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F02" w:rsidRDefault="00215F02" w:rsidP="00215F02">
      <w:pPr>
        <w:pStyle w:val="1"/>
        <w:tabs>
          <w:tab w:val="left" w:pos="1080"/>
        </w:tabs>
      </w:pPr>
      <w:r>
        <w:t>АДМИНИСТРАЦИЯ СТАРОТУШКИНСКОГО СЕЛЬСКОГО ПОСЕЛЕНИЯ МАЛМЫЖСКОГО РАЙОНА</w:t>
      </w:r>
    </w:p>
    <w:p w:rsidR="00215F02" w:rsidRDefault="00215F02" w:rsidP="00215F02">
      <w:pPr>
        <w:tabs>
          <w:tab w:val="left" w:pos="108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215F02" w:rsidRDefault="00215F02" w:rsidP="00215F02">
      <w:pPr>
        <w:tabs>
          <w:tab w:val="left" w:pos="1080"/>
        </w:tabs>
        <w:jc w:val="center"/>
        <w:rPr>
          <w:b/>
          <w:bCs/>
          <w:sz w:val="28"/>
        </w:rPr>
      </w:pPr>
    </w:p>
    <w:p w:rsidR="00215F02" w:rsidRDefault="00215F02" w:rsidP="00215F02">
      <w:pPr>
        <w:tabs>
          <w:tab w:val="left" w:pos="1080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215F02" w:rsidTr="00215F02">
        <w:tc>
          <w:tcPr>
            <w:tcW w:w="3190" w:type="dxa"/>
            <w:hideMark/>
          </w:tcPr>
          <w:p w:rsidR="00215F02" w:rsidRDefault="00215F02">
            <w:pPr>
              <w:tabs>
                <w:tab w:val="left" w:pos="1080"/>
              </w:tabs>
              <w:spacing w:line="276" w:lineRule="auto"/>
              <w:rPr>
                <w:bCs/>
                <w:sz w:val="28"/>
                <w:lang w:eastAsia="en-US"/>
              </w:rPr>
            </w:pPr>
            <w:r>
              <w:rPr>
                <w:bCs/>
                <w:sz w:val="28"/>
                <w:lang w:eastAsia="en-US"/>
              </w:rPr>
              <w:t>25.10.2014</w:t>
            </w:r>
          </w:p>
        </w:tc>
        <w:tc>
          <w:tcPr>
            <w:tcW w:w="3190" w:type="dxa"/>
          </w:tcPr>
          <w:p w:rsidR="00215F02" w:rsidRDefault="00215F02">
            <w:pPr>
              <w:tabs>
                <w:tab w:val="left" w:pos="1080"/>
              </w:tabs>
              <w:spacing w:line="276" w:lineRule="auto"/>
              <w:jc w:val="center"/>
              <w:rPr>
                <w:b/>
                <w:bCs/>
                <w:sz w:val="28"/>
                <w:lang w:eastAsia="en-US"/>
              </w:rPr>
            </w:pPr>
          </w:p>
        </w:tc>
        <w:tc>
          <w:tcPr>
            <w:tcW w:w="3191" w:type="dxa"/>
            <w:hideMark/>
          </w:tcPr>
          <w:p w:rsidR="00215F02" w:rsidRDefault="00215F02">
            <w:pPr>
              <w:tabs>
                <w:tab w:val="left" w:pos="1080"/>
              </w:tabs>
              <w:spacing w:line="276" w:lineRule="auto"/>
              <w:jc w:val="right"/>
              <w:rPr>
                <w:bCs/>
                <w:sz w:val="28"/>
                <w:lang w:eastAsia="en-US"/>
              </w:rPr>
            </w:pPr>
            <w:r>
              <w:rPr>
                <w:bCs/>
                <w:sz w:val="28"/>
                <w:lang w:eastAsia="en-US"/>
              </w:rPr>
              <w:t>№ 39</w:t>
            </w:r>
          </w:p>
        </w:tc>
      </w:tr>
    </w:tbl>
    <w:p w:rsidR="00215F02" w:rsidRDefault="00215F02" w:rsidP="00215F02">
      <w:pPr>
        <w:tabs>
          <w:tab w:val="left" w:pos="1080"/>
        </w:tabs>
        <w:jc w:val="center"/>
        <w:rPr>
          <w:bCs/>
          <w:sz w:val="28"/>
        </w:rPr>
      </w:pPr>
      <w:proofErr w:type="gramStart"/>
      <w:r>
        <w:rPr>
          <w:bCs/>
          <w:sz w:val="28"/>
        </w:rPr>
        <w:t>с</w:t>
      </w:r>
      <w:proofErr w:type="gramEnd"/>
      <w:r>
        <w:rPr>
          <w:bCs/>
          <w:sz w:val="28"/>
        </w:rPr>
        <w:t>. Старая Тушка</w:t>
      </w:r>
      <w:r>
        <w:rPr>
          <w:bCs/>
          <w:sz w:val="28"/>
        </w:rPr>
        <w:tab/>
      </w:r>
    </w:p>
    <w:p w:rsidR="00215F02" w:rsidRDefault="00215F02" w:rsidP="00215F02">
      <w:pPr>
        <w:tabs>
          <w:tab w:val="left" w:pos="1080"/>
        </w:tabs>
        <w:jc w:val="center"/>
        <w:rPr>
          <w:bCs/>
          <w:sz w:val="28"/>
        </w:rPr>
      </w:pPr>
    </w:p>
    <w:p w:rsidR="00215F02" w:rsidRDefault="00215F02" w:rsidP="00215F02">
      <w:pPr>
        <w:tabs>
          <w:tab w:val="left" w:pos="1080"/>
        </w:tabs>
        <w:jc w:val="center"/>
        <w:rPr>
          <w:bCs/>
          <w:sz w:val="28"/>
        </w:rPr>
      </w:pPr>
    </w:p>
    <w:p w:rsidR="00215F02" w:rsidRDefault="00215F02" w:rsidP="00215F02">
      <w:pPr>
        <w:tabs>
          <w:tab w:val="left" w:pos="1080"/>
        </w:tabs>
        <w:jc w:val="center"/>
        <w:rPr>
          <w:bCs/>
          <w:sz w:val="28"/>
        </w:rPr>
      </w:pPr>
    </w:p>
    <w:p w:rsidR="00215F02" w:rsidRDefault="00215F02" w:rsidP="00215F02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Старотушкинского сельского поселения от 02.07.2012 № 37</w:t>
      </w:r>
    </w:p>
    <w:p w:rsidR="00215F02" w:rsidRDefault="00215F02" w:rsidP="00215F02">
      <w:pPr>
        <w:autoSpaceDE w:val="0"/>
        <w:autoSpaceDN w:val="0"/>
        <w:adjustRightInd w:val="0"/>
        <w:jc w:val="center"/>
      </w:pPr>
    </w:p>
    <w:p w:rsidR="00215F02" w:rsidRDefault="00215F02" w:rsidP="00215F02">
      <w:pPr>
        <w:autoSpaceDE w:val="0"/>
        <w:autoSpaceDN w:val="0"/>
        <w:adjustRightInd w:val="0"/>
        <w:jc w:val="center"/>
      </w:pPr>
    </w:p>
    <w:p w:rsidR="00215F02" w:rsidRDefault="00215F02" w:rsidP="00215F02">
      <w:pPr>
        <w:autoSpaceDE w:val="0"/>
        <w:autoSpaceDN w:val="0"/>
        <w:adjustRightInd w:val="0"/>
        <w:jc w:val="center"/>
        <w:rPr>
          <w:color w:val="000000"/>
        </w:rPr>
      </w:pPr>
    </w:p>
    <w:p w:rsidR="00215F02" w:rsidRDefault="00215F02" w:rsidP="00215F02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 с Федеральным  законом  от 27.07.2010 № 210-ФЗ «Об организации предоставления государственных и муниципальных услуг», Федеральным законом от 02.05.2006 № 59-ФЗ «О порядке рассмотрения   обращений граждан Российской Федерации», Постановлением Правительства РФ от 16.08.2012 № 840 «О порядке подачи и рассмотрения жалоб на решения и действия (бездействие) федеральных органов исполнительной власти  и их должностных лиц, федеральных государственных служащих, должностных лиц государственных внебюджетных фондов Российской Федерации», Указом Президента Российской Федерации от 07.05.2012 3 601 «</w:t>
      </w:r>
      <w:proofErr w:type="gramStart"/>
      <w:r>
        <w:rPr>
          <w:color w:val="000000"/>
          <w:sz w:val="28"/>
          <w:szCs w:val="28"/>
        </w:rPr>
        <w:t>О</w:t>
      </w:r>
      <w:proofErr w:type="gramEnd"/>
      <w:r>
        <w:rPr>
          <w:color w:val="000000"/>
          <w:sz w:val="28"/>
          <w:szCs w:val="28"/>
        </w:rPr>
        <w:t xml:space="preserve"> основных направлениях совершенствования системы государственного управления» и в целях повышения качества предоставления населению, юридическим лицам муниципальных услуг администрация  Старотушкинского сельского поселения  ПОСТАНОВЛЯЕТ:</w:t>
      </w:r>
    </w:p>
    <w:p w:rsidR="00215F02" w:rsidRDefault="00215F02" w:rsidP="00215F02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Внести  в постановление администрации Старотушкинского сельского поселения от 02.07.2012 № 37 «Об Административном регламенте предоставления муниципальной услуги « Принятие граждан на учет в качестве нуждающихся в жилых помещениях в муниципальном образовании Старотушкинское сельское поселение</w:t>
      </w:r>
      <w:proofErr w:type="gramStart"/>
      <w:r>
        <w:rPr>
          <w:color w:val="000000"/>
          <w:sz w:val="28"/>
          <w:szCs w:val="28"/>
        </w:rPr>
        <w:t xml:space="preserve">.»  </w:t>
      </w:r>
      <w:proofErr w:type="gramEnd"/>
      <w:r>
        <w:rPr>
          <w:color w:val="000000"/>
          <w:sz w:val="28"/>
          <w:szCs w:val="28"/>
        </w:rPr>
        <w:t>следующие изменения:</w:t>
      </w:r>
    </w:p>
    <w:p w:rsidR="00215F02" w:rsidRDefault="00215F02" w:rsidP="00215F02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  Абзац 2 и 3 пункта  2.8.   изложить  в  редакции следующего содержания:</w:t>
      </w:r>
    </w:p>
    <w:p w:rsidR="00215F02" w:rsidRDefault="00215F02" w:rsidP="00215F02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 - ожидание в очереди при обращении заявителя в орган местного самоуправления для получения  муниципальной услуги – не более 15 минут</w:t>
      </w:r>
      <w:proofErr w:type="gramStart"/>
      <w:r>
        <w:rPr>
          <w:color w:val="000000"/>
          <w:sz w:val="28"/>
          <w:szCs w:val="28"/>
        </w:rPr>
        <w:t>.»</w:t>
      </w:r>
      <w:proofErr w:type="gramEnd"/>
    </w:p>
    <w:p w:rsidR="00215F02" w:rsidRDefault="00215F02" w:rsidP="00215F02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1.2.Абзацы 10 и 11 пункта 5.2. изложить в новой редакции  следующего содержания:</w:t>
      </w:r>
    </w:p>
    <w:p w:rsidR="00215F02" w:rsidRDefault="00215F02" w:rsidP="00215F02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 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</w:t>
      </w:r>
      <w:r>
        <w:rPr>
          <w:color w:val="000000"/>
          <w:sz w:val="28"/>
          <w:szCs w:val="28"/>
        </w:rPr>
        <w:lastRenderedPageBreak/>
        <w:t>гражданину, направившему обращение, о недопустимости злоупотребления правом.</w:t>
      </w:r>
    </w:p>
    <w:p w:rsidR="00215F02" w:rsidRDefault="00215F02" w:rsidP="00215F02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случае ,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</w:t>
      </w:r>
      <w:proofErr w:type="gramStart"/>
      <w:r>
        <w:rPr>
          <w:color w:val="000000"/>
          <w:sz w:val="28"/>
          <w:szCs w:val="28"/>
        </w:rPr>
        <w:t>и</w:t>
      </w:r>
      <w:proofErr w:type="gramEnd"/>
      <w:r>
        <w:rPr>
          <w:color w:val="000000"/>
          <w:sz w:val="28"/>
          <w:szCs w:val="28"/>
        </w:rPr>
        <w:t xml:space="preserve"> семи дней со дня регистрации обращения сообщается гражданину, направившему обращение, если его фамилия и почтовый адрес поддаются прочтению.»</w:t>
      </w:r>
    </w:p>
    <w:p w:rsidR="00215F02" w:rsidRDefault="00215F02" w:rsidP="00215F02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Опубликовать настоящее постановление в Информационном бюллетене органов местного самоуправления муниципального образования  Старотушкинское сельское поселение Малмыжского района Кировской области.</w:t>
      </w:r>
    </w:p>
    <w:p w:rsidR="00215F02" w:rsidRDefault="00215F02" w:rsidP="00215F02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Постановление вступает в силу после его официального опубликования.</w:t>
      </w:r>
    </w:p>
    <w:p w:rsidR="00215F02" w:rsidRDefault="00215F02" w:rsidP="00215F02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выполнением постановления  оставляю за собой.</w:t>
      </w:r>
    </w:p>
    <w:p w:rsidR="00215F02" w:rsidRDefault="00215F02" w:rsidP="00215F02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215F02" w:rsidRDefault="00215F02" w:rsidP="00215F02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215F02" w:rsidRDefault="00215F02" w:rsidP="00215F02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215F02" w:rsidRDefault="00215F02" w:rsidP="00215F0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администрации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215F02" w:rsidRDefault="00215F02" w:rsidP="00215F0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Старотушкинского</w:t>
      </w:r>
    </w:p>
    <w:p w:rsidR="00215F02" w:rsidRPr="00215F02" w:rsidRDefault="00215F02" w:rsidP="00215F0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сельского поселе</w:t>
      </w:r>
      <w:r w:rsidR="0062494E">
        <w:rPr>
          <w:color w:val="000000"/>
          <w:sz w:val="28"/>
          <w:szCs w:val="28"/>
        </w:rPr>
        <w:t xml:space="preserve">ния        </w:t>
      </w:r>
      <w:bookmarkStart w:id="0" w:name="_GoBack"/>
      <w:bookmarkEnd w:id="0"/>
      <w:r>
        <w:rPr>
          <w:color w:val="000000"/>
          <w:sz w:val="28"/>
          <w:szCs w:val="28"/>
        </w:rPr>
        <w:t xml:space="preserve">Р.М. </w:t>
      </w:r>
      <w:proofErr w:type="spellStart"/>
      <w:r>
        <w:rPr>
          <w:color w:val="000000"/>
          <w:sz w:val="28"/>
          <w:szCs w:val="28"/>
        </w:rPr>
        <w:t>Новокшонова</w:t>
      </w:r>
      <w:proofErr w:type="spellEnd"/>
      <w:r>
        <w:rPr>
          <w:color w:val="000000"/>
          <w:sz w:val="28"/>
          <w:szCs w:val="28"/>
        </w:rPr>
        <w:t xml:space="preserve"> </w:t>
      </w:r>
    </w:p>
    <w:sectPr w:rsidR="00215F02" w:rsidRPr="00215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9FB"/>
    <w:rsid w:val="000309FB"/>
    <w:rsid w:val="00215F02"/>
    <w:rsid w:val="0062494E"/>
    <w:rsid w:val="00CE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5F02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5F0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215F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5F02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5F0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215F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4</cp:revision>
  <cp:lastPrinted>2014-11-11T07:28:00Z</cp:lastPrinted>
  <dcterms:created xsi:type="dcterms:W3CDTF">2014-11-09T10:40:00Z</dcterms:created>
  <dcterms:modified xsi:type="dcterms:W3CDTF">2014-11-11T07:28:00Z</dcterms:modified>
</cp:coreProperties>
</file>