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АДМИНИСТРАЦИЯ</w:t>
      </w:r>
    </w:p>
    <w:p w:rsidR="00B9630C" w:rsidRDefault="00B9630C" w:rsidP="00B9630C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>СТАРОТУШКИНСКОГО СЕЛЬСКОГО ПОСЕЛЕИЯ</w:t>
      </w:r>
    </w:p>
    <w:p w:rsidR="00B9630C" w:rsidRDefault="00B9630C" w:rsidP="00B9630C">
      <w:pPr>
        <w:pStyle w:val="1"/>
        <w:tabs>
          <w:tab w:val="left" w:pos="1080"/>
        </w:tabs>
        <w:rPr>
          <w:rFonts w:eastAsia="Andale Sans UI"/>
          <w:lang w:val="ru-RU"/>
        </w:rPr>
      </w:pPr>
      <w:r>
        <w:rPr>
          <w:rFonts w:eastAsia="Andale Sans UI"/>
          <w:lang w:val="ru-RU"/>
        </w:rPr>
        <w:t xml:space="preserve">МАЛМЫЖСКОГО РАЙОНА </w:t>
      </w:r>
      <w:r>
        <w:rPr>
          <w:rFonts w:eastAsia="Andale Sans UI"/>
          <w:b w:val="0"/>
          <w:bCs w:val="0"/>
          <w:lang w:val="ru-RU"/>
        </w:rPr>
        <w:t>КИРОВСКОЙ ОБЛАСТИ</w:t>
      </w:r>
    </w:p>
    <w:p w:rsidR="00B9630C" w:rsidRDefault="00B9630C" w:rsidP="00B9630C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B9630C" w:rsidRDefault="00B9630C" w:rsidP="00B9630C">
      <w:pPr>
        <w:pStyle w:val="Standard"/>
        <w:tabs>
          <w:tab w:val="left" w:pos="1080"/>
        </w:tabs>
        <w:jc w:val="center"/>
      </w:pPr>
      <w:r>
        <w:rPr>
          <w:b/>
          <w:bCs/>
          <w:sz w:val="32"/>
          <w:szCs w:val="32"/>
        </w:rPr>
        <w:t>ПОСТАНОВЛЕНИЕ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9630C" w:rsidTr="00B9630C"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0C" w:rsidRDefault="00B9630C">
            <w:pPr>
              <w:pStyle w:val="Standard"/>
              <w:tabs>
                <w:tab w:val="left" w:pos="1080"/>
              </w:tabs>
              <w:spacing w:line="276" w:lineRule="auto"/>
              <w:rPr>
                <w:lang w:val="ru-RU"/>
              </w:rPr>
            </w:pPr>
            <w:r>
              <w:rPr>
                <w:bCs/>
                <w:sz w:val="28"/>
                <w:lang w:val="ru-RU"/>
              </w:rPr>
              <w:t>25.03.2015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30C" w:rsidRDefault="00B9630C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630C" w:rsidRDefault="00B9630C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bCs/>
                <w:sz w:val="28"/>
              </w:rPr>
              <w:t xml:space="preserve">                            № </w:t>
            </w:r>
            <w:r>
              <w:rPr>
                <w:bCs/>
                <w:sz w:val="28"/>
                <w:lang w:val="ru-RU"/>
              </w:rPr>
              <w:t xml:space="preserve"> 8</w:t>
            </w:r>
          </w:p>
        </w:tc>
      </w:tr>
    </w:tbl>
    <w:p w:rsidR="00B9630C" w:rsidRDefault="00B9630C" w:rsidP="00B9630C">
      <w:pPr>
        <w:pStyle w:val="Standard"/>
        <w:tabs>
          <w:tab w:val="left" w:pos="1080"/>
        </w:tabs>
        <w:jc w:val="center"/>
        <w:rPr>
          <w:lang w:val="ru-RU"/>
        </w:rPr>
      </w:pPr>
      <w:r>
        <w:rPr>
          <w:bCs/>
          <w:sz w:val="28"/>
          <w:lang w:val="ru-RU"/>
        </w:rPr>
        <w:t>с.Старая Тушка</w:t>
      </w:r>
    </w:p>
    <w:p w:rsidR="00B9630C" w:rsidRDefault="00B9630C" w:rsidP="00B9630C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B9630C" w:rsidRDefault="00B9630C" w:rsidP="00B9630C">
      <w:pPr>
        <w:pStyle w:val="Standard"/>
        <w:tabs>
          <w:tab w:val="left" w:pos="1080"/>
        </w:tabs>
        <w:jc w:val="center"/>
        <w:rPr>
          <w:b/>
          <w:bCs/>
          <w:sz w:val="28"/>
          <w:lang w:val="ru-RU"/>
        </w:rPr>
      </w:pPr>
    </w:p>
    <w:p w:rsidR="00B9630C" w:rsidRDefault="00B9630C" w:rsidP="00B96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Плана–графика по внесению изменений в административные регламенты  предоставления муниципальных услуг</w:t>
      </w:r>
    </w:p>
    <w:p w:rsidR="00B9630C" w:rsidRDefault="00B9630C" w:rsidP="00B96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Старотушкинское сельское поселение</w:t>
      </w:r>
    </w:p>
    <w:p w:rsidR="00B9630C" w:rsidRDefault="00B9630C" w:rsidP="00B9630C">
      <w:pPr>
        <w:pStyle w:val="ConsPlusTitle"/>
        <w:widowControl/>
        <w:jc w:val="center"/>
        <w:rPr>
          <w:lang w:val="ru-RU"/>
        </w:rPr>
      </w:pPr>
    </w:p>
    <w:p w:rsidR="00B9630C" w:rsidRDefault="00B9630C" w:rsidP="00B9630C">
      <w:pPr>
        <w:pStyle w:val="ConsPlusTitle"/>
        <w:widowControl/>
        <w:jc w:val="center"/>
        <w:rPr>
          <w:lang w:val="ru-RU"/>
        </w:rPr>
      </w:pPr>
    </w:p>
    <w:p w:rsidR="00B9630C" w:rsidRDefault="00B9630C" w:rsidP="00B9630C">
      <w:pPr>
        <w:pStyle w:val="Standard"/>
        <w:ind w:firstLine="708"/>
        <w:jc w:val="both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Федеральными законами от 06.10.2003 № 131-ФЗ «Об общих принципах организации местного  самоуправления в Российской Федерации» и от 27.07.2020 № 210-ФЗ «Об организации предоставления государственных и муниципальных услуг» администрация Старотушкинского сельского поселения </w:t>
      </w:r>
      <w:r>
        <w:rPr>
          <w:rFonts w:cs="Times New Roman"/>
          <w:b/>
          <w:bCs/>
          <w:sz w:val="28"/>
          <w:szCs w:val="28"/>
          <w:lang w:val="ru-RU"/>
        </w:rPr>
        <w:t>ПОСТАНОВЛЯЕТ:</w:t>
      </w:r>
    </w:p>
    <w:p w:rsidR="00B9630C" w:rsidRDefault="00B9630C" w:rsidP="00B963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План–график по внесению изменений в административные регламенты предоставления муниципальных услуг Старотушкинское сельское поселение, согласно приложения.</w:t>
      </w:r>
    </w:p>
    <w:p w:rsidR="00B9630C" w:rsidRDefault="00B9630C" w:rsidP="00B963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 Кировской области.</w:t>
      </w:r>
    </w:p>
    <w:p w:rsidR="00B9630C" w:rsidRDefault="00B9630C" w:rsidP="00B9630C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Постановление вступает в силу со дня опубликования</w:t>
      </w:r>
    </w:p>
    <w:p w:rsidR="00B9630C" w:rsidRDefault="00B9630C" w:rsidP="00B9630C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4. Контроль за исполнением настоящего Постановления  оставляю за собой. </w:t>
      </w:r>
      <w:r>
        <w:rPr>
          <w:sz w:val="28"/>
          <w:szCs w:val="28"/>
          <w:lang w:val="ru-RU"/>
        </w:rPr>
        <w:br/>
      </w:r>
    </w:p>
    <w:p w:rsidR="00B9630C" w:rsidRDefault="00B9630C" w:rsidP="00B9630C">
      <w:pPr>
        <w:ind w:firstLine="708"/>
        <w:jc w:val="both"/>
        <w:rPr>
          <w:sz w:val="28"/>
          <w:szCs w:val="28"/>
        </w:rPr>
      </w:pPr>
    </w:p>
    <w:p w:rsidR="00B9630C" w:rsidRDefault="00B9630C" w:rsidP="00B9630C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B9630C" w:rsidRDefault="00B9630C" w:rsidP="00B9630C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</w:t>
      </w:r>
    </w:p>
    <w:p w:rsidR="00B9630C" w:rsidRDefault="00B9630C" w:rsidP="00B9630C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Старотушкинского</w:t>
      </w:r>
    </w:p>
    <w:p w:rsidR="00B9630C" w:rsidRDefault="00B9630C" w:rsidP="00B9630C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поселения                                                           Р.М. Новокшонова</w:t>
      </w:r>
    </w:p>
    <w:p w:rsidR="00B9630C" w:rsidRDefault="00B9630C" w:rsidP="00B9630C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9630C" w:rsidRDefault="00B9630C" w:rsidP="00B9630C">
      <w:pPr>
        <w:ind w:left="4500"/>
        <w:rPr>
          <w:sz w:val="28"/>
          <w:szCs w:val="28"/>
        </w:rPr>
      </w:pPr>
    </w:p>
    <w:p w:rsidR="00B9630C" w:rsidRDefault="00B9630C" w:rsidP="00B9630C">
      <w:pPr>
        <w:ind w:left="450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9630C" w:rsidRDefault="00B9630C" w:rsidP="00B9630C">
      <w:pPr>
        <w:ind w:left="4500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</w:t>
      </w:r>
    </w:p>
    <w:p w:rsidR="00B9630C" w:rsidRDefault="00B9630C" w:rsidP="00B9630C">
      <w:pPr>
        <w:ind w:left="4500"/>
        <w:rPr>
          <w:sz w:val="28"/>
          <w:szCs w:val="28"/>
          <w:vertAlign w:val="superscript"/>
        </w:rPr>
      </w:pPr>
      <w:r>
        <w:rPr>
          <w:sz w:val="28"/>
          <w:szCs w:val="28"/>
        </w:rPr>
        <w:t>Старотушкинского сельского поселения</w:t>
      </w:r>
    </w:p>
    <w:p w:rsidR="00B9630C" w:rsidRDefault="00B9630C" w:rsidP="00B9630C">
      <w:pPr>
        <w:ind w:left="4500"/>
        <w:rPr>
          <w:sz w:val="28"/>
          <w:szCs w:val="28"/>
        </w:rPr>
      </w:pPr>
      <w:r>
        <w:rPr>
          <w:sz w:val="28"/>
          <w:szCs w:val="28"/>
        </w:rPr>
        <w:t>25.03.2015  № __</w:t>
      </w:r>
    </w:p>
    <w:p w:rsidR="00B9630C" w:rsidRDefault="00B9630C" w:rsidP="00B9630C">
      <w:pPr>
        <w:ind w:left="6120"/>
        <w:rPr>
          <w:sz w:val="28"/>
          <w:szCs w:val="28"/>
        </w:rPr>
      </w:pPr>
    </w:p>
    <w:p w:rsidR="00B9630C" w:rsidRDefault="00B9630C" w:rsidP="00B96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План–график по внесению изменений в административные регламенты </w:t>
      </w:r>
    </w:p>
    <w:p w:rsidR="00B9630C" w:rsidRDefault="00B9630C" w:rsidP="00B963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муниципальных услуг</w:t>
      </w:r>
    </w:p>
    <w:p w:rsidR="00B9630C" w:rsidRDefault="00B9630C" w:rsidP="00B9630C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Старотушкинское сельское поселение</w:t>
      </w:r>
    </w:p>
    <w:p w:rsidR="00B9630C" w:rsidRDefault="00B9630C" w:rsidP="00B9630C">
      <w:pPr>
        <w:pBdr>
          <w:top w:val="single" w:sz="4" w:space="1" w:color="auto"/>
        </w:pBd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городского округа, муниципального района, поселения муниципального района</w:t>
      </w:r>
    </w:p>
    <w:p w:rsidR="00B9630C" w:rsidRDefault="00B9630C" w:rsidP="00B9630C">
      <w:pPr>
        <w:rPr>
          <w:sz w:val="28"/>
          <w:szCs w:val="28"/>
        </w:rPr>
      </w:pPr>
    </w:p>
    <w:p w:rsidR="00B9630C" w:rsidRDefault="00B9630C" w:rsidP="00B963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Внесение изменений в Перечень муниципальных услуг, предоставляемых органом местного самоуправления (при необходимости)</w:t>
      </w:r>
    </w:p>
    <w:p w:rsidR="00B9630C" w:rsidRDefault="00B9630C" w:rsidP="00B9630C">
      <w:pPr>
        <w:rPr>
          <w:sz w:val="28"/>
          <w:szCs w:val="28"/>
        </w:rPr>
      </w:pPr>
    </w:p>
    <w:tbl>
      <w:tblPr>
        <w:tblStyle w:val="a3"/>
        <w:tblW w:w="964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647"/>
        <w:gridCol w:w="2393"/>
        <w:gridCol w:w="1037"/>
        <w:gridCol w:w="1418"/>
        <w:gridCol w:w="1417"/>
        <w:gridCol w:w="2733"/>
      </w:tblGrid>
      <w:tr w:rsidR="00B9630C" w:rsidTr="00B963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№ п.п.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Наименование мероприятия (этапа)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Продолжительность этапа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Дата начала этапа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Дата окончания этапа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Ф.И.О., должность  и номер телефона ответственного лица</w:t>
            </w:r>
          </w:p>
        </w:tc>
      </w:tr>
      <w:tr w:rsidR="00B9630C" w:rsidTr="00B963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both"/>
            </w:pPr>
            <w:r>
              <w:t>Подготовка проекта изменений в Перечень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30.03.2015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14.04.2015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Новокшонова Р.М.</w:t>
            </w:r>
          </w:p>
          <w:p w:rsidR="00B9630C" w:rsidRDefault="00B9630C">
            <w:r>
              <w:t>Глава администрации Старотушкинского сельского поселения</w:t>
            </w:r>
          </w:p>
          <w:p w:rsidR="00B9630C" w:rsidRDefault="00B9630C">
            <w:r>
              <w:t>67-1-89</w:t>
            </w:r>
          </w:p>
        </w:tc>
      </w:tr>
      <w:tr w:rsidR="00B9630C" w:rsidTr="00B963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both"/>
            </w:pPr>
            <w:r>
              <w:t>Согласование проекта изменений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30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15.04.2015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15.05.2015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Новокшонова Р.М.</w:t>
            </w:r>
          </w:p>
          <w:p w:rsidR="00B9630C" w:rsidRDefault="00B9630C">
            <w:r>
              <w:t>Глава администрации Старотушкинского сельского поселения</w:t>
            </w:r>
          </w:p>
          <w:p w:rsidR="00B9630C" w:rsidRDefault="00B9630C">
            <w:r>
              <w:t>67-1-89</w:t>
            </w:r>
          </w:p>
        </w:tc>
      </w:tr>
      <w:tr w:rsidR="00B9630C" w:rsidTr="00B963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both"/>
            </w:pPr>
            <w:r>
              <w:t>Утверждение изменений в Перечень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15.05.2015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19.05.2015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Новокшонова Р.М.</w:t>
            </w:r>
          </w:p>
          <w:p w:rsidR="00B9630C" w:rsidRDefault="00B9630C">
            <w:r>
              <w:t>Глава администрации Старотушкинского сельского поселения</w:t>
            </w:r>
          </w:p>
          <w:p w:rsidR="00B9630C" w:rsidRDefault="00B9630C">
            <w:r>
              <w:t>67-1-89</w:t>
            </w:r>
          </w:p>
        </w:tc>
      </w:tr>
      <w:tr w:rsidR="00B9630C" w:rsidTr="00B9630C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center"/>
            </w:pPr>
            <w: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pPr>
              <w:jc w:val="both"/>
            </w:pPr>
            <w:r>
              <w:t>Направление в департамент строительства и архитектуры Кировской области муниципального правового акта об утверждении изменений в Перечень с приложением изменений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01.06.2015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15.06.2015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0C" w:rsidRDefault="00B9630C">
            <w:r>
              <w:t>Новокшонова Р.М.</w:t>
            </w:r>
          </w:p>
          <w:p w:rsidR="00B9630C" w:rsidRDefault="00B9630C">
            <w:r>
              <w:t>Глава администрации Старотушкинского сельского поселения</w:t>
            </w:r>
          </w:p>
          <w:p w:rsidR="00B9630C" w:rsidRDefault="00B9630C">
            <w:r>
              <w:t>67-1-89</w:t>
            </w:r>
          </w:p>
        </w:tc>
      </w:tr>
    </w:tbl>
    <w:p w:rsidR="00B9630C" w:rsidRDefault="00B9630C" w:rsidP="00B9630C">
      <w:pPr>
        <w:rPr>
          <w:sz w:val="28"/>
          <w:szCs w:val="28"/>
        </w:rPr>
      </w:pPr>
    </w:p>
    <w:p w:rsidR="00B9630C" w:rsidRDefault="00B9630C" w:rsidP="00B9630C">
      <w:pPr>
        <w:rPr>
          <w:sz w:val="28"/>
          <w:szCs w:val="28"/>
        </w:rPr>
      </w:pPr>
    </w:p>
    <w:p w:rsidR="00B9630C" w:rsidRDefault="00B9630C" w:rsidP="00B9630C"/>
    <w:p w:rsidR="00D964CA" w:rsidRDefault="00D964CA">
      <w:bookmarkStart w:id="0" w:name="_GoBack"/>
      <w:bookmarkEnd w:id="0"/>
    </w:p>
    <w:sectPr w:rsidR="00D9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44E"/>
    <w:rsid w:val="0025744E"/>
    <w:rsid w:val="00B9630C"/>
    <w:rsid w:val="00D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link w:val="10"/>
    <w:qFormat/>
    <w:rsid w:val="00B9630C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30C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B9630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B9630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table" w:styleId="a3">
    <w:name w:val="Table Grid"/>
    <w:basedOn w:val="a1"/>
    <w:rsid w:val="00B9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link w:val="10"/>
    <w:qFormat/>
    <w:rsid w:val="00B9630C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30C"/>
    <w:rPr>
      <w:rFonts w:ascii="Times New Roman" w:eastAsia="Times New Roman" w:hAnsi="Times New Roman" w:cs="Tahoma"/>
      <w:b/>
      <w:bCs/>
      <w:kern w:val="3"/>
      <w:sz w:val="28"/>
      <w:szCs w:val="24"/>
      <w:lang w:val="en-US" w:bidi="en-US"/>
    </w:rPr>
  </w:style>
  <w:style w:type="paragraph" w:customStyle="1" w:styleId="Standard">
    <w:name w:val="Standard"/>
    <w:rsid w:val="00B9630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rsid w:val="00B9630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kern w:val="3"/>
      <w:sz w:val="24"/>
      <w:szCs w:val="24"/>
      <w:lang w:val="en-US" w:eastAsia="ru-RU" w:bidi="en-US"/>
    </w:rPr>
  </w:style>
  <w:style w:type="table" w:styleId="a3">
    <w:name w:val="Table Grid"/>
    <w:basedOn w:val="a1"/>
    <w:rsid w:val="00B9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2015-04-06T07:35:00Z</dcterms:created>
  <dcterms:modified xsi:type="dcterms:W3CDTF">2015-04-06T07:35:00Z</dcterms:modified>
</cp:coreProperties>
</file>