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25" w:rsidRDefault="00523F25" w:rsidP="00523F2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23F25" w:rsidRDefault="00523F25" w:rsidP="00523F2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523F25" w:rsidRDefault="00523F25" w:rsidP="00523F2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23F25" w:rsidRDefault="00523F25" w:rsidP="00523F25">
      <w:pPr>
        <w:pStyle w:val="Standard"/>
        <w:jc w:val="center"/>
        <w:rPr>
          <w:lang w:val="ru-RU"/>
        </w:rPr>
      </w:pPr>
    </w:p>
    <w:p w:rsidR="00523F25" w:rsidRPr="00001EE5" w:rsidRDefault="00523F25" w:rsidP="00523F25">
      <w:pPr>
        <w:pStyle w:val="Standard"/>
        <w:jc w:val="center"/>
        <w:rPr>
          <w:b/>
          <w:sz w:val="32"/>
          <w:szCs w:val="32"/>
          <w:lang w:val="ru-RU"/>
        </w:rPr>
      </w:pPr>
      <w:r w:rsidRPr="00001EE5">
        <w:rPr>
          <w:b/>
          <w:sz w:val="32"/>
          <w:szCs w:val="32"/>
          <w:lang w:val="ru-RU"/>
        </w:rPr>
        <w:t>РЕШЕНИЕ</w:t>
      </w:r>
    </w:p>
    <w:p w:rsidR="00523F25" w:rsidRDefault="00523F25" w:rsidP="00523F2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523F25" w:rsidRDefault="00001EE5" w:rsidP="00523F2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27.01.2016</w:t>
      </w:r>
      <w:r w:rsidR="00523F25">
        <w:rPr>
          <w:sz w:val="28"/>
          <w:szCs w:val="28"/>
          <w:lang w:val="ru-RU"/>
        </w:rPr>
        <w:t xml:space="preserve">                                                                                                         </w:t>
      </w:r>
      <w:r>
        <w:rPr>
          <w:sz w:val="28"/>
          <w:szCs w:val="28"/>
          <w:lang w:val="ru-RU"/>
        </w:rPr>
        <w:t>№ 1</w:t>
      </w:r>
    </w:p>
    <w:p w:rsidR="00523F25" w:rsidRDefault="00523F25" w:rsidP="00523F25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 Старая Тушка</w:t>
      </w:r>
    </w:p>
    <w:p w:rsidR="00523F25" w:rsidRDefault="00523F25" w:rsidP="00523F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23F25" w:rsidRPr="00AF65C5" w:rsidRDefault="00523F25" w:rsidP="00523F25">
      <w:pPr>
        <w:pStyle w:val="Standard"/>
        <w:jc w:val="center"/>
        <w:rPr>
          <w:b/>
          <w:sz w:val="28"/>
          <w:szCs w:val="28"/>
          <w:lang w:val="ru-RU"/>
        </w:rPr>
      </w:pPr>
      <w:r w:rsidRPr="00AF65C5">
        <w:rPr>
          <w:b/>
          <w:sz w:val="28"/>
          <w:szCs w:val="28"/>
          <w:lang w:val="ru-RU"/>
        </w:rPr>
        <w:t xml:space="preserve">О </w:t>
      </w:r>
      <w:r>
        <w:rPr>
          <w:b/>
          <w:sz w:val="28"/>
          <w:szCs w:val="28"/>
          <w:lang w:val="ru-RU"/>
        </w:rPr>
        <w:t xml:space="preserve">внесении изменений в решение  </w:t>
      </w:r>
    </w:p>
    <w:p w:rsidR="00523F25" w:rsidRDefault="00523F25" w:rsidP="00523F25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Старотушкинской сельской Думы от 01.06.2012 № 160</w:t>
      </w:r>
    </w:p>
    <w:p w:rsidR="00523F25" w:rsidRDefault="00523F25" w:rsidP="00523F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14958" w:rsidRPr="00523F25" w:rsidRDefault="00B14958" w:rsidP="00523F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23F25" w:rsidRPr="00523F25" w:rsidRDefault="005674FC" w:rsidP="00001E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</w:t>
      </w:r>
      <w:r w:rsidR="00523F25" w:rsidRPr="00523F25">
        <w:rPr>
          <w:rFonts w:ascii="Times New Roman" w:hAnsi="Times New Roman" w:cs="Times New Roman"/>
          <w:sz w:val="28"/>
        </w:rPr>
        <w:t xml:space="preserve">  с </w:t>
      </w:r>
      <w:r>
        <w:rPr>
          <w:rFonts w:ascii="Times New Roman" w:hAnsi="Times New Roman" w:cs="Times New Roman"/>
          <w:sz w:val="28"/>
        </w:rPr>
        <w:t xml:space="preserve"> Законом Кировской области от 17.12.2015 «О внесении изменений в статью 4.1 Закона Кировской области « Об административной ответственности в Кировской области» и Уставом</w:t>
      </w:r>
      <w:r w:rsidR="00523F25" w:rsidRPr="00523F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сельского поселения</w:t>
      </w:r>
      <w:r w:rsidR="00523F25" w:rsidRPr="00523F25">
        <w:rPr>
          <w:rFonts w:ascii="Times New Roman" w:hAnsi="Times New Roman" w:cs="Times New Roman"/>
          <w:sz w:val="28"/>
        </w:rPr>
        <w:t>, Старотушкинская сельская Дума РЕШИЛА:</w:t>
      </w:r>
    </w:p>
    <w:p w:rsidR="00523F25" w:rsidRPr="00523F25" w:rsidRDefault="00523F25" w:rsidP="00001E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23F25">
        <w:rPr>
          <w:rFonts w:ascii="Times New Roman" w:hAnsi="Times New Roman" w:cs="Times New Roman"/>
          <w:sz w:val="28"/>
        </w:rPr>
        <w:t>1.</w:t>
      </w:r>
      <w:r w:rsidRPr="00523F25">
        <w:rPr>
          <w:rFonts w:ascii="Times New Roman" w:hAnsi="Times New Roman" w:cs="Times New Roman"/>
          <w:sz w:val="28"/>
          <w:szCs w:val="28"/>
        </w:rPr>
        <w:t>Внести изменения в решение Старотушкинской сельской Думы от  01.06.2012 № 160 «Об утверждении Правил благоустройства, озеленения и санитарного содержания территории Старотушкинского сельского поселения Малмыжского района Кировской области</w:t>
      </w:r>
      <w:proofErr w:type="gramStart"/>
      <w:r w:rsidRPr="00523F25">
        <w:rPr>
          <w:rFonts w:ascii="Times New Roman" w:hAnsi="Times New Roman" w:cs="Times New Roman"/>
          <w:sz w:val="28"/>
          <w:szCs w:val="28"/>
        </w:rPr>
        <w:t>.»:</w:t>
      </w:r>
      <w:proofErr w:type="gramEnd"/>
    </w:p>
    <w:p w:rsidR="00523F25" w:rsidRPr="00523F25" w:rsidRDefault="00DD64EE" w:rsidP="00001EE5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05C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 4.4. </w:t>
      </w:r>
      <w:r w:rsidR="003405C8">
        <w:rPr>
          <w:rFonts w:ascii="Times New Roman" w:hAnsi="Times New Roman" w:cs="Times New Roman"/>
          <w:sz w:val="28"/>
          <w:szCs w:val="28"/>
        </w:rPr>
        <w:t>раздела</w:t>
      </w:r>
      <w:r w:rsidR="005A0487">
        <w:rPr>
          <w:rFonts w:ascii="Times New Roman" w:hAnsi="Times New Roman" w:cs="Times New Roman"/>
          <w:sz w:val="28"/>
          <w:szCs w:val="28"/>
        </w:rPr>
        <w:t xml:space="preserve"> </w:t>
      </w:r>
      <w:r w:rsidR="00523F25" w:rsidRPr="00523F25">
        <w:rPr>
          <w:rFonts w:ascii="Times New Roman" w:hAnsi="Times New Roman" w:cs="Times New Roman"/>
          <w:sz w:val="28"/>
        </w:rPr>
        <w:t xml:space="preserve"> 4</w:t>
      </w:r>
      <w:r w:rsidR="008A6041">
        <w:rPr>
          <w:rFonts w:ascii="Times New Roman" w:hAnsi="Times New Roman" w:cs="Times New Roman"/>
          <w:sz w:val="28"/>
        </w:rPr>
        <w:t xml:space="preserve"> части </w:t>
      </w:r>
      <w:r w:rsidR="005A0487">
        <w:rPr>
          <w:rFonts w:ascii="Times New Roman" w:hAnsi="Times New Roman" w:cs="Times New Roman"/>
          <w:sz w:val="28"/>
        </w:rPr>
        <w:t xml:space="preserve"> 2</w:t>
      </w:r>
      <w:r w:rsidR="00523F25" w:rsidRPr="00523F25">
        <w:rPr>
          <w:rFonts w:ascii="Times New Roman" w:hAnsi="Times New Roman" w:cs="Times New Roman"/>
          <w:sz w:val="28"/>
        </w:rPr>
        <w:t xml:space="preserve"> </w:t>
      </w:r>
      <w:r w:rsidR="00523F25" w:rsidRPr="00523F2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Благоустройство, озеленение и содержание территории Старотушкинского сельского поселения</w:t>
      </w:r>
      <w:r w:rsidR="00523F25" w:rsidRPr="00523F25">
        <w:rPr>
          <w:rFonts w:ascii="Times New Roman" w:hAnsi="Times New Roman" w:cs="Times New Roman"/>
          <w:sz w:val="28"/>
          <w:szCs w:val="28"/>
        </w:rPr>
        <w:t xml:space="preserve">», </w:t>
      </w:r>
      <w:r w:rsidR="00523F25" w:rsidRPr="00523F25">
        <w:rPr>
          <w:rFonts w:ascii="Times New Roman" w:hAnsi="Times New Roman" w:cs="Times New Roman"/>
          <w:sz w:val="28"/>
        </w:rPr>
        <w:t xml:space="preserve"> </w:t>
      </w:r>
      <w:r w:rsidR="005674FC">
        <w:rPr>
          <w:rFonts w:ascii="Times New Roman" w:hAnsi="Times New Roman" w:cs="Times New Roman"/>
          <w:sz w:val="28"/>
        </w:rPr>
        <w:t xml:space="preserve"> изложить в новой редакции</w:t>
      </w:r>
      <w:r w:rsidR="00523F25" w:rsidRPr="00523F25">
        <w:rPr>
          <w:rFonts w:ascii="Times New Roman" w:hAnsi="Times New Roman" w:cs="Times New Roman"/>
          <w:sz w:val="28"/>
        </w:rPr>
        <w:t xml:space="preserve"> следующего содержания: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«4.4.Собственники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доме),\граждане, имеющие в собственности индивидуальный жилищный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фонд, собственники и владельцы нежилых </w:t>
      </w:r>
      <w:r>
        <w:rPr>
          <w:sz w:val="28"/>
          <w:szCs w:val="28"/>
        </w:rPr>
        <w:lastRenderedPageBreak/>
        <w:t>зданий и сооружений, расположенных на территории муниципального образования, обязаны обеспечить своевременное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</w:t>
      </w:r>
      <w:proofErr w:type="gramEnd"/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выявлении скопления снега, появления свесов, образования наледи на крышах и элементах фасадов зданий и сооружений, создающих угрозу причинения вреда жизни здоровью граждан, повреждения принадлежащего гражданам или юридическим лицам имущества, 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течение 24 часов организовать выполнение работ по очистке кровли или элементов</w:t>
      </w:r>
      <w:proofErr w:type="gramEnd"/>
      <w:r>
        <w:rPr>
          <w:sz w:val="28"/>
          <w:szCs w:val="28"/>
        </w:rPr>
        <w:t xml:space="preserve"> фасада здания.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 территории от снега и льда.</w:t>
      </w:r>
    </w:p>
    <w:p w:rsidR="00523F25" w:rsidRDefault="005674FC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3F25">
        <w:rPr>
          <w:sz w:val="28"/>
          <w:szCs w:val="28"/>
        </w:rPr>
        <w:t>2.</w:t>
      </w:r>
      <w:r w:rsidR="00C271F2">
        <w:rPr>
          <w:sz w:val="28"/>
          <w:szCs w:val="28"/>
        </w:rPr>
        <w:t xml:space="preserve"> </w:t>
      </w:r>
      <w:r w:rsidR="003405C8">
        <w:rPr>
          <w:sz w:val="28"/>
          <w:szCs w:val="28"/>
        </w:rPr>
        <w:t>Часть</w:t>
      </w:r>
      <w:r>
        <w:rPr>
          <w:sz w:val="28"/>
          <w:szCs w:val="28"/>
        </w:rPr>
        <w:t xml:space="preserve"> 4</w:t>
      </w:r>
      <w:r w:rsidR="00C271F2">
        <w:rPr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="00523F25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 xml:space="preserve"> настоящих </w:t>
      </w:r>
      <w:r w:rsidR="00523F25">
        <w:rPr>
          <w:sz w:val="28"/>
          <w:szCs w:val="28"/>
        </w:rPr>
        <w:t xml:space="preserve">Правил»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изложить в новой редакции следующего</w:t>
      </w:r>
      <w:r w:rsidR="00523F25">
        <w:rPr>
          <w:sz w:val="28"/>
          <w:szCs w:val="28"/>
        </w:rPr>
        <w:t xml:space="preserve"> положения: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настоящих Правил осуществляется администрацией муниципального образования посредством систематического наблюдения за исполнением требований настоящих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должностных лиц, осуществляющих контроль, и периодичность осуществления контроля устанавливаются правовым актом администрации муниципального образования.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установленных настоящими Правилами 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 момента вручения предупреждения.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</w:t>
      </w:r>
    </w:p>
    <w:p w:rsidR="00523F25" w:rsidRDefault="00523F2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лица).</w:t>
      </w:r>
    </w:p>
    <w:p w:rsidR="003405C8" w:rsidRDefault="003405C8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области.</w:t>
      </w:r>
    </w:p>
    <w:p w:rsidR="00001EE5" w:rsidRDefault="00001EE5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</w:p>
    <w:p w:rsidR="003405C8" w:rsidRDefault="003405C8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3.Настоящее решение вступает в силу </w:t>
      </w:r>
      <w:r w:rsidR="00B14958">
        <w:rPr>
          <w:sz w:val="28"/>
          <w:szCs w:val="28"/>
        </w:rPr>
        <w:t xml:space="preserve"> после его официального опубликования.</w:t>
      </w:r>
    </w:p>
    <w:p w:rsidR="00B14958" w:rsidRDefault="00B14958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</w:p>
    <w:p w:rsidR="00B14958" w:rsidRDefault="00B14958" w:rsidP="00001EE5">
      <w:pPr>
        <w:pStyle w:val="20"/>
        <w:shd w:val="clear" w:color="auto" w:fill="auto"/>
        <w:spacing w:after="0" w:line="360" w:lineRule="auto"/>
        <w:ind w:firstLine="851"/>
        <w:jc w:val="both"/>
        <w:rPr>
          <w:sz w:val="28"/>
          <w:szCs w:val="28"/>
        </w:rPr>
      </w:pPr>
    </w:p>
    <w:p w:rsidR="00B14958" w:rsidRDefault="00B14958" w:rsidP="00001EE5">
      <w:pPr>
        <w:pStyle w:val="20"/>
        <w:shd w:val="clear" w:color="auto" w:fill="auto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</w:t>
      </w:r>
      <w:r w:rsidR="00001EE5">
        <w:rPr>
          <w:sz w:val="28"/>
          <w:szCs w:val="28"/>
        </w:rPr>
        <w:t xml:space="preserve">                             </w:t>
      </w:r>
      <w:r w:rsidR="009335C5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B74906" w:rsidRDefault="00B74906" w:rsidP="00001EE5">
      <w:pPr>
        <w:spacing w:line="360" w:lineRule="auto"/>
      </w:pPr>
    </w:p>
    <w:sectPr w:rsidR="00B7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50"/>
    <w:rsid w:val="00001EE5"/>
    <w:rsid w:val="003405C8"/>
    <w:rsid w:val="00523F25"/>
    <w:rsid w:val="005674FC"/>
    <w:rsid w:val="005A0487"/>
    <w:rsid w:val="008A6041"/>
    <w:rsid w:val="009335C5"/>
    <w:rsid w:val="00AA0E50"/>
    <w:rsid w:val="00B14958"/>
    <w:rsid w:val="00B74906"/>
    <w:rsid w:val="00C271F2"/>
    <w:rsid w:val="00D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23F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F25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23F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23F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F25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23F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2016-01-27T11:45:00Z</cp:lastPrinted>
  <dcterms:created xsi:type="dcterms:W3CDTF">2016-01-26T09:47:00Z</dcterms:created>
  <dcterms:modified xsi:type="dcterms:W3CDTF">2016-02-12T04:33:00Z</dcterms:modified>
</cp:coreProperties>
</file>