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673" w:rsidRDefault="00D237FD" w:rsidP="00E128FF">
      <w:pPr>
        <w:jc w:val="center"/>
        <w:rPr>
          <w:b/>
          <w:sz w:val="28"/>
          <w:szCs w:val="28"/>
        </w:rPr>
      </w:pPr>
      <w:r w:rsidRPr="004B4B79">
        <w:rPr>
          <w:b/>
          <w:sz w:val="28"/>
          <w:szCs w:val="28"/>
        </w:rPr>
        <w:t xml:space="preserve">АДМИНИСТРАЦИЯ </w:t>
      </w:r>
    </w:p>
    <w:p w:rsidR="00D237FD" w:rsidRPr="004B4B79" w:rsidRDefault="00907673" w:rsidP="00E128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СТАРОТУШКИНСКОГО</w:t>
      </w:r>
      <w:r w:rsidR="00D237FD" w:rsidRPr="004B4B79">
        <w:rPr>
          <w:b/>
          <w:sz w:val="28"/>
          <w:szCs w:val="28"/>
        </w:rPr>
        <w:t xml:space="preserve"> СЕЛЬСКОГО ПОСЕЛЕНИЯ</w:t>
      </w:r>
    </w:p>
    <w:p w:rsidR="00D237FD" w:rsidRPr="004B4B79" w:rsidRDefault="00D237FD" w:rsidP="00E128FF">
      <w:pPr>
        <w:spacing w:line="432" w:lineRule="auto"/>
        <w:jc w:val="center"/>
        <w:rPr>
          <w:b/>
          <w:sz w:val="28"/>
          <w:szCs w:val="28"/>
        </w:rPr>
      </w:pPr>
      <w:r w:rsidRPr="004B4B79">
        <w:rPr>
          <w:b/>
          <w:sz w:val="28"/>
          <w:szCs w:val="28"/>
        </w:rPr>
        <w:t>МАЛМЫЖСКОГО РАЙОНА КИРОВСКОЙ ОБЛАСТИ</w:t>
      </w:r>
    </w:p>
    <w:p w:rsidR="00D237FD" w:rsidRPr="001D739D" w:rsidRDefault="00D14B15" w:rsidP="00E128FF">
      <w:pPr>
        <w:spacing w:line="432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D237FD" w:rsidRDefault="00907673" w:rsidP="00E128FF">
      <w:pPr>
        <w:spacing w:line="43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08.12</w:t>
      </w:r>
      <w:r w:rsidR="00DF0A94">
        <w:rPr>
          <w:sz w:val="28"/>
          <w:szCs w:val="28"/>
        </w:rPr>
        <w:t>.2021</w:t>
      </w:r>
      <w:r w:rsidR="00E128FF">
        <w:rPr>
          <w:sz w:val="28"/>
          <w:szCs w:val="28"/>
        </w:rPr>
        <w:t xml:space="preserve">                                                                                                       </w:t>
      </w:r>
      <w:r w:rsidR="00D237FD">
        <w:rPr>
          <w:sz w:val="28"/>
          <w:szCs w:val="28"/>
        </w:rPr>
        <w:t xml:space="preserve">№ </w:t>
      </w:r>
      <w:r>
        <w:rPr>
          <w:sz w:val="28"/>
          <w:szCs w:val="28"/>
        </w:rPr>
        <w:t>46</w:t>
      </w:r>
    </w:p>
    <w:p w:rsidR="00DE7852" w:rsidRDefault="00D237FD" w:rsidP="00E128FF">
      <w:pPr>
        <w:spacing w:line="432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 w:rsidR="00EA73DE">
        <w:rPr>
          <w:sz w:val="28"/>
          <w:szCs w:val="28"/>
        </w:rPr>
        <w:t>. Старая Тушка</w:t>
      </w:r>
    </w:p>
    <w:p w:rsidR="00D237FD" w:rsidRDefault="00D237FD" w:rsidP="00E128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</w:t>
      </w:r>
    </w:p>
    <w:p w:rsidR="00D237FD" w:rsidRPr="0099619B" w:rsidRDefault="00907673" w:rsidP="00E128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постановление от 03.06</w:t>
      </w:r>
      <w:r w:rsidR="00D14B15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1 № 28</w:t>
      </w:r>
    </w:p>
    <w:p w:rsidR="00D237FD" w:rsidRPr="00626E0D" w:rsidRDefault="00D237FD" w:rsidP="00D237F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D237FD" w:rsidRDefault="00D237FD" w:rsidP="00D237F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D237FD" w:rsidRDefault="00D237FD" w:rsidP="00D237F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D14B15" w:rsidRPr="008B70F6" w:rsidRDefault="004F120C" w:rsidP="004F12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D14B15" w:rsidRPr="008B70F6">
        <w:rPr>
          <w:sz w:val="28"/>
          <w:szCs w:val="28"/>
        </w:rPr>
        <w:t xml:space="preserve">В соответствии со статьей 179 Бюджетного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23 ноября 2009 года № 261-ФЗ «Об энергосбережении и повышении энергетической эффективности и о внесении изменений в отдельные законодательные акты Российской Федерации», </w:t>
      </w:r>
      <w:r w:rsidR="00DF0A94">
        <w:rPr>
          <w:sz w:val="28"/>
          <w:szCs w:val="28"/>
        </w:rPr>
        <w:t>экспертным заключением отдела по ведению регистра муниципальных правовых актов Кировской</w:t>
      </w:r>
      <w:proofErr w:type="gramEnd"/>
      <w:r w:rsidR="00DF0A94">
        <w:rPr>
          <w:sz w:val="28"/>
          <w:szCs w:val="28"/>
        </w:rPr>
        <w:t xml:space="preserve"> области от </w:t>
      </w:r>
      <w:r w:rsidR="00907673">
        <w:rPr>
          <w:sz w:val="28"/>
          <w:szCs w:val="28"/>
        </w:rPr>
        <w:t>19</w:t>
      </w:r>
      <w:r w:rsidR="00DF0A94">
        <w:rPr>
          <w:sz w:val="28"/>
          <w:szCs w:val="28"/>
        </w:rPr>
        <w:t>.</w:t>
      </w:r>
      <w:r w:rsidR="00907673">
        <w:rPr>
          <w:sz w:val="28"/>
          <w:szCs w:val="28"/>
        </w:rPr>
        <w:t>11</w:t>
      </w:r>
      <w:r w:rsidR="00DF0A94">
        <w:rPr>
          <w:sz w:val="28"/>
          <w:szCs w:val="28"/>
        </w:rPr>
        <w:t xml:space="preserve">.2021 № </w:t>
      </w:r>
      <w:r w:rsidR="00907673">
        <w:rPr>
          <w:sz w:val="28"/>
          <w:szCs w:val="28"/>
        </w:rPr>
        <w:t>3941</w:t>
      </w:r>
      <w:r w:rsidR="00717ED2">
        <w:rPr>
          <w:sz w:val="28"/>
          <w:szCs w:val="28"/>
        </w:rPr>
        <w:t xml:space="preserve">-47-07-03/, </w:t>
      </w:r>
      <w:r w:rsidR="00D14B15" w:rsidRPr="008B70F6">
        <w:rPr>
          <w:sz w:val="28"/>
          <w:szCs w:val="28"/>
        </w:rPr>
        <w:t xml:space="preserve">администрация </w:t>
      </w:r>
      <w:r w:rsidR="00907673">
        <w:rPr>
          <w:sz w:val="28"/>
          <w:szCs w:val="28"/>
        </w:rPr>
        <w:t>Старотушкинского</w:t>
      </w:r>
      <w:r w:rsidR="00D14B15" w:rsidRPr="008B70F6">
        <w:rPr>
          <w:sz w:val="28"/>
          <w:szCs w:val="28"/>
        </w:rPr>
        <w:t xml:space="preserve"> сельского поселения Малмыжского района Кировской области </w:t>
      </w:r>
      <w:r>
        <w:rPr>
          <w:sz w:val="28"/>
          <w:szCs w:val="28"/>
        </w:rPr>
        <w:t>ПОСТАНОВЛЯЕТ:</w:t>
      </w:r>
    </w:p>
    <w:p w:rsidR="00A55889" w:rsidRDefault="004F120C" w:rsidP="004F12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CF3240">
        <w:rPr>
          <w:sz w:val="28"/>
          <w:szCs w:val="28"/>
        </w:rPr>
        <w:t xml:space="preserve"> </w:t>
      </w:r>
      <w:r w:rsidR="00D14B15">
        <w:rPr>
          <w:sz w:val="28"/>
          <w:szCs w:val="28"/>
        </w:rPr>
        <w:t>В  постановление</w:t>
      </w:r>
      <w:r w:rsidR="00213ECE" w:rsidRPr="00213ECE">
        <w:rPr>
          <w:sz w:val="28"/>
          <w:szCs w:val="28"/>
        </w:rPr>
        <w:t xml:space="preserve"> администрации </w:t>
      </w:r>
      <w:r w:rsidR="00907673">
        <w:rPr>
          <w:sz w:val="28"/>
          <w:szCs w:val="28"/>
        </w:rPr>
        <w:t>Старотушкинского</w:t>
      </w:r>
      <w:r w:rsidR="00213ECE" w:rsidRPr="00213ECE">
        <w:rPr>
          <w:sz w:val="28"/>
          <w:szCs w:val="28"/>
        </w:rPr>
        <w:t xml:space="preserve"> сельского поселения Малмыжского района Кировской области</w:t>
      </w:r>
      <w:r w:rsidR="00DE7852" w:rsidRPr="00213ECE">
        <w:rPr>
          <w:sz w:val="28"/>
          <w:szCs w:val="28"/>
        </w:rPr>
        <w:t xml:space="preserve"> от </w:t>
      </w:r>
      <w:r w:rsidR="00907673">
        <w:rPr>
          <w:sz w:val="28"/>
          <w:szCs w:val="28"/>
        </w:rPr>
        <w:t>0</w:t>
      </w:r>
      <w:r w:rsidR="00CB596D">
        <w:rPr>
          <w:sz w:val="28"/>
          <w:szCs w:val="28"/>
        </w:rPr>
        <w:t>3.0</w:t>
      </w:r>
      <w:r w:rsidR="00907673">
        <w:rPr>
          <w:sz w:val="28"/>
          <w:szCs w:val="28"/>
        </w:rPr>
        <w:t>6</w:t>
      </w:r>
      <w:r w:rsidR="00CB596D">
        <w:rPr>
          <w:sz w:val="28"/>
          <w:szCs w:val="28"/>
        </w:rPr>
        <w:t>.202</w:t>
      </w:r>
      <w:r w:rsidR="00907673">
        <w:rPr>
          <w:sz w:val="28"/>
          <w:szCs w:val="28"/>
        </w:rPr>
        <w:t>1</w:t>
      </w:r>
      <w:r w:rsidR="00CB596D">
        <w:rPr>
          <w:sz w:val="28"/>
          <w:szCs w:val="28"/>
        </w:rPr>
        <w:t xml:space="preserve"> №</w:t>
      </w:r>
      <w:r w:rsidR="00DC453F">
        <w:rPr>
          <w:sz w:val="28"/>
          <w:szCs w:val="28"/>
        </w:rPr>
        <w:t xml:space="preserve"> </w:t>
      </w:r>
      <w:r w:rsidR="00907673">
        <w:rPr>
          <w:sz w:val="28"/>
          <w:szCs w:val="28"/>
        </w:rPr>
        <w:t>28</w:t>
      </w:r>
      <w:r w:rsidR="00DE7852" w:rsidRPr="00213ECE">
        <w:rPr>
          <w:sz w:val="28"/>
          <w:szCs w:val="28"/>
        </w:rPr>
        <w:t xml:space="preserve"> </w:t>
      </w:r>
      <w:r w:rsidR="00CB596D" w:rsidRPr="008B70F6">
        <w:rPr>
          <w:sz w:val="28"/>
          <w:szCs w:val="28"/>
        </w:rPr>
        <w:t xml:space="preserve">«Энергосбережение и повышение энергетической эффективности на территории </w:t>
      </w:r>
      <w:r w:rsidR="00907673">
        <w:rPr>
          <w:sz w:val="28"/>
          <w:szCs w:val="28"/>
        </w:rPr>
        <w:t>Старотушкинского</w:t>
      </w:r>
      <w:r w:rsidR="00CB596D" w:rsidRPr="008B70F6">
        <w:rPr>
          <w:sz w:val="28"/>
          <w:szCs w:val="28"/>
        </w:rPr>
        <w:t xml:space="preserve"> сельского поселения</w:t>
      </w:r>
      <w:r w:rsidR="00CB596D">
        <w:rPr>
          <w:sz w:val="28"/>
          <w:szCs w:val="28"/>
        </w:rPr>
        <w:t xml:space="preserve"> </w:t>
      </w:r>
      <w:r w:rsidR="00CB596D" w:rsidRPr="008B70F6">
        <w:rPr>
          <w:sz w:val="28"/>
          <w:szCs w:val="28"/>
        </w:rPr>
        <w:t xml:space="preserve">Малмыжского </w:t>
      </w:r>
      <w:r w:rsidR="00907673">
        <w:rPr>
          <w:sz w:val="28"/>
          <w:szCs w:val="28"/>
        </w:rPr>
        <w:t>района Кировской области на 2021</w:t>
      </w:r>
      <w:r w:rsidR="00CB596D" w:rsidRPr="008B70F6">
        <w:rPr>
          <w:sz w:val="28"/>
          <w:szCs w:val="28"/>
        </w:rPr>
        <w:t>-202</w:t>
      </w:r>
      <w:r w:rsidR="00907673">
        <w:rPr>
          <w:sz w:val="28"/>
          <w:szCs w:val="28"/>
        </w:rPr>
        <w:t>5</w:t>
      </w:r>
      <w:r w:rsidR="00BD7026">
        <w:rPr>
          <w:sz w:val="28"/>
          <w:szCs w:val="28"/>
        </w:rPr>
        <w:t xml:space="preserve"> годы»</w:t>
      </w:r>
      <w:r w:rsidR="00213ECE" w:rsidRPr="00213ECE">
        <w:rPr>
          <w:sz w:val="28"/>
          <w:szCs w:val="28"/>
        </w:rPr>
        <w:t>,</w:t>
      </w:r>
      <w:r w:rsidR="00CB596D">
        <w:rPr>
          <w:sz w:val="28"/>
          <w:szCs w:val="28"/>
        </w:rPr>
        <w:t xml:space="preserve"> </w:t>
      </w:r>
      <w:r w:rsidR="00213ECE" w:rsidRPr="00213ECE">
        <w:rPr>
          <w:sz w:val="28"/>
          <w:szCs w:val="28"/>
        </w:rPr>
        <w:t>внести следующие изменения и дополнения:</w:t>
      </w:r>
    </w:p>
    <w:p w:rsidR="004F120C" w:rsidRDefault="004F120C" w:rsidP="00DC453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1.1.</w:t>
      </w:r>
      <w:r w:rsidR="00DF0A94">
        <w:rPr>
          <w:sz w:val="28"/>
          <w:szCs w:val="28"/>
        </w:rPr>
        <w:t xml:space="preserve"> </w:t>
      </w:r>
      <w:r w:rsidR="00DC453F" w:rsidRPr="00DC453F">
        <w:rPr>
          <w:sz w:val="28"/>
          <w:szCs w:val="28"/>
        </w:rPr>
        <w:t>М</w:t>
      </w:r>
      <w:r w:rsidR="00DC453F">
        <w:rPr>
          <w:sz w:val="28"/>
          <w:szCs w:val="28"/>
        </w:rPr>
        <w:t xml:space="preserve">униципальную программу </w:t>
      </w:r>
      <w:r w:rsidR="00DC453F" w:rsidRPr="00DC453F">
        <w:rPr>
          <w:sz w:val="28"/>
          <w:szCs w:val="28"/>
        </w:rPr>
        <w:t xml:space="preserve">Энергосбережение и повышение энергетической эффективности на территории </w:t>
      </w:r>
      <w:r w:rsidR="00907673">
        <w:rPr>
          <w:sz w:val="28"/>
          <w:szCs w:val="28"/>
        </w:rPr>
        <w:t>Старотушкинского</w:t>
      </w:r>
      <w:r w:rsidR="00DC453F" w:rsidRPr="00DC453F">
        <w:rPr>
          <w:sz w:val="28"/>
          <w:szCs w:val="28"/>
        </w:rPr>
        <w:t xml:space="preserve"> сельского поселения Малмыжского района Кировской области</w:t>
      </w:r>
      <w:r w:rsidR="00DC453F">
        <w:rPr>
          <w:sz w:val="28"/>
          <w:szCs w:val="28"/>
        </w:rPr>
        <w:t xml:space="preserve">  </w:t>
      </w:r>
      <w:r w:rsidR="00CB596D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 xml:space="preserve"> согласно приложению.</w:t>
      </w:r>
      <w:r w:rsidR="00CB596D" w:rsidRPr="000A0AC5">
        <w:rPr>
          <w:sz w:val="28"/>
          <w:szCs w:val="28"/>
        </w:rPr>
        <w:t xml:space="preserve">                                                                       </w:t>
      </w:r>
    </w:p>
    <w:p w:rsidR="00D237FD" w:rsidRPr="00626E0D" w:rsidRDefault="004F120C" w:rsidP="004F12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B596D" w:rsidRPr="000A0AC5">
        <w:rPr>
          <w:sz w:val="28"/>
          <w:szCs w:val="28"/>
        </w:rPr>
        <w:t xml:space="preserve"> </w:t>
      </w:r>
      <w:r w:rsidR="00213ECE">
        <w:rPr>
          <w:sz w:val="28"/>
          <w:szCs w:val="28"/>
        </w:rPr>
        <w:t>2</w:t>
      </w:r>
      <w:r w:rsidR="000B11E5">
        <w:rPr>
          <w:sz w:val="28"/>
          <w:szCs w:val="28"/>
        </w:rPr>
        <w:t xml:space="preserve">. </w:t>
      </w:r>
      <w:proofErr w:type="gramStart"/>
      <w:r w:rsidR="00D237FD" w:rsidRPr="00626E0D">
        <w:rPr>
          <w:sz w:val="28"/>
          <w:szCs w:val="28"/>
        </w:rPr>
        <w:t>Контроль за</w:t>
      </w:r>
      <w:proofErr w:type="gramEnd"/>
      <w:r w:rsidR="00D237FD" w:rsidRPr="00626E0D">
        <w:rPr>
          <w:sz w:val="28"/>
          <w:szCs w:val="28"/>
        </w:rPr>
        <w:t xml:space="preserve"> исполнением настоящего </w:t>
      </w:r>
      <w:r w:rsidR="00907673">
        <w:rPr>
          <w:sz w:val="28"/>
          <w:szCs w:val="28"/>
        </w:rPr>
        <w:t>постановления оставляю за собой.</w:t>
      </w:r>
    </w:p>
    <w:p w:rsidR="00D237FD" w:rsidRPr="00626E0D" w:rsidRDefault="00D237FD" w:rsidP="003B0F1A">
      <w:pPr>
        <w:autoSpaceDE w:val="0"/>
        <w:autoSpaceDN w:val="0"/>
        <w:adjustRightInd w:val="0"/>
        <w:rPr>
          <w:sz w:val="28"/>
          <w:szCs w:val="28"/>
        </w:rPr>
      </w:pPr>
    </w:p>
    <w:p w:rsidR="00D237FD" w:rsidRPr="00852C21" w:rsidRDefault="00D237FD" w:rsidP="00D237F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37FD" w:rsidRPr="00852C21" w:rsidRDefault="00D237FD" w:rsidP="00D237F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907673" w:rsidRDefault="00BF3091" w:rsidP="00D237FD">
      <w:pPr>
        <w:pStyle w:val="Style6"/>
        <w:widowControl/>
        <w:tabs>
          <w:tab w:val="left" w:pos="4018"/>
        </w:tabs>
        <w:spacing w:line="240" w:lineRule="auto"/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Глава</w:t>
      </w:r>
      <w:r w:rsidR="00D237FD">
        <w:rPr>
          <w:rStyle w:val="FontStyle14"/>
          <w:sz w:val="28"/>
          <w:szCs w:val="28"/>
        </w:rPr>
        <w:t xml:space="preserve"> администрации</w:t>
      </w:r>
    </w:p>
    <w:p w:rsidR="00D237FD" w:rsidRDefault="00907673" w:rsidP="00D237FD">
      <w:pPr>
        <w:pStyle w:val="Style6"/>
        <w:widowControl/>
        <w:tabs>
          <w:tab w:val="left" w:pos="4018"/>
        </w:tabs>
        <w:spacing w:line="240" w:lineRule="auto"/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Старотушкинского</w:t>
      </w:r>
      <w:r w:rsidR="00D237FD">
        <w:rPr>
          <w:rStyle w:val="FontStyle14"/>
          <w:sz w:val="28"/>
          <w:szCs w:val="28"/>
        </w:rPr>
        <w:t xml:space="preserve"> </w:t>
      </w:r>
    </w:p>
    <w:p w:rsidR="00D237FD" w:rsidRDefault="00BF3091" w:rsidP="00D237FD">
      <w:pPr>
        <w:pStyle w:val="Style6"/>
        <w:widowControl/>
        <w:tabs>
          <w:tab w:val="left" w:pos="4018"/>
        </w:tabs>
        <w:spacing w:line="240" w:lineRule="auto"/>
        <w:ind w:firstLine="0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сельского поселения   </w:t>
      </w:r>
      <w:r w:rsidR="00907673">
        <w:rPr>
          <w:rStyle w:val="FontStyle14"/>
          <w:sz w:val="28"/>
          <w:szCs w:val="28"/>
        </w:rPr>
        <w:t xml:space="preserve">                                                                 </w:t>
      </w:r>
      <w:r>
        <w:rPr>
          <w:rStyle w:val="FontStyle14"/>
          <w:sz w:val="28"/>
          <w:szCs w:val="28"/>
        </w:rPr>
        <w:t xml:space="preserve"> </w:t>
      </w:r>
      <w:r w:rsidR="00907673">
        <w:rPr>
          <w:rStyle w:val="FontStyle14"/>
          <w:sz w:val="28"/>
          <w:szCs w:val="28"/>
        </w:rPr>
        <w:t>А.Л. Николаев</w:t>
      </w:r>
    </w:p>
    <w:p w:rsidR="00D237FD" w:rsidRDefault="00D237FD" w:rsidP="009229F2">
      <w:pPr>
        <w:pStyle w:val="a3"/>
        <w:tabs>
          <w:tab w:val="left" w:pos="19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</w:p>
    <w:p w:rsidR="00907673" w:rsidRDefault="00907673" w:rsidP="009229F2">
      <w:pPr>
        <w:pStyle w:val="a3"/>
        <w:tabs>
          <w:tab w:val="left" w:pos="19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</w:p>
    <w:p w:rsidR="00CB596D" w:rsidRDefault="004F120C" w:rsidP="00BD7026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</w:t>
      </w:r>
      <w:r w:rsidR="009229F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9229F2">
        <w:rPr>
          <w:sz w:val="28"/>
          <w:szCs w:val="28"/>
        </w:rPr>
        <w:t xml:space="preserve">                             </w:t>
      </w:r>
      <w:r w:rsidR="00DF0A94">
        <w:rPr>
          <w:sz w:val="28"/>
          <w:szCs w:val="28"/>
        </w:rPr>
        <w:t xml:space="preserve">                  </w:t>
      </w:r>
      <w:r w:rsidR="00BD7026">
        <w:rPr>
          <w:sz w:val="28"/>
          <w:szCs w:val="28"/>
        </w:rPr>
        <w:t>Приложение</w:t>
      </w:r>
    </w:p>
    <w:p w:rsidR="00BD7026" w:rsidRDefault="00BD7026" w:rsidP="00BD7026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BD7026" w:rsidRDefault="00BD7026" w:rsidP="00BD7026">
      <w:pPr>
        <w:autoSpaceDE w:val="0"/>
        <w:autoSpaceDN w:val="0"/>
        <w:adjustRightInd w:val="0"/>
        <w:ind w:left="4962"/>
        <w:outlineLvl w:val="0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BD7026" w:rsidRDefault="00907673" w:rsidP="00BD7026">
      <w:pPr>
        <w:autoSpaceDE w:val="0"/>
        <w:autoSpaceDN w:val="0"/>
        <w:adjustRightInd w:val="0"/>
        <w:ind w:left="4962"/>
        <w:outlineLvl w:val="0"/>
        <w:rPr>
          <w:sz w:val="28"/>
          <w:szCs w:val="28"/>
        </w:rPr>
      </w:pPr>
      <w:r>
        <w:rPr>
          <w:sz w:val="28"/>
          <w:szCs w:val="28"/>
        </w:rPr>
        <w:t>Старотушкинского</w:t>
      </w:r>
      <w:r w:rsidR="00BD7026">
        <w:rPr>
          <w:sz w:val="28"/>
          <w:szCs w:val="28"/>
        </w:rPr>
        <w:t xml:space="preserve"> сельского поселения</w:t>
      </w:r>
    </w:p>
    <w:p w:rsidR="00BD7026" w:rsidRDefault="00BD7026" w:rsidP="00BD7026">
      <w:pPr>
        <w:autoSpaceDE w:val="0"/>
        <w:autoSpaceDN w:val="0"/>
        <w:adjustRightInd w:val="0"/>
        <w:ind w:left="4962"/>
        <w:outlineLvl w:val="0"/>
        <w:rPr>
          <w:sz w:val="28"/>
          <w:szCs w:val="28"/>
        </w:rPr>
      </w:pPr>
    </w:p>
    <w:p w:rsidR="00BD7026" w:rsidRDefault="00DF0A94" w:rsidP="00BD7026">
      <w:pPr>
        <w:autoSpaceDE w:val="0"/>
        <w:autoSpaceDN w:val="0"/>
        <w:adjustRightInd w:val="0"/>
        <w:ind w:left="4962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07673">
        <w:rPr>
          <w:sz w:val="28"/>
          <w:szCs w:val="28"/>
        </w:rPr>
        <w:t>08</w:t>
      </w:r>
      <w:r>
        <w:rPr>
          <w:sz w:val="28"/>
          <w:szCs w:val="28"/>
        </w:rPr>
        <w:t>.</w:t>
      </w:r>
      <w:r w:rsidR="00DC453F">
        <w:rPr>
          <w:sz w:val="28"/>
          <w:szCs w:val="28"/>
        </w:rPr>
        <w:t>1</w:t>
      </w:r>
      <w:r w:rsidR="00907673">
        <w:rPr>
          <w:sz w:val="28"/>
          <w:szCs w:val="28"/>
        </w:rPr>
        <w:t>2</w:t>
      </w:r>
      <w:r>
        <w:rPr>
          <w:sz w:val="28"/>
          <w:szCs w:val="28"/>
        </w:rPr>
        <w:t>.2021</w:t>
      </w:r>
      <w:r w:rsidR="00E128FF">
        <w:rPr>
          <w:sz w:val="28"/>
          <w:szCs w:val="28"/>
        </w:rPr>
        <w:t xml:space="preserve"> </w:t>
      </w:r>
      <w:r w:rsidR="00BD7026">
        <w:rPr>
          <w:sz w:val="28"/>
          <w:szCs w:val="28"/>
        </w:rPr>
        <w:t xml:space="preserve"> № </w:t>
      </w:r>
      <w:r w:rsidR="00907673">
        <w:rPr>
          <w:sz w:val="28"/>
          <w:szCs w:val="28"/>
        </w:rPr>
        <w:t>46</w:t>
      </w:r>
    </w:p>
    <w:p w:rsidR="00DF0A94" w:rsidRDefault="00DF0A94" w:rsidP="00CB596D">
      <w:pPr>
        <w:rPr>
          <w:sz w:val="28"/>
          <w:szCs w:val="28"/>
        </w:rPr>
      </w:pPr>
    </w:p>
    <w:p w:rsidR="00DF0A94" w:rsidRDefault="00DF0A94" w:rsidP="00DF0A94">
      <w:pPr>
        <w:rPr>
          <w:sz w:val="28"/>
          <w:szCs w:val="28"/>
        </w:rPr>
      </w:pPr>
    </w:p>
    <w:p w:rsidR="00DC453F" w:rsidRDefault="00DC453F" w:rsidP="00DF0A94">
      <w:pPr>
        <w:rPr>
          <w:sz w:val="28"/>
          <w:szCs w:val="28"/>
        </w:rPr>
      </w:pPr>
    </w:p>
    <w:p w:rsidR="00DC453F" w:rsidRDefault="00DC453F" w:rsidP="00DF0A94">
      <w:pPr>
        <w:rPr>
          <w:sz w:val="28"/>
          <w:szCs w:val="28"/>
        </w:rPr>
      </w:pPr>
    </w:p>
    <w:p w:rsidR="00DC453F" w:rsidRDefault="00DC453F" w:rsidP="00DF0A94">
      <w:pPr>
        <w:rPr>
          <w:sz w:val="28"/>
          <w:szCs w:val="28"/>
        </w:rPr>
      </w:pPr>
    </w:p>
    <w:p w:rsidR="00DC453F" w:rsidRDefault="00DC453F" w:rsidP="00DF0A94">
      <w:pPr>
        <w:rPr>
          <w:sz w:val="28"/>
          <w:szCs w:val="28"/>
        </w:rPr>
      </w:pPr>
    </w:p>
    <w:p w:rsidR="00DF0A94" w:rsidRPr="00DF0A94" w:rsidRDefault="00DF0A94" w:rsidP="00DF0A94">
      <w:pPr>
        <w:widowControl w:val="0"/>
        <w:tabs>
          <w:tab w:val="left" w:pos="142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DC453F" w:rsidRPr="00DC453F" w:rsidRDefault="00DC453F" w:rsidP="00DC453F">
      <w:pPr>
        <w:spacing w:after="200" w:line="276" w:lineRule="auto"/>
        <w:jc w:val="center"/>
        <w:rPr>
          <w:rFonts w:eastAsia="Calibri"/>
          <w:b/>
          <w:sz w:val="32"/>
          <w:szCs w:val="20"/>
          <w:lang w:eastAsia="en-US"/>
        </w:rPr>
      </w:pPr>
      <w:r w:rsidRPr="00DC453F">
        <w:rPr>
          <w:rFonts w:eastAsia="Calibri"/>
          <w:b/>
          <w:sz w:val="32"/>
          <w:szCs w:val="20"/>
          <w:lang w:eastAsia="en-US"/>
        </w:rPr>
        <w:t>МУНИЦИПАЛЬНАЯ ПРОГРАММА</w:t>
      </w:r>
    </w:p>
    <w:p w:rsidR="00DC453F" w:rsidRPr="00DC453F" w:rsidRDefault="00DC453F" w:rsidP="00DC453F">
      <w:pPr>
        <w:spacing w:after="200" w:line="276" w:lineRule="auto"/>
        <w:jc w:val="center"/>
        <w:rPr>
          <w:rFonts w:eastAsia="Calibri"/>
          <w:b/>
          <w:sz w:val="32"/>
          <w:szCs w:val="20"/>
          <w:lang w:eastAsia="en-US"/>
        </w:rPr>
      </w:pPr>
      <w:r w:rsidRPr="00DC453F">
        <w:rPr>
          <w:rFonts w:eastAsia="Calibri"/>
          <w:b/>
          <w:sz w:val="32"/>
          <w:szCs w:val="20"/>
          <w:lang w:eastAsia="en-US"/>
        </w:rPr>
        <w:br/>
        <w:t xml:space="preserve"> «ЭНЕРГОСБЕРЕЖЕНИЕ И ПОВЫШЕНИЕ ЭНЕРГЕТИЧЕСКОЙ ЭФФЕКТИВНОСТИ НА ТЕРРИТОРИИ </w:t>
      </w:r>
      <w:r w:rsidR="00907673">
        <w:rPr>
          <w:rFonts w:eastAsia="Calibri"/>
          <w:b/>
          <w:sz w:val="32"/>
          <w:szCs w:val="20"/>
          <w:lang w:eastAsia="en-US"/>
        </w:rPr>
        <w:t>СТАРОТУШКИНСКОГО</w:t>
      </w:r>
      <w:r w:rsidRPr="00DC453F">
        <w:rPr>
          <w:rFonts w:eastAsia="Calibri"/>
          <w:b/>
          <w:sz w:val="32"/>
          <w:szCs w:val="20"/>
          <w:lang w:eastAsia="en-US"/>
        </w:rPr>
        <w:t xml:space="preserve"> СЕЛЬСКОГО ПОСЕЛЕНИЯ МАЛМЫЖСКОГО РАЙОНА КИРОВСКОЙ ОБЛАСТИ</w:t>
      </w:r>
    </w:p>
    <w:p w:rsidR="00DC453F" w:rsidRPr="00DC453F" w:rsidRDefault="00907673" w:rsidP="00DC453F">
      <w:pPr>
        <w:spacing w:after="200" w:line="276" w:lineRule="auto"/>
        <w:jc w:val="center"/>
        <w:rPr>
          <w:rFonts w:eastAsia="Calibri"/>
          <w:b/>
          <w:sz w:val="32"/>
          <w:szCs w:val="20"/>
          <w:lang w:eastAsia="en-US"/>
        </w:rPr>
      </w:pPr>
      <w:r>
        <w:rPr>
          <w:rFonts w:eastAsia="Calibri"/>
          <w:b/>
          <w:sz w:val="32"/>
          <w:szCs w:val="20"/>
          <w:lang w:eastAsia="en-US"/>
        </w:rPr>
        <w:t xml:space="preserve"> НА 2021</w:t>
      </w:r>
      <w:r w:rsidR="00DC453F" w:rsidRPr="00DC453F">
        <w:rPr>
          <w:rFonts w:eastAsia="Calibri"/>
          <w:b/>
          <w:sz w:val="32"/>
          <w:szCs w:val="20"/>
          <w:lang w:eastAsia="en-US"/>
        </w:rPr>
        <w:t>-202</w:t>
      </w:r>
      <w:r>
        <w:rPr>
          <w:rFonts w:eastAsia="Calibri"/>
          <w:b/>
          <w:sz w:val="32"/>
          <w:szCs w:val="20"/>
          <w:lang w:eastAsia="en-US"/>
        </w:rPr>
        <w:t>5</w:t>
      </w:r>
      <w:r w:rsidR="00DC453F" w:rsidRPr="00DC453F">
        <w:rPr>
          <w:rFonts w:eastAsia="Calibri"/>
          <w:b/>
          <w:sz w:val="32"/>
          <w:szCs w:val="20"/>
          <w:lang w:eastAsia="en-US"/>
        </w:rPr>
        <w:t xml:space="preserve"> ГОДЫ»</w:t>
      </w:r>
    </w:p>
    <w:p w:rsidR="00DC453F" w:rsidRPr="00DC453F" w:rsidRDefault="00DC453F" w:rsidP="00DC453F">
      <w:pPr>
        <w:spacing w:after="200" w:line="276" w:lineRule="auto"/>
        <w:jc w:val="center"/>
        <w:rPr>
          <w:rFonts w:eastAsia="Calibri"/>
          <w:b/>
          <w:sz w:val="32"/>
          <w:szCs w:val="20"/>
          <w:lang w:eastAsia="en-US"/>
        </w:rPr>
      </w:pPr>
    </w:p>
    <w:p w:rsidR="00DC453F" w:rsidRPr="00DC453F" w:rsidRDefault="00DC453F" w:rsidP="00DC453F">
      <w:pPr>
        <w:spacing w:after="200" w:line="276" w:lineRule="auto"/>
        <w:jc w:val="center"/>
        <w:rPr>
          <w:rFonts w:eastAsia="Calibri"/>
          <w:b/>
          <w:sz w:val="32"/>
          <w:szCs w:val="20"/>
          <w:lang w:eastAsia="en-US"/>
        </w:rPr>
      </w:pPr>
    </w:p>
    <w:p w:rsidR="00DC453F" w:rsidRDefault="00DC453F" w:rsidP="00DC453F">
      <w:pPr>
        <w:spacing w:after="200" w:line="276" w:lineRule="auto"/>
        <w:jc w:val="center"/>
        <w:rPr>
          <w:rFonts w:eastAsia="Calibri"/>
          <w:b/>
          <w:sz w:val="32"/>
          <w:szCs w:val="20"/>
          <w:lang w:eastAsia="en-US"/>
        </w:rPr>
      </w:pPr>
    </w:p>
    <w:p w:rsidR="00DC453F" w:rsidRDefault="00DC453F" w:rsidP="00DC453F">
      <w:pPr>
        <w:spacing w:after="200" w:line="276" w:lineRule="auto"/>
        <w:jc w:val="center"/>
        <w:rPr>
          <w:rFonts w:eastAsia="Calibri"/>
          <w:b/>
          <w:sz w:val="32"/>
          <w:szCs w:val="20"/>
          <w:lang w:eastAsia="en-US"/>
        </w:rPr>
      </w:pPr>
    </w:p>
    <w:p w:rsidR="00DC453F" w:rsidRDefault="00DC453F" w:rsidP="00DC453F">
      <w:pPr>
        <w:spacing w:after="200" w:line="276" w:lineRule="auto"/>
        <w:jc w:val="center"/>
        <w:rPr>
          <w:rFonts w:eastAsia="Calibri"/>
          <w:b/>
          <w:sz w:val="32"/>
          <w:szCs w:val="20"/>
          <w:lang w:eastAsia="en-US"/>
        </w:rPr>
      </w:pPr>
    </w:p>
    <w:p w:rsidR="00DC453F" w:rsidRDefault="00DC453F" w:rsidP="00DC453F">
      <w:pPr>
        <w:spacing w:after="200" w:line="276" w:lineRule="auto"/>
        <w:jc w:val="center"/>
        <w:rPr>
          <w:rFonts w:eastAsia="Calibri"/>
          <w:b/>
          <w:sz w:val="32"/>
          <w:szCs w:val="20"/>
          <w:lang w:eastAsia="en-US"/>
        </w:rPr>
      </w:pPr>
    </w:p>
    <w:p w:rsidR="00DC453F" w:rsidRDefault="00DC453F" w:rsidP="00DC453F">
      <w:pPr>
        <w:spacing w:after="200" w:line="276" w:lineRule="auto"/>
        <w:jc w:val="center"/>
        <w:rPr>
          <w:rFonts w:eastAsia="Calibri"/>
          <w:b/>
          <w:sz w:val="32"/>
          <w:szCs w:val="20"/>
          <w:lang w:eastAsia="en-US"/>
        </w:rPr>
      </w:pPr>
    </w:p>
    <w:p w:rsidR="00DC453F" w:rsidRDefault="00DC453F" w:rsidP="00DC453F">
      <w:pPr>
        <w:widowControl w:val="0"/>
        <w:tabs>
          <w:tab w:val="left" w:pos="142"/>
        </w:tabs>
        <w:spacing w:line="276" w:lineRule="auto"/>
        <w:jc w:val="both"/>
        <w:rPr>
          <w:rFonts w:eastAsia="Calibri"/>
          <w:b/>
          <w:sz w:val="32"/>
          <w:szCs w:val="20"/>
          <w:lang w:eastAsia="en-US"/>
        </w:rPr>
      </w:pPr>
    </w:p>
    <w:p w:rsidR="00EA73DE" w:rsidRDefault="00EA73DE" w:rsidP="00DC453F">
      <w:pPr>
        <w:widowControl w:val="0"/>
        <w:tabs>
          <w:tab w:val="left" w:pos="142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EA73DE" w:rsidRPr="00DC453F" w:rsidRDefault="00EA73DE" w:rsidP="00DC453F">
      <w:pPr>
        <w:widowControl w:val="0"/>
        <w:tabs>
          <w:tab w:val="left" w:pos="142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DC453F" w:rsidRPr="00DC453F" w:rsidRDefault="00DC453F" w:rsidP="00DC453F">
      <w:pPr>
        <w:widowControl w:val="0"/>
        <w:tabs>
          <w:tab w:val="left" w:pos="142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DC453F" w:rsidRPr="00DC453F" w:rsidRDefault="00DC453F" w:rsidP="00DC453F">
      <w:pPr>
        <w:widowControl w:val="0"/>
        <w:tabs>
          <w:tab w:val="left" w:pos="142"/>
        </w:tabs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C453F">
        <w:rPr>
          <w:rFonts w:eastAsia="Calibri"/>
          <w:b/>
          <w:sz w:val="28"/>
          <w:szCs w:val="28"/>
          <w:lang w:eastAsia="en-US"/>
        </w:rPr>
        <w:lastRenderedPageBreak/>
        <w:t xml:space="preserve">ПАСПОРТ </w:t>
      </w:r>
    </w:p>
    <w:p w:rsidR="00DC453F" w:rsidRPr="00DC453F" w:rsidRDefault="00DC453F" w:rsidP="00DC453F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C453F">
        <w:rPr>
          <w:rFonts w:eastAsia="Calibri"/>
          <w:b/>
          <w:sz w:val="28"/>
          <w:szCs w:val="28"/>
          <w:lang w:eastAsia="en-US"/>
        </w:rPr>
        <w:t>муниципальной программы «Энергосбережение и</w:t>
      </w:r>
    </w:p>
    <w:p w:rsidR="00DC453F" w:rsidRPr="00DC453F" w:rsidRDefault="00DC453F" w:rsidP="00DC453F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C453F">
        <w:rPr>
          <w:rFonts w:eastAsia="Calibri"/>
          <w:b/>
          <w:sz w:val="28"/>
          <w:szCs w:val="28"/>
          <w:lang w:eastAsia="en-US"/>
        </w:rPr>
        <w:t xml:space="preserve">повышение энергетической эффективности на территории </w:t>
      </w:r>
      <w:r w:rsidR="00907673">
        <w:rPr>
          <w:rFonts w:eastAsia="Calibri"/>
          <w:b/>
          <w:sz w:val="28"/>
          <w:szCs w:val="28"/>
          <w:lang w:eastAsia="en-US"/>
        </w:rPr>
        <w:t>Старотушкинского сельского поселения на 2021</w:t>
      </w:r>
      <w:r w:rsidRPr="00DC453F">
        <w:rPr>
          <w:rFonts w:eastAsia="Calibri"/>
          <w:b/>
          <w:sz w:val="28"/>
          <w:szCs w:val="28"/>
          <w:lang w:eastAsia="en-US"/>
        </w:rPr>
        <w:t>-202</w:t>
      </w:r>
      <w:r w:rsidR="00907673">
        <w:rPr>
          <w:rFonts w:eastAsia="Calibri"/>
          <w:b/>
          <w:sz w:val="28"/>
          <w:szCs w:val="28"/>
          <w:lang w:eastAsia="en-US"/>
        </w:rPr>
        <w:t>5</w:t>
      </w:r>
      <w:r w:rsidRPr="00DC453F">
        <w:rPr>
          <w:rFonts w:eastAsia="Calibri"/>
          <w:b/>
          <w:sz w:val="28"/>
          <w:szCs w:val="28"/>
          <w:lang w:eastAsia="en-US"/>
        </w:rPr>
        <w:t xml:space="preserve"> годы»</w:t>
      </w:r>
    </w:p>
    <w:p w:rsidR="00DC453F" w:rsidRPr="00DC453F" w:rsidRDefault="00DC453F" w:rsidP="00DC453F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DC453F" w:rsidRPr="00DC453F" w:rsidRDefault="00DC453F" w:rsidP="00DC453F">
      <w:pPr>
        <w:jc w:val="center"/>
        <w:rPr>
          <w:rFonts w:eastAsia="Calibri"/>
          <w:sz w:val="16"/>
          <w:szCs w:val="16"/>
          <w:lang w:eastAsia="en-US"/>
        </w:rPr>
      </w:pPr>
    </w:p>
    <w:tbl>
      <w:tblPr>
        <w:tblW w:w="100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3"/>
        <w:gridCol w:w="6855"/>
      </w:tblGrid>
      <w:tr w:rsidR="00DC453F" w:rsidRPr="00DC453F" w:rsidTr="00057CD7">
        <w:trPr>
          <w:trHeight w:val="960"/>
          <w:jc w:val="center"/>
        </w:trPr>
        <w:tc>
          <w:tcPr>
            <w:tcW w:w="3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53F" w:rsidRPr="00DC453F" w:rsidRDefault="00DC453F" w:rsidP="00DC453F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bCs/>
                <w:sz w:val="28"/>
                <w:szCs w:val="28"/>
                <w:lang w:eastAsia="en-US"/>
              </w:rPr>
              <w:t>Наименование программы</w:t>
            </w:r>
          </w:p>
        </w:tc>
        <w:tc>
          <w:tcPr>
            <w:tcW w:w="6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53F" w:rsidRPr="00DC453F" w:rsidRDefault="00DC453F" w:rsidP="00DC453F">
            <w:pPr>
              <w:snapToGrid w:val="0"/>
              <w:jc w:val="both"/>
              <w:rPr>
                <w:rFonts w:eastAsia="Calibri"/>
                <w:sz w:val="28"/>
                <w:szCs w:val="20"/>
                <w:lang w:eastAsia="en-US"/>
              </w:rPr>
            </w:pPr>
          </w:p>
          <w:p w:rsidR="00DC453F" w:rsidRPr="00DC453F" w:rsidRDefault="00DC453F" w:rsidP="00DC453F">
            <w:pPr>
              <w:snapToGrid w:val="0"/>
              <w:jc w:val="both"/>
              <w:rPr>
                <w:rFonts w:eastAsia="Calibri"/>
                <w:sz w:val="28"/>
                <w:szCs w:val="20"/>
                <w:lang w:eastAsia="en-US"/>
              </w:rPr>
            </w:pPr>
            <w:r w:rsidRPr="00DC453F">
              <w:rPr>
                <w:rFonts w:eastAsia="Calibri"/>
                <w:sz w:val="28"/>
                <w:szCs w:val="20"/>
                <w:lang w:eastAsia="en-US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r w:rsidR="00907673">
              <w:rPr>
                <w:rFonts w:eastAsia="Calibri"/>
                <w:sz w:val="28"/>
                <w:szCs w:val="28"/>
                <w:lang w:eastAsia="en-US"/>
              </w:rPr>
              <w:t>Старотушкинского</w:t>
            </w:r>
            <w:r w:rsidR="00907673">
              <w:rPr>
                <w:rFonts w:eastAsia="Calibri"/>
                <w:sz w:val="28"/>
                <w:szCs w:val="20"/>
                <w:lang w:eastAsia="en-US"/>
              </w:rPr>
              <w:t xml:space="preserve"> сельского поселения на 2021</w:t>
            </w:r>
            <w:r w:rsidRPr="00DC453F">
              <w:rPr>
                <w:rFonts w:eastAsia="Calibri"/>
                <w:sz w:val="28"/>
                <w:szCs w:val="20"/>
                <w:lang w:eastAsia="en-US"/>
              </w:rPr>
              <w:t>-202</w:t>
            </w:r>
            <w:r w:rsidR="00907673">
              <w:rPr>
                <w:rFonts w:eastAsia="Calibri"/>
                <w:sz w:val="28"/>
                <w:szCs w:val="20"/>
                <w:lang w:eastAsia="en-US"/>
              </w:rPr>
              <w:t>5</w:t>
            </w:r>
            <w:r w:rsidRPr="00DC453F">
              <w:rPr>
                <w:rFonts w:eastAsia="Calibri"/>
                <w:sz w:val="28"/>
                <w:szCs w:val="20"/>
                <w:lang w:eastAsia="en-US"/>
              </w:rPr>
              <w:t xml:space="preserve"> годы» (далее – Программа)</w:t>
            </w:r>
          </w:p>
          <w:p w:rsidR="00DC453F" w:rsidRPr="00DC453F" w:rsidRDefault="00DC453F" w:rsidP="00DC453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C453F" w:rsidRPr="00DC453F" w:rsidTr="00057CD7">
        <w:trPr>
          <w:trHeight w:val="960"/>
          <w:jc w:val="center"/>
        </w:trPr>
        <w:tc>
          <w:tcPr>
            <w:tcW w:w="3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53F" w:rsidRPr="00DC453F" w:rsidRDefault="00DC453F" w:rsidP="00DC453F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bCs/>
                <w:sz w:val="28"/>
                <w:szCs w:val="28"/>
                <w:lang w:eastAsia="en-US"/>
              </w:rPr>
              <w:t>Сроки реализации программы</w:t>
            </w:r>
          </w:p>
        </w:tc>
        <w:tc>
          <w:tcPr>
            <w:tcW w:w="6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53F" w:rsidRPr="00DC453F" w:rsidRDefault="00907673" w:rsidP="00907673">
            <w:pPr>
              <w:snapToGri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shd w:val="clear" w:color="auto" w:fill="FFFFFF"/>
              </w:rPr>
              <w:t>2021</w:t>
            </w:r>
            <w:r w:rsidR="00DC453F" w:rsidRPr="00DC453F">
              <w:rPr>
                <w:sz w:val="28"/>
                <w:szCs w:val="28"/>
                <w:shd w:val="clear" w:color="auto" w:fill="FFFFFF"/>
              </w:rPr>
              <w:t xml:space="preserve"> - 202</w:t>
            </w:r>
            <w:r>
              <w:rPr>
                <w:sz w:val="28"/>
                <w:szCs w:val="28"/>
                <w:shd w:val="clear" w:color="auto" w:fill="FFFFFF"/>
              </w:rPr>
              <w:t>5</w:t>
            </w:r>
            <w:r w:rsidR="00DC453F" w:rsidRPr="00DC453F">
              <w:rPr>
                <w:sz w:val="28"/>
                <w:szCs w:val="28"/>
                <w:shd w:val="clear" w:color="auto" w:fill="FFFFFF"/>
              </w:rPr>
              <w:t xml:space="preserve"> годы</w:t>
            </w:r>
          </w:p>
        </w:tc>
      </w:tr>
      <w:tr w:rsidR="00DC453F" w:rsidRPr="00DC453F" w:rsidTr="00057CD7">
        <w:trPr>
          <w:trHeight w:val="960"/>
          <w:jc w:val="center"/>
        </w:trPr>
        <w:tc>
          <w:tcPr>
            <w:tcW w:w="3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53F" w:rsidRPr="00DC453F" w:rsidRDefault="00DC453F" w:rsidP="00DC453F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bCs/>
                <w:sz w:val="28"/>
                <w:szCs w:val="28"/>
                <w:lang w:eastAsia="en-US"/>
              </w:rPr>
              <w:t>Полное наименование разработчика</w:t>
            </w:r>
          </w:p>
          <w:p w:rsidR="00DC453F" w:rsidRPr="00DC453F" w:rsidRDefault="00DC453F" w:rsidP="00DC453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bCs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53F" w:rsidRPr="00DC453F" w:rsidRDefault="00DC453F" w:rsidP="00DC453F">
            <w:pPr>
              <w:suppressAutoHyphens/>
              <w:autoSpaceDE w:val="0"/>
              <w:snapToGrid w:val="0"/>
              <w:jc w:val="both"/>
              <w:rPr>
                <w:rFonts w:eastAsia="Arial" w:cs="Arial"/>
                <w:sz w:val="28"/>
                <w:szCs w:val="20"/>
                <w:lang w:eastAsia="ar-SA"/>
              </w:rPr>
            </w:pPr>
            <w:r w:rsidRPr="00DC453F">
              <w:rPr>
                <w:rFonts w:eastAsia="Arial" w:cs="Arial"/>
                <w:sz w:val="28"/>
                <w:szCs w:val="20"/>
                <w:lang w:eastAsia="ar-SA"/>
              </w:rPr>
              <w:t xml:space="preserve">Администрация </w:t>
            </w:r>
            <w:r w:rsidR="00907673">
              <w:rPr>
                <w:rFonts w:eastAsia="Arial"/>
                <w:sz w:val="28"/>
                <w:szCs w:val="28"/>
                <w:lang w:eastAsia="ar-SA"/>
              </w:rPr>
              <w:t>Старотушкинского</w:t>
            </w:r>
            <w:r w:rsidRPr="00DC453F">
              <w:rPr>
                <w:rFonts w:eastAsia="Arial" w:cs="Arial"/>
                <w:sz w:val="28"/>
                <w:szCs w:val="20"/>
                <w:lang w:eastAsia="ar-SA"/>
              </w:rPr>
              <w:t xml:space="preserve"> сельского поселения Малмыжского района Кировской области</w:t>
            </w:r>
          </w:p>
        </w:tc>
      </w:tr>
      <w:tr w:rsidR="00DC453F" w:rsidRPr="00DC453F" w:rsidTr="00057CD7">
        <w:trPr>
          <w:trHeight w:val="960"/>
          <w:jc w:val="center"/>
        </w:trPr>
        <w:tc>
          <w:tcPr>
            <w:tcW w:w="3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53F" w:rsidRPr="00DC453F" w:rsidRDefault="00DC453F" w:rsidP="00DC453F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bCs/>
                <w:sz w:val="28"/>
                <w:szCs w:val="28"/>
                <w:lang w:eastAsia="en-US"/>
              </w:rPr>
              <w:t>Исполнители программы</w:t>
            </w:r>
          </w:p>
        </w:tc>
        <w:tc>
          <w:tcPr>
            <w:tcW w:w="6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53F" w:rsidRPr="00DC453F" w:rsidRDefault="00DC453F" w:rsidP="00DC453F">
            <w:pPr>
              <w:suppressAutoHyphens/>
              <w:autoSpaceDE w:val="0"/>
              <w:snapToGrid w:val="0"/>
              <w:jc w:val="both"/>
              <w:rPr>
                <w:rFonts w:eastAsia="Arial" w:cs="Arial"/>
                <w:sz w:val="28"/>
                <w:szCs w:val="20"/>
                <w:lang w:eastAsia="ar-SA"/>
              </w:rPr>
            </w:pPr>
            <w:r w:rsidRPr="00DC453F">
              <w:rPr>
                <w:rFonts w:eastAsia="Arial" w:cs="Arial"/>
                <w:sz w:val="28"/>
                <w:szCs w:val="20"/>
                <w:lang w:eastAsia="ar-SA"/>
              </w:rPr>
              <w:t xml:space="preserve">Администрация </w:t>
            </w:r>
            <w:r w:rsidR="00907673">
              <w:rPr>
                <w:rFonts w:eastAsia="Arial"/>
                <w:sz w:val="28"/>
                <w:szCs w:val="28"/>
                <w:lang w:eastAsia="ar-SA"/>
              </w:rPr>
              <w:t>Старотушкинского</w:t>
            </w:r>
            <w:r w:rsidRPr="00DC453F">
              <w:rPr>
                <w:rFonts w:eastAsia="Arial" w:cs="Arial"/>
                <w:sz w:val="28"/>
                <w:szCs w:val="20"/>
                <w:lang w:eastAsia="ar-SA"/>
              </w:rPr>
              <w:t xml:space="preserve"> сельского поселения Малмыжского района Кировской области, собственники жилых и нежилых помещений в многоквартирных жилых домах, организации</w:t>
            </w:r>
          </w:p>
        </w:tc>
      </w:tr>
      <w:tr w:rsidR="00DC453F" w:rsidRPr="00DC453F" w:rsidTr="00057CD7">
        <w:trPr>
          <w:trHeight w:val="960"/>
          <w:jc w:val="center"/>
        </w:trPr>
        <w:tc>
          <w:tcPr>
            <w:tcW w:w="3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53F" w:rsidRPr="00DC453F" w:rsidRDefault="00DC453F" w:rsidP="00DC453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sz w:val="28"/>
                <w:szCs w:val="28"/>
                <w:lang w:eastAsia="en-US"/>
              </w:rPr>
              <w:t xml:space="preserve">Основание </w:t>
            </w:r>
          </w:p>
          <w:p w:rsidR="00DC453F" w:rsidRPr="00DC453F" w:rsidRDefault="00DC453F" w:rsidP="00DC453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sz w:val="28"/>
                <w:szCs w:val="28"/>
                <w:lang w:eastAsia="en-US"/>
              </w:rPr>
              <w:t>для</w:t>
            </w:r>
          </w:p>
          <w:p w:rsidR="00DC453F" w:rsidRPr="00DC453F" w:rsidRDefault="00DC453F" w:rsidP="00DC453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sz w:val="28"/>
                <w:szCs w:val="28"/>
                <w:lang w:eastAsia="en-US"/>
              </w:rPr>
              <w:t>разработки программы</w:t>
            </w:r>
          </w:p>
        </w:tc>
        <w:tc>
          <w:tcPr>
            <w:tcW w:w="6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453F" w:rsidRPr="00DC453F" w:rsidRDefault="00DC453F" w:rsidP="00DC453F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 w:rsidRPr="00DC453F">
              <w:rPr>
                <w:sz w:val="28"/>
                <w:szCs w:val="28"/>
                <w:lang w:eastAsia="en-US"/>
              </w:rPr>
              <w:t>- Федеральный закон от 23.11.2009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      </w:r>
          </w:p>
          <w:p w:rsidR="00DC453F" w:rsidRPr="00DC453F" w:rsidRDefault="00DC453F" w:rsidP="00DC453F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 w:rsidRPr="00DC453F">
              <w:rPr>
                <w:sz w:val="28"/>
                <w:szCs w:val="28"/>
                <w:lang w:eastAsia="en-US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DC453F" w:rsidRPr="00DC453F" w:rsidRDefault="00DC453F" w:rsidP="00DC453F">
            <w:pPr>
              <w:tabs>
                <w:tab w:val="left" w:pos="3360"/>
              </w:tabs>
              <w:jc w:val="both"/>
              <w:rPr>
                <w:sz w:val="28"/>
                <w:szCs w:val="28"/>
                <w:lang w:eastAsia="en-US"/>
              </w:rPr>
            </w:pPr>
            <w:r w:rsidRPr="00DC453F">
              <w:rPr>
                <w:sz w:val="28"/>
                <w:szCs w:val="28"/>
                <w:lang w:eastAsia="en-US"/>
              </w:rPr>
              <w:t>- Постановление Правительства РФ от 11.02.2021 № 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Федерации»;</w:t>
            </w:r>
          </w:p>
          <w:p w:rsidR="00DC453F" w:rsidRPr="00DC453F" w:rsidRDefault="00DC453F" w:rsidP="00DC453F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 w:rsidRPr="00DC453F">
              <w:rPr>
                <w:sz w:val="28"/>
                <w:szCs w:val="28"/>
                <w:lang w:eastAsia="en-US"/>
              </w:rPr>
              <w:t xml:space="preserve">- Постановление Правительства РФ от 20.02.2010 № 67 «О внесении изменений в некоторые акты Правительства РФ по вопросам определения полномочий федеральных органов исполнительной власти в области энергосбережения и повышения </w:t>
            </w:r>
            <w:r w:rsidRPr="00DC453F">
              <w:rPr>
                <w:sz w:val="28"/>
                <w:szCs w:val="28"/>
                <w:lang w:eastAsia="en-US"/>
              </w:rPr>
              <w:lastRenderedPageBreak/>
              <w:t>энергетической эффективности»;</w:t>
            </w:r>
          </w:p>
          <w:p w:rsidR="00DC453F" w:rsidRPr="00DC453F" w:rsidRDefault="00DC453F" w:rsidP="00DC453F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 w:rsidRPr="00DC453F">
              <w:rPr>
                <w:sz w:val="28"/>
                <w:szCs w:val="28"/>
                <w:lang w:eastAsia="en-US"/>
              </w:rPr>
              <w:t>- Распоряжение Правительства РФ от 31.12.2009  № 1830-р «План мероприятий по энергосбережению и повышению энергетической эффективности в Российской Федерации, направленных на реализацию Федерального закона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      </w:r>
          </w:p>
          <w:p w:rsidR="00DC453F" w:rsidRPr="00DC453F" w:rsidRDefault="00DC453F" w:rsidP="00DC453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C453F">
              <w:rPr>
                <w:sz w:val="28"/>
                <w:szCs w:val="28"/>
                <w:lang w:eastAsia="en-US"/>
              </w:rPr>
              <w:t>- Приказ Министерства экономического развития РФ от 17.02.2010 № 61 «Об утверждении 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</w:t>
            </w:r>
          </w:p>
        </w:tc>
      </w:tr>
      <w:tr w:rsidR="00DC453F" w:rsidRPr="00DC453F" w:rsidTr="00057CD7">
        <w:trPr>
          <w:trHeight w:val="960"/>
          <w:jc w:val="center"/>
        </w:trPr>
        <w:tc>
          <w:tcPr>
            <w:tcW w:w="31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53F" w:rsidRPr="00DC453F" w:rsidRDefault="00DC453F" w:rsidP="00DC453F">
            <w:pPr>
              <w:widowControl w:val="0"/>
              <w:jc w:val="both"/>
              <w:rPr>
                <w:color w:val="FF0000"/>
                <w:sz w:val="28"/>
                <w:szCs w:val="28"/>
                <w:lang w:eastAsia="en-US"/>
              </w:rPr>
            </w:pPr>
            <w:r w:rsidRPr="00DC453F">
              <w:rPr>
                <w:sz w:val="28"/>
                <w:szCs w:val="28"/>
                <w:lang w:eastAsia="en-US"/>
              </w:rPr>
              <w:lastRenderedPageBreak/>
              <w:t>Цели программы</w:t>
            </w:r>
          </w:p>
        </w:tc>
        <w:tc>
          <w:tcPr>
            <w:tcW w:w="6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53F" w:rsidRPr="00DC453F" w:rsidRDefault="00DC453F" w:rsidP="00DC453F">
            <w:pPr>
              <w:tabs>
                <w:tab w:val="left" w:pos="336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C453F">
              <w:rPr>
                <w:rFonts w:ascii="Calibri" w:eastAsia="Calibri" w:hAnsi="Calibri"/>
                <w:sz w:val="28"/>
                <w:szCs w:val="28"/>
                <w:lang w:eastAsia="en-US"/>
              </w:rPr>
              <w:t xml:space="preserve">- </w:t>
            </w:r>
            <w:r w:rsidRPr="00DC453F">
              <w:rPr>
                <w:rFonts w:eastAsia="Calibri"/>
                <w:sz w:val="28"/>
                <w:szCs w:val="28"/>
                <w:lang w:eastAsia="en-US"/>
              </w:rPr>
              <w:t>обеспечение  рационального использования энергетических ресурсов за счет реализации мероприятий по энергосбережению и повышению энергетической эффективности;</w:t>
            </w:r>
          </w:p>
          <w:p w:rsidR="00DC453F" w:rsidRPr="00DC453F" w:rsidRDefault="00DC453F" w:rsidP="00DC453F">
            <w:pPr>
              <w:tabs>
                <w:tab w:val="left" w:pos="336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sz w:val="28"/>
                <w:szCs w:val="28"/>
                <w:lang w:eastAsia="en-US"/>
              </w:rPr>
              <w:t>- снижение расходов местного бюджета на оплату энергетических ресурсов;</w:t>
            </w:r>
          </w:p>
          <w:p w:rsidR="00DC453F" w:rsidRPr="00DC453F" w:rsidRDefault="00DC453F" w:rsidP="00DC453F">
            <w:pPr>
              <w:tabs>
                <w:tab w:val="left" w:pos="336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sz w:val="28"/>
                <w:szCs w:val="28"/>
                <w:lang w:eastAsia="en-US"/>
              </w:rPr>
              <w:t>- снижение потерь энергоресурсов;</w:t>
            </w:r>
          </w:p>
          <w:p w:rsidR="00DC453F" w:rsidRPr="00DC453F" w:rsidRDefault="00DC453F" w:rsidP="00DC453F">
            <w:pPr>
              <w:tabs>
                <w:tab w:val="left" w:pos="3360"/>
              </w:tabs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sz w:val="28"/>
                <w:szCs w:val="28"/>
                <w:lang w:eastAsia="en-US"/>
              </w:rPr>
              <w:t>- улучшение экологической ситуации.</w:t>
            </w:r>
          </w:p>
        </w:tc>
      </w:tr>
      <w:tr w:rsidR="00DC453F" w:rsidRPr="00DC453F" w:rsidTr="00057CD7">
        <w:trPr>
          <w:trHeight w:val="960"/>
          <w:jc w:val="center"/>
        </w:trPr>
        <w:tc>
          <w:tcPr>
            <w:tcW w:w="31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53F" w:rsidRPr="00DC453F" w:rsidRDefault="00DC453F" w:rsidP="00DC453F">
            <w:pPr>
              <w:tabs>
                <w:tab w:val="left" w:pos="336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sz w:val="28"/>
                <w:szCs w:val="28"/>
                <w:lang w:eastAsia="en-US"/>
              </w:rPr>
              <w:t>ЗАДАЧИ</w:t>
            </w:r>
          </w:p>
          <w:p w:rsidR="00DC453F" w:rsidRPr="00DC453F" w:rsidRDefault="00DC453F" w:rsidP="00DC453F">
            <w:pPr>
              <w:tabs>
                <w:tab w:val="left" w:pos="336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sz w:val="28"/>
                <w:szCs w:val="28"/>
                <w:lang w:eastAsia="en-US"/>
              </w:rPr>
              <w:t xml:space="preserve">ПРОГРАММЫ И ПРИОРИТЕТЫ РАЗВИТИЯ  И ПОВЫШЕНИЯ ЭНЕРГЕТИЧЕСКОЙ ЭФФЕКТИВНОСТИ </w:t>
            </w:r>
          </w:p>
        </w:tc>
        <w:tc>
          <w:tcPr>
            <w:tcW w:w="6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53F" w:rsidRPr="00DC453F" w:rsidRDefault="00DC453F" w:rsidP="00DC453F">
            <w:pPr>
              <w:tabs>
                <w:tab w:val="left" w:pos="336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sz w:val="28"/>
                <w:szCs w:val="28"/>
                <w:lang w:eastAsia="en-US"/>
              </w:rPr>
              <w:t>- реализация организационных мероприятий по энергосбережению и повышению энергетической эффективности;</w:t>
            </w:r>
          </w:p>
          <w:p w:rsidR="00DC453F" w:rsidRPr="00DC453F" w:rsidRDefault="00DC453F" w:rsidP="00DC453F">
            <w:pPr>
              <w:tabs>
                <w:tab w:val="left" w:pos="336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sz w:val="28"/>
                <w:szCs w:val="28"/>
                <w:lang w:eastAsia="en-US"/>
              </w:rPr>
              <w:t>- оснащение приборами учета используемых энергетических ресурсов;</w:t>
            </w:r>
          </w:p>
          <w:p w:rsidR="00DC453F" w:rsidRPr="00DC453F" w:rsidRDefault="00DC453F" w:rsidP="00DC453F">
            <w:pPr>
              <w:tabs>
                <w:tab w:val="left" w:pos="336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sz w:val="28"/>
                <w:szCs w:val="28"/>
                <w:lang w:eastAsia="en-US"/>
              </w:rPr>
              <w:t>- повышение эффективности системы теплоснабжения;</w:t>
            </w:r>
          </w:p>
          <w:p w:rsidR="00DC453F" w:rsidRPr="00DC453F" w:rsidRDefault="00DC453F" w:rsidP="00DC453F">
            <w:pPr>
              <w:tabs>
                <w:tab w:val="left" w:pos="336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sz w:val="28"/>
                <w:szCs w:val="28"/>
                <w:lang w:eastAsia="en-US"/>
              </w:rPr>
              <w:t>- повышение эффективности системы электроснабжения;</w:t>
            </w:r>
          </w:p>
          <w:p w:rsidR="00DC453F" w:rsidRPr="00DC453F" w:rsidRDefault="00DC453F" w:rsidP="00DC453F">
            <w:pPr>
              <w:tabs>
                <w:tab w:val="left" w:pos="336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sz w:val="28"/>
                <w:szCs w:val="28"/>
                <w:lang w:eastAsia="en-US"/>
              </w:rPr>
              <w:t>- повышение эффективности системы водоснабжения;</w:t>
            </w:r>
          </w:p>
          <w:p w:rsidR="00DC453F" w:rsidRPr="00DC453F" w:rsidRDefault="00DC453F" w:rsidP="00DC453F">
            <w:pPr>
              <w:tabs>
                <w:tab w:val="left" w:pos="336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sz w:val="28"/>
                <w:szCs w:val="28"/>
                <w:lang w:eastAsia="en-US"/>
              </w:rPr>
              <w:t>- уменьшение потребления электроэнергии и связанных с этим затрат по муниципальным контрактам;</w:t>
            </w:r>
          </w:p>
        </w:tc>
      </w:tr>
      <w:tr w:rsidR="00DC453F" w:rsidRPr="00DC453F" w:rsidTr="00057CD7">
        <w:trPr>
          <w:trHeight w:val="960"/>
          <w:jc w:val="center"/>
        </w:trPr>
        <w:tc>
          <w:tcPr>
            <w:tcW w:w="31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53F" w:rsidRPr="00DC453F" w:rsidRDefault="00DC453F" w:rsidP="00DC453F">
            <w:pPr>
              <w:tabs>
                <w:tab w:val="left" w:pos="336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sz w:val="28"/>
                <w:szCs w:val="28"/>
                <w:lang w:eastAsia="en-US"/>
              </w:rPr>
              <w:t xml:space="preserve">ОСНОВНЫЕ НАПРАВЛЕНИЯ РАЗВИТИЯ ЭНЕРГОСБЕРЕЖЕНИЯ И ПОВЫШЕНИЯ ЭНЕРГЕТИЧЕСКОЙ </w:t>
            </w:r>
            <w:r w:rsidRPr="00DC453F">
              <w:rPr>
                <w:rFonts w:eastAsia="Calibri"/>
                <w:sz w:val="28"/>
                <w:szCs w:val="28"/>
                <w:lang w:eastAsia="en-US"/>
              </w:rPr>
              <w:lastRenderedPageBreak/>
              <w:t>ЭФФЕКТИВНОСТИ</w:t>
            </w:r>
          </w:p>
        </w:tc>
        <w:tc>
          <w:tcPr>
            <w:tcW w:w="6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53F" w:rsidRPr="00DC453F" w:rsidRDefault="00DC453F" w:rsidP="00DC453F">
            <w:pPr>
              <w:jc w:val="both"/>
              <w:rPr>
                <w:rFonts w:eastAsia="Calibri"/>
                <w:sz w:val="28"/>
                <w:szCs w:val="28"/>
              </w:rPr>
            </w:pPr>
            <w:r w:rsidRPr="00DC453F">
              <w:rPr>
                <w:rFonts w:ascii="Calibri" w:eastAsia="Calibri" w:hAnsi="Calibri"/>
                <w:sz w:val="28"/>
                <w:szCs w:val="28"/>
              </w:rPr>
              <w:lastRenderedPageBreak/>
              <w:t xml:space="preserve">  </w:t>
            </w:r>
            <w:r w:rsidRPr="00DC453F">
              <w:rPr>
                <w:rFonts w:eastAsia="Calibri"/>
                <w:sz w:val="28"/>
                <w:szCs w:val="28"/>
              </w:rPr>
              <w:t xml:space="preserve">- экономия электрической энергии в части освещения, электропривода, </w:t>
            </w:r>
            <w:proofErr w:type="spellStart"/>
            <w:r w:rsidRPr="00DC453F">
              <w:rPr>
                <w:rFonts w:eastAsia="Calibri"/>
                <w:sz w:val="28"/>
                <w:szCs w:val="28"/>
              </w:rPr>
              <w:t>электрообогрева</w:t>
            </w:r>
            <w:proofErr w:type="spellEnd"/>
            <w:r w:rsidRPr="00DC453F">
              <w:rPr>
                <w:rFonts w:eastAsia="Calibri"/>
                <w:sz w:val="28"/>
                <w:szCs w:val="28"/>
              </w:rPr>
              <w:t>, электроплит, бытовых устройств, а также снижение потерь в распределительных электросетях;</w:t>
            </w:r>
          </w:p>
          <w:p w:rsidR="00DC453F" w:rsidRPr="00DC453F" w:rsidRDefault="00DC453F" w:rsidP="00DC453F">
            <w:pPr>
              <w:tabs>
                <w:tab w:val="left" w:pos="3360"/>
              </w:tabs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DC453F">
              <w:rPr>
                <w:rFonts w:eastAsia="Calibri"/>
                <w:sz w:val="28"/>
                <w:szCs w:val="28"/>
              </w:rPr>
              <w:t>- экономия воды</w:t>
            </w:r>
          </w:p>
        </w:tc>
      </w:tr>
      <w:tr w:rsidR="00DC453F" w:rsidRPr="00DC453F" w:rsidTr="00057CD7">
        <w:trPr>
          <w:trHeight w:val="960"/>
          <w:jc w:val="center"/>
        </w:trPr>
        <w:tc>
          <w:tcPr>
            <w:tcW w:w="31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53F" w:rsidRPr="00DC453F" w:rsidRDefault="00DC453F" w:rsidP="00DC453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DC453F">
              <w:rPr>
                <w:sz w:val="28"/>
                <w:szCs w:val="28"/>
                <w:lang w:eastAsia="en-US"/>
              </w:rPr>
              <w:lastRenderedPageBreak/>
              <w:t>Источники финансового обеспечения реализации программы</w:t>
            </w:r>
          </w:p>
        </w:tc>
        <w:tc>
          <w:tcPr>
            <w:tcW w:w="6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53F" w:rsidRPr="00DC453F" w:rsidRDefault="00DC453F" w:rsidP="00DC453F">
            <w:pPr>
              <w:suppressAutoHyphens/>
              <w:autoSpaceDE w:val="0"/>
              <w:snapToGrid w:val="0"/>
              <w:jc w:val="both"/>
              <w:rPr>
                <w:rFonts w:eastAsia="Arial"/>
                <w:sz w:val="28"/>
                <w:szCs w:val="20"/>
                <w:lang w:eastAsia="ar-SA"/>
              </w:rPr>
            </w:pPr>
            <w:r w:rsidRPr="00DC453F">
              <w:rPr>
                <w:rFonts w:eastAsia="Arial"/>
                <w:sz w:val="28"/>
                <w:szCs w:val="20"/>
                <w:lang w:eastAsia="ar-SA"/>
              </w:rPr>
              <w:t>- источник финансирования Программы – бюджет сельского поселения.</w:t>
            </w:r>
          </w:p>
          <w:p w:rsidR="00DC453F" w:rsidRPr="00DC453F" w:rsidRDefault="00DC453F" w:rsidP="00DC453F">
            <w:pPr>
              <w:suppressAutoHyphens/>
              <w:autoSpaceDE w:val="0"/>
              <w:snapToGrid w:val="0"/>
              <w:jc w:val="both"/>
              <w:rPr>
                <w:rFonts w:eastAsia="Arial"/>
                <w:sz w:val="28"/>
                <w:szCs w:val="20"/>
                <w:lang w:eastAsia="ar-SA"/>
              </w:rPr>
            </w:pPr>
            <w:r w:rsidRPr="00DC453F">
              <w:rPr>
                <w:rFonts w:eastAsia="Arial"/>
                <w:sz w:val="28"/>
                <w:szCs w:val="20"/>
                <w:lang w:eastAsia="ar-SA"/>
              </w:rPr>
              <w:t>Общий объем финансирования Программы составляет 68,0 тыс. рублей, в том числе  по годам:</w:t>
            </w:r>
          </w:p>
          <w:p w:rsidR="00DC453F" w:rsidRPr="00DC453F" w:rsidRDefault="00DC453F" w:rsidP="00DC453F">
            <w:pPr>
              <w:suppressAutoHyphens/>
              <w:autoSpaceDE w:val="0"/>
              <w:snapToGrid w:val="0"/>
              <w:jc w:val="both"/>
              <w:rPr>
                <w:rFonts w:eastAsia="Arial"/>
                <w:sz w:val="28"/>
                <w:szCs w:val="20"/>
                <w:lang w:eastAsia="ar-SA"/>
              </w:rPr>
            </w:pPr>
            <w:r w:rsidRPr="00DC453F">
              <w:rPr>
                <w:rFonts w:eastAsia="Arial"/>
                <w:sz w:val="28"/>
                <w:szCs w:val="20"/>
                <w:lang w:eastAsia="ar-SA"/>
              </w:rPr>
              <w:t>2021 год – 17,0 тыс. руб.;</w:t>
            </w:r>
          </w:p>
          <w:p w:rsidR="00DC453F" w:rsidRPr="00DC453F" w:rsidRDefault="00DC453F" w:rsidP="00DC453F">
            <w:pPr>
              <w:suppressAutoHyphens/>
              <w:autoSpaceDE w:val="0"/>
              <w:snapToGrid w:val="0"/>
              <w:jc w:val="both"/>
              <w:rPr>
                <w:rFonts w:eastAsia="Arial"/>
                <w:sz w:val="28"/>
                <w:szCs w:val="20"/>
                <w:lang w:eastAsia="ar-SA"/>
              </w:rPr>
            </w:pPr>
            <w:r w:rsidRPr="00DC453F">
              <w:rPr>
                <w:rFonts w:eastAsia="Arial"/>
                <w:sz w:val="28"/>
                <w:szCs w:val="20"/>
                <w:lang w:eastAsia="ar-SA"/>
              </w:rPr>
              <w:t>2022 год – 17,0 тыс. руб.;</w:t>
            </w:r>
          </w:p>
          <w:p w:rsidR="00DC453F" w:rsidRPr="00DC453F" w:rsidRDefault="00DC453F" w:rsidP="00DC453F">
            <w:pPr>
              <w:suppressAutoHyphens/>
              <w:autoSpaceDE w:val="0"/>
              <w:snapToGrid w:val="0"/>
              <w:jc w:val="both"/>
              <w:rPr>
                <w:rFonts w:eastAsia="Arial"/>
                <w:sz w:val="28"/>
                <w:szCs w:val="20"/>
                <w:lang w:eastAsia="ar-SA"/>
              </w:rPr>
            </w:pPr>
            <w:r w:rsidRPr="00DC453F">
              <w:rPr>
                <w:rFonts w:eastAsia="Arial"/>
                <w:sz w:val="28"/>
                <w:szCs w:val="20"/>
                <w:lang w:eastAsia="ar-SA"/>
              </w:rPr>
              <w:t>2023 год – 17,0 тыс. руб.;</w:t>
            </w:r>
          </w:p>
          <w:p w:rsidR="00DC453F" w:rsidRDefault="00DC453F" w:rsidP="00DC453F">
            <w:pPr>
              <w:suppressAutoHyphens/>
              <w:autoSpaceDE w:val="0"/>
              <w:snapToGrid w:val="0"/>
              <w:jc w:val="both"/>
              <w:rPr>
                <w:rFonts w:eastAsia="Arial"/>
                <w:sz w:val="28"/>
                <w:szCs w:val="20"/>
                <w:lang w:eastAsia="ar-SA"/>
              </w:rPr>
            </w:pPr>
            <w:r w:rsidRPr="00DC453F">
              <w:rPr>
                <w:rFonts w:eastAsia="Arial"/>
                <w:sz w:val="28"/>
                <w:szCs w:val="20"/>
                <w:lang w:eastAsia="ar-SA"/>
              </w:rPr>
              <w:t>2024 год – 17,0 тыс. руб.;</w:t>
            </w:r>
          </w:p>
          <w:p w:rsidR="00907673" w:rsidRPr="00DC453F" w:rsidRDefault="00EA73DE" w:rsidP="00DC453F">
            <w:pPr>
              <w:suppressAutoHyphens/>
              <w:autoSpaceDE w:val="0"/>
              <w:snapToGrid w:val="0"/>
              <w:jc w:val="both"/>
              <w:rPr>
                <w:rFonts w:eastAsia="Arial"/>
                <w:sz w:val="28"/>
                <w:szCs w:val="20"/>
                <w:lang w:eastAsia="ar-SA"/>
              </w:rPr>
            </w:pPr>
            <w:r>
              <w:rPr>
                <w:rFonts w:eastAsia="Arial"/>
                <w:sz w:val="28"/>
                <w:szCs w:val="20"/>
                <w:lang w:eastAsia="ar-SA"/>
              </w:rPr>
              <w:t>2025</w:t>
            </w:r>
            <w:r w:rsidR="00907673">
              <w:rPr>
                <w:rFonts w:eastAsia="Arial"/>
                <w:sz w:val="28"/>
                <w:szCs w:val="20"/>
                <w:lang w:eastAsia="ar-SA"/>
              </w:rPr>
              <w:t xml:space="preserve"> год – 17,0 тыс. руб</w:t>
            </w:r>
            <w:proofErr w:type="gramStart"/>
            <w:r w:rsidR="00907673">
              <w:rPr>
                <w:rFonts w:eastAsia="Arial"/>
                <w:sz w:val="28"/>
                <w:szCs w:val="20"/>
                <w:lang w:eastAsia="ar-SA"/>
              </w:rPr>
              <w:t>..</w:t>
            </w:r>
            <w:proofErr w:type="gramEnd"/>
          </w:p>
          <w:p w:rsidR="00DC453F" w:rsidRPr="00DC453F" w:rsidRDefault="00DC453F" w:rsidP="00DC453F">
            <w:pPr>
              <w:suppressAutoHyphens/>
              <w:autoSpaceDE w:val="0"/>
              <w:jc w:val="both"/>
              <w:rPr>
                <w:rFonts w:eastAsia="Arial"/>
                <w:sz w:val="28"/>
                <w:szCs w:val="20"/>
                <w:lang w:eastAsia="ar-SA"/>
              </w:rPr>
            </w:pPr>
            <w:r w:rsidRPr="00DC453F">
              <w:rPr>
                <w:rFonts w:eastAsia="Arial"/>
                <w:sz w:val="28"/>
                <w:szCs w:val="20"/>
                <w:lang w:eastAsia="ar-SA"/>
              </w:rPr>
              <w:t>Общий объем финансирования мероприятий Программы является ориентировочным, предполагающим последующую корректировку в соответствии с изменением цен на изделия, материалы и услуги;</w:t>
            </w:r>
          </w:p>
        </w:tc>
      </w:tr>
      <w:tr w:rsidR="00DC453F" w:rsidRPr="00DC453F" w:rsidTr="00057CD7">
        <w:trPr>
          <w:trHeight w:val="960"/>
          <w:jc w:val="center"/>
        </w:trPr>
        <w:tc>
          <w:tcPr>
            <w:tcW w:w="31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53F" w:rsidRPr="00DC453F" w:rsidRDefault="00DC453F" w:rsidP="00DC453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DC453F">
              <w:rPr>
                <w:sz w:val="28"/>
                <w:szCs w:val="28"/>
                <w:lang w:eastAsia="en-US"/>
              </w:rPr>
              <w:t>Ожидаемый конечный результат реализации программы</w:t>
            </w:r>
          </w:p>
        </w:tc>
        <w:tc>
          <w:tcPr>
            <w:tcW w:w="6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453F" w:rsidRPr="00DC453F" w:rsidRDefault="00DC453F" w:rsidP="00DC453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DC453F">
              <w:rPr>
                <w:sz w:val="28"/>
                <w:szCs w:val="28"/>
                <w:lang w:eastAsia="en-US"/>
              </w:rPr>
              <w:t>- реализация</w:t>
            </w:r>
            <w:r w:rsidR="00907673">
              <w:rPr>
                <w:sz w:val="28"/>
                <w:szCs w:val="28"/>
                <w:lang w:eastAsia="en-US"/>
              </w:rPr>
              <w:t xml:space="preserve"> Программы позволит к концу 2025</w:t>
            </w:r>
            <w:r w:rsidRPr="00DC453F">
              <w:rPr>
                <w:sz w:val="28"/>
                <w:szCs w:val="28"/>
                <w:lang w:eastAsia="en-US"/>
              </w:rPr>
              <w:t xml:space="preserve"> года:</w:t>
            </w:r>
          </w:p>
          <w:p w:rsidR="00DC453F" w:rsidRPr="00DC453F" w:rsidRDefault="00DC453F" w:rsidP="00DC453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DC453F">
              <w:rPr>
                <w:sz w:val="28"/>
                <w:szCs w:val="28"/>
                <w:lang w:eastAsia="en-US"/>
              </w:rPr>
              <w:t>- снизить нагрузки по оплате энергоносителей на местный бюджет;</w:t>
            </w:r>
          </w:p>
          <w:p w:rsidR="00DC453F" w:rsidRPr="00DC453F" w:rsidRDefault="00DC453F" w:rsidP="00DC453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DC453F">
              <w:rPr>
                <w:sz w:val="28"/>
                <w:szCs w:val="28"/>
                <w:lang w:eastAsia="en-US"/>
              </w:rPr>
              <w:t>- обеспечить полный учет потребления энергетических ресурсов;</w:t>
            </w:r>
          </w:p>
          <w:p w:rsidR="00DC453F" w:rsidRPr="00DC453F" w:rsidRDefault="00DC453F" w:rsidP="00DC453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DC453F">
              <w:rPr>
                <w:sz w:val="28"/>
                <w:szCs w:val="28"/>
                <w:lang w:eastAsia="en-US"/>
              </w:rPr>
              <w:t>- обеспечить экономию электрической энергии;</w:t>
            </w:r>
          </w:p>
          <w:p w:rsidR="00DC453F" w:rsidRPr="00DC453F" w:rsidRDefault="00DC453F" w:rsidP="00DC453F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DC453F">
              <w:rPr>
                <w:sz w:val="28"/>
                <w:szCs w:val="28"/>
                <w:lang w:eastAsia="en-US"/>
              </w:rPr>
              <w:t>- проведение реконструкции уличного освещения позволит снизить затраты на техническое обслуживание на 10-15 % и снижение затрат на оплату потребляемой электроэнергии на 15-20 %</w:t>
            </w:r>
          </w:p>
        </w:tc>
      </w:tr>
    </w:tbl>
    <w:p w:rsidR="00DC453F" w:rsidRPr="00DC453F" w:rsidRDefault="00DC453F" w:rsidP="00DC453F">
      <w:pPr>
        <w:tabs>
          <w:tab w:val="left" w:pos="3360"/>
        </w:tabs>
        <w:ind w:left="927"/>
        <w:contextualSpacing/>
        <w:rPr>
          <w:b/>
          <w:sz w:val="28"/>
          <w:szCs w:val="28"/>
          <w:lang w:eastAsia="en-US"/>
        </w:rPr>
      </w:pPr>
    </w:p>
    <w:p w:rsidR="00DC453F" w:rsidRPr="00DC453F" w:rsidRDefault="00DC453F" w:rsidP="00DC453F">
      <w:pPr>
        <w:numPr>
          <w:ilvl w:val="0"/>
          <w:numId w:val="10"/>
        </w:numPr>
        <w:tabs>
          <w:tab w:val="left" w:pos="3360"/>
        </w:tabs>
        <w:spacing w:after="200" w:line="276" w:lineRule="auto"/>
        <w:contextualSpacing/>
        <w:rPr>
          <w:b/>
          <w:sz w:val="28"/>
          <w:szCs w:val="28"/>
          <w:lang w:eastAsia="en-US"/>
        </w:rPr>
      </w:pPr>
      <w:r w:rsidRPr="00DC453F">
        <w:rPr>
          <w:b/>
          <w:sz w:val="28"/>
          <w:szCs w:val="28"/>
          <w:lang w:eastAsia="en-US"/>
        </w:rPr>
        <w:t>Анализ тенденций и проблем в сфере энергосбережения и повышения энергетической эффективности</w:t>
      </w:r>
    </w:p>
    <w:p w:rsidR="00DC453F" w:rsidRPr="00DC453F" w:rsidRDefault="00DC453F" w:rsidP="00DC453F">
      <w:pPr>
        <w:tabs>
          <w:tab w:val="left" w:pos="3360"/>
        </w:tabs>
        <w:ind w:left="927"/>
        <w:contextualSpacing/>
        <w:rPr>
          <w:sz w:val="28"/>
          <w:szCs w:val="28"/>
          <w:u w:val="single"/>
          <w:lang w:eastAsia="en-US"/>
        </w:rPr>
      </w:pP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Энергосбережение в бюджетном секторе поселения      является актуальным и необходимым условием нормального функционирования, так как повышение эффективности использования ТЭР, при  непрерывном росте цен на топливо и соответственно росте стоимости электрической и тепловой энергии позволяет добиться существенной экономии как ТЭР, так и финансовых ресурсов.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 xml:space="preserve">Программа энергосбережения должна обеспечить снижение потребление ТЭР и воды за счет внедрения предлагаемых данной Программой решений и мероприятий, и соответственно, перехода на экономичное и рациональное расходование ТЭР, при полном удовлетворении потребностей в количестве и </w:t>
      </w:r>
      <w:r w:rsidRPr="00DC453F">
        <w:rPr>
          <w:sz w:val="28"/>
          <w:szCs w:val="28"/>
          <w:lang w:eastAsia="en-US"/>
        </w:rPr>
        <w:lastRenderedPageBreak/>
        <w:t>качестве, превратить энергосбережение в решающий фактор функционирования поселения.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Реализация политики энергосбережения на территории сельского поселения, основанной на принципах эффективного использования энергетических ресурсов, сочетания интересов потребителей, поставщиков и производителей энергетических ресурсов и на финансовой поддержке мероприятий по установке приборов учета расхода энергетических ресурсов и контроля над их использованием, обусловлена необходимостью экономии топливно-энергетических ресурсов и сокращения затрат средств местного бюджета.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Учитывая, что в настоящее время большую часть всех видов энергоресурсов потребляет население, энергосбережение приобретает все более ярко выраженную социальную окраску.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Основным инструментом управления энергосбережением является     программно-целевой метод, предусматривающий разработку, принятие и  исполнение муниципальных программ энергосбережения.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В предстоящий период на территории муниципального образования должны быть  выполнены установленные Федеральным законом от 23.11.2009 № 261-ФЗ требования в части управления процессом энергосбережения, в том числе: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проведение энергетических обследований;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приборный учет энергетических ресурсов;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применение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Основными преимуществами решения проблемы энергосбережения программно-целевым методом являются: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комплексный подход к решению задачи энергосбережения и координация действий по ее решению;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распределение полномочий и ответственности исполнителей мероприятий Программы;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эффективное планирование и мониторинг результатов реализации Программы;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целевое финансирование комплекса энергосберегающих мероприятий.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Основным риском, связанным с реализацией Программы, является следующий фактор: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ограниченностью источников финансирования программных мероприятий и неразвитостью механизмов привлечения средств на финансирование энергосберегающих мероприятий;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сельского поселения.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lastRenderedPageBreak/>
        <w:t>1.1. Факторы, влияющие на процессы энергосбережения в сельском поселении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Энергосбережение – комплекс мер или действий, предпринимаемых для обеспечения более эффективного использования ресурсов.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Факторы, стимулирующие процессы энергосбережения: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рост стоимости энергоресурсов;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повышение качества и количества приборов учета энергоресурсов,           автоматизация процессов энергопотребления;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повышение качества эксплуатации жилищного фонда.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 xml:space="preserve">Цель энергосбережения – это повышение </w:t>
      </w:r>
      <w:proofErr w:type="spellStart"/>
      <w:r w:rsidRPr="00DC453F">
        <w:rPr>
          <w:sz w:val="28"/>
          <w:szCs w:val="28"/>
          <w:lang w:eastAsia="en-US"/>
        </w:rPr>
        <w:t>энергоэффективности</w:t>
      </w:r>
      <w:proofErr w:type="spellEnd"/>
      <w:r w:rsidRPr="00DC453F">
        <w:rPr>
          <w:sz w:val="28"/>
          <w:szCs w:val="28"/>
          <w:lang w:eastAsia="en-US"/>
        </w:rPr>
        <w:t xml:space="preserve"> во всех отраслях на территории сельского поселения.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 xml:space="preserve">Задача администрации сельского поселения – определить, какими мерами необходимо осуществить повышение </w:t>
      </w:r>
      <w:proofErr w:type="spellStart"/>
      <w:r w:rsidRPr="00DC453F">
        <w:rPr>
          <w:sz w:val="28"/>
          <w:szCs w:val="28"/>
          <w:lang w:eastAsia="en-US"/>
        </w:rPr>
        <w:t>энергоэффективности</w:t>
      </w:r>
      <w:proofErr w:type="spellEnd"/>
      <w:r w:rsidRPr="00DC453F">
        <w:rPr>
          <w:sz w:val="28"/>
          <w:szCs w:val="28"/>
          <w:lang w:eastAsia="en-US"/>
        </w:rPr>
        <w:t>.</w:t>
      </w:r>
    </w:p>
    <w:p w:rsidR="00DC453F" w:rsidRPr="00DC453F" w:rsidRDefault="00DC453F" w:rsidP="00DC453F">
      <w:pPr>
        <w:tabs>
          <w:tab w:val="left" w:pos="3360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1.2. Основные направления энергосбережения</w:t>
      </w:r>
    </w:p>
    <w:p w:rsidR="00DC453F" w:rsidRPr="00DC453F" w:rsidRDefault="00DC453F" w:rsidP="00DC453F">
      <w:pPr>
        <w:numPr>
          <w:ilvl w:val="0"/>
          <w:numId w:val="9"/>
        </w:numPr>
        <w:tabs>
          <w:tab w:val="left" w:pos="567"/>
        </w:tabs>
        <w:spacing w:after="200" w:line="276" w:lineRule="auto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Поведенческое энергосбережение.</w:t>
      </w:r>
    </w:p>
    <w:p w:rsidR="00DC453F" w:rsidRPr="00DC453F" w:rsidRDefault="00DC453F" w:rsidP="00DC453F">
      <w:pPr>
        <w:tabs>
          <w:tab w:val="left" w:pos="3360"/>
        </w:tabs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Это ускорение у населения привычки к минимизации использования энергии, когда она им не нужна. Необходимо осознание положения, что энергосбережение – экономически выгодно. Достигается информационной поддержкой, методами пропаганды, обучением энергосбережению.</w:t>
      </w:r>
    </w:p>
    <w:p w:rsidR="00DC453F" w:rsidRPr="00DC453F" w:rsidRDefault="00DC453F" w:rsidP="00DC453F">
      <w:pPr>
        <w:numPr>
          <w:ilvl w:val="0"/>
          <w:numId w:val="8"/>
        </w:numPr>
        <w:spacing w:after="200" w:line="276" w:lineRule="auto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Энергосбережение в зданиях и сооружениях, улучшение их конструкций.</w:t>
      </w:r>
    </w:p>
    <w:p w:rsidR="00DC453F" w:rsidRPr="00DC453F" w:rsidRDefault="00DC453F" w:rsidP="00DC453F">
      <w:pPr>
        <w:tabs>
          <w:tab w:val="left" w:pos="3360"/>
        </w:tabs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 xml:space="preserve">         Большая часть этих мер актуальна в экономии электроэнергии, используемой на освещение.</w:t>
      </w:r>
    </w:p>
    <w:p w:rsidR="00DC453F" w:rsidRPr="00DC453F" w:rsidRDefault="00DC453F" w:rsidP="00DC453F">
      <w:pPr>
        <w:numPr>
          <w:ilvl w:val="0"/>
          <w:numId w:val="7"/>
        </w:numPr>
        <w:tabs>
          <w:tab w:val="left" w:pos="709"/>
        </w:tabs>
        <w:spacing w:after="200" w:line="276" w:lineRule="auto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Создание системы контроля потребления энергоресурсов.</w:t>
      </w:r>
    </w:p>
    <w:p w:rsidR="00DC453F" w:rsidRPr="00DC453F" w:rsidRDefault="00DC453F" w:rsidP="00DC453F">
      <w:pPr>
        <w:tabs>
          <w:tab w:val="left" w:pos="709"/>
        </w:tabs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 xml:space="preserve">        На сегодняшний день сложились все предпосылки для организации надежной и </w:t>
      </w:r>
      <w:proofErr w:type="gramStart"/>
      <w:r w:rsidRPr="00DC453F">
        <w:rPr>
          <w:sz w:val="28"/>
          <w:szCs w:val="28"/>
          <w:lang w:eastAsia="en-US"/>
        </w:rPr>
        <w:t>экономичной системы</w:t>
      </w:r>
      <w:proofErr w:type="gramEnd"/>
      <w:r w:rsidRPr="00DC453F">
        <w:rPr>
          <w:sz w:val="28"/>
          <w:szCs w:val="28"/>
          <w:lang w:eastAsia="en-US"/>
        </w:rPr>
        <w:t xml:space="preserve"> учета энергии. При этом целью установки счетчиков является не только экономия от разницы реальной и договорной величины энергетической нагрузки, но и налаживание приборного учета энергии для создания системы контроля потребления энергоресурсов на конкретном объекте.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 xml:space="preserve">В основу  такой системы контроля должен быть положен документ, регистрирующий </w:t>
      </w:r>
      <w:proofErr w:type="spellStart"/>
      <w:r w:rsidRPr="00DC453F">
        <w:rPr>
          <w:sz w:val="28"/>
          <w:szCs w:val="28"/>
          <w:lang w:eastAsia="en-US"/>
        </w:rPr>
        <w:t>энергоэффективность</w:t>
      </w:r>
      <w:proofErr w:type="spellEnd"/>
      <w:r w:rsidRPr="00DC453F">
        <w:rPr>
          <w:sz w:val="28"/>
          <w:szCs w:val="28"/>
          <w:lang w:eastAsia="en-US"/>
        </w:rPr>
        <w:t xml:space="preserve"> объекта – энергетический паспорт. Главной мотивацией при введении энергетических паспортов на территории сельского поселения должно стать наведение порядка в системе потребления энергоресурсов. Что приведет к оптимизации контроля тарифов на услуги </w:t>
      </w:r>
      <w:proofErr w:type="spellStart"/>
      <w:r w:rsidRPr="00DC453F">
        <w:rPr>
          <w:sz w:val="28"/>
          <w:szCs w:val="28"/>
          <w:lang w:eastAsia="en-US"/>
        </w:rPr>
        <w:t>энергоснабжающих</w:t>
      </w:r>
      <w:proofErr w:type="spellEnd"/>
      <w:r w:rsidRPr="00DC453F">
        <w:rPr>
          <w:sz w:val="28"/>
          <w:szCs w:val="28"/>
          <w:lang w:eastAsia="en-US"/>
        </w:rPr>
        <w:t xml:space="preserve"> организаций за счет получения достоверной информации.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1.3. Энергосбережение в муниципальных учреждениях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обеспечить проведение энергетических обследований, ведение энергетических паспортов в муниципальных учреждениях;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установить и обеспечить соблюдение нормативов затрат энергии, лимитов потребления энергетических ресурсов;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lastRenderedPageBreak/>
        <w:t xml:space="preserve">- обеспечить приборами учета коммунальных ресурсов; 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повысить тепловую защиту зданий, строений, сооружений при капитальном ремонте, утепление зданий, строений, сооружений;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сформировать систему муниципальных нормативных правовых актов, стимулирующих энергосбережение;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повысить энергетическую эффективность систем освещения зданий,  строений, сооружений;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произвести закупку энергопотребляющего оборудования высоких классов энергетической эффективности;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 xml:space="preserve">Осуществлять контроль и мониторинг за реализацией </w:t>
      </w:r>
      <w:proofErr w:type="spellStart"/>
      <w:r w:rsidRPr="00DC453F">
        <w:rPr>
          <w:sz w:val="28"/>
          <w:szCs w:val="28"/>
          <w:lang w:eastAsia="en-US"/>
        </w:rPr>
        <w:t>энергосервисных</w:t>
      </w:r>
      <w:proofErr w:type="spellEnd"/>
      <w:r w:rsidRPr="00DC453F">
        <w:rPr>
          <w:sz w:val="28"/>
          <w:szCs w:val="28"/>
          <w:lang w:eastAsia="en-US"/>
        </w:rPr>
        <w:t xml:space="preserve"> контрактов.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1.4. Муниципальные закупки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 xml:space="preserve">- отказ от закупок товаров для муниципальных нужд, имеющих </w:t>
      </w:r>
      <w:proofErr w:type="gramStart"/>
      <w:r w:rsidRPr="00DC453F">
        <w:rPr>
          <w:sz w:val="28"/>
          <w:szCs w:val="28"/>
          <w:lang w:eastAsia="en-US"/>
        </w:rPr>
        <w:t>низкую</w:t>
      </w:r>
      <w:proofErr w:type="gramEnd"/>
      <w:r w:rsidRPr="00DC453F">
        <w:rPr>
          <w:sz w:val="28"/>
          <w:szCs w:val="28"/>
          <w:lang w:eastAsia="en-US"/>
        </w:rPr>
        <w:t xml:space="preserve"> </w:t>
      </w:r>
      <w:proofErr w:type="spellStart"/>
      <w:r w:rsidRPr="00DC453F">
        <w:rPr>
          <w:sz w:val="28"/>
          <w:szCs w:val="28"/>
          <w:lang w:eastAsia="en-US"/>
        </w:rPr>
        <w:t>энергоэффективность</w:t>
      </w:r>
      <w:proofErr w:type="spellEnd"/>
      <w:r w:rsidRPr="00DC453F">
        <w:rPr>
          <w:sz w:val="28"/>
          <w:szCs w:val="28"/>
          <w:lang w:eastAsia="en-US"/>
        </w:rPr>
        <w:t>.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1.5. Энергосбережение в жилых домах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Мероприятия по повышению эффективности использования энергии в жилом фонде: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 xml:space="preserve">- сформировать систему муниципальных нормативных правовых актов, стимулирующих энергосбережение в жилищном фонде </w:t>
      </w:r>
      <w:proofErr w:type="gramStart"/>
      <w:r w:rsidRPr="00DC453F">
        <w:rPr>
          <w:sz w:val="28"/>
          <w:szCs w:val="28"/>
          <w:lang w:eastAsia="en-US"/>
        </w:rPr>
        <w:t xml:space="preserve">( </w:t>
      </w:r>
      <w:proofErr w:type="gramEnd"/>
      <w:r w:rsidRPr="00DC453F">
        <w:rPr>
          <w:sz w:val="28"/>
          <w:szCs w:val="28"/>
          <w:lang w:eastAsia="en-US"/>
        </w:rPr>
        <w:t>в том числе при установлении нормативов потребления коммунальных ресурсов);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обеспечить доступ населения муниципального образования к информации по энергосбережению;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1.6. Система коммунальной инфраструктуры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Организационные мероприятия по энергосбережению и повышению энергетической эффективности системы коммунальной инфраструктуры сельского поселения включают в себя: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мероприятия по выявлению бесхозяйных объектов недвижимого имущества, используемых для передачи энергетических ресурсов (включая газоснабжение, тепло- и электроснабжение), организации постановки в установленном порядке таких объектов на учет в качестве бесхозяйных объектов недвижимого имущества и затем признанию права муниципальной собственности на такие бесхозяйные объекты недвижимого имущества;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proofErr w:type="gramStart"/>
      <w:r w:rsidRPr="00DC453F">
        <w:rPr>
          <w:sz w:val="28"/>
          <w:szCs w:val="28"/>
          <w:lang w:eastAsia="en-US"/>
        </w:rPr>
        <w:t>- мероприятии по организации управления бесхозяйными объектами недвижимого имущества, используемыми для передачи энергетических ресурсов, с момента выявления таких объектов, в том числе определению источника компенсации возникающих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данных потерь в тариф организации, управляющей такими объектами.</w:t>
      </w:r>
      <w:proofErr w:type="gramEnd"/>
    </w:p>
    <w:p w:rsidR="00DC453F" w:rsidRPr="00DC453F" w:rsidRDefault="00DC453F" w:rsidP="00DC453F">
      <w:pPr>
        <w:widowControl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DC453F" w:rsidRPr="00DC453F" w:rsidRDefault="00DC453F" w:rsidP="00DC453F">
      <w:pPr>
        <w:widowControl w:val="0"/>
        <w:numPr>
          <w:ilvl w:val="0"/>
          <w:numId w:val="10"/>
        </w:numPr>
        <w:spacing w:after="200" w:line="276" w:lineRule="auto"/>
        <w:contextualSpacing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bookmarkStart w:id="0" w:name="_Toc389435492"/>
      <w:bookmarkStart w:id="1" w:name="_Toc362442110"/>
      <w:bookmarkStart w:id="2" w:name="_Toc391368477"/>
      <w:r w:rsidRPr="00DC453F">
        <w:rPr>
          <w:rFonts w:eastAsia="Calibri"/>
          <w:b/>
          <w:bCs/>
          <w:sz w:val="28"/>
          <w:szCs w:val="28"/>
          <w:lang w:eastAsia="en-US"/>
        </w:rPr>
        <w:t>Цель Программы</w:t>
      </w:r>
      <w:bookmarkEnd w:id="0"/>
      <w:bookmarkEnd w:id="1"/>
      <w:bookmarkEnd w:id="2"/>
    </w:p>
    <w:p w:rsidR="00DC453F" w:rsidRPr="00DC453F" w:rsidRDefault="00DC453F" w:rsidP="00DC453F">
      <w:pPr>
        <w:widowControl w:val="0"/>
        <w:ind w:left="927"/>
        <w:contextualSpacing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DC453F" w:rsidRPr="00DC453F" w:rsidRDefault="00DC453F" w:rsidP="00DC453F">
      <w:pPr>
        <w:widowControl w:val="0"/>
        <w:jc w:val="both"/>
        <w:rPr>
          <w:sz w:val="28"/>
          <w:szCs w:val="28"/>
          <w:lang w:eastAsia="en-US"/>
        </w:rPr>
      </w:pPr>
      <w:bookmarkStart w:id="3" w:name="_Toc389435493"/>
      <w:bookmarkStart w:id="4" w:name="_Toc362442111"/>
      <w:bookmarkStart w:id="5" w:name="_Toc391368478"/>
      <w:r w:rsidRPr="00DC453F">
        <w:rPr>
          <w:sz w:val="28"/>
          <w:szCs w:val="28"/>
        </w:rPr>
        <w:lastRenderedPageBreak/>
        <w:t xml:space="preserve">        Целью настоящей Программы является </w:t>
      </w:r>
      <w:r w:rsidRPr="00DC453F">
        <w:rPr>
          <w:sz w:val="28"/>
          <w:szCs w:val="28"/>
          <w:lang w:eastAsia="en-US"/>
        </w:rPr>
        <w:t xml:space="preserve">снижение потребления энергоресурсов и повышение энергетической эффективности при их производстве, передаче и потреблении путем реализации энергосберегающих мероприятий, внедрения новых технологий, материалов и оборудования. </w:t>
      </w:r>
    </w:p>
    <w:p w:rsidR="00DC453F" w:rsidRPr="00DC453F" w:rsidRDefault="00DC453F" w:rsidP="00DC453F">
      <w:pPr>
        <w:shd w:val="clear" w:color="auto" w:fill="FFFFFF"/>
        <w:jc w:val="both"/>
        <w:textAlignment w:val="baseline"/>
        <w:rPr>
          <w:sz w:val="28"/>
          <w:szCs w:val="28"/>
        </w:rPr>
      </w:pPr>
    </w:p>
    <w:bookmarkEnd w:id="3"/>
    <w:bookmarkEnd w:id="4"/>
    <w:bookmarkEnd w:id="5"/>
    <w:p w:rsidR="00DC453F" w:rsidRPr="00DC453F" w:rsidRDefault="00DC453F" w:rsidP="00DC453F">
      <w:pPr>
        <w:widowControl w:val="0"/>
        <w:numPr>
          <w:ilvl w:val="0"/>
          <w:numId w:val="10"/>
        </w:numPr>
        <w:spacing w:after="200" w:line="276" w:lineRule="auto"/>
        <w:ind w:right="287"/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DC453F">
        <w:rPr>
          <w:rFonts w:eastAsia="Calibri"/>
          <w:b/>
          <w:bCs/>
          <w:sz w:val="28"/>
          <w:szCs w:val="28"/>
          <w:lang w:eastAsia="en-US"/>
        </w:rPr>
        <w:t>Задачи Программы и приоритеты развития энергосбережения и повышения энергетической эффективности</w:t>
      </w:r>
    </w:p>
    <w:p w:rsidR="00DC453F" w:rsidRPr="00DC453F" w:rsidRDefault="00DC453F" w:rsidP="00DC453F">
      <w:pPr>
        <w:widowControl w:val="0"/>
        <w:ind w:left="927" w:right="287"/>
        <w:contextualSpacing/>
        <w:rPr>
          <w:rFonts w:eastAsia="Calibri"/>
          <w:b/>
          <w:bCs/>
          <w:sz w:val="28"/>
          <w:szCs w:val="28"/>
          <w:lang w:eastAsia="en-US"/>
        </w:rPr>
      </w:pP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bookmarkStart w:id="6" w:name="_Toc389435494"/>
      <w:bookmarkStart w:id="7" w:name="_Toc362442112"/>
      <w:bookmarkStart w:id="8" w:name="_Toc391368479"/>
      <w:r w:rsidRPr="00DC453F">
        <w:rPr>
          <w:sz w:val="28"/>
          <w:szCs w:val="28"/>
          <w:lang w:eastAsia="en-US"/>
        </w:rPr>
        <w:t>Для достижения поставленных целей в ходе реализации Программы необходимо решить следующие задачи: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реализация организационных мероприятий по энергосбережению и повышению  энергетической эффективности;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оснащение приборами учета используемых энергетических ресурсов;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повышение эффективности системы теплоснабжения;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повышение эффективности системы электроснабжения;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повышение эффективности  системы водоснабжения;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уменьшение потребления энергии и связанных с этим затрат по муниципальным контрактам.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Поставленная цель и решаемые в рамках Программы задачи направлены на повышение эффективности использования энергетических ресурсов при их потреблении. Проведенный анализ муниципальных программ позволяет сделать вывод, что указанные цели и задачи решаются впервые и Программа не дублирует цели и задачи других утвержденных и действующих муниципальных программ.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</w:p>
    <w:p w:rsidR="00DC453F" w:rsidRPr="00DC453F" w:rsidRDefault="00DC453F" w:rsidP="00DC453F">
      <w:pPr>
        <w:tabs>
          <w:tab w:val="left" w:pos="709"/>
        </w:tabs>
        <w:ind w:firstLine="567"/>
        <w:jc w:val="center"/>
        <w:rPr>
          <w:b/>
          <w:sz w:val="28"/>
          <w:szCs w:val="28"/>
          <w:lang w:eastAsia="en-US"/>
        </w:rPr>
      </w:pPr>
      <w:r w:rsidRPr="00DC453F">
        <w:rPr>
          <w:b/>
          <w:sz w:val="28"/>
          <w:szCs w:val="28"/>
          <w:lang w:eastAsia="en-US"/>
        </w:rPr>
        <w:t xml:space="preserve"> 4. Основные направления развития энергосбережения и повышения энергетической эффективности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</w:p>
    <w:p w:rsidR="00DC453F" w:rsidRPr="00DC453F" w:rsidRDefault="00DC453F" w:rsidP="00DC453F">
      <w:pPr>
        <w:jc w:val="both"/>
        <w:rPr>
          <w:sz w:val="28"/>
          <w:szCs w:val="28"/>
        </w:rPr>
      </w:pPr>
      <w:r w:rsidRPr="00DC453F">
        <w:rPr>
          <w:sz w:val="28"/>
          <w:szCs w:val="28"/>
        </w:rPr>
        <w:t xml:space="preserve">   - экономия электрической энергии в части освещения, электропривода, </w:t>
      </w:r>
      <w:proofErr w:type="spellStart"/>
      <w:r w:rsidRPr="00DC453F">
        <w:rPr>
          <w:sz w:val="28"/>
          <w:szCs w:val="28"/>
        </w:rPr>
        <w:t>электрообогрева</w:t>
      </w:r>
      <w:proofErr w:type="spellEnd"/>
      <w:r w:rsidRPr="00DC453F">
        <w:rPr>
          <w:sz w:val="28"/>
          <w:szCs w:val="28"/>
        </w:rPr>
        <w:t>, электроплит,  бытовых устройств, а также снижение потерь в распределительных и групповых электросетях;</w:t>
      </w:r>
    </w:p>
    <w:p w:rsidR="00DC453F" w:rsidRPr="00DC453F" w:rsidRDefault="00DC453F" w:rsidP="00DC453F">
      <w:pPr>
        <w:jc w:val="both"/>
        <w:rPr>
          <w:sz w:val="28"/>
          <w:szCs w:val="28"/>
        </w:rPr>
      </w:pPr>
      <w:r w:rsidRPr="00DC453F">
        <w:rPr>
          <w:sz w:val="28"/>
          <w:szCs w:val="28"/>
        </w:rPr>
        <w:t xml:space="preserve">         - экономия тепловой энергии в части снижения </w:t>
      </w:r>
      <w:proofErr w:type="spellStart"/>
      <w:r w:rsidRPr="00DC453F">
        <w:rPr>
          <w:sz w:val="28"/>
          <w:szCs w:val="28"/>
        </w:rPr>
        <w:t>теплопотерь</w:t>
      </w:r>
      <w:proofErr w:type="spellEnd"/>
      <w:r w:rsidRPr="00DC453F">
        <w:rPr>
          <w:sz w:val="28"/>
          <w:szCs w:val="28"/>
        </w:rPr>
        <w:t xml:space="preserve"> и повышение эффективности систем теплоснабжения;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</w:rPr>
        <w:t xml:space="preserve"> - экономия воды.</w:t>
      </w:r>
    </w:p>
    <w:p w:rsidR="00DC453F" w:rsidRPr="00DC453F" w:rsidRDefault="00DC453F" w:rsidP="00DC453F">
      <w:pPr>
        <w:widowControl w:val="0"/>
        <w:ind w:right="287"/>
        <w:jc w:val="both"/>
        <w:rPr>
          <w:sz w:val="28"/>
          <w:szCs w:val="28"/>
        </w:rPr>
      </w:pPr>
    </w:p>
    <w:p w:rsidR="00DC453F" w:rsidRPr="00DC453F" w:rsidRDefault="00DC453F" w:rsidP="00DC453F">
      <w:pPr>
        <w:widowControl w:val="0"/>
        <w:numPr>
          <w:ilvl w:val="0"/>
          <w:numId w:val="11"/>
        </w:numPr>
        <w:spacing w:after="200" w:line="276" w:lineRule="auto"/>
        <w:contextualSpacing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DC453F">
        <w:rPr>
          <w:rFonts w:eastAsia="Calibri"/>
          <w:b/>
          <w:bCs/>
          <w:sz w:val="28"/>
          <w:szCs w:val="28"/>
          <w:lang w:eastAsia="en-US"/>
        </w:rPr>
        <w:t>Сроки и этапы реализации Программы</w:t>
      </w:r>
      <w:bookmarkEnd w:id="6"/>
      <w:bookmarkEnd w:id="7"/>
      <w:bookmarkEnd w:id="8"/>
    </w:p>
    <w:p w:rsidR="00DC453F" w:rsidRPr="00DC453F" w:rsidRDefault="00DC453F" w:rsidP="00DC453F">
      <w:pPr>
        <w:widowControl w:val="0"/>
        <w:ind w:left="927"/>
        <w:contextualSpacing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DC453F" w:rsidRPr="00DC453F" w:rsidRDefault="00DC453F" w:rsidP="00DC453F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DC453F">
        <w:rPr>
          <w:rFonts w:eastAsia="Calibri"/>
          <w:sz w:val="28"/>
          <w:szCs w:val="28"/>
        </w:rPr>
        <w:t>Програм</w:t>
      </w:r>
      <w:r w:rsidR="004A0CF9">
        <w:rPr>
          <w:rFonts w:eastAsia="Calibri"/>
          <w:sz w:val="28"/>
          <w:szCs w:val="28"/>
        </w:rPr>
        <w:t>ма рассчитывается на период 2021</w:t>
      </w:r>
      <w:r w:rsidRPr="00DC453F">
        <w:rPr>
          <w:rFonts w:eastAsia="Calibri"/>
          <w:sz w:val="28"/>
          <w:szCs w:val="28"/>
        </w:rPr>
        <w:t xml:space="preserve"> – </w:t>
      </w:r>
      <w:r w:rsidR="004A0CF9">
        <w:rPr>
          <w:rFonts w:eastAsia="Calibri"/>
          <w:sz w:val="28"/>
          <w:szCs w:val="28"/>
        </w:rPr>
        <w:t>2025</w:t>
      </w:r>
      <w:r w:rsidRPr="00DC453F">
        <w:rPr>
          <w:rFonts w:eastAsia="Calibri"/>
          <w:sz w:val="28"/>
          <w:szCs w:val="28"/>
        </w:rPr>
        <w:t xml:space="preserve"> годы.</w:t>
      </w:r>
    </w:p>
    <w:p w:rsidR="00DC453F" w:rsidRPr="00DC453F" w:rsidRDefault="00DC453F" w:rsidP="00DC453F">
      <w:pPr>
        <w:widowControl w:val="0"/>
        <w:ind w:firstLine="709"/>
        <w:jc w:val="both"/>
        <w:rPr>
          <w:rFonts w:eastAsia="Calibri"/>
          <w:sz w:val="28"/>
          <w:szCs w:val="28"/>
        </w:rPr>
      </w:pPr>
    </w:p>
    <w:p w:rsidR="00DC453F" w:rsidRPr="00DC453F" w:rsidRDefault="00DC453F" w:rsidP="00DC453F">
      <w:pPr>
        <w:numPr>
          <w:ilvl w:val="0"/>
          <w:numId w:val="11"/>
        </w:numPr>
        <w:tabs>
          <w:tab w:val="left" w:pos="709"/>
        </w:tabs>
        <w:spacing w:after="200" w:line="276" w:lineRule="auto"/>
        <w:contextualSpacing/>
        <w:jc w:val="center"/>
        <w:rPr>
          <w:b/>
          <w:sz w:val="28"/>
          <w:szCs w:val="28"/>
          <w:lang w:eastAsia="en-US"/>
        </w:rPr>
      </w:pPr>
      <w:r w:rsidRPr="00DC453F">
        <w:rPr>
          <w:b/>
          <w:sz w:val="28"/>
          <w:szCs w:val="28"/>
          <w:lang w:eastAsia="en-US"/>
        </w:rPr>
        <w:t>Мероприятия по реализации Программы</w:t>
      </w:r>
    </w:p>
    <w:p w:rsidR="00DC453F" w:rsidRPr="00DC453F" w:rsidRDefault="00DC453F" w:rsidP="00DC453F">
      <w:pPr>
        <w:tabs>
          <w:tab w:val="left" w:pos="709"/>
        </w:tabs>
        <w:ind w:left="927"/>
        <w:contextualSpacing/>
        <w:rPr>
          <w:b/>
          <w:sz w:val="28"/>
          <w:szCs w:val="28"/>
          <w:lang w:eastAsia="en-US"/>
        </w:rPr>
      </w:pP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lastRenderedPageBreak/>
        <w:t xml:space="preserve">Мероприятия по реализации муниципальной программы «Энергосбережение и повышение энергетической эффективности на территории </w:t>
      </w:r>
      <w:r w:rsidR="00907673">
        <w:rPr>
          <w:sz w:val="28"/>
          <w:szCs w:val="28"/>
          <w:lang w:eastAsia="en-US"/>
        </w:rPr>
        <w:t>Старотушкинского</w:t>
      </w:r>
      <w:r w:rsidRPr="00DC453F">
        <w:rPr>
          <w:sz w:val="28"/>
          <w:szCs w:val="28"/>
          <w:lang w:eastAsia="en-US"/>
        </w:rPr>
        <w:t xml:space="preserve"> сельского поселения Малмыжского </w:t>
      </w:r>
      <w:r w:rsidR="00057CD7">
        <w:rPr>
          <w:sz w:val="28"/>
          <w:szCs w:val="28"/>
          <w:lang w:eastAsia="en-US"/>
        </w:rPr>
        <w:t>района Кировской области на 2021</w:t>
      </w:r>
      <w:r w:rsidRPr="00DC453F">
        <w:rPr>
          <w:sz w:val="28"/>
          <w:szCs w:val="28"/>
          <w:lang w:eastAsia="en-US"/>
        </w:rPr>
        <w:t>-202</w:t>
      </w:r>
      <w:r w:rsidR="00057CD7">
        <w:rPr>
          <w:sz w:val="28"/>
          <w:szCs w:val="28"/>
          <w:lang w:eastAsia="en-US"/>
        </w:rPr>
        <w:t>5</w:t>
      </w:r>
      <w:r w:rsidRPr="00DC453F">
        <w:rPr>
          <w:sz w:val="28"/>
          <w:szCs w:val="28"/>
          <w:lang w:eastAsia="en-US"/>
        </w:rPr>
        <w:t xml:space="preserve"> годы»:</w:t>
      </w:r>
    </w:p>
    <w:p w:rsidR="00DC453F" w:rsidRPr="00DC453F" w:rsidRDefault="00DC453F" w:rsidP="00DC453F">
      <w:pPr>
        <w:tabs>
          <w:tab w:val="left" w:pos="709"/>
        </w:tabs>
        <w:jc w:val="both"/>
        <w:rPr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6"/>
        <w:gridCol w:w="2533"/>
        <w:gridCol w:w="1174"/>
        <w:gridCol w:w="1854"/>
        <w:gridCol w:w="765"/>
        <w:gridCol w:w="94"/>
        <w:gridCol w:w="696"/>
        <w:gridCol w:w="22"/>
        <w:gridCol w:w="778"/>
        <w:gridCol w:w="696"/>
        <w:gridCol w:w="696"/>
      </w:tblGrid>
      <w:tr w:rsidR="00057CD7" w:rsidRPr="00DC453F" w:rsidTr="00057CD7">
        <w:tc>
          <w:tcPr>
            <w:tcW w:w="546" w:type="dxa"/>
            <w:vMerge w:val="restart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C453F">
              <w:rPr>
                <w:lang w:eastAsia="en-US"/>
              </w:rPr>
              <w:t>№</w:t>
            </w:r>
          </w:p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proofErr w:type="gramStart"/>
            <w:r w:rsidRPr="00DC453F">
              <w:rPr>
                <w:lang w:eastAsia="en-US"/>
              </w:rPr>
              <w:t>п</w:t>
            </w:r>
            <w:proofErr w:type="gramEnd"/>
            <w:r w:rsidRPr="00DC453F">
              <w:rPr>
                <w:lang w:eastAsia="en-US"/>
              </w:rPr>
              <w:t>/п</w:t>
            </w:r>
          </w:p>
        </w:tc>
        <w:tc>
          <w:tcPr>
            <w:tcW w:w="2533" w:type="dxa"/>
            <w:vMerge w:val="restart"/>
            <w:vAlign w:val="center"/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Наименование</w:t>
            </w:r>
          </w:p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мероприятий</w:t>
            </w:r>
          </w:p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Программы</w:t>
            </w:r>
          </w:p>
        </w:tc>
        <w:tc>
          <w:tcPr>
            <w:tcW w:w="1174" w:type="dxa"/>
            <w:vMerge w:val="restart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C453F">
              <w:rPr>
                <w:lang w:eastAsia="en-US"/>
              </w:rPr>
              <w:t xml:space="preserve">Сроки </w:t>
            </w:r>
            <w:proofErr w:type="spellStart"/>
            <w:r w:rsidRPr="00DC453F">
              <w:rPr>
                <w:lang w:eastAsia="en-US"/>
              </w:rPr>
              <w:t>выполне</w:t>
            </w:r>
            <w:proofErr w:type="spellEnd"/>
            <w:r w:rsidRPr="00DC453F">
              <w:rPr>
                <w:lang w:eastAsia="en-US"/>
              </w:rPr>
              <w:t>-</w:t>
            </w:r>
          </w:p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proofErr w:type="spellStart"/>
            <w:r w:rsidRPr="00DC453F">
              <w:rPr>
                <w:lang w:eastAsia="en-US"/>
              </w:rPr>
              <w:t>ния</w:t>
            </w:r>
            <w:proofErr w:type="spellEnd"/>
          </w:p>
        </w:tc>
        <w:tc>
          <w:tcPr>
            <w:tcW w:w="1854" w:type="dxa"/>
            <w:vMerge w:val="restart"/>
            <w:vAlign w:val="center"/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Исполнители</w:t>
            </w:r>
          </w:p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мероприятий</w:t>
            </w:r>
          </w:p>
        </w:tc>
        <w:tc>
          <w:tcPr>
            <w:tcW w:w="3747" w:type="dxa"/>
            <w:gridSpan w:val="7"/>
            <w:vAlign w:val="center"/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Финансирование по годам</w:t>
            </w:r>
          </w:p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(тыс. руб.)</w:t>
            </w:r>
          </w:p>
        </w:tc>
      </w:tr>
      <w:tr w:rsidR="00057CD7" w:rsidRPr="00DC453F" w:rsidTr="00057CD7">
        <w:trPr>
          <w:trHeight w:val="608"/>
        </w:trPr>
        <w:tc>
          <w:tcPr>
            <w:tcW w:w="546" w:type="dxa"/>
            <w:vMerge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</w:tc>
        <w:tc>
          <w:tcPr>
            <w:tcW w:w="2533" w:type="dxa"/>
            <w:vMerge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</w:tc>
        <w:tc>
          <w:tcPr>
            <w:tcW w:w="1174" w:type="dxa"/>
            <w:vMerge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</w:tc>
        <w:tc>
          <w:tcPr>
            <w:tcW w:w="1854" w:type="dxa"/>
            <w:vMerge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</w:tc>
        <w:tc>
          <w:tcPr>
            <w:tcW w:w="765" w:type="dxa"/>
            <w:vAlign w:val="center"/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2021</w:t>
            </w:r>
          </w:p>
        </w:tc>
        <w:tc>
          <w:tcPr>
            <w:tcW w:w="790" w:type="dxa"/>
            <w:gridSpan w:val="2"/>
            <w:vAlign w:val="center"/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2022</w:t>
            </w:r>
          </w:p>
        </w:tc>
        <w:tc>
          <w:tcPr>
            <w:tcW w:w="800" w:type="dxa"/>
            <w:gridSpan w:val="2"/>
            <w:vAlign w:val="center"/>
          </w:tcPr>
          <w:p w:rsidR="00057CD7" w:rsidRPr="00DC453F" w:rsidRDefault="00057CD7" w:rsidP="00DC453F">
            <w:pPr>
              <w:tabs>
                <w:tab w:val="left" w:pos="709"/>
              </w:tabs>
              <w:rPr>
                <w:lang w:eastAsia="en-US"/>
              </w:rPr>
            </w:pPr>
            <w:r w:rsidRPr="00DC453F">
              <w:rPr>
                <w:lang w:eastAsia="en-US"/>
              </w:rPr>
              <w:t>2023</w:t>
            </w:r>
          </w:p>
        </w:tc>
        <w:tc>
          <w:tcPr>
            <w:tcW w:w="696" w:type="dxa"/>
          </w:tcPr>
          <w:p w:rsidR="00CE57C4" w:rsidRDefault="00CE57C4" w:rsidP="00DC453F">
            <w:pPr>
              <w:tabs>
                <w:tab w:val="left" w:pos="709"/>
              </w:tabs>
              <w:rPr>
                <w:lang w:eastAsia="en-US"/>
              </w:rPr>
            </w:pPr>
          </w:p>
          <w:p w:rsidR="00057CD7" w:rsidRPr="00DC453F" w:rsidRDefault="00057CD7" w:rsidP="00DC453F">
            <w:pPr>
              <w:tabs>
                <w:tab w:val="left" w:pos="709"/>
              </w:tabs>
              <w:rPr>
                <w:lang w:eastAsia="en-US"/>
              </w:rPr>
            </w:pPr>
            <w:r w:rsidRPr="00DC453F">
              <w:rPr>
                <w:lang w:eastAsia="en-US"/>
              </w:rPr>
              <w:t>2024</w:t>
            </w:r>
          </w:p>
        </w:tc>
        <w:tc>
          <w:tcPr>
            <w:tcW w:w="696" w:type="dxa"/>
          </w:tcPr>
          <w:p w:rsidR="00CE57C4" w:rsidRDefault="00CE57C4" w:rsidP="00DC453F">
            <w:pPr>
              <w:tabs>
                <w:tab w:val="left" w:pos="709"/>
              </w:tabs>
              <w:rPr>
                <w:lang w:eastAsia="en-US"/>
              </w:rPr>
            </w:pPr>
          </w:p>
          <w:p w:rsidR="00057CD7" w:rsidRPr="00DC453F" w:rsidRDefault="00057CD7" w:rsidP="00DC453F">
            <w:pPr>
              <w:tabs>
                <w:tab w:val="left" w:pos="709"/>
              </w:tabs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</w:p>
        </w:tc>
      </w:tr>
      <w:tr w:rsidR="00057CD7" w:rsidRPr="00DC453F" w:rsidTr="00057CD7">
        <w:tc>
          <w:tcPr>
            <w:tcW w:w="546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sz w:val="28"/>
                <w:szCs w:val="28"/>
                <w:lang w:eastAsia="en-US"/>
              </w:rPr>
            </w:pPr>
            <w:r w:rsidRPr="00DC453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33" w:type="dxa"/>
          </w:tcPr>
          <w:p w:rsidR="00057CD7" w:rsidRPr="00DC453F" w:rsidRDefault="00057CD7" w:rsidP="00DC453F">
            <w:pPr>
              <w:tabs>
                <w:tab w:val="left" w:pos="709"/>
              </w:tabs>
              <w:rPr>
                <w:lang w:eastAsia="en-US"/>
              </w:rPr>
            </w:pPr>
            <w:r w:rsidRPr="00DC453F">
              <w:rPr>
                <w:lang w:eastAsia="en-US"/>
              </w:rPr>
              <w:t>Информирование</w:t>
            </w:r>
          </w:p>
          <w:p w:rsidR="00057CD7" w:rsidRPr="00DC453F" w:rsidRDefault="00057CD7" w:rsidP="00DC453F">
            <w:pPr>
              <w:tabs>
                <w:tab w:val="left" w:pos="709"/>
              </w:tabs>
              <w:rPr>
                <w:lang w:eastAsia="en-US"/>
              </w:rPr>
            </w:pPr>
            <w:r w:rsidRPr="00DC453F">
              <w:rPr>
                <w:lang w:eastAsia="en-US"/>
              </w:rPr>
              <w:t>населения</w:t>
            </w:r>
          </w:p>
          <w:p w:rsidR="00057CD7" w:rsidRPr="00DC453F" w:rsidRDefault="00057CD7" w:rsidP="00DC453F">
            <w:pPr>
              <w:tabs>
                <w:tab w:val="left" w:pos="709"/>
              </w:tabs>
              <w:rPr>
                <w:lang w:eastAsia="en-US"/>
              </w:rPr>
            </w:pPr>
            <w:r w:rsidRPr="00DC453F">
              <w:rPr>
                <w:lang w:eastAsia="en-US"/>
              </w:rPr>
              <w:t>(потребителей) о</w:t>
            </w:r>
          </w:p>
          <w:p w:rsidR="00057CD7" w:rsidRPr="00DC453F" w:rsidRDefault="00057CD7" w:rsidP="00DC453F">
            <w:pPr>
              <w:tabs>
                <w:tab w:val="left" w:pos="709"/>
              </w:tabs>
              <w:rPr>
                <w:lang w:eastAsia="en-US"/>
              </w:rPr>
            </w:pPr>
            <w:r w:rsidRPr="00DC453F">
              <w:rPr>
                <w:lang w:eastAsia="en-US"/>
              </w:rPr>
              <w:t>требованиях законодательства по оснащению приборами учета вод</w:t>
            </w:r>
            <w:proofErr w:type="gramStart"/>
            <w:r w:rsidRPr="00DC453F">
              <w:rPr>
                <w:lang w:eastAsia="en-US"/>
              </w:rPr>
              <w:t>о-</w:t>
            </w:r>
            <w:proofErr w:type="gramEnd"/>
            <w:r w:rsidRPr="00DC453F">
              <w:rPr>
                <w:lang w:eastAsia="en-US"/>
              </w:rPr>
              <w:t xml:space="preserve">,тепло-, электро-., </w:t>
            </w:r>
            <w:proofErr w:type="spellStart"/>
            <w:r w:rsidRPr="00DC453F">
              <w:rPr>
                <w:lang w:eastAsia="en-US"/>
              </w:rPr>
              <w:t>газопотребления</w:t>
            </w:r>
            <w:proofErr w:type="spellEnd"/>
            <w:r w:rsidRPr="00DC453F">
              <w:rPr>
                <w:lang w:eastAsia="en-US"/>
              </w:rPr>
              <w:t xml:space="preserve"> </w:t>
            </w:r>
          </w:p>
        </w:tc>
        <w:tc>
          <w:tcPr>
            <w:tcW w:w="1174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2021-2025</w:t>
            </w:r>
          </w:p>
        </w:tc>
        <w:tc>
          <w:tcPr>
            <w:tcW w:w="1854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C453F">
              <w:rPr>
                <w:lang w:eastAsia="en-US"/>
              </w:rPr>
              <w:t>Администрация</w:t>
            </w:r>
          </w:p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C453F">
              <w:rPr>
                <w:lang w:eastAsia="en-US"/>
              </w:rPr>
              <w:t>сельского</w:t>
            </w:r>
          </w:p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C453F">
              <w:rPr>
                <w:lang w:eastAsia="en-US"/>
              </w:rPr>
              <w:t>поселения</w:t>
            </w:r>
          </w:p>
        </w:tc>
        <w:tc>
          <w:tcPr>
            <w:tcW w:w="3747" w:type="dxa"/>
            <w:gridSpan w:val="7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C453F">
              <w:rPr>
                <w:lang w:eastAsia="en-US"/>
              </w:rPr>
              <w:t>Финансирование не требуется</w:t>
            </w:r>
          </w:p>
        </w:tc>
      </w:tr>
      <w:tr w:rsidR="00057CD7" w:rsidRPr="00DC453F" w:rsidTr="00057CD7">
        <w:tc>
          <w:tcPr>
            <w:tcW w:w="546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C453F">
              <w:rPr>
                <w:lang w:eastAsia="en-US"/>
              </w:rPr>
              <w:t>2</w:t>
            </w:r>
          </w:p>
        </w:tc>
        <w:tc>
          <w:tcPr>
            <w:tcW w:w="2533" w:type="dxa"/>
          </w:tcPr>
          <w:p w:rsidR="00057CD7" w:rsidRPr="00DC453F" w:rsidRDefault="00057CD7" w:rsidP="00DC453F">
            <w:pPr>
              <w:tabs>
                <w:tab w:val="left" w:pos="709"/>
              </w:tabs>
              <w:rPr>
                <w:lang w:eastAsia="en-US"/>
              </w:rPr>
            </w:pPr>
            <w:r w:rsidRPr="00DC453F">
              <w:rPr>
                <w:lang w:eastAsia="en-US"/>
              </w:rPr>
              <w:t xml:space="preserve">Мероприятия, обеспечивающие распространение информации об установленных </w:t>
            </w:r>
            <w:proofErr w:type="gramStart"/>
            <w:r w:rsidRPr="00DC453F">
              <w:rPr>
                <w:lang w:eastAsia="en-US"/>
              </w:rPr>
              <w:t>законодательством</w:t>
            </w:r>
            <w:proofErr w:type="gramEnd"/>
            <w:r w:rsidRPr="00DC453F">
              <w:rPr>
                <w:lang w:eastAsia="en-US"/>
              </w:rPr>
              <w:t xml:space="preserve"> об энергосбережении и повышении энергетической эффективности требованиях, предъявляемых к собственникам жилых домов, информирование жителей о возможных типовых решениях повышения энергетической эффективности и энергосбережения (использование энергосберегающих ламп, приборов учета, более экономичных бытовых приборов, утепления и т.д.)</w:t>
            </w:r>
          </w:p>
        </w:tc>
        <w:tc>
          <w:tcPr>
            <w:tcW w:w="1174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2021-2025</w:t>
            </w:r>
          </w:p>
        </w:tc>
        <w:tc>
          <w:tcPr>
            <w:tcW w:w="1854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C453F">
              <w:rPr>
                <w:lang w:eastAsia="en-US"/>
              </w:rPr>
              <w:t>Администрация</w:t>
            </w:r>
          </w:p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C453F">
              <w:rPr>
                <w:lang w:eastAsia="en-US"/>
              </w:rPr>
              <w:t>сельского</w:t>
            </w:r>
          </w:p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sz w:val="28"/>
                <w:szCs w:val="28"/>
                <w:lang w:eastAsia="en-US"/>
              </w:rPr>
            </w:pPr>
            <w:r w:rsidRPr="00DC453F">
              <w:rPr>
                <w:lang w:eastAsia="en-US"/>
              </w:rPr>
              <w:t>поселения</w:t>
            </w:r>
          </w:p>
        </w:tc>
        <w:tc>
          <w:tcPr>
            <w:tcW w:w="3747" w:type="dxa"/>
            <w:gridSpan w:val="7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C453F">
              <w:rPr>
                <w:lang w:eastAsia="en-US"/>
              </w:rPr>
              <w:t>Финанси</w:t>
            </w:r>
            <w:bookmarkStart w:id="9" w:name="_GoBack"/>
            <w:bookmarkEnd w:id="9"/>
            <w:r w:rsidRPr="00DC453F">
              <w:rPr>
                <w:lang w:eastAsia="en-US"/>
              </w:rPr>
              <w:t>рование не требуется</w:t>
            </w:r>
          </w:p>
        </w:tc>
      </w:tr>
      <w:tr w:rsidR="00057CD7" w:rsidRPr="00DC453F" w:rsidTr="00057CD7">
        <w:tc>
          <w:tcPr>
            <w:tcW w:w="546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C453F">
              <w:rPr>
                <w:lang w:eastAsia="en-US"/>
              </w:rPr>
              <w:t>3</w:t>
            </w:r>
          </w:p>
        </w:tc>
        <w:tc>
          <w:tcPr>
            <w:tcW w:w="2533" w:type="dxa"/>
          </w:tcPr>
          <w:p w:rsidR="00057CD7" w:rsidRPr="00DC453F" w:rsidRDefault="00057CD7" w:rsidP="00DC453F">
            <w:pPr>
              <w:tabs>
                <w:tab w:val="left" w:pos="709"/>
              </w:tabs>
              <w:rPr>
                <w:lang w:eastAsia="en-US"/>
              </w:rPr>
            </w:pPr>
            <w:proofErr w:type="gramStart"/>
            <w:r w:rsidRPr="00DC453F">
              <w:rPr>
                <w:lang w:eastAsia="en-US"/>
              </w:rPr>
              <w:t xml:space="preserve">Повышение энергетической эффективности систем освещения </w:t>
            </w:r>
            <w:r w:rsidRPr="00DC453F">
              <w:rPr>
                <w:lang w:eastAsia="en-US"/>
              </w:rPr>
              <w:lastRenderedPageBreak/>
              <w:t>здания администрации сельского поселения (замена ламп накаливания энергосберегающими лампами</w:t>
            </w:r>
            <w:proofErr w:type="gramEnd"/>
          </w:p>
        </w:tc>
        <w:tc>
          <w:tcPr>
            <w:tcW w:w="1174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2021-2025</w:t>
            </w:r>
          </w:p>
        </w:tc>
        <w:tc>
          <w:tcPr>
            <w:tcW w:w="1854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C453F">
              <w:rPr>
                <w:lang w:eastAsia="en-US"/>
              </w:rPr>
              <w:t>Администрация сельского поселения</w:t>
            </w:r>
          </w:p>
        </w:tc>
        <w:tc>
          <w:tcPr>
            <w:tcW w:w="859" w:type="dxa"/>
            <w:gridSpan w:val="2"/>
            <w:tcBorders>
              <w:righ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1</w:t>
            </w: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57CD7" w:rsidRPr="00DC453F" w:rsidTr="00057CD7">
        <w:tc>
          <w:tcPr>
            <w:tcW w:w="546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C453F">
              <w:rPr>
                <w:lang w:eastAsia="en-US"/>
              </w:rPr>
              <w:lastRenderedPageBreak/>
              <w:t>4</w:t>
            </w:r>
          </w:p>
        </w:tc>
        <w:tc>
          <w:tcPr>
            <w:tcW w:w="2533" w:type="dxa"/>
          </w:tcPr>
          <w:p w:rsidR="00057CD7" w:rsidRPr="00DC453F" w:rsidRDefault="00057CD7" w:rsidP="00057CD7">
            <w:pPr>
              <w:tabs>
                <w:tab w:val="left" w:pos="709"/>
              </w:tabs>
              <w:rPr>
                <w:lang w:eastAsia="en-US"/>
              </w:rPr>
            </w:pPr>
            <w:r w:rsidRPr="00DC453F">
              <w:rPr>
                <w:lang w:eastAsia="en-US"/>
              </w:rPr>
              <w:t>Повышение энергетической эффективности систем ос</w:t>
            </w:r>
            <w:r>
              <w:rPr>
                <w:lang w:eastAsia="en-US"/>
              </w:rPr>
              <w:t>вещения зданий МКУК Старотушкинского СДК</w:t>
            </w:r>
            <w:r w:rsidRPr="00DC453F">
              <w:rPr>
                <w:lang w:eastAsia="en-US"/>
              </w:rPr>
              <w:t xml:space="preserve"> (замена ламп накаливания энергосберегающими лампами)</w:t>
            </w:r>
          </w:p>
        </w:tc>
        <w:tc>
          <w:tcPr>
            <w:tcW w:w="1174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2021-2025</w:t>
            </w:r>
          </w:p>
        </w:tc>
        <w:tc>
          <w:tcPr>
            <w:tcW w:w="1854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C453F">
              <w:rPr>
                <w:lang w:eastAsia="en-US"/>
              </w:rPr>
              <w:t>Администрация сельского поселения, МКУК</w:t>
            </w:r>
          </w:p>
        </w:tc>
        <w:tc>
          <w:tcPr>
            <w:tcW w:w="859" w:type="dxa"/>
            <w:gridSpan w:val="2"/>
            <w:tcBorders>
              <w:righ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1</w:t>
            </w: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57CD7" w:rsidRPr="00DC453F" w:rsidTr="00057CD7">
        <w:tc>
          <w:tcPr>
            <w:tcW w:w="546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C453F">
              <w:rPr>
                <w:lang w:eastAsia="en-US"/>
              </w:rPr>
              <w:t>5</w:t>
            </w:r>
          </w:p>
        </w:tc>
        <w:tc>
          <w:tcPr>
            <w:tcW w:w="2533" w:type="dxa"/>
          </w:tcPr>
          <w:p w:rsidR="00057CD7" w:rsidRPr="00DC453F" w:rsidRDefault="00057CD7" w:rsidP="00DC453F">
            <w:pPr>
              <w:tabs>
                <w:tab w:val="left" w:pos="709"/>
              </w:tabs>
              <w:rPr>
                <w:lang w:eastAsia="en-US"/>
              </w:rPr>
            </w:pPr>
            <w:r w:rsidRPr="00DC453F">
              <w:rPr>
                <w:lang w:eastAsia="en-US"/>
              </w:rPr>
              <w:t>Повышение энергетической эффективности систем уличного освещения в населенных пунктах сельского поселения (замена ламп накаливания энергосберегающими лампами)</w:t>
            </w:r>
          </w:p>
        </w:tc>
        <w:tc>
          <w:tcPr>
            <w:tcW w:w="1174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2021-2025</w:t>
            </w:r>
          </w:p>
        </w:tc>
        <w:tc>
          <w:tcPr>
            <w:tcW w:w="1854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C453F">
              <w:rPr>
                <w:lang w:eastAsia="en-US"/>
              </w:rPr>
              <w:t>Администрация сельского поселения</w:t>
            </w:r>
          </w:p>
        </w:tc>
        <w:tc>
          <w:tcPr>
            <w:tcW w:w="859" w:type="dxa"/>
            <w:gridSpan w:val="2"/>
            <w:tcBorders>
              <w:righ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5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5</w:t>
            </w: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5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5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057CD7" w:rsidRPr="00DC453F" w:rsidTr="00057CD7">
        <w:tc>
          <w:tcPr>
            <w:tcW w:w="546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C453F">
              <w:rPr>
                <w:lang w:eastAsia="en-US"/>
              </w:rPr>
              <w:t>6</w:t>
            </w:r>
          </w:p>
        </w:tc>
        <w:tc>
          <w:tcPr>
            <w:tcW w:w="2533" w:type="dxa"/>
          </w:tcPr>
          <w:p w:rsidR="00057CD7" w:rsidRPr="00DC453F" w:rsidRDefault="00057CD7" w:rsidP="00DC453F">
            <w:pPr>
              <w:tabs>
                <w:tab w:val="left" w:pos="709"/>
              </w:tabs>
              <w:rPr>
                <w:lang w:eastAsia="en-US"/>
              </w:rPr>
            </w:pPr>
            <w:r w:rsidRPr="00DC453F">
              <w:rPr>
                <w:lang w:eastAsia="en-US"/>
              </w:rPr>
              <w:t>Проведение паспортизации и постановки на учет бесхозяйных водопроводных сетей (при обнаружении таковых)</w:t>
            </w:r>
          </w:p>
        </w:tc>
        <w:tc>
          <w:tcPr>
            <w:tcW w:w="1174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2021-2025</w:t>
            </w:r>
          </w:p>
        </w:tc>
        <w:tc>
          <w:tcPr>
            <w:tcW w:w="1854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DC453F">
              <w:rPr>
                <w:lang w:eastAsia="en-US"/>
              </w:rPr>
              <w:t>Администрация сельского поселения</w:t>
            </w:r>
          </w:p>
        </w:tc>
        <w:tc>
          <w:tcPr>
            <w:tcW w:w="859" w:type="dxa"/>
            <w:gridSpan w:val="2"/>
            <w:tcBorders>
              <w:righ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10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10</w:t>
            </w: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10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10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057CD7" w:rsidRPr="00DC453F" w:rsidTr="00057CD7">
        <w:tc>
          <w:tcPr>
            <w:tcW w:w="546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</w:tc>
        <w:tc>
          <w:tcPr>
            <w:tcW w:w="2533" w:type="dxa"/>
          </w:tcPr>
          <w:p w:rsidR="00057CD7" w:rsidRPr="00DC453F" w:rsidRDefault="00057CD7" w:rsidP="00DC453F">
            <w:pPr>
              <w:tabs>
                <w:tab w:val="left" w:pos="709"/>
              </w:tabs>
              <w:rPr>
                <w:lang w:eastAsia="en-US"/>
              </w:rPr>
            </w:pPr>
            <w:r w:rsidRPr="00DC453F">
              <w:rPr>
                <w:lang w:eastAsia="en-US"/>
              </w:rPr>
              <w:t>Итого:</w:t>
            </w:r>
          </w:p>
        </w:tc>
        <w:tc>
          <w:tcPr>
            <w:tcW w:w="1174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</w:tc>
        <w:tc>
          <w:tcPr>
            <w:tcW w:w="1854" w:type="dxa"/>
          </w:tcPr>
          <w:p w:rsidR="00057CD7" w:rsidRPr="00DC453F" w:rsidRDefault="00057CD7" w:rsidP="00DC453F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</w:tc>
        <w:tc>
          <w:tcPr>
            <w:tcW w:w="859" w:type="dxa"/>
            <w:gridSpan w:val="2"/>
            <w:tcBorders>
              <w:righ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17,0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17,0</w:t>
            </w:r>
          </w:p>
        </w:tc>
        <w:tc>
          <w:tcPr>
            <w:tcW w:w="778" w:type="dxa"/>
            <w:tcBorders>
              <w:lef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17,0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DC453F">
              <w:rPr>
                <w:lang w:eastAsia="en-US"/>
              </w:rPr>
              <w:t>17,0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057CD7" w:rsidRPr="00DC453F" w:rsidRDefault="00057CD7" w:rsidP="00DC453F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17,0</w:t>
            </w:r>
          </w:p>
        </w:tc>
      </w:tr>
    </w:tbl>
    <w:p w:rsidR="00DC453F" w:rsidRPr="00DC453F" w:rsidRDefault="00DC453F" w:rsidP="00DC453F">
      <w:pPr>
        <w:widowControl w:val="0"/>
        <w:jc w:val="both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DC453F" w:rsidRPr="00DC453F" w:rsidRDefault="00DC453F" w:rsidP="00DC453F">
      <w:pPr>
        <w:numPr>
          <w:ilvl w:val="0"/>
          <w:numId w:val="11"/>
        </w:numPr>
        <w:spacing w:after="200" w:line="276" w:lineRule="auto"/>
        <w:contextualSpacing/>
        <w:jc w:val="center"/>
        <w:rPr>
          <w:rFonts w:eastAsia="Calibri"/>
          <w:b/>
          <w:sz w:val="28"/>
          <w:szCs w:val="20"/>
          <w:lang w:eastAsia="en-US"/>
        </w:rPr>
      </w:pPr>
      <w:r w:rsidRPr="00DC453F">
        <w:rPr>
          <w:rFonts w:eastAsia="Calibri"/>
          <w:b/>
          <w:sz w:val="28"/>
          <w:szCs w:val="20"/>
          <w:lang w:eastAsia="en-US"/>
        </w:rPr>
        <w:t>Механизм эффективности реализации Программы</w:t>
      </w:r>
    </w:p>
    <w:p w:rsidR="00DC453F" w:rsidRPr="00DC453F" w:rsidRDefault="00DC453F" w:rsidP="00DC453F">
      <w:pPr>
        <w:contextualSpacing/>
        <w:jc w:val="center"/>
        <w:rPr>
          <w:rFonts w:eastAsia="Calibri"/>
          <w:b/>
          <w:sz w:val="28"/>
          <w:szCs w:val="20"/>
          <w:lang w:eastAsia="en-US"/>
        </w:rPr>
      </w:pPr>
    </w:p>
    <w:p w:rsidR="00DC453F" w:rsidRPr="00DC453F" w:rsidRDefault="00DC453F" w:rsidP="00DC453F">
      <w:pPr>
        <w:ind w:firstLine="720"/>
        <w:jc w:val="both"/>
        <w:rPr>
          <w:rFonts w:eastAsia="Calibri"/>
          <w:sz w:val="28"/>
          <w:szCs w:val="20"/>
          <w:lang w:eastAsia="en-US"/>
        </w:rPr>
      </w:pPr>
      <w:r w:rsidRPr="00DC453F">
        <w:rPr>
          <w:rFonts w:eastAsia="Calibri"/>
          <w:sz w:val="28"/>
          <w:szCs w:val="20"/>
          <w:lang w:eastAsia="en-US"/>
        </w:rPr>
        <w:t xml:space="preserve"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энергосбережению. </w:t>
      </w:r>
    </w:p>
    <w:p w:rsidR="00DC453F" w:rsidRPr="00DC453F" w:rsidRDefault="00DC453F" w:rsidP="00DC453F">
      <w:pPr>
        <w:ind w:firstLine="720"/>
        <w:jc w:val="both"/>
        <w:rPr>
          <w:rFonts w:eastAsia="Calibri"/>
          <w:sz w:val="28"/>
          <w:szCs w:val="20"/>
          <w:lang w:eastAsia="en-US"/>
        </w:rPr>
      </w:pPr>
      <w:r w:rsidRPr="00DC453F">
        <w:rPr>
          <w:rFonts w:eastAsia="Calibri"/>
          <w:sz w:val="28"/>
          <w:szCs w:val="20"/>
          <w:lang w:eastAsia="en-US"/>
        </w:rPr>
        <w:t>Для исключения негативных последствий реализации таких мероприятий все организационные, правовые и технические решения в этом направлении должны обеспечивать комфортные условия жизнедеятельности человека, повышение качества и уровня жизни населения, развитие экономики и социальной сферы на территории муниципального образования.</w:t>
      </w:r>
    </w:p>
    <w:p w:rsidR="00DC453F" w:rsidRPr="00DC453F" w:rsidRDefault="00DC453F" w:rsidP="00DC453F">
      <w:pPr>
        <w:spacing w:after="200"/>
        <w:jc w:val="both"/>
        <w:rPr>
          <w:rFonts w:eastAsia="Calibri"/>
          <w:sz w:val="28"/>
          <w:szCs w:val="28"/>
          <w:lang w:eastAsia="en-US"/>
        </w:rPr>
      </w:pPr>
      <w:r w:rsidRPr="00DC453F">
        <w:rPr>
          <w:rFonts w:eastAsia="Calibri"/>
          <w:sz w:val="28"/>
          <w:szCs w:val="28"/>
          <w:lang w:eastAsia="en-US"/>
        </w:rPr>
        <w:lastRenderedPageBreak/>
        <w:t xml:space="preserve">           Выполнение программы позволит обеспечить более комфортные условия проживания населения </w:t>
      </w:r>
      <w:r w:rsidR="00907673">
        <w:rPr>
          <w:rFonts w:eastAsia="Calibri"/>
          <w:sz w:val="28"/>
          <w:szCs w:val="28"/>
          <w:lang w:eastAsia="en-US"/>
        </w:rPr>
        <w:t>Старотушкинского</w:t>
      </w:r>
      <w:r w:rsidRPr="00DC453F">
        <w:rPr>
          <w:rFonts w:eastAsia="Calibri"/>
          <w:sz w:val="28"/>
          <w:szCs w:val="28"/>
          <w:lang w:eastAsia="en-US"/>
        </w:rPr>
        <w:t xml:space="preserve"> сельского поселения Малмыжского района Кировской области путем повышения качества предоставляемых коммунальных услуг и сокращение </w:t>
      </w:r>
      <w:proofErr w:type="spellStart"/>
      <w:r w:rsidRPr="00DC453F">
        <w:rPr>
          <w:rFonts w:eastAsia="Calibri"/>
          <w:sz w:val="28"/>
          <w:szCs w:val="28"/>
          <w:lang w:eastAsia="en-US"/>
        </w:rPr>
        <w:t>теплоэнергоресурсов</w:t>
      </w:r>
      <w:proofErr w:type="spellEnd"/>
      <w:r w:rsidRPr="00DC453F">
        <w:rPr>
          <w:rFonts w:eastAsia="Calibri"/>
          <w:sz w:val="28"/>
          <w:szCs w:val="28"/>
          <w:lang w:eastAsia="en-US"/>
        </w:rPr>
        <w:t>. Повысить безопасность эксплуатации и надежность работы оборудования благодаря переходу на менее энергоемкое оборудование. Сокра</w:t>
      </w:r>
      <w:r w:rsidRPr="00DC453F">
        <w:rPr>
          <w:rFonts w:eastAsia="Calibri"/>
          <w:sz w:val="28"/>
          <w:szCs w:val="28"/>
          <w:lang w:eastAsia="en-US"/>
        </w:rPr>
        <w:softHyphen/>
        <w:t xml:space="preserve">тить потребление энергетических ресурсов в результате снижения потерь в процессе производства и доставки услуг потребителям. Обеспечить более рациональное использование водных ресурсов. Улучшить экологическое и санитарно-эпидемиологическое состояние территории.      </w:t>
      </w:r>
    </w:p>
    <w:p w:rsidR="00DC453F" w:rsidRPr="00DC453F" w:rsidRDefault="00DC453F" w:rsidP="00DC453F">
      <w:pPr>
        <w:numPr>
          <w:ilvl w:val="0"/>
          <w:numId w:val="11"/>
        </w:numPr>
        <w:tabs>
          <w:tab w:val="left" w:pos="709"/>
        </w:tabs>
        <w:spacing w:after="200" w:line="276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C453F">
        <w:rPr>
          <w:rFonts w:eastAsia="Calibri"/>
          <w:b/>
          <w:sz w:val="28"/>
          <w:szCs w:val="28"/>
          <w:lang w:eastAsia="en-US"/>
        </w:rPr>
        <w:t>Ресурсное обеспечение Программы</w:t>
      </w:r>
    </w:p>
    <w:p w:rsidR="00DC453F" w:rsidRPr="00DC453F" w:rsidRDefault="00DC453F" w:rsidP="00DC453F">
      <w:pPr>
        <w:tabs>
          <w:tab w:val="left" w:pos="709"/>
        </w:tabs>
        <w:ind w:left="927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DC453F" w:rsidRPr="00DC453F" w:rsidRDefault="00DC453F" w:rsidP="00DC453F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 w:rsidRPr="00DC453F">
        <w:rPr>
          <w:rFonts w:eastAsia="Calibri"/>
          <w:sz w:val="28"/>
          <w:szCs w:val="28"/>
          <w:lang w:eastAsia="en-US"/>
        </w:rPr>
        <w:tab/>
        <w:t xml:space="preserve">Источником финансирования Программы являются средства бюджета </w:t>
      </w:r>
      <w:r w:rsidR="00907673">
        <w:rPr>
          <w:rFonts w:eastAsia="Calibri"/>
          <w:sz w:val="28"/>
          <w:szCs w:val="28"/>
          <w:lang w:eastAsia="en-US"/>
        </w:rPr>
        <w:t>Старотушкинского</w:t>
      </w:r>
      <w:r w:rsidRPr="00DC453F">
        <w:rPr>
          <w:rFonts w:eastAsia="Calibri"/>
          <w:sz w:val="28"/>
          <w:szCs w:val="28"/>
          <w:lang w:eastAsia="en-US"/>
        </w:rPr>
        <w:t xml:space="preserve"> сельского поселения Малмыжского района Кировской области:</w:t>
      </w:r>
    </w:p>
    <w:p w:rsidR="00DC453F" w:rsidRPr="00DC453F" w:rsidRDefault="00DC453F" w:rsidP="00DC453F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 w:rsidRPr="00DC453F">
        <w:rPr>
          <w:rFonts w:eastAsia="Calibri"/>
          <w:sz w:val="28"/>
          <w:szCs w:val="28"/>
          <w:lang w:eastAsia="en-US"/>
        </w:rPr>
        <w:t xml:space="preserve">        Общий объем финанси</w:t>
      </w:r>
      <w:r w:rsidR="00057CD7">
        <w:rPr>
          <w:rFonts w:eastAsia="Calibri"/>
          <w:sz w:val="28"/>
          <w:szCs w:val="28"/>
          <w:lang w:eastAsia="en-US"/>
        </w:rPr>
        <w:t xml:space="preserve">рования программы составляет – </w:t>
      </w:r>
      <w:r w:rsidRPr="00DC453F">
        <w:rPr>
          <w:rFonts w:eastAsia="Calibri"/>
          <w:sz w:val="28"/>
          <w:szCs w:val="28"/>
          <w:lang w:eastAsia="en-US"/>
        </w:rPr>
        <w:t>8</w:t>
      </w:r>
      <w:r w:rsidR="00057CD7">
        <w:rPr>
          <w:rFonts w:eastAsia="Calibri"/>
          <w:sz w:val="28"/>
          <w:szCs w:val="28"/>
          <w:lang w:eastAsia="en-US"/>
        </w:rPr>
        <w:t>5</w:t>
      </w:r>
      <w:r w:rsidRPr="00DC453F">
        <w:rPr>
          <w:rFonts w:eastAsia="Calibri"/>
          <w:sz w:val="28"/>
          <w:szCs w:val="28"/>
          <w:lang w:eastAsia="en-US"/>
        </w:rPr>
        <w:t>,0 тыс. руб., в том числе по годам:</w:t>
      </w:r>
    </w:p>
    <w:p w:rsidR="00DC453F" w:rsidRPr="00DC453F" w:rsidRDefault="00DC453F" w:rsidP="00DC453F">
      <w:pPr>
        <w:numPr>
          <w:ilvl w:val="0"/>
          <w:numId w:val="12"/>
        </w:numPr>
        <w:tabs>
          <w:tab w:val="left" w:pos="709"/>
        </w:tabs>
        <w:spacing w:after="200"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C453F">
        <w:rPr>
          <w:rFonts w:eastAsia="Calibri"/>
          <w:sz w:val="28"/>
          <w:szCs w:val="28"/>
          <w:lang w:eastAsia="en-US"/>
        </w:rPr>
        <w:t>год – 17,0 тыс. руб.;</w:t>
      </w:r>
    </w:p>
    <w:p w:rsidR="00DC453F" w:rsidRPr="00DC453F" w:rsidRDefault="00DC453F" w:rsidP="00DC453F">
      <w:pPr>
        <w:numPr>
          <w:ilvl w:val="0"/>
          <w:numId w:val="12"/>
        </w:numPr>
        <w:tabs>
          <w:tab w:val="left" w:pos="709"/>
        </w:tabs>
        <w:spacing w:after="200"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C453F">
        <w:rPr>
          <w:rFonts w:eastAsia="Calibri"/>
          <w:sz w:val="28"/>
          <w:szCs w:val="28"/>
          <w:lang w:eastAsia="en-US"/>
        </w:rPr>
        <w:t xml:space="preserve">год – 17,0 </w:t>
      </w:r>
      <w:proofErr w:type="spellStart"/>
      <w:r w:rsidRPr="00DC453F">
        <w:rPr>
          <w:rFonts w:eastAsia="Calibri"/>
          <w:sz w:val="28"/>
          <w:szCs w:val="28"/>
          <w:lang w:eastAsia="en-US"/>
        </w:rPr>
        <w:t>тыс</w:t>
      </w:r>
      <w:proofErr w:type="gramStart"/>
      <w:r w:rsidRPr="00DC453F">
        <w:rPr>
          <w:rFonts w:eastAsia="Calibri"/>
          <w:sz w:val="28"/>
          <w:szCs w:val="28"/>
          <w:lang w:eastAsia="en-US"/>
        </w:rPr>
        <w:t>.р</w:t>
      </w:r>
      <w:proofErr w:type="gramEnd"/>
      <w:r w:rsidRPr="00DC453F">
        <w:rPr>
          <w:rFonts w:eastAsia="Calibri"/>
          <w:sz w:val="28"/>
          <w:szCs w:val="28"/>
          <w:lang w:eastAsia="en-US"/>
        </w:rPr>
        <w:t>уб</w:t>
      </w:r>
      <w:proofErr w:type="spellEnd"/>
      <w:r w:rsidRPr="00DC453F">
        <w:rPr>
          <w:rFonts w:eastAsia="Calibri"/>
          <w:sz w:val="28"/>
          <w:szCs w:val="28"/>
          <w:lang w:eastAsia="en-US"/>
        </w:rPr>
        <w:t xml:space="preserve">.; </w:t>
      </w:r>
    </w:p>
    <w:p w:rsidR="00DC453F" w:rsidRPr="00DC453F" w:rsidRDefault="00057CD7" w:rsidP="00DC453F">
      <w:pPr>
        <w:numPr>
          <w:ilvl w:val="0"/>
          <w:numId w:val="12"/>
        </w:numPr>
        <w:tabs>
          <w:tab w:val="left" w:pos="709"/>
        </w:tabs>
        <w:spacing w:after="200"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год – 17,0 тыс. руб.;</w:t>
      </w:r>
    </w:p>
    <w:p w:rsidR="00DC453F" w:rsidRDefault="00DC453F" w:rsidP="00DC453F">
      <w:pPr>
        <w:numPr>
          <w:ilvl w:val="0"/>
          <w:numId w:val="12"/>
        </w:numPr>
        <w:tabs>
          <w:tab w:val="left" w:pos="709"/>
        </w:tabs>
        <w:spacing w:after="200"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C453F">
        <w:rPr>
          <w:rFonts w:eastAsia="Calibri"/>
          <w:sz w:val="28"/>
          <w:szCs w:val="28"/>
          <w:lang w:eastAsia="en-US"/>
        </w:rPr>
        <w:t xml:space="preserve"> год – 17,0 тыс. руб.</w:t>
      </w:r>
      <w:r w:rsidR="00057CD7">
        <w:rPr>
          <w:rFonts w:eastAsia="Calibri"/>
          <w:sz w:val="28"/>
          <w:szCs w:val="28"/>
          <w:lang w:eastAsia="en-US"/>
        </w:rPr>
        <w:t>;</w:t>
      </w:r>
    </w:p>
    <w:p w:rsidR="00057CD7" w:rsidRPr="00DC453F" w:rsidRDefault="00057CD7" w:rsidP="00DC453F">
      <w:pPr>
        <w:numPr>
          <w:ilvl w:val="0"/>
          <w:numId w:val="12"/>
        </w:numPr>
        <w:tabs>
          <w:tab w:val="left" w:pos="709"/>
        </w:tabs>
        <w:spacing w:after="200"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год - 17,0 тыс. руб</w:t>
      </w:r>
      <w:proofErr w:type="gramStart"/>
      <w:r>
        <w:rPr>
          <w:rFonts w:eastAsia="Calibri"/>
          <w:sz w:val="28"/>
          <w:szCs w:val="28"/>
          <w:lang w:eastAsia="en-US"/>
        </w:rPr>
        <w:t>..</w:t>
      </w:r>
      <w:proofErr w:type="gramEnd"/>
    </w:p>
    <w:p w:rsidR="00DC453F" w:rsidRPr="00DC453F" w:rsidRDefault="00DC453F" w:rsidP="00DC453F">
      <w:pPr>
        <w:tabs>
          <w:tab w:val="left" w:pos="709"/>
        </w:tabs>
        <w:ind w:left="1125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DC453F" w:rsidRPr="00DC453F" w:rsidRDefault="00DC453F" w:rsidP="00DC453F">
      <w:pPr>
        <w:tabs>
          <w:tab w:val="left" w:pos="709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DC453F">
        <w:rPr>
          <w:rFonts w:eastAsia="Calibri"/>
          <w:sz w:val="28"/>
          <w:szCs w:val="28"/>
          <w:lang w:eastAsia="en-US"/>
        </w:rPr>
        <w:tab/>
        <w:t>Общий объем финансирования мероприятий Программы является ориентировочным, предполагающим последующую корректировку в соответствии с изменением цен на изделия, материалы и услуги.</w:t>
      </w:r>
    </w:p>
    <w:p w:rsidR="00DC453F" w:rsidRPr="00DC453F" w:rsidRDefault="00DC453F" w:rsidP="00DC453F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 w:rsidRPr="00DC453F">
        <w:rPr>
          <w:rFonts w:eastAsia="Calibri"/>
          <w:sz w:val="28"/>
          <w:szCs w:val="28"/>
          <w:lang w:eastAsia="en-US"/>
        </w:rPr>
        <w:tab/>
        <w:t xml:space="preserve">Объемы расходов на выполнение мероприятий Программы определяются при формировании бюджета муниципального образования </w:t>
      </w:r>
      <w:r w:rsidR="00907673">
        <w:rPr>
          <w:rFonts w:eastAsia="Calibri"/>
          <w:sz w:val="28"/>
          <w:szCs w:val="28"/>
          <w:lang w:eastAsia="en-US"/>
        </w:rPr>
        <w:t>Старотушкинское</w:t>
      </w:r>
      <w:r w:rsidRPr="00DC453F">
        <w:rPr>
          <w:rFonts w:eastAsia="Calibri"/>
          <w:sz w:val="28"/>
          <w:szCs w:val="28"/>
          <w:lang w:eastAsia="en-US"/>
        </w:rPr>
        <w:t xml:space="preserve"> сельское поселение на очередной финансовый год и плановый период.</w:t>
      </w:r>
    </w:p>
    <w:p w:rsidR="00DC453F" w:rsidRPr="00DC453F" w:rsidRDefault="00DC453F" w:rsidP="00DC453F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</w:p>
    <w:p w:rsidR="00DC453F" w:rsidRPr="00DC453F" w:rsidRDefault="00DC453F" w:rsidP="00DC453F">
      <w:pPr>
        <w:tabs>
          <w:tab w:val="left" w:pos="709"/>
        </w:tabs>
        <w:ind w:firstLine="567"/>
        <w:jc w:val="center"/>
        <w:rPr>
          <w:b/>
          <w:sz w:val="28"/>
          <w:szCs w:val="28"/>
          <w:lang w:eastAsia="en-US"/>
        </w:rPr>
      </w:pPr>
      <w:r w:rsidRPr="00DC453F">
        <w:rPr>
          <w:b/>
          <w:sz w:val="28"/>
          <w:szCs w:val="28"/>
          <w:lang w:eastAsia="en-US"/>
        </w:rPr>
        <w:t>9. Оценка социально-экономической эффективности реализации Программы</w:t>
      </w:r>
    </w:p>
    <w:p w:rsidR="00DC453F" w:rsidRPr="00DC453F" w:rsidRDefault="00DC453F" w:rsidP="00DC453F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В ходе реализации Программы планируется достичь следующих результатов: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наличия в органе местного самоуправления: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энергетических паспортов;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топливно-энергетических балансов;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актов энергетических обследований;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установленных нормативов и лимитов энергопотребления;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установка приборов холодной воды.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lastRenderedPageBreak/>
        <w:t>Реализация программных мероприятий даст дополнительные эффекты в виде: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формирования действующего механизма управления потреблением топливно-энергетических ресурсов и сокращение бюджетных затрат на оплату коммунальных ресурсов;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снижение затрат на энергопотребление организаций бюджетной сферы, населения и муниципальными образованиями в результате реализации энергосберегающих мероприятий.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энергосбережению.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Для исключения негативных последствий реализации таких мероприятий все организационные, правовые и технические решения в этом направлении должны обеспечивать комфортные условия жизнедеятельности человека, повышение качества и уровня жизни населения, развитие экономики и социальной сферы на территории муниципального образования.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 xml:space="preserve">Выполнение Программы позволит обеспечить более комфортные условия проживания населения сельского поселения путем повышения качества предоставляемых коммунальных услуг и сокращение затрат на </w:t>
      </w:r>
      <w:proofErr w:type="spellStart"/>
      <w:r w:rsidRPr="00DC453F">
        <w:rPr>
          <w:sz w:val="28"/>
          <w:szCs w:val="28"/>
          <w:lang w:eastAsia="en-US"/>
        </w:rPr>
        <w:t>теплоэнергоресурсы</w:t>
      </w:r>
      <w:proofErr w:type="spellEnd"/>
      <w:r w:rsidRPr="00DC453F">
        <w:rPr>
          <w:sz w:val="28"/>
          <w:szCs w:val="28"/>
          <w:lang w:eastAsia="en-US"/>
        </w:rPr>
        <w:t>. Повысить безопасность эксплуатации и надежность работы оборудования благодаря переходу на менее энергоемкое оборудование. Сократить  потребление энергетических ресурсов  в результате снижения потерь в процессе производства и доставки услуг потребителям. Обеспечить более рациональное использование водных ресурсов. Улучшить экологическое и санитарно-эпидемиологическое состояние территории.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</w:p>
    <w:p w:rsidR="00DC453F" w:rsidRPr="00DC453F" w:rsidRDefault="00DC453F" w:rsidP="00DC453F">
      <w:pPr>
        <w:tabs>
          <w:tab w:val="left" w:pos="709"/>
        </w:tabs>
        <w:ind w:firstLine="567"/>
        <w:jc w:val="center"/>
        <w:rPr>
          <w:b/>
          <w:sz w:val="28"/>
          <w:szCs w:val="28"/>
          <w:lang w:eastAsia="en-US"/>
        </w:rPr>
      </w:pPr>
      <w:r w:rsidRPr="00DC453F">
        <w:rPr>
          <w:b/>
          <w:sz w:val="28"/>
          <w:szCs w:val="28"/>
          <w:lang w:eastAsia="en-US"/>
        </w:rPr>
        <w:t>10. Ожидаемые конечные результаты от реализации программных мероприятий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В случае реализации Программы должно быть обеспечено: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проведены мероприятия по информационному обеспечению и пропаганде энергосбережения;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проведены энергетические обследования как основы определения уровня использования электроэнергии, ведение энергетических паспортов;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обеспечен учет всего объема потребляемых энергетических ресурсов за счет оснащения организаций современными техническими средствами учета потребления  топливно-энергетических ресурсов;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экономия электрической, тепловой, газовой (отопление газом) энергии;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снижены расходы местного бюджета на оплату электрической, тепловой энергии и газа;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полный переход на приборный учет при расчетах организаций муниципальной бюджетной сферы с организациями коммунального комплекса;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lastRenderedPageBreak/>
        <w:t>- переход на приборный учет при расчетах населения.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Оценка эффективности Программы осуществляется исходя из отношения показателей целей Программы к показателям непосредственных результатов реализации программных мероприятий.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</w:p>
    <w:p w:rsidR="00DC453F" w:rsidRPr="00DC453F" w:rsidRDefault="00DC453F" w:rsidP="00DC453F">
      <w:pPr>
        <w:tabs>
          <w:tab w:val="left" w:pos="709"/>
        </w:tabs>
        <w:ind w:firstLine="567"/>
        <w:jc w:val="center"/>
        <w:rPr>
          <w:b/>
          <w:sz w:val="28"/>
          <w:szCs w:val="28"/>
          <w:lang w:eastAsia="en-US"/>
        </w:rPr>
      </w:pPr>
      <w:r w:rsidRPr="00DC453F">
        <w:rPr>
          <w:b/>
          <w:sz w:val="28"/>
          <w:szCs w:val="28"/>
          <w:lang w:eastAsia="en-US"/>
        </w:rPr>
        <w:t>11. Целевые показатели энергосбережения и повышения энергетической эффективности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Основание для расчета целевых показателей.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Целевые показатели в области энергосбережения и повышения энергетической эффективности рассчитываются в соответствии с требованиями: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Федерального закона РФ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Постановления Правительства РФ от 31 декабря 2009 года № 125 «О требованиях к региональным и муниципальным программам в области энергосбережения и повышения энергетической эффективности».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>- Перечень целевых показателей сформирован в соответствии с Приказом Министерства регионального развития Российской Федерации от 07.06.2010 года № 273 «Об утверждении Методики расчета значений целевых показателей в области энергосбережения и повышения энергетической эффективности, в том числе в сопоставимых условиях».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DC453F">
        <w:rPr>
          <w:sz w:val="28"/>
          <w:szCs w:val="28"/>
          <w:lang w:eastAsia="en-US"/>
        </w:rPr>
        <w:t xml:space="preserve">Целевые показатели в области энергосбережения и повышения энергетической эффективности </w:t>
      </w:r>
      <w:r w:rsidR="00907673">
        <w:rPr>
          <w:sz w:val="28"/>
          <w:szCs w:val="28"/>
          <w:lang w:eastAsia="en-US"/>
        </w:rPr>
        <w:t>Старотушкинского</w:t>
      </w:r>
      <w:r w:rsidRPr="00DC453F">
        <w:rPr>
          <w:sz w:val="28"/>
          <w:szCs w:val="28"/>
          <w:lang w:eastAsia="en-US"/>
        </w:rPr>
        <w:t xml:space="preserve"> сельского поселения Малмыжского района Кировской области отражены </w:t>
      </w:r>
      <w:r>
        <w:rPr>
          <w:sz w:val="28"/>
          <w:szCs w:val="28"/>
          <w:lang w:eastAsia="en-US"/>
        </w:rPr>
        <w:t>в приложении к настоящей муниципальной программе</w:t>
      </w:r>
      <w:r w:rsidRPr="00DC453F">
        <w:rPr>
          <w:sz w:val="28"/>
          <w:szCs w:val="28"/>
          <w:lang w:eastAsia="en-US"/>
        </w:rPr>
        <w:t xml:space="preserve">. </w:t>
      </w: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</w:p>
    <w:p w:rsidR="00DC453F" w:rsidRPr="00DC453F" w:rsidRDefault="00DC453F" w:rsidP="00DC453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</w:p>
    <w:p w:rsidR="00DC453F" w:rsidRPr="00DC453F" w:rsidRDefault="00DC453F" w:rsidP="00DC453F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DC453F" w:rsidRPr="00DC453F" w:rsidRDefault="00DC453F" w:rsidP="00DC453F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DC453F" w:rsidRPr="00DC453F" w:rsidRDefault="00DC453F" w:rsidP="00DC453F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DC453F" w:rsidRPr="00DC453F" w:rsidRDefault="00DC453F" w:rsidP="00DC453F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DC453F" w:rsidRPr="00DC453F" w:rsidRDefault="00DC453F" w:rsidP="00DC453F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DC453F" w:rsidRDefault="00DC453F" w:rsidP="00DC453F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057CD7" w:rsidRPr="00DC453F" w:rsidRDefault="00057CD7" w:rsidP="00DC453F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DC453F" w:rsidRDefault="00DC453F" w:rsidP="00DC453F">
      <w:pPr>
        <w:rPr>
          <w:rFonts w:eastAsia="Calibri"/>
          <w:sz w:val="28"/>
          <w:szCs w:val="28"/>
          <w:lang w:eastAsia="en-US"/>
        </w:rPr>
      </w:pPr>
    </w:p>
    <w:p w:rsidR="001F4FF1" w:rsidRDefault="001F4FF1" w:rsidP="001F4FF1">
      <w:pPr>
        <w:ind w:left="552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Приложение</w:t>
      </w:r>
    </w:p>
    <w:p w:rsidR="004B4E6B" w:rsidRDefault="004B4E6B" w:rsidP="001F4FF1">
      <w:pPr>
        <w:ind w:left="5529"/>
        <w:jc w:val="both"/>
        <w:rPr>
          <w:rFonts w:eastAsia="Calibri"/>
          <w:sz w:val="28"/>
          <w:szCs w:val="28"/>
          <w:lang w:eastAsia="en-US"/>
        </w:rPr>
      </w:pPr>
    </w:p>
    <w:p w:rsidR="004B4E6B" w:rsidRDefault="004B4E6B" w:rsidP="001F4FF1">
      <w:pPr>
        <w:ind w:left="552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муниципальной программе</w:t>
      </w:r>
    </w:p>
    <w:p w:rsidR="004B4E6B" w:rsidRDefault="004B4E6B" w:rsidP="001F4FF1">
      <w:pPr>
        <w:ind w:left="552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«Энергосбережение и повышение энергетической эффективности на территории </w:t>
      </w:r>
      <w:r w:rsidR="00907673">
        <w:rPr>
          <w:rFonts w:eastAsia="Calibri"/>
          <w:sz w:val="28"/>
          <w:szCs w:val="28"/>
          <w:lang w:eastAsia="en-US"/>
        </w:rPr>
        <w:t>Старотушкинского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 Малмыжского </w:t>
      </w:r>
      <w:r w:rsidR="00057CD7">
        <w:rPr>
          <w:rFonts w:eastAsia="Calibri"/>
          <w:sz w:val="28"/>
          <w:szCs w:val="28"/>
          <w:lang w:eastAsia="en-US"/>
        </w:rPr>
        <w:t>района Кировской области на 2021-2025</w:t>
      </w:r>
      <w:r>
        <w:rPr>
          <w:rFonts w:eastAsia="Calibri"/>
          <w:sz w:val="28"/>
          <w:szCs w:val="28"/>
          <w:lang w:eastAsia="en-US"/>
        </w:rPr>
        <w:t xml:space="preserve"> годы»</w:t>
      </w:r>
    </w:p>
    <w:p w:rsidR="00DC453F" w:rsidRPr="00DC453F" w:rsidRDefault="001F4FF1" w:rsidP="004B4E6B">
      <w:pPr>
        <w:ind w:left="552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</w:t>
      </w:r>
    </w:p>
    <w:p w:rsidR="004B4E6B" w:rsidRPr="00DC453F" w:rsidRDefault="00DC453F" w:rsidP="00EA73DE">
      <w:pPr>
        <w:autoSpaceDE w:val="0"/>
        <w:autoSpaceDN w:val="0"/>
        <w:adjustRightInd w:val="0"/>
        <w:ind w:left="5103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DC453F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</w:t>
      </w:r>
    </w:p>
    <w:p w:rsidR="00DC453F" w:rsidRPr="00DC453F" w:rsidRDefault="00DC453F" w:rsidP="001F4FF1">
      <w:pPr>
        <w:ind w:left="708"/>
        <w:jc w:val="both"/>
        <w:rPr>
          <w:rFonts w:eastAsia="Calibri"/>
          <w:sz w:val="28"/>
          <w:szCs w:val="28"/>
          <w:lang w:eastAsia="en-US"/>
        </w:rPr>
      </w:pPr>
      <w:r w:rsidRPr="00DC453F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</w:t>
      </w:r>
    </w:p>
    <w:p w:rsidR="00207C05" w:rsidRPr="00207C05" w:rsidRDefault="00207C05" w:rsidP="00207C05">
      <w:pPr>
        <w:tabs>
          <w:tab w:val="left" w:pos="709"/>
        </w:tabs>
        <w:ind w:firstLine="567"/>
        <w:jc w:val="center"/>
        <w:rPr>
          <w:b/>
          <w:sz w:val="28"/>
          <w:szCs w:val="28"/>
          <w:lang w:eastAsia="en-US"/>
        </w:rPr>
      </w:pPr>
      <w:r w:rsidRPr="00207C05">
        <w:rPr>
          <w:b/>
          <w:sz w:val="28"/>
          <w:szCs w:val="28"/>
          <w:lang w:eastAsia="en-US"/>
        </w:rPr>
        <w:t>Значение целевых показателей Программы</w:t>
      </w:r>
    </w:p>
    <w:p w:rsidR="00207C05" w:rsidRPr="00207C05" w:rsidRDefault="00207C05" w:rsidP="00207C05">
      <w:pPr>
        <w:tabs>
          <w:tab w:val="left" w:pos="709"/>
        </w:tabs>
        <w:ind w:firstLine="567"/>
        <w:jc w:val="both"/>
        <w:rPr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"/>
        <w:gridCol w:w="2799"/>
        <w:gridCol w:w="1202"/>
        <w:gridCol w:w="910"/>
        <w:gridCol w:w="1192"/>
        <w:gridCol w:w="955"/>
        <w:gridCol w:w="857"/>
        <w:gridCol w:w="740"/>
        <w:gridCol w:w="675"/>
      </w:tblGrid>
      <w:tr w:rsidR="00057CD7" w:rsidRPr="00207C05" w:rsidTr="00057CD7">
        <w:tc>
          <w:tcPr>
            <w:tcW w:w="524" w:type="dxa"/>
            <w:vMerge w:val="restart"/>
          </w:tcPr>
          <w:p w:rsidR="00057CD7" w:rsidRPr="00207C05" w:rsidRDefault="00057CD7" w:rsidP="00207C0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№</w:t>
            </w:r>
          </w:p>
          <w:p w:rsidR="00057CD7" w:rsidRPr="00207C05" w:rsidRDefault="00057CD7" w:rsidP="00207C05">
            <w:pPr>
              <w:tabs>
                <w:tab w:val="left" w:pos="709"/>
              </w:tabs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207C05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207C05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799" w:type="dxa"/>
            <w:vMerge w:val="restart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202" w:type="dxa"/>
            <w:vMerge w:val="restart"/>
          </w:tcPr>
          <w:p w:rsidR="00057CD7" w:rsidRPr="00207C05" w:rsidRDefault="00057CD7" w:rsidP="00207C0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Единица</w:t>
            </w:r>
          </w:p>
          <w:p w:rsidR="00057CD7" w:rsidRPr="00207C05" w:rsidRDefault="00057CD7" w:rsidP="00207C0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5329" w:type="dxa"/>
            <w:gridSpan w:val="6"/>
          </w:tcPr>
          <w:p w:rsidR="00057CD7" w:rsidRPr="00207C05" w:rsidRDefault="00057CD7" w:rsidP="00207C0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Значение целевых показателей по годам</w:t>
            </w:r>
          </w:p>
        </w:tc>
      </w:tr>
      <w:tr w:rsidR="00057CD7" w:rsidRPr="00207C05" w:rsidTr="00057CD7">
        <w:tc>
          <w:tcPr>
            <w:tcW w:w="524" w:type="dxa"/>
            <w:vMerge/>
          </w:tcPr>
          <w:p w:rsidR="00057CD7" w:rsidRPr="00207C05" w:rsidRDefault="00057CD7" w:rsidP="00207C05">
            <w:pPr>
              <w:tabs>
                <w:tab w:val="left" w:pos="709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99" w:type="dxa"/>
            <w:vMerge/>
          </w:tcPr>
          <w:p w:rsidR="00057CD7" w:rsidRPr="00207C05" w:rsidRDefault="00057CD7" w:rsidP="00207C05">
            <w:pPr>
              <w:tabs>
                <w:tab w:val="left" w:pos="709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02" w:type="dxa"/>
            <w:vMerge/>
          </w:tcPr>
          <w:p w:rsidR="00057CD7" w:rsidRPr="00207C05" w:rsidRDefault="00057CD7" w:rsidP="00207C05">
            <w:pPr>
              <w:tabs>
                <w:tab w:val="left" w:pos="709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0" w:type="dxa"/>
            <w:vMerge w:val="restart"/>
          </w:tcPr>
          <w:p w:rsidR="00057CD7" w:rsidRPr="00207C05" w:rsidRDefault="00057CD7" w:rsidP="00207C0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2020</w:t>
            </w:r>
          </w:p>
          <w:p w:rsidR="00057CD7" w:rsidRPr="00207C05" w:rsidRDefault="00057CD7" w:rsidP="00207C05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(факт)</w:t>
            </w:r>
          </w:p>
        </w:tc>
        <w:tc>
          <w:tcPr>
            <w:tcW w:w="4419" w:type="dxa"/>
            <w:gridSpan w:val="5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Динамика изменения ц</w:t>
            </w:r>
            <w:r>
              <w:rPr>
                <w:sz w:val="22"/>
                <w:szCs w:val="22"/>
                <w:lang w:eastAsia="en-US"/>
              </w:rPr>
              <w:t>елевых показателей к уровню 2021</w:t>
            </w:r>
            <w:r w:rsidRPr="00207C05">
              <w:rPr>
                <w:sz w:val="22"/>
                <w:szCs w:val="22"/>
                <w:lang w:eastAsia="en-US"/>
              </w:rPr>
              <w:t xml:space="preserve"> года</w:t>
            </w:r>
          </w:p>
        </w:tc>
      </w:tr>
      <w:tr w:rsidR="00057CD7" w:rsidRPr="00207C05" w:rsidTr="00057CD7">
        <w:tc>
          <w:tcPr>
            <w:tcW w:w="524" w:type="dxa"/>
            <w:vMerge/>
          </w:tcPr>
          <w:p w:rsidR="00057CD7" w:rsidRPr="00207C05" w:rsidRDefault="00057CD7" w:rsidP="00207C05">
            <w:pPr>
              <w:tabs>
                <w:tab w:val="left" w:pos="709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99" w:type="dxa"/>
            <w:vMerge/>
          </w:tcPr>
          <w:p w:rsidR="00057CD7" w:rsidRPr="00207C05" w:rsidRDefault="00057CD7" w:rsidP="00207C05">
            <w:pPr>
              <w:tabs>
                <w:tab w:val="left" w:pos="709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02" w:type="dxa"/>
            <w:vMerge/>
          </w:tcPr>
          <w:p w:rsidR="00057CD7" w:rsidRPr="00207C05" w:rsidRDefault="00057CD7" w:rsidP="00207C05">
            <w:pPr>
              <w:tabs>
                <w:tab w:val="left" w:pos="709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0" w:type="dxa"/>
            <w:vMerge/>
          </w:tcPr>
          <w:p w:rsidR="00057CD7" w:rsidRPr="00207C05" w:rsidRDefault="00057CD7" w:rsidP="00207C05">
            <w:pPr>
              <w:tabs>
                <w:tab w:val="left" w:pos="709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2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955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857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740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675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2025</w:t>
            </w:r>
          </w:p>
        </w:tc>
      </w:tr>
      <w:tr w:rsidR="00057CD7" w:rsidRPr="00207C05" w:rsidTr="00057CD7">
        <w:tc>
          <w:tcPr>
            <w:tcW w:w="524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799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02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10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92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55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7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40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75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</w:tr>
      <w:tr w:rsidR="00057CD7" w:rsidRPr="00207C05" w:rsidTr="00057CD7">
        <w:tc>
          <w:tcPr>
            <w:tcW w:w="8439" w:type="dxa"/>
            <w:gridSpan w:val="7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sz w:val="18"/>
                <w:szCs w:val="18"/>
                <w:lang w:eastAsia="en-US"/>
              </w:rPr>
            </w:pPr>
            <w:r w:rsidRPr="00207C05">
              <w:rPr>
                <w:b/>
                <w:sz w:val="18"/>
                <w:szCs w:val="18"/>
                <w:lang w:eastAsia="en-US"/>
              </w:rPr>
              <w:t xml:space="preserve">Группа А. Общие целевые показатели в области энергосбережения и повышения энергетической эффективности </w:t>
            </w:r>
          </w:p>
        </w:tc>
        <w:tc>
          <w:tcPr>
            <w:tcW w:w="740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75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b/>
                <w:sz w:val="18"/>
                <w:szCs w:val="18"/>
                <w:lang w:eastAsia="en-US"/>
              </w:rPr>
            </w:pPr>
          </w:p>
        </w:tc>
      </w:tr>
      <w:tr w:rsidR="00057CD7" w:rsidRPr="00207C05" w:rsidTr="00057CD7">
        <w:tc>
          <w:tcPr>
            <w:tcW w:w="524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799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Доля объемов электрической энергии (долее – ЭЭ), расчеты за которую осуществляются с использованием приборов учета, в общем объеме ЭЭ, потребляемой на территории сельского поселения (объекты уличного освещения, здания администрации, зданий МКУК)</w:t>
            </w:r>
          </w:p>
        </w:tc>
        <w:tc>
          <w:tcPr>
            <w:tcW w:w="1202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910" w:type="dxa"/>
            <w:vAlign w:val="center"/>
          </w:tcPr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92" w:type="dxa"/>
            <w:vAlign w:val="center"/>
          </w:tcPr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55" w:type="dxa"/>
            <w:vAlign w:val="center"/>
          </w:tcPr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7" w:type="dxa"/>
            <w:vAlign w:val="center"/>
          </w:tcPr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40" w:type="dxa"/>
          </w:tcPr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675" w:type="dxa"/>
          </w:tcPr>
          <w:p w:rsidR="00057CD7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057CD7" w:rsidRPr="00207C05" w:rsidTr="00057CD7">
        <w:tc>
          <w:tcPr>
            <w:tcW w:w="524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799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lang w:eastAsia="en-US"/>
              </w:rPr>
            </w:pPr>
            <w:proofErr w:type="gramStart"/>
            <w:r w:rsidRPr="00207C05">
              <w:rPr>
                <w:sz w:val="22"/>
                <w:szCs w:val="22"/>
                <w:lang w:eastAsia="en-US"/>
              </w:rPr>
              <w:t>Доля объемов воды, расчеты за которую осуществляются с использованием приборов учета, в общем объеме воды, потребляемой на территории сельского поселения здания администрации, МКУК)</w:t>
            </w:r>
            <w:proofErr w:type="gramEnd"/>
          </w:p>
        </w:tc>
        <w:tc>
          <w:tcPr>
            <w:tcW w:w="1202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910" w:type="dxa"/>
            <w:vAlign w:val="center"/>
          </w:tcPr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192" w:type="dxa"/>
            <w:vAlign w:val="center"/>
          </w:tcPr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955" w:type="dxa"/>
            <w:vAlign w:val="center"/>
          </w:tcPr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7" w:type="dxa"/>
            <w:vAlign w:val="center"/>
          </w:tcPr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100</w:t>
            </w:r>
          </w:p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</w:tc>
        <w:tc>
          <w:tcPr>
            <w:tcW w:w="740" w:type="dxa"/>
          </w:tcPr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675" w:type="dxa"/>
          </w:tcPr>
          <w:p w:rsidR="00057CD7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057CD7" w:rsidRPr="00207C05" w:rsidTr="00057CD7">
        <w:tc>
          <w:tcPr>
            <w:tcW w:w="524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799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</w:t>
            </w:r>
          </w:p>
        </w:tc>
        <w:tc>
          <w:tcPr>
            <w:tcW w:w="1202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910" w:type="dxa"/>
            <w:vAlign w:val="center"/>
          </w:tcPr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92" w:type="dxa"/>
            <w:vAlign w:val="center"/>
          </w:tcPr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55" w:type="dxa"/>
            <w:vAlign w:val="center"/>
          </w:tcPr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7" w:type="dxa"/>
            <w:vAlign w:val="center"/>
          </w:tcPr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40" w:type="dxa"/>
          </w:tcPr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675" w:type="dxa"/>
          </w:tcPr>
          <w:p w:rsidR="00057CD7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</w:p>
          <w:p w:rsidR="00057CD7" w:rsidRPr="00207C05" w:rsidRDefault="00057CD7" w:rsidP="00EA73DE">
            <w:pPr>
              <w:tabs>
                <w:tab w:val="left" w:pos="709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057CD7" w:rsidRPr="00207C05" w:rsidTr="00057CD7">
        <w:tc>
          <w:tcPr>
            <w:tcW w:w="8439" w:type="dxa"/>
            <w:gridSpan w:val="7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sz w:val="18"/>
                <w:szCs w:val="18"/>
                <w:lang w:eastAsia="en-US"/>
              </w:rPr>
            </w:pPr>
            <w:r w:rsidRPr="00207C05">
              <w:rPr>
                <w:b/>
                <w:sz w:val="18"/>
                <w:szCs w:val="18"/>
                <w:lang w:eastAsia="en-US"/>
              </w:rPr>
              <w:t>Группа В. Целевые показатели в области энергосбережения и повышения энергетической эффективности, отражающие экономию по отдельным видам энергетических ресурсов</w:t>
            </w:r>
          </w:p>
        </w:tc>
        <w:tc>
          <w:tcPr>
            <w:tcW w:w="740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75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b/>
                <w:sz w:val="18"/>
                <w:szCs w:val="18"/>
                <w:lang w:eastAsia="en-US"/>
              </w:rPr>
            </w:pPr>
          </w:p>
        </w:tc>
      </w:tr>
      <w:tr w:rsidR="00057CD7" w:rsidRPr="00207C05" w:rsidTr="00057CD7">
        <w:tc>
          <w:tcPr>
            <w:tcW w:w="524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799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Экономия электроэнергии в натуральном выражении</w:t>
            </w:r>
          </w:p>
        </w:tc>
        <w:tc>
          <w:tcPr>
            <w:tcW w:w="1202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кВт</w:t>
            </w:r>
            <w:proofErr w:type="gramStart"/>
            <w:r w:rsidRPr="00207C05">
              <w:rPr>
                <w:sz w:val="22"/>
                <w:szCs w:val="22"/>
                <w:lang w:eastAsia="en-US"/>
              </w:rPr>
              <w:t>.</w:t>
            </w:r>
            <w:proofErr w:type="gramEnd"/>
            <w:r w:rsidRPr="00207C05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207C05">
              <w:rPr>
                <w:sz w:val="22"/>
                <w:szCs w:val="22"/>
                <w:lang w:eastAsia="en-US"/>
              </w:rPr>
              <w:t>ч</w:t>
            </w:r>
            <w:proofErr w:type="gramEnd"/>
            <w:r w:rsidRPr="00207C05">
              <w:rPr>
                <w:sz w:val="22"/>
                <w:szCs w:val="22"/>
                <w:lang w:eastAsia="en-US"/>
              </w:rPr>
              <w:t>ас</w:t>
            </w:r>
          </w:p>
        </w:tc>
        <w:tc>
          <w:tcPr>
            <w:tcW w:w="910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17530</w:t>
            </w:r>
          </w:p>
        </w:tc>
        <w:tc>
          <w:tcPr>
            <w:tcW w:w="1192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-100</w:t>
            </w:r>
          </w:p>
        </w:tc>
        <w:tc>
          <w:tcPr>
            <w:tcW w:w="955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-200</w:t>
            </w:r>
          </w:p>
        </w:tc>
        <w:tc>
          <w:tcPr>
            <w:tcW w:w="857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-300</w:t>
            </w:r>
          </w:p>
        </w:tc>
        <w:tc>
          <w:tcPr>
            <w:tcW w:w="740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</w:p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lastRenderedPageBreak/>
              <w:t>-400</w:t>
            </w:r>
          </w:p>
        </w:tc>
        <w:tc>
          <w:tcPr>
            <w:tcW w:w="675" w:type="dxa"/>
          </w:tcPr>
          <w:p w:rsidR="00EA73DE" w:rsidRDefault="00EA73DE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</w:p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-500</w:t>
            </w:r>
          </w:p>
        </w:tc>
      </w:tr>
      <w:tr w:rsidR="00057CD7" w:rsidRPr="00207C05" w:rsidTr="00057CD7">
        <w:tc>
          <w:tcPr>
            <w:tcW w:w="524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2799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Экономия электроэнергии в стоимостном выражении</w:t>
            </w:r>
          </w:p>
        </w:tc>
        <w:tc>
          <w:tcPr>
            <w:tcW w:w="1202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910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1192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-0,8</w:t>
            </w:r>
          </w:p>
        </w:tc>
        <w:tc>
          <w:tcPr>
            <w:tcW w:w="955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-1,5</w:t>
            </w:r>
          </w:p>
        </w:tc>
        <w:tc>
          <w:tcPr>
            <w:tcW w:w="857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-2,3</w:t>
            </w:r>
          </w:p>
        </w:tc>
        <w:tc>
          <w:tcPr>
            <w:tcW w:w="740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-3,1</w:t>
            </w:r>
          </w:p>
        </w:tc>
        <w:tc>
          <w:tcPr>
            <w:tcW w:w="675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-4,1</w:t>
            </w:r>
          </w:p>
        </w:tc>
      </w:tr>
      <w:tr w:rsidR="00057CD7" w:rsidRPr="00207C05" w:rsidTr="00057CD7">
        <w:tc>
          <w:tcPr>
            <w:tcW w:w="524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799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Экономия воды в натуральном выражении</w:t>
            </w:r>
          </w:p>
        </w:tc>
        <w:tc>
          <w:tcPr>
            <w:tcW w:w="1202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куб. м</w:t>
            </w:r>
          </w:p>
        </w:tc>
        <w:tc>
          <w:tcPr>
            <w:tcW w:w="910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168</w:t>
            </w:r>
          </w:p>
        </w:tc>
        <w:tc>
          <w:tcPr>
            <w:tcW w:w="1192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-2</w:t>
            </w:r>
          </w:p>
        </w:tc>
        <w:tc>
          <w:tcPr>
            <w:tcW w:w="955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-3</w:t>
            </w:r>
          </w:p>
        </w:tc>
        <w:tc>
          <w:tcPr>
            <w:tcW w:w="857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-4</w:t>
            </w:r>
          </w:p>
        </w:tc>
        <w:tc>
          <w:tcPr>
            <w:tcW w:w="740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</w:p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675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-6</w:t>
            </w:r>
          </w:p>
        </w:tc>
      </w:tr>
      <w:tr w:rsidR="00057CD7" w:rsidRPr="00207C05" w:rsidTr="00057CD7">
        <w:tc>
          <w:tcPr>
            <w:tcW w:w="524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799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Экономия воды в стоимостном выражении</w:t>
            </w:r>
          </w:p>
        </w:tc>
        <w:tc>
          <w:tcPr>
            <w:tcW w:w="1202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910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7,6</w:t>
            </w:r>
          </w:p>
        </w:tc>
        <w:tc>
          <w:tcPr>
            <w:tcW w:w="1192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-0,1</w:t>
            </w:r>
          </w:p>
        </w:tc>
        <w:tc>
          <w:tcPr>
            <w:tcW w:w="955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-0,2</w:t>
            </w:r>
          </w:p>
        </w:tc>
        <w:tc>
          <w:tcPr>
            <w:tcW w:w="857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-0,2</w:t>
            </w:r>
          </w:p>
        </w:tc>
        <w:tc>
          <w:tcPr>
            <w:tcW w:w="740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</w:p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-0,3</w:t>
            </w:r>
          </w:p>
        </w:tc>
        <w:tc>
          <w:tcPr>
            <w:tcW w:w="675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-0,4</w:t>
            </w:r>
          </w:p>
        </w:tc>
      </w:tr>
      <w:tr w:rsidR="00057CD7" w:rsidRPr="00207C05" w:rsidTr="00057CD7">
        <w:tc>
          <w:tcPr>
            <w:tcW w:w="524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799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Экономия газа в натуральном выражении</w:t>
            </w:r>
          </w:p>
        </w:tc>
        <w:tc>
          <w:tcPr>
            <w:tcW w:w="1202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куб. м</w:t>
            </w:r>
          </w:p>
        </w:tc>
        <w:tc>
          <w:tcPr>
            <w:tcW w:w="910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4600</w:t>
            </w:r>
          </w:p>
        </w:tc>
        <w:tc>
          <w:tcPr>
            <w:tcW w:w="1192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-100</w:t>
            </w:r>
          </w:p>
        </w:tc>
        <w:tc>
          <w:tcPr>
            <w:tcW w:w="955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-200</w:t>
            </w:r>
          </w:p>
        </w:tc>
        <w:tc>
          <w:tcPr>
            <w:tcW w:w="857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-200</w:t>
            </w:r>
          </w:p>
        </w:tc>
        <w:tc>
          <w:tcPr>
            <w:tcW w:w="740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</w:p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-300</w:t>
            </w:r>
          </w:p>
        </w:tc>
        <w:tc>
          <w:tcPr>
            <w:tcW w:w="675" w:type="dxa"/>
          </w:tcPr>
          <w:p w:rsidR="00057CD7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</w:p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-400</w:t>
            </w:r>
          </w:p>
        </w:tc>
      </w:tr>
      <w:tr w:rsidR="00057CD7" w:rsidRPr="00207C05" w:rsidTr="00057CD7">
        <w:tc>
          <w:tcPr>
            <w:tcW w:w="524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799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Экономия газа в стоимостном выражении</w:t>
            </w:r>
          </w:p>
        </w:tc>
        <w:tc>
          <w:tcPr>
            <w:tcW w:w="1202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910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34,2</w:t>
            </w:r>
          </w:p>
        </w:tc>
        <w:tc>
          <w:tcPr>
            <w:tcW w:w="1192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-0,7</w:t>
            </w:r>
          </w:p>
        </w:tc>
        <w:tc>
          <w:tcPr>
            <w:tcW w:w="955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-1,5</w:t>
            </w:r>
          </w:p>
        </w:tc>
        <w:tc>
          <w:tcPr>
            <w:tcW w:w="857" w:type="dxa"/>
            <w:vAlign w:val="center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-1,5</w:t>
            </w:r>
          </w:p>
        </w:tc>
        <w:tc>
          <w:tcPr>
            <w:tcW w:w="740" w:type="dxa"/>
          </w:tcPr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</w:p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 w:rsidRPr="00207C05">
              <w:rPr>
                <w:sz w:val="22"/>
                <w:szCs w:val="22"/>
                <w:lang w:eastAsia="en-US"/>
              </w:rPr>
              <w:t>-2,2</w:t>
            </w:r>
          </w:p>
        </w:tc>
        <w:tc>
          <w:tcPr>
            <w:tcW w:w="675" w:type="dxa"/>
          </w:tcPr>
          <w:p w:rsidR="00057CD7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</w:p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-2,9</w:t>
            </w:r>
          </w:p>
        </w:tc>
      </w:tr>
      <w:tr w:rsidR="00057CD7" w:rsidRPr="00207C05" w:rsidTr="00057CD7">
        <w:tc>
          <w:tcPr>
            <w:tcW w:w="8439" w:type="dxa"/>
            <w:gridSpan w:val="7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b/>
                <w:sz w:val="18"/>
                <w:szCs w:val="18"/>
                <w:lang w:eastAsia="en-US"/>
              </w:rPr>
            </w:pPr>
            <w:r w:rsidRPr="00207C05">
              <w:rPr>
                <w:b/>
                <w:sz w:val="18"/>
                <w:szCs w:val="18"/>
                <w:lang w:eastAsia="en-US"/>
              </w:rPr>
              <w:t xml:space="preserve">Группа С. Целевые показатели в области энергосбережения и повышения энергетической эффективности в жилом фонде </w:t>
            </w:r>
            <w:r w:rsidRPr="00207C05">
              <w:rPr>
                <w:b/>
                <w:i/>
                <w:sz w:val="20"/>
                <w:szCs w:val="20"/>
                <w:lang w:eastAsia="en-US"/>
              </w:rPr>
              <w:t>(не отражены в связи с отсутствием оплаты за содержание муниципального жилищного фонда)</w:t>
            </w:r>
          </w:p>
        </w:tc>
        <w:tc>
          <w:tcPr>
            <w:tcW w:w="740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75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b/>
                <w:sz w:val="18"/>
                <w:szCs w:val="18"/>
                <w:lang w:eastAsia="en-US"/>
              </w:rPr>
            </w:pPr>
          </w:p>
        </w:tc>
      </w:tr>
      <w:tr w:rsidR="00057CD7" w:rsidRPr="00207C05" w:rsidTr="00057CD7">
        <w:tc>
          <w:tcPr>
            <w:tcW w:w="8439" w:type="dxa"/>
            <w:gridSpan w:val="7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b/>
                <w:sz w:val="18"/>
                <w:szCs w:val="18"/>
                <w:lang w:eastAsia="en-US"/>
              </w:rPr>
            </w:pPr>
            <w:r w:rsidRPr="00207C05">
              <w:rPr>
                <w:b/>
                <w:sz w:val="18"/>
                <w:szCs w:val="18"/>
                <w:lang w:eastAsia="en-US"/>
              </w:rPr>
              <w:t>Группа Д. 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proofErr w:type="gramStart"/>
            <w:r w:rsidRPr="00207C05">
              <w:rPr>
                <w:b/>
                <w:i/>
                <w:sz w:val="20"/>
                <w:szCs w:val="20"/>
                <w:lang w:eastAsia="en-US"/>
              </w:rPr>
              <w:t>(не отражены в связи с отсутствием систем коммунальной инфраструктуры, находящейся в муниципальной        собственности    (стоящей на балансе)</w:t>
            </w:r>
            <w:proofErr w:type="gramEnd"/>
          </w:p>
        </w:tc>
        <w:tc>
          <w:tcPr>
            <w:tcW w:w="740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75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b/>
                <w:sz w:val="18"/>
                <w:szCs w:val="18"/>
                <w:lang w:eastAsia="en-US"/>
              </w:rPr>
            </w:pPr>
          </w:p>
        </w:tc>
      </w:tr>
      <w:tr w:rsidR="00057CD7" w:rsidRPr="00207C05" w:rsidTr="00057CD7">
        <w:tc>
          <w:tcPr>
            <w:tcW w:w="8439" w:type="dxa"/>
            <w:gridSpan w:val="7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b/>
                <w:sz w:val="18"/>
                <w:szCs w:val="18"/>
                <w:lang w:eastAsia="en-US"/>
              </w:rPr>
            </w:pPr>
            <w:r w:rsidRPr="00207C05">
              <w:rPr>
                <w:b/>
                <w:sz w:val="18"/>
                <w:szCs w:val="18"/>
                <w:lang w:eastAsia="en-US"/>
              </w:rPr>
              <w:t>Группа Е. Целевые показатели в области энергосбережения и повышения энергетической эффективности в транспортном комплексе</w:t>
            </w:r>
          </w:p>
          <w:p w:rsidR="00057CD7" w:rsidRPr="00207C05" w:rsidRDefault="00057CD7" w:rsidP="00207C05">
            <w:pPr>
              <w:tabs>
                <w:tab w:val="left" w:pos="709"/>
              </w:tabs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proofErr w:type="gramStart"/>
            <w:r w:rsidRPr="00207C05">
              <w:rPr>
                <w:b/>
                <w:i/>
                <w:sz w:val="20"/>
                <w:szCs w:val="20"/>
                <w:lang w:eastAsia="en-US"/>
              </w:rPr>
              <w:t>( не отражены в связи с отсутствием транспортного комплекса, находящейся в муниципальной собственности (стоящей на балансе)</w:t>
            </w:r>
            <w:proofErr w:type="gramEnd"/>
          </w:p>
        </w:tc>
        <w:tc>
          <w:tcPr>
            <w:tcW w:w="740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75" w:type="dxa"/>
          </w:tcPr>
          <w:p w:rsidR="00057CD7" w:rsidRPr="00207C05" w:rsidRDefault="00057CD7" w:rsidP="00207C05">
            <w:pPr>
              <w:tabs>
                <w:tab w:val="left" w:pos="709"/>
              </w:tabs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207C05" w:rsidRPr="00207C05" w:rsidRDefault="00207C05" w:rsidP="00207C05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</w:p>
    <w:p w:rsidR="00DC453F" w:rsidRPr="00DC453F" w:rsidRDefault="00DC453F" w:rsidP="00207C05">
      <w:pPr>
        <w:rPr>
          <w:rFonts w:eastAsia="Calibri"/>
          <w:sz w:val="28"/>
          <w:szCs w:val="28"/>
          <w:lang w:eastAsia="en-US"/>
        </w:rPr>
      </w:pPr>
    </w:p>
    <w:p w:rsidR="00DC453F" w:rsidRPr="00DC453F" w:rsidRDefault="00DC453F" w:rsidP="00DC453F">
      <w:pPr>
        <w:jc w:val="center"/>
        <w:rPr>
          <w:rFonts w:eastAsia="Calibri"/>
          <w:sz w:val="28"/>
          <w:szCs w:val="28"/>
          <w:lang w:eastAsia="en-US"/>
        </w:rPr>
      </w:pPr>
    </w:p>
    <w:p w:rsidR="00DC453F" w:rsidRPr="00DC453F" w:rsidRDefault="00DC453F" w:rsidP="00DC453F">
      <w:pPr>
        <w:jc w:val="center"/>
        <w:rPr>
          <w:rFonts w:eastAsia="Calibri"/>
          <w:sz w:val="28"/>
          <w:szCs w:val="28"/>
          <w:lang w:eastAsia="en-US"/>
        </w:rPr>
      </w:pPr>
      <w:r w:rsidRPr="00DC453F">
        <w:rPr>
          <w:rFonts w:eastAsia="Calibri"/>
          <w:sz w:val="28"/>
          <w:szCs w:val="28"/>
          <w:lang w:eastAsia="en-US"/>
        </w:rPr>
        <w:t>______________</w:t>
      </w:r>
    </w:p>
    <w:p w:rsidR="00CB596D" w:rsidRPr="00DF0A94" w:rsidRDefault="00CB596D" w:rsidP="00DC453F">
      <w:pPr>
        <w:widowControl w:val="0"/>
        <w:tabs>
          <w:tab w:val="left" w:pos="142"/>
        </w:tabs>
        <w:spacing w:line="276" w:lineRule="auto"/>
        <w:jc w:val="center"/>
        <w:rPr>
          <w:sz w:val="28"/>
          <w:szCs w:val="28"/>
        </w:rPr>
      </w:pPr>
    </w:p>
    <w:sectPr w:rsidR="00CB596D" w:rsidRPr="00DF0A94" w:rsidSect="00E128FF">
      <w:headerReference w:type="default" r:id="rId9"/>
      <w:pgSz w:w="11906" w:h="16838" w:code="9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E7A" w:rsidRDefault="00862E7A" w:rsidP="007A4CF6">
      <w:r>
        <w:separator/>
      </w:r>
    </w:p>
  </w:endnote>
  <w:endnote w:type="continuationSeparator" w:id="0">
    <w:p w:rsidR="00862E7A" w:rsidRDefault="00862E7A" w:rsidP="007A4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E7A" w:rsidRDefault="00862E7A" w:rsidP="007A4CF6">
      <w:r>
        <w:separator/>
      </w:r>
    </w:p>
  </w:footnote>
  <w:footnote w:type="continuationSeparator" w:id="0">
    <w:p w:rsidR="00862E7A" w:rsidRDefault="00862E7A" w:rsidP="007A4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03121"/>
      <w:docPartObj>
        <w:docPartGallery w:val="Page Numbers (Top of Page)"/>
        <w:docPartUnique/>
      </w:docPartObj>
    </w:sdtPr>
    <w:sdtEndPr/>
    <w:sdtContent>
      <w:p w:rsidR="00057CD7" w:rsidRDefault="00057CD7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57C4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057CD7" w:rsidRDefault="00057CD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34D7"/>
    <w:multiLevelType w:val="hybridMultilevel"/>
    <w:tmpl w:val="B31CD464"/>
    <w:lvl w:ilvl="0" w:tplc="E450800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642EC"/>
    <w:multiLevelType w:val="multilevel"/>
    <w:tmpl w:val="CB60B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46818"/>
    <w:multiLevelType w:val="hybridMultilevel"/>
    <w:tmpl w:val="906CEF4E"/>
    <w:lvl w:ilvl="0" w:tplc="22D25BB4">
      <w:start w:val="2021"/>
      <w:numFmt w:val="decimal"/>
      <w:lvlText w:val="%1"/>
      <w:lvlJc w:val="left"/>
      <w:pPr>
        <w:ind w:left="112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185D4F97"/>
    <w:multiLevelType w:val="hybridMultilevel"/>
    <w:tmpl w:val="46162AF8"/>
    <w:lvl w:ilvl="0" w:tplc="E450800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57F0A"/>
    <w:multiLevelType w:val="multilevel"/>
    <w:tmpl w:val="EB06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896784"/>
    <w:multiLevelType w:val="hybridMultilevel"/>
    <w:tmpl w:val="069851A4"/>
    <w:lvl w:ilvl="0" w:tplc="C4C08E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265030"/>
    <w:multiLevelType w:val="hybridMultilevel"/>
    <w:tmpl w:val="051AEFCA"/>
    <w:lvl w:ilvl="0" w:tplc="E4A2D24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436B195C"/>
    <w:multiLevelType w:val="hybridMultilevel"/>
    <w:tmpl w:val="17C06462"/>
    <w:lvl w:ilvl="0" w:tplc="A5ECD5AE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A43202E"/>
    <w:multiLevelType w:val="hybridMultilevel"/>
    <w:tmpl w:val="8B920820"/>
    <w:lvl w:ilvl="0" w:tplc="E450800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C048C6"/>
    <w:multiLevelType w:val="hybridMultilevel"/>
    <w:tmpl w:val="E0D6ED3E"/>
    <w:lvl w:ilvl="0" w:tplc="BD6445E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9122B0D"/>
    <w:multiLevelType w:val="hybridMultilevel"/>
    <w:tmpl w:val="E8162B18"/>
    <w:lvl w:ilvl="0" w:tplc="24CC22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4B1039B"/>
    <w:multiLevelType w:val="hybridMultilevel"/>
    <w:tmpl w:val="ECC28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11"/>
  </w:num>
  <w:num w:numId="6">
    <w:abstractNumId w:val="5"/>
  </w:num>
  <w:num w:numId="7">
    <w:abstractNumId w:val="0"/>
  </w:num>
  <w:num w:numId="8">
    <w:abstractNumId w:val="8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7FD"/>
    <w:rsid w:val="00057CD7"/>
    <w:rsid w:val="00096806"/>
    <w:rsid w:val="000B11E5"/>
    <w:rsid w:val="00174D01"/>
    <w:rsid w:val="00190525"/>
    <w:rsid w:val="001D739D"/>
    <w:rsid w:val="001F4FF1"/>
    <w:rsid w:val="00206419"/>
    <w:rsid w:val="00207C05"/>
    <w:rsid w:val="00213ECE"/>
    <w:rsid w:val="00250E97"/>
    <w:rsid w:val="0027713C"/>
    <w:rsid w:val="003106CE"/>
    <w:rsid w:val="00383B87"/>
    <w:rsid w:val="003B0F1A"/>
    <w:rsid w:val="00427F55"/>
    <w:rsid w:val="004411DC"/>
    <w:rsid w:val="0049688A"/>
    <w:rsid w:val="004A0CF9"/>
    <w:rsid w:val="004A6FC3"/>
    <w:rsid w:val="004B4E6B"/>
    <w:rsid w:val="004C4463"/>
    <w:rsid w:val="004F120C"/>
    <w:rsid w:val="00533F01"/>
    <w:rsid w:val="005533CA"/>
    <w:rsid w:val="00573A4C"/>
    <w:rsid w:val="00573AF9"/>
    <w:rsid w:val="00646915"/>
    <w:rsid w:val="006A247F"/>
    <w:rsid w:val="00717ED2"/>
    <w:rsid w:val="007A4CF6"/>
    <w:rsid w:val="00806A22"/>
    <w:rsid w:val="00862E7A"/>
    <w:rsid w:val="00886182"/>
    <w:rsid w:val="008C46F1"/>
    <w:rsid w:val="00907673"/>
    <w:rsid w:val="009229F2"/>
    <w:rsid w:val="00932107"/>
    <w:rsid w:val="00983DAB"/>
    <w:rsid w:val="009B240C"/>
    <w:rsid w:val="009D3DEB"/>
    <w:rsid w:val="00A023EB"/>
    <w:rsid w:val="00A53407"/>
    <w:rsid w:val="00A55889"/>
    <w:rsid w:val="00B37CF1"/>
    <w:rsid w:val="00B51BC0"/>
    <w:rsid w:val="00BD7026"/>
    <w:rsid w:val="00BF3091"/>
    <w:rsid w:val="00BF78FF"/>
    <w:rsid w:val="00C123E6"/>
    <w:rsid w:val="00C209E3"/>
    <w:rsid w:val="00C27B88"/>
    <w:rsid w:val="00C7527E"/>
    <w:rsid w:val="00C80DCB"/>
    <w:rsid w:val="00C9237D"/>
    <w:rsid w:val="00CB596D"/>
    <w:rsid w:val="00CD72AA"/>
    <w:rsid w:val="00CE57C4"/>
    <w:rsid w:val="00CF3240"/>
    <w:rsid w:val="00CF735F"/>
    <w:rsid w:val="00D14B15"/>
    <w:rsid w:val="00D16036"/>
    <w:rsid w:val="00D237FD"/>
    <w:rsid w:val="00D96323"/>
    <w:rsid w:val="00D9695E"/>
    <w:rsid w:val="00DC453F"/>
    <w:rsid w:val="00DE7852"/>
    <w:rsid w:val="00DF0A94"/>
    <w:rsid w:val="00E128FF"/>
    <w:rsid w:val="00E519A4"/>
    <w:rsid w:val="00E73299"/>
    <w:rsid w:val="00EA73DE"/>
    <w:rsid w:val="00F11DF7"/>
    <w:rsid w:val="00F16737"/>
    <w:rsid w:val="00F87286"/>
    <w:rsid w:val="00F94030"/>
    <w:rsid w:val="00FA26EA"/>
    <w:rsid w:val="00FD1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7F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37FD"/>
    <w:pPr>
      <w:spacing w:before="100" w:beforeAutospacing="1" w:after="100" w:afterAutospacing="1"/>
    </w:pPr>
  </w:style>
  <w:style w:type="character" w:customStyle="1" w:styleId="HTML">
    <w:name w:val="Стандартный HTML Знак"/>
    <w:basedOn w:val="a0"/>
    <w:link w:val="HTML0"/>
    <w:uiPriority w:val="99"/>
    <w:rsid w:val="00D237FD"/>
    <w:rPr>
      <w:rFonts w:ascii="Arial" w:eastAsiaTheme="minorEastAsia" w:hAnsi="Arial" w:cs="Arial"/>
      <w:sz w:val="20"/>
      <w:szCs w:val="20"/>
    </w:rPr>
  </w:style>
  <w:style w:type="paragraph" w:styleId="HTML0">
    <w:name w:val="HTML Preformatted"/>
    <w:basedOn w:val="a"/>
    <w:link w:val="HTML"/>
    <w:uiPriority w:val="99"/>
    <w:unhideWhenUsed/>
    <w:rsid w:val="00D237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eastAsiaTheme="minorEastAsia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D237FD"/>
    <w:rPr>
      <w:rFonts w:ascii="Consolas" w:hAnsi="Consolas" w:cs="Consolas"/>
      <w:sz w:val="20"/>
      <w:szCs w:val="20"/>
    </w:rPr>
  </w:style>
  <w:style w:type="paragraph" w:customStyle="1" w:styleId="Style6">
    <w:name w:val="Style6"/>
    <w:basedOn w:val="a"/>
    <w:rsid w:val="00D237FD"/>
    <w:pPr>
      <w:widowControl w:val="0"/>
      <w:autoSpaceDE w:val="0"/>
      <w:autoSpaceDN w:val="0"/>
      <w:adjustRightInd w:val="0"/>
      <w:spacing w:line="291" w:lineRule="exact"/>
      <w:ind w:firstLine="494"/>
      <w:jc w:val="both"/>
    </w:pPr>
    <w:rPr>
      <w:rFonts w:ascii="Franklin Gothic Medium Cond" w:hAnsi="Franklin Gothic Medium Cond"/>
    </w:rPr>
  </w:style>
  <w:style w:type="character" w:customStyle="1" w:styleId="FontStyle14">
    <w:name w:val="Font Style14"/>
    <w:basedOn w:val="a0"/>
    <w:rsid w:val="00D237FD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A247F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7A4CF6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7A4CF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A4C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4CF6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7A4C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4CF6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411D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411DC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D9632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5ABE0-61C5-4756-810E-6F5355743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4005</Words>
  <Characters>22832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Владелец</cp:lastModifiedBy>
  <cp:revision>6</cp:revision>
  <cp:lastPrinted>2021-12-08T11:10:00Z</cp:lastPrinted>
  <dcterms:created xsi:type="dcterms:W3CDTF">2021-11-26T08:24:00Z</dcterms:created>
  <dcterms:modified xsi:type="dcterms:W3CDTF">2021-12-08T11:35:00Z</dcterms:modified>
</cp:coreProperties>
</file>