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01" w:rsidRDefault="00BD3701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BD3701" w:rsidRDefault="00BD3701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BD3701" w:rsidRDefault="00BD3701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BD3701" w:rsidRDefault="00BD3701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B9120F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 w:rsidR="00DF4735"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 w:rsidR="00BD3701">
        <w:rPr>
          <w:sz w:val="28"/>
          <w:szCs w:val="28"/>
          <w:lang w:val="ru-RU"/>
        </w:rPr>
        <w:t>46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B9120F">
        <w:rPr>
          <w:b/>
          <w:sz w:val="28"/>
          <w:szCs w:val="28"/>
          <w:lang w:val="ru-RU"/>
        </w:rPr>
        <w:t>территории 43:17:520603:1</w:t>
      </w:r>
      <w:r w:rsidR="00BD3701">
        <w:rPr>
          <w:b/>
          <w:sz w:val="28"/>
          <w:szCs w:val="28"/>
          <w:lang w:val="ru-RU"/>
        </w:rPr>
        <w:t>29</w:t>
      </w:r>
      <w:r w:rsidR="00DE1BA5">
        <w:rPr>
          <w:b/>
          <w:sz w:val="28"/>
          <w:szCs w:val="28"/>
          <w:lang w:val="ru-RU"/>
        </w:rPr>
        <w:t xml:space="preserve"> </w:t>
      </w:r>
      <w:r w:rsidR="00B9120F">
        <w:rPr>
          <w:b/>
          <w:sz w:val="28"/>
          <w:szCs w:val="28"/>
          <w:lang w:val="ru-RU"/>
        </w:rPr>
        <w:t>(ОКС</w:t>
      </w:r>
      <w:r w:rsidR="003831EA">
        <w:rPr>
          <w:b/>
          <w:sz w:val="28"/>
          <w:szCs w:val="28"/>
          <w:lang w:val="ru-RU"/>
        </w:rPr>
        <w:t>)</w:t>
      </w:r>
      <w:r w:rsidR="00DE1BA5">
        <w:rPr>
          <w:b/>
          <w:sz w:val="28"/>
          <w:szCs w:val="28"/>
          <w:lang w:val="ru-RU"/>
        </w:rPr>
        <w:t xml:space="preserve">  в </w:t>
      </w:r>
      <w:proofErr w:type="gramStart"/>
      <w:r w:rsidR="00DE1BA5">
        <w:rPr>
          <w:b/>
          <w:sz w:val="28"/>
          <w:szCs w:val="28"/>
          <w:lang w:val="ru-RU"/>
        </w:rPr>
        <w:t>с</w:t>
      </w:r>
      <w:proofErr w:type="gramEnd"/>
      <w:r w:rsidR="00DE1BA5">
        <w:rPr>
          <w:b/>
          <w:sz w:val="28"/>
          <w:szCs w:val="28"/>
          <w:lang w:val="ru-RU"/>
        </w:rPr>
        <w:t>. Старая Тушка</w:t>
      </w:r>
      <w:r w:rsidR="00E64AA6">
        <w:rPr>
          <w:b/>
          <w:sz w:val="28"/>
          <w:szCs w:val="28"/>
          <w:lang w:val="ru-RU"/>
        </w:rPr>
        <w:t xml:space="preserve"> 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E1BA5">
        <w:rPr>
          <w:rFonts w:ascii="Times New Roman" w:hAnsi="Times New Roman" w:cs="Times New Roman"/>
          <w:b/>
          <w:sz w:val="28"/>
          <w:szCs w:val="28"/>
        </w:rPr>
        <w:t>43:17:52</w:t>
      </w:r>
      <w:r w:rsidR="00B9120F">
        <w:rPr>
          <w:rFonts w:ascii="Times New Roman" w:hAnsi="Times New Roman" w:cs="Times New Roman"/>
          <w:b/>
          <w:sz w:val="28"/>
          <w:szCs w:val="28"/>
        </w:rPr>
        <w:t>0603:1</w:t>
      </w:r>
      <w:r w:rsidR="00BD3701">
        <w:rPr>
          <w:rFonts w:ascii="Times New Roman" w:hAnsi="Times New Roman" w:cs="Times New Roman"/>
          <w:b/>
          <w:sz w:val="28"/>
          <w:szCs w:val="28"/>
        </w:rPr>
        <w:t>29</w:t>
      </w:r>
      <w:r w:rsidR="00B9120F">
        <w:rPr>
          <w:rFonts w:ascii="Times New Roman" w:hAnsi="Times New Roman" w:cs="Times New Roman"/>
          <w:b/>
          <w:sz w:val="28"/>
          <w:szCs w:val="28"/>
        </w:rPr>
        <w:t>(ОКС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)</w:t>
      </w:r>
      <w:r w:rsidR="00DE1BA5">
        <w:rPr>
          <w:b/>
          <w:sz w:val="28"/>
          <w:szCs w:val="28"/>
        </w:rPr>
        <w:t xml:space="preserve">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DE1BA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sz w:val="28"/>
          <w:szCs w:val="28"/>
        </w:rPr>
        <w:t xml:space="preserve"> рай</w:t>
      </w:r>
      <w:r w:rsidR="00BD3701">
        <w:rPr>
          <w:rFonts w:ascii="Times New Roman" w:hAnsi="Times New Roman" w:cs="Times New Roman"/>
          <w:sz w:val="28"/>
          <w:szCs w:val="28"/>
        </w:rPr>
        <w:t xml:space="preserve">он, с. Старая Тушка, </w:t>
      </w:r>
      <w:proofErr w:type="spellStart"/>
      <w:r w:rsidR="00BD3701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BD370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D3701">
        <w:rPr>
          <w:rFonts w:ascii="Times New Roman" w:hAnsi="Times New Roman" w:cs="Times New Roman"/>
          <w:sz w:val="28"/>
          <w:szCs w:val="28"/>
        </w:rPr>
        <w:t>оветск</w:t>
      </w:r>
      <w:r w:rsidR="0041216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412160">
        <w:rPr>
          <w:rFonts w:ascii="Times New Roman" w:hAnsi="Times New Roman" w:cs="Times New Roman"/>
          <w:sz w:val="28"/>
          <w:szCs w:val="28"/>
        </w:rPr>
        <w:t>, д.</w:t>
      </w:r>
      <w:r w:rsidR="00BD3701">
        <w:rPr>
          <w:rFonts w:ascii="Times New Roman" w:hAnsi="Times New Roman" w:cs="Times New Roman"/>
          <w:sz w:val="28"/>
          <w:szCs w:val="28"/>
        </w:rPr>
        <w:t>11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P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40124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A073D1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073D1" w:rsidRPr="0061026E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 сельского поселения                         М.Х. Гафифуллина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Разослать: администрации – 2, прокуратура -1=3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0"/>
          <w:szCs w:val="20"/>
        </w:rPr>
      </w:pPr>
      <w:r w:rsidRPr="0061026E">
        <w:rPr>
          <w:rFonts w:ascii="Times New Roman" w:hAnsi="Times New Roman" w:cs="Times New Roman"/>
          <w:sz w:val="20"/>
          <w:szCs w:val="20"/>
        </w:rPr>
        <w:t xml:space="preserve">Гафифуллина </w:t>
      </w:r>
      <w:proofErr w:type="spellStart"/>
      <w:r w:rsidRPr="0061026E">
        <w:rPr>
          <w:rFonts w:ascii="Times New Roman" w:hAnsi="Times New Roman" w:cs="Times New Roman"/>
          <w:sz w:val="20"/>
          <w:szCs w:val="20"/>
        </w:rPr>
        <w:t>Марзия</w:t>
      </w:r>
      <w:proofErr w:type="spellEnd"/>
      <w:r w:rsidRPr="0061026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1026E">
        <w:rPr>
          <w:rFonts w:ascii="Times New Roman" w:hAnsi="Times New Roman" w:cs="Times New Roman"/>
          <w:sz w:val="20"/>
          <w:szCs w:val="20"/>
        </w:rPr>
        <w:t>Харисовна</w:t>
      </w:r>
      <w:proofErr w:type="spellEnd"/>
    </w:p>
    <w:p w:rsidR="007C4CD0" w:rsidRPr="0061026E" w:rsidRDefault="007C4CD0" w:rsidP="0061026E">
      <w:pPr>
        <w:jc w:val="both"/>
        <w:rPr>
          <w:rFonts w:ascii="Times New Roman" w:hAnsi="Times New Roman" w:cs="Times New Roman"/>
          <w:sz w:val="20"/>
          <w:szCs w:val="20"/>
        </w:rPr>
      </w:pPr>
      <w:r w:rsidRPr="0061026E">
        <w:rPr>
          <w:rFonts w:ascii="Times New Roman" w:hAnsi="Times New Roman" w:cs="Times New Roman"/>
          <w:sz w:val="20"/>
          <w:szCs w:val="20"/>
        </w:rPr>
        <w:t>67-2-8</w:t>
      </w:r>
      <w:r w:rsidR="0061026E" w:rsidRPr="0061026E">
        <w:rPr>
          <w:rFonts w:ascii="Times New Roman" w:hAnsi="Times New Roman" w:cs="Times New Roman"/>
          <w:sz w:val="20"/>
          <w:szCs w:val="20"/>
        </w:rPr>
        <w:t>9</w:t>
      </w:r>
    </w:p>
    <w:p w:rsidR="007C4CD0" w:rsidRDefault="007C4CD0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1B2" w:rsidRDefault="00F431B2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1B2" w:rsidRDefault="00F431B2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1B2" w:rsidRPr="0061026E" w:rsidRDefault="00F431B2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1B2" w:rsidRDefault="00F431B2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B9120F">
        <w:rPr>
          <w:rFonts w:ascii="Times New Roman" w:hAnsi="Times New Roman" w:cs="Times New Roman"/>
          <w:sz w:val="28"/>
          <w:szCs w:val="28"/>
        </w:rPr>
        <w:t xml:space="preserve">            От  23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BD3701">
        <w:rPr>
          <w:rFonts w:ascii="Times New Roman" w:hAnsi="Times New Roman" w:cs="Times New Roman"/>
          <w:sz w:val="28"/>
          <w:szCs w:val="28"/>
        </w:rPr>
        <w:t xml:space="preserve">  46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>43:17:520603:1</w:t>
      </w:r>
      <w:r w:rsidR="00BD3701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 xml:space="preserve"> (ОКС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DE1BA5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="00B9120F">
        <w:rPr>
          <w:rFonts w:ascii="Times New Roman" w:hAnsi="Times New Roman" w:cs="Times New Roman"/>
          <w:b/>
          <w:sz w:val="28"/>
          <w:szCs w:val="28"/>
        </w:rPr>
        <w:t>о</w:t>
      </w:r>
      <w:r w:rsidR="00BD3701">
        <w:rPr>
          <w:rFonts w:ascii="Times New Roman" w:hAnsi="Times New Roman" w:cs="Times New Roman"/>
          <w:b/>
          <w:sz w:val="28"/>
          <w:szCs w:val="28"/>
        </w:rPr>
        <w:t xml:space="preserve">н, </w:t>
      </w:r>
      <w:proofErr w:type="gramStart"/>
      <w:r w:rsidR="00BD370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BD3701">
        <w:rPr>
          <w:rFonts w:ascii="Times New Roman" w:hAnsi="Times New Roman" w:cs="Times New Roman"/>
          <w:b/>
          <w:sz w:val="28"/>
          <w:szCs w:val="28"/>
        </w:rPr>
        <w:t>. Старая Тушка, ул. Советск</w:t>
      </w:r>
      <w:r w:rsidR="00412160">
        <w:rPr>
          <w:rFonts w:ascii="Times New Roman" w:hAnsi="Times New Roman" w:cs="Times New Roman"/>
          <w:b/>
          <w:sz w:val="28"/>
          <w:szCs w:val="28"/>
        </w:rPr>
        <w:t>ая, д.</w:t>
      </w:r>
      <w:r w:rsidR="00BD3701">
        <w:rPr>
          <w:rFonts w:ascii="Times New Roman" w:hAnsi="Times New Roman" w:cs="Times New Roman"/>
          <w:b/>
          <w:sz w:val="28"/>
          <w:szCs w:val="28"/>
        </w:rPr>
        <w:t>11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B9120F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BD3701">
        <w:rPr>
          <w:rFonts w:ascii="Times New Roman" w:hAnsi="Times New Roman" w:cs="Times New Roman"/>
          <w:b/>
          <w:sz w:val="28"/>
          <w:szCs w:val="28"/>
          <w:u w:val="single"/>
        </w:rPr>
        <w:t>43:17:520603:129</w:t>
      </w:r>
      <w:r w:rsidR="00B9120F">
        <w:rPr>
          <w:rFonts w:ascii="Times New Roman" w:hAnsi="Times New Roman" w:cs="Times New Roman"/>
          <w:b/>
          <w:sz w:val="28"/>
          <w:szCs w:val="28"/>
          <w:u w:val="single"/>
        </w:rPr>
        <w:t xml:space="preserve"> (ОКС</w:t>
      </w:r>
      <w:r w:rsidR="00B9120F" w:rsidRPr="0061026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BD3701">
        <w:rPr>
          <w:rFonts w:ascii="Times New Roman" w:hAnsi="Times New Roman" w:cs="Times New Roman"/>
          <w:b/>
          <w:sz w:val="28"/>
          <w:szCs w:val="28"/>
        </w:rPr>
        <w:t>724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BD3701">
        <w:rPr>
          <w:rFonts w:ascii="Times New Roman" w:hAnsi="Times New Roman" w:cs="Times New Roman"/>
          <w:sz w:val="28"/>
          <w:szCs w:val="28"/>
        </w:rPr>
        <w:t xml:space="preserve"> западного</w:t>
      </w:r>
      <w:r w:rsidR="00882E7E">
        <w:rPr>
          <w:rFonts w:ascii="Times New Roman" w:hAnsi="Times New Roman" w:cs="Times New Roman"/>
          <w:sz w:val="28"/>
          <w:szCs w:val="28"/>
        </w:rPr>
        <w:t xml:space="preserve"> угла сформированного земельного участка с </w:t>
      </w:r>
      <w:r w:rsidR="0053382C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BD3701">
        <w:rPr>
          <w:rFonts w:ascii="Times New Roman" w:hAnsi="Times New Roman" w:cs="Times New Roman"/>
          <w:sz w:val="28"/>
          <w:szCs w:val="28"/>
        </w:rPr>
        <w:t>43:17:520603:129</w:t>
      </w:r>
      <w:r w:rsidR="00B9120F">
        <w:rPr>
          <w:rFonts w:ascii="Times New Roman" w:hAnsi="Times New Roman" w:cs="Times New Roman"/>
          <w:sz w:val="28"/>
          <w:szCs w:val="28"/>
        </w:rPr>
        <w:t>(ОКС</w:t>
      </w:r>
      <w:r w:rsidR="00882E7E">
        <w:rPr>
          <w:rFonts w:ascii="Times New Roman" w:hAnsi="Times New Roman" w:cs="Times New Roman"/>
          <w:sz w:val="28"/>
          <w:szCs w:val="28"/>
        </w:rPr>
        <w:t xml:space="preserve">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</w:t>
      </w:r>
      <w:r w:rsidR="0053382C">
        <w:rPr>
          <w:rFonts w:ascii="Times New Roman" w:hAnsi="Times New Roman" w:cs="Times New Roman"/>
          <w:sz w:val="28"/>
          <w:szCs w:val="28"/>
        </w:rPr>
        <w:t xml:space="preserve"> в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BD3701">
        <w:rPr>
          <w:rFonts w:ascii="Times New Roman" w:hAnsi="Times New Roman" w:cs="Times New Roman"/>
          <w:sz w:val="28"/>
          <w:szCs w:val="28"/>
        </w:rPr>
        <w:t>северном</w:t>
      </w:r>
      <w:r w:rsidR="00C07C4F">
        <w:rPr>
          <w:rFonts w:ascii="Times New Roman" w:hAnsi="Times New Roman" w:cs="Times New Roman"/>
          <w:sz w:val="28"/>
          <w:szCs w:val="28"/>
        </w:rPr>
        <w:t xml:space="preserve"> направлении</w:t>
      </w:r>
      <w:r w:rsidR="0051277B">
        <w:rPr>
          <w:rFonts w:ascii="Times New Roman" w:hAnsi="Times New Roman" w:cs="Times New Roman"/>
          <w:sz w:val="28"/>
          <w:szCs w:val="28"/>
        </w:rPr>
        <w:t xml:space="preserve"> на расстоянии 15</w:t>
      </w:r>
      <w:r w:rsidR="00882E7E">
        <w:rPr>
          <w:rFonts w:ascii="Times New Roman" w:hAnsi="Times New Roman" w:cs="Times New Roman"/>
          <w:sz w:val="28"/>
          <w:szCs w:val="28"/>
        </w:rPr>
        <w:t xml:space="preserve">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701">
        <w:rPr>
          <w:rFonts w:ascii="Times New Roman" w:hAnsi="Times New Roman" w:cs="Times New Roman"/>
          <w:sz w:val="28"/>
          <w:szCs w:val="28"/>
        </w:rPr>
        <w:t>в восточ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ном направлении вдоль </w:t>
      </w:r>
      <w:r w:rsidR="0053382C">
        <w:rPr>
          <w:rFonts w:ascii="Times New Roman" w:hAnsi="Times New Roman" w:cs="Times New Roman"/>
          <w:sz w:val="28"/>
          <w:szCs w:val="28"/>
        </w:rPr>
        <w:t xml:space="preserve"> границы земельного участка   с  кадастровым номером </w:t>
      </w:r>
      <w:r w:rsidR="00B9120F">
        <w:rPr>
          <w:rFonts w:ascii="Times New Roman" w:hAnsi="Times New Roman" w:cs="Times New Roman"/>
          <w:b/>
          <w:sz w:val="28"/>
          <w:szCs w:val="28"/>
        </w:rPr>
        <w:t>43:17:520603</w:t>
      </w:r>
      <w:r w:rsidR="00BD3701">
        <w:rPr>
          <w:rFonts w:ascii="Times New Roman" w:hAnsi="Times New Roman" w:cs="Times New Roman"/>
          <w:b/>
          <w:sz w:val="28"/>
          <w:szCs w:val="28"/>
        </w:rPr>
        <w:t xml:space="preserve">:129 </w:t>
      </w:r>
      <w:r w:rsidR="00B9120F">
        <w:rPr>
          <w:rFonts w:ascii="Times New Roman" w:hAnsi="Times New Roman" w:cs="Times New Roman"/>
          <w:b/>
          <w:sz w:val="28"/>
          <w:szCs w:val="28"/>
        </w:rPr>
        <w:t>(ОКС</w:t>
      </w:r>
      <w:r w:rsidR="0053382C" w:rsidRPr="00DE1BA5">
        <w:rPr>
          <w:rFonts w:ascii="Times New Roman" w:hAnsi="Times New Roman" w:cs="Times New Roman"/>
          <w:b/>
          <w:sz w:val="28"/>
          <w:szCs w:val="28"/>
        </w:rPr>
        <w:t>)</w:t>
      </w:r>
      <w:r w:rsidR="0053382C">
        <w:rPr>
          <w:b/>
          <w:sz w:val="28"/>
          <w:szCs w:val="28"/>
        </w:rPr>
        <w:t xml:space="preserve">  </w:t>
      </w:r>
      <w:r w:rsidR="00BD3701">
        <w:rPr>
          <w:rFonts w:ascii="Times New Roman" w:hAnsi="Times New Roman" w:cs="Times New Roman"/>
          <w:sz w:val="28"/>
          <w:szCs w:val="28"/>
        </w:rPr>
        <w:t xml:space="preserve"> на расстоянии 3</w:t>
      </w:r>
      <w:r w:rsidR="00B9120F">
        <w:rPr>
          <w:rFonts w:ascii="Times New Roman" w:hAnsi="Times New Roman" w:cs="Times New Roman"/>
          <w:sz w:val="28"/>
          <w:szCs w:val="28"/>
        </w:rPr>
        <w:t>6</w:t>
      </w:r>
      <w:r w:rsidR="00882E7E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Default="00A5165A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BD3701">
        <w:rPr>
          <w:rFonts w:ascii="Times New Roman" w:hAnsi="Times New Roman" w:cs="Times New Roman"/>
          <w:sz w:val="28"/>
          <w:szCs w:val="28"/>
        </w:rPr>
        <w:t xml:space="preserve"> в  юж</w:t>
      </w:r>
      <w:r w:rsidR="00882E7E">
        <w:rPr>
          <w:rFonts w:ascii="Times New Roman" w:hAnsi="Times New Roman" w:cs="Times New Roman"/>
          <w:sz w:val="28"/>
          <w:szCs w:val="28"/>
        </w:rPr>
        <w:t>ном направлении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вдоль </w:t>
      </w:r>
      <w:r w:rsidR="00F431B2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42688E">
        <w:rPr>
          <w:rFonts w:ascii="Times New Roman" w:hAnsi="Times New Roman" w:cs="Times New Roman"/>
          <w:sz w:val="28"/>
          <w:szCs w:val="28"/>
        </w:rPr>
        <w:t xml:space="preserve">  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B34877">
        <w:rPr>
          <w:rFonts w:ascii="Times New Roman" w:hAnsi="Times New Roman" w:cs="Times New Roman"/>
          <w:sz w:val="28"/>
          <w:szCs w:val="28"/>
        </w:rPr>
        <w:t xml:space="preserve"> </w:t>
      </w:r>
      <w:r w:rsidR="00C07C4F">
        <w:rPr>
          <w:rFonts w:ascii="Times New Roman" w:hAnsi="Times New Roman" w:cs="Times New Roman"/>
          <w:sz w:val="28"/>
          <w:szCs w:val="28"/>
        </w:rPr>
        <w:t>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 w:rsidR="00F431B2">
        <w:rPr>
          <w:rFonts w:ascii="Times New Roman" w:hAnsi="Times New Roman" w:cs="Times New Roman"/>
          <w:sz w:val="28"/>
          <w:szCs w:val="28"/>
        </w:rPr>
        <w:t>5</w:t>
      </w:r>
      <w:r w:rsidR="00BD3701">
        <w:rPr>
          <w:rFonts w:ascii="Times New Roman" w:hAnsi="Times New Roman" w:cs="Times New Roman"/>
          <w:sz w:val="28"/>
          <w:szCs w:val="28"/>
        </w:rPr>
        <w:t>6</w:t>
      </w:r>
      <w:r w:rsidR="00251E9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2688E">
        <w:rPr>
          <w:rFonts w:ascii="Times New Roman" w:hAnsi="Times New Roman" w:cs="Times New Roman"/>
          <w:sz w:val="28"/>
          <w:szCs w:val="28"/>
        </w:rPr>
        <w:t>;</w:t>
      </w:r>
    </w:p>
    <w:p w:rsidR="00F431B2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5280A">
        <w:rPr>
          <w:rFonts w:ascii="Times New Roman" w:hAnsi="Times New Roman" w:cs="Times New Roman"/>
          <w:sz w:val="28"/>
          <w:szCs w:val="28"/>
        </w:rPr>
        <w:t xml:space="preserve">  точки 4 до точки 5 в западном</w:t>
      </w:r>
      <w:r w:rsidR="00F431B2">
        <w:rPr>
          <w:rFonts w:ascii="Times New Roman" w:hAnsi="Times New Roman" w:cs="Times New Roman"/>
          <w:sz w:val="28"/>
          <w:szCs w:val="28"/>
        </w:rPr>
        <w:t xml:space="preserve"> направлении вдоль</w:t>
      </w:r>
      <w:r w:rsidR="00F431B2" w:rsidRPr="00F431B2">
        <w:rPr>
          <w:rFonts w:ascii="Times New Roman" w:hAnsi="Times New Roman" w:cs="Times New Roman"/>
          <w:sz w:val="28"/>
          <w:szCs w:val="28"/>
        </w:rPr>
        <w:t xml:space="preserve"> </w:t>
      </w:r>
      <w:r w:rsidR="00F431B2">
        <w:rPr>
          <w:rFonts w:ascii="Times New Roman" w:hAnsi="Times New Roman" w:cs="Times New Roman"/>
          <w:sz w:val="28"/>
          <w:szCs w:val="28"/>
        </w:rPr>
        <w:t xml:space="preserve">объекта капитального </w:t>
      </w:r>
      <w:r w:rsidR="0015280A">
        <w:rPr>
          <w:rFonts w:ascii="Times New Roman" w:hAnsi="Times New Roman" w:cs="Times New Roman"/>
          <w:sz w:val="28"/>
          <w:szCs w:val="28"/>
        </w:rPr>
        <w:t>строительства    на расстоянии 3</w:t>
      </w:r>
      <w:r w:rsidR="00F431B2">
        <w:rPr>
          <w:rFonts w:ascii="Times New Roman" w:hAnsi="Times New Roman" w:cs="Times New Roman"/>
          <w:sz w:val="28"/>
          <w:szCs w:val="28"/>
        </w:rPr>
        <w:t>6 метров</w:t>
      </w:r>
      <w:proofErr w:type="gramStart"/>
      <w:r w:rsidR="00F43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280A" w:rsidRDefault="0015280A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5 до точки 6 в северном направлении на расстоянии 2 метров.</w:t>
      </w:r>
      <w:bookmarkStart w:id="0" w:name="_GoBack"/>
      <w:bookmarkEnd w:id="0"/>
    </w:p>
    <w:sectPr w:rsidR="0015280A" w:rsidSect="00F431B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5280A"/>
    <w:rsid w:val="001D2268"/>
    <w:rsid w:val="00251E92"/>
    <w:rsid w:val="002A6208"/>
    <w:rsid w:val="003831EA"/>
    <w:rsid w:val="003E39A1"/>
    <w:rsid w:val="00412160"/>
    <w:rsid w:val="0042688E"/>
    <w:rsid w:val="004411DA"/>
    <w:rsid w:val="00444160"/>
    <w:rsid w:val="004E1C5B"/>
    <w:rsid w:val="0051277B"/>
    <w:rsid w:val="0053382C"/>
    <w:rsid w:val="00540124"/>
    <w:rsid w:val="005F407B"/>
    <w:rsid w:val="0061026E"/>
    <w:rsid w:val="00651E71"/>
    <w:rsid w:val="0065420C"/>
    <w:rsid w:val="006B7555"/>
    <w:rsid w:val="006D00A3"/>
    <w:rsid w:val="0076560F"/>
    <w:rsid w:val="007C4CD0"/>
    <w:rsid w:val="00820E5C"/>
    <w:rsid w:val="0083018F"/>
    <w:rsid w:val="00882E7E"/>
    <w:rsid w:val="009B0FD5"/>
    <w:rsid w:val="009B3C6C"/>
    <w:rsid w:val="00A073D1"/>
    <w:rsid w:val="00A5165A"/>
    <w:rsid w:val="00A67EC2"/>
    <w:rsid w:val="00A84F0B"/>
    <w:rsid w:val="00AE6E4C"/>
    <w:rsid w:val="00B31E03"/>
    <w:rsid w:val="00B34877"/>
    <w:rsid w:val="00B75FD2"/>
    <w:rsid w:val="00B9120F"/>
    <w:rsid w:val="00BD3701"/>
    <w:rsid w:val="00C07C4F"/>
    <w:rsid w:val="00C406DF"/>
    <w:rsid w:val="00C93DC2"/>
    <w:rsid w:val="00CF178C"/>
    <w:rsid w:val="00D72FF5"/>
    <w:rsid w:val="00DC78D7"/>
    <w:rsid w:val="00DE1BA5"/>
    <w:rsid w:val="00DF4735"/>
    <w:rsid w:val="00E579C9"/>
    <w:rsid w:val="00E64AA6"/>
    <w:rsid w:val="00EC35C3"/>
    <w:rsid w:val="00F4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F1D56-BF93-412A-AE41-F6BA73F8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46</cp:revision>
  <cp:lastPrinted>2019-10-23T11:57:00Z</cp:lastPrinted>
  <dcterms:created xsi:type="dcterms:W3CDTF">2015-08-10T12:00:00Z</dcterms:created>
  <dcterms:modified xsi:type="dcterms:W3CDTF">2019-10-23T11:57:00Z</dcterms:modified>
</cp:coreProperties>
</file>