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3C" w:rsidRPr="00D25544" w:rsidRDefault="00DA0C80" w:rsidP="00287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87A3C" w:rsidRPr="00D25544">
        <w:rPr>
          <w:b/>
          <w:sz w:val="28"/>
          <w:szCs w:val="28"/>
        </w:rPr>
        <w:t>ТАТ-ВЕРХ-ГОНЬБИНСКАЯ СЕЛЬСКАЯ ДУМА</w:t>
      </w:r>
    </w:p>
    <w:p w:rsidR="00287A3C" w:rsidRPr="00D25544" w:rsidRDefault="00287A3C" w:rsidP="00287A3C">
      <w:pPr>
        <w:jc w:val="center"/>
        <w:rPr>
          <w:b/>
          <w:sz w:val="28"/>
          <w:szCs w:val="28"/>
        </w:rPr>
      </w:pPr>
      <w:r w:rsidRPr="00D25544">
        <w:rPr>
          <w:b/>
          <w:sz w:val="28"/>
          <w:szCs w:val="28"/>
        </w:rPr>
        <w:t>МАЛМЫЖСКОГО РАЙОНА КИРОВСКОЙ ОБЛАСТИ</w:t>
      </w:r>
    </w:p>
    <w:p w:rsidR="00287A3C" w:rsidRPr="0000338A" w:rsidRDefault="00287A3C" w:rsidP="00287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00338A">
        <w:rPr>
          <w:b/>
          <w:sz w:val="28"/>
          <w:szCs w:val="28"/>
        </w:rPr>
        <w:t xml:space="preserve"> созыва</w:t>
      </w:r>
    </w:p>
    <w:p w:rsidR="00287A3C" w:rsidRPr="00D25544" w:rsidRDefault="00287A3C" w:rsidP="00287A3C">
      <w:pPr>
        <w:jc w:val="center"/>
        <w:rPr>
          <w:b/>
          <w:sz w:val="28"/>
          <w:szCs w:val="28"/>
        </w:rPr>
      </w:pPr>
    </w:p>
    <w:p w:rsidR="00287A3C" w:rsidRPr="00D25544" w:rsidRDefault="00287A3C" w:rsidP="00287A3C">
      <w:pPr>
        <w:jc w:val="center"/>
        <w:rPr>
          <w:b/>
          <w:sz w:val="28"/>
          <w:szCs w:val="28"/>
        </w:rPr>
      </w:pPr>
    </w:p>
    <w:p w:rsidR="00287A3C" w:rsidRDefault="00287A3C" w:rsidP="00287A3C">
      <w:pPr>
        <w:jc w:val="center"/>
        <w:rPr>
          <w:b/>
          <w:sz w:val="28"/>
          <w:szCs w:val="28"/>
        </w:rPr>
      </w:pPr>
      <w:r w:rsidRPr="00D25544">
        <w:rPr>
          <w:b/>
          <w:sz w:val="28"/>
          <w:szCs w:val="28"/>
        </w:rPr>
        <w:t>РЕШЕНИЕ</w:t>
      </w:r>
    </w:p>
    <w:p w:rsidR="00287A3C" w:rsidRPr="00D25544" w:rsidRDefault="00287A3C" w:rsidP="00287A3C">
      <w:pPr>
        <w:jc w:val="center"/>
        <w:rPr>
          <w:b/>
          <w:sz w:val="28"/>
          <w:szCs w:val="28"/>
        </w:rPr>
      </w:pPr>
    </w:p>
    <w:p w:rsidR="00287A3C" w:rsidRPr="00D25544" w:rsidRDefault="00287A3C" w:rsidP="00287A3C">
      <w:pPr>
        <w:rPr>
          <w:sz w:val="28"/>
          <w:szCs w:val="28"/>
        </w:rPr>
      </w:pPr>
    </w:p>
    <w:p w:rsidR="00287A3C" w:rsidRDefault="00287A3C" w:rsidP="00287A3C">
      <w:pPr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                                               </w:t>
      </w:r>
      <w:r w:rsidRPr="00D25544">
        <w:rPr>
          <w:sz w:val="28"/>
          <w:szCs w:val="28"/>
        </w:rPr>
        <w:t>№</w:t>
      </w:r>
      <w:r>
        <w:rPr>
          <w:sz w:val="28"/>
          <w:szCs w:val="28"/>
        </w:rPr>
        <w:t xml:space="preserve"> __</w:t>
      </w:r>
    </w:p>
    <w:p w:rsidR="00287A3C" w:rsidRPr="00D25544" w:rsidRDefault="00287A3C" w:rsidP="00287A3C">
      <w:pPr>
        <w:jc w:val="center"/>
        <w:rPr>
          <w:sz w:val="28"/>
          <w:szCs w:val="28"/>
        </w:rPr>
      </w:pPr>
      <w:r w:rsidRPr="00D25544">
        <w:rPr>
          <w:sz w:val="28"/>
          <w:szCs w:val="28"/>
        </w:rPr>
        <w:t>село Тат-Верх-Гоньба</w:t>
      </w:r>
    </w:p>
    <w:p w:rsidR="00DA0C80" w:rsidRDefault="00DA0C80" w:rsidP="00287A3C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0C80" w:rsidRDefault="00DA0C80">
      <w:pPr>
        <w:rPr>
          <w:b/>
          <w:sz w:val="28"/>
          <w:szCs w:val="28"/>
        </w:rPr>
      </w:pPr>
    </w:p>
    <w:p w:rsidR="00DA0C80" w:rsidRDefault="00DA0C80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Об утверждении Программы управления муниципальным имуществом в </w:t>
      </w:r>
      <w:proofErr w:type="spellStart"/>
      <w:r w:rsidR="00287A3C">
        <w:rPr>
          <w:b/>
          <w:sz w:val="28"/>
        </w:rPr>
        <w:t>Тат-Верх-Гоньбинском</w:t>
      </w:r>
      <w:proofErr w:type="spellEnd"/>
      <w:r w:rsidR="00287A3C">
        <w:rPr>
          <w:b/>
          <w:sz w:val="28"/>
        </w:rPr>
        <w:t xml:space="preserve"> </w:t>
      </w:r>
      <w:r>
        <w:rPr>
          <w:b/>
          <w:sz w:val="28"/>
        </w:rPr>
        <w:t>сельском поселении в 20</w:t>
      </w:r>
      <w:r w:rsidR="00B33339">
        <w:rPr>
          <w:b/>
          <w:sz w:val="28"/>
        </w:rPr>
        <w:t>20</w:t>
      </w:r>
      <w:r>
        <w:rPr>
          <w:b/>
          <w:sz w:val="28"/>
        </w:rPr>
        <w:t xml:space="preserve"> – 202</w:t>
      </w:r>
      <w:r w:rsidR="00B33339">
        <w:rPr>
          <w:b/>
          <w:sz w:val="28"/>
        </w:rPr>
        <w:t>2</w:t>
      </w:r>
      <w:r>
        <w:rPr>
          <w:b/>
          <w:sz w:val="28"/>
        </w:rPr>
        <w:t xml:space="preserve"> годах</w:t>
      </w:r>
    </w:p>
    <w:p w:rsidR="00DA0C80" w:rsidRDefault="00DA0C80">
      <w:pPr>
        <w:jc w:val="center"/>
        <w:rPr>
          <w:b/>
          <w:sz w:val="28"/>
          <w:szCs w:val="28"/>
        </w:rPr>
      </w:pPr>
    </w:p>
    <w:p w:rsidR="00DA0C80" w:rsidRDefault="00DA0C80">
      <w:pPr>
        <w:jc w:val="center"/>
        <w:rPr>
          <w:b/>
          <w:sz w:val="28"/>
          <w:szCs w:val="28"/>
        </w:rPr>
      </w:pP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287A3C">
        <w:rPr>
          <w:sz w:val="28"/>
          <w:szCs w:val="28"/>
        </w:rPr>
        <w:t>Тат-Верх-Гоньбинское</w:t>
      </w:r>
      <w:proofErr w:type="spellEnd"/>
      <w:r w:rsidR="00287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Порядком управления и распоряжения имуществом муниципального образования </w:t>
      </w:r>
      <w:proofErr w:type="spellStart"/>
      <w:r w:rsidR="00287A3C">
        <w:rPr>
          <w:sz w:val="28"/>
          <w:szCs w:val="28"/>
        </w:rPr>
        <w:t>Тат-Верх-Гоньбинское</w:t>
      </w:r>
      <w:proofErr w:type="spellEnd"/>
      <w:r w:rsidR="00287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утверждённого решением сельской Думы </w:t>
      </w:r>
      <w:r w:rsidR="00287A3C">
        <w:rPr>
          <w:sz w:val="28"/>
          <w:szCs w:val="28"/>
        </w:rPr>
        <w:t>от 22.10</w:t>
      </w:r>
      <w:r w:rsidR="00610964">
        <w:rPr>
          <w:sz w:val="28"/>
          <w:szCs w:val="28"/>
        </w:rPr>
        <w:t xml:space="preserve">.2014 № </w:t>
      </w:r>
      <w:r w:rsidR="00287A3C">
        <w:rPr>
          <w:sz w:val="28"/>
          <w:szCs w:val="28"/>
        </w:rPr>
        <w:t>86</w:t>
      </w:r>
      <w:r>
        <w:rPr>
          <w:sz w:val="28"/>
          <w:szCs w:val="28"/>
        </w:rPr>
        <w:t xml:space="preserve"> «</w:t>
      </w:r>
      <w:r w:rsidR="00287A3C" w:rsidRPr="00287A3C">
        <w:rPr>
          <w:sz w:val="28"/>
          <w:szCs w:val="28"/>
        </w:rPr>
        <w:t xml:space="preserve">Об утверждении Программы управления муниципальным имуществом в муниципальном образовании </w:t>
      </w:r>
      <w:proofErr w:type="spellStart"/>
      <w:r w:rsidR="00287A3C" w:rsidRPr="00287A3C">
        <w:rPr>
          <w:sz w:val="28"/>
          <w:szCs w:val="28"/>
        </w:rPr>
        <w:t>Тат-Верх-Гоньбинское</w:t>
      </w:r>
      <w:proofErr w:type="spellEnd"/>
      <w:proofErr w:type="gramEnd"/>
      <w:r w:rsidR="00287A3C" w:rsidRPr="00287A3C">
        <w:rPr>
          <w:sz w:val="28"/>
          <w:szCs w:val="28"/>
        </w:rPr>
        <w:t xml:space="preserve"> сельское поселение  </w:t>
      </w:r>
      <w:proofErr w:type="spellStart"/>
      <w:r w:rsidR="00287A3C" w:rsidRPr="00287A3C">
        <w:rPr>
          <w:sz w:val="28"/>
          <w:szCs w:val="28"/>
        </w:rPr>
        <w:t>Малмыжского</w:t>
      </w:r>
      <w:proofErr w:type="spellEnd"/>
      <w:r w:rsidR="00287A3C" w:rsidRPr="00287A3C">
        <w:rPr>
          <w:sz w:val="28"/>
          <w:szCs w:val="28"/>
        </w:rPr>
        <w:t xml:space="preserve"> района </w:t>
      </w:r>
      <w:proofErr w:type="gramStart"/>
      <w:r w:rsidR="00287A3C" w:rsidRPr="00287A3C">
        <w:rPr>
          <w:sz w:val="28"/>
          <w:szCs w:val="28"/>
        </w:rPr>
        <w:t>Кировской</w:t>
      </w:r>
      <w:proofErr w:type="gramEnd"/>
      <w:r w:rsidR="00287A3C" w:rsidRPr="00287A3C">
        <w:rPr>
          <w:sz w:val="28"/>
          <w:szCs w:val="28"/>
        </w:rPr>
        <w:t xml:space="preserve"> области»</w:t>
      </w:r>
      <w:r w:rsidRPr="00287A3C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повышения эффективности использования имущества, находящегося в муниципальной собственности, увеличения доходов   бюджета муниципального образования  </w:t>
      </w:r>
      <w:proofErr w:type="spellStart"/>
      <w:r w:rsidR="00287A3C">
        <w:rPr>
          <w:sz w:val="28"/>
          <w:szCs w:val="28"/>
        </w:rPr>
        <w:t>Тат-Верх-Гоньбинское</w:t>
      </w:r>
      <w:proofErr w:type="spellEnd"/>
      <w:r w:rsidR="00287A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области, </w:t>
      </w:r>
      <w:proofErr w:type="spellStart"/>
      <w:r w:rsidR="00287A3C">
        <w:rPr>
          <w:sz w:val="28"/>
          <w:szCs w:val="28"/>
        </w:rPr>
        <w:t>Тат-Верх-Гоньбинская</w:t>
      </w:r>
      <w:proofErr w:type="spellEnd"/>
      <w:r w:rsidR="00287A3C">
        <w:rPr>
          <w:sz w:val="28"/>
          <w:szCs w:val="28"/>
        </w:rPr>
        <w:t xml:space="preserve">  </w:t>
      </w:r>
      <w:r>
        <w:rPr>
          <w:sz w:val="28"/>
          <w:szCs w:val="28"/>
        </w:rPr>
        <w:t>сельская Дума  РЕШИЛА: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  <w:sectPr w:rsidR="00DA0C8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  <w:r>
        <w:rPr>
          <w:sz w:val="28"/>
          <w:szCs w:val="28"/>
        </w:rPr>
        <w:t xml:space="preserve">           1. Утвердить Программу управления муниципальным имуществом </w:t>
      </w:r>
      <w:proofErr w:type="spellStart"/>
      <w:r w:rsidR="00287A3C">
        <w:rPr>
          <w:sz w:val="28"/>
          <w:szCs w:val="28"/>
        </w:rPr>
        <w:t>Тат-Верх-Гоньбинского</w:t>
      </w:r>
      <w:proofErr w:type="spellEnd"/>
      <w:r w:rsidR="00287A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B33339">
        <w:rPr>
          <w:sz w:val="28"/>
          <w:szCs w:val="28"/>
        </w:rPr>
        <w:t>20</w:t>
      </w:r>
      <w:r>
        <w:rPr>
          <w:sz w:val="28"/>
          <w:szCs w:val="28"/>
        </w:rPr>
        <w:t xml:space="preserve"> - 202</w:t>
      </w:r>
      <w:r w:rsidR="00B3333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– Программа) согласно приложению. 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 Опубликовать настоящее решение в Информационном бюллетене органов местного самоуправления </w:t>
      </w:r>
      <w:proofErr w:type="spellStart"/>
      <w:r w:rsidR="00287A3C">
        <w:rPr>
          <w:sz w:val="28"/>
          <w:szCs w:val="28"/>
        </w:rPr>
        <w:t>Тат-Верх-Гоньбинского</w:t>
      </w:r>
      <w:proofErr w:type="spellEnd"/>
      <w:r w:rsidR="00287A3C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оставляю за собой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Настоящее решение вступает в силу после его официального опубликования.</w:t>
      </w:r>
    </w:p>
    <w:p w:rsidR="00DA0C80" w:rsidRDefault="00DA0C80">
      <w:pPr>
        <w:spacing w:line="360" w:lineRule="auto"/>
        <w:rPr>
          <w:sz w:val="28"/>
          <w:szCs w:val="28"/>
        </w:rPr>
      </w:pPr>
    </w:p>
    <w:p w:rsidR="00287A3C" w:rsidRDefault="00287A3C" w:rsidP="00287A3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287A3C" w:rsidRDefault="00287A3C" w:rsidP="00287A3C">
      <w:pPr>
        <w:tabs>
          <w:tab w:val="left" w:pos="37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  <w:r>
        <w:rPr>
          <w:sz w:val="28"/>
          <w:szCs w:val="28"/>
        </w:rPr>
        <w:tab/>
      </w:r>
    </w:p>
    <w:p w:rsidR="00DA0C80" w:rsidRDefault="00287A3C" w:rsidP="00287A3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                                                       А.И.Шакиров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</w:p>
    <w:p w:rsidR="00DA0C80" w:rsidRDefault="00DA0C80">
      <w:pPr>
        <w:spacing w:line="360" w:lineRule="auto"/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287A3C" w:rsidRDefault="00287A3C">
      <w:pPr>
        <w:jc w:val="both"/>
        <w:rPr>
          <w:sz w:val="28"/>
          <w:szCs w:val="28"/>
        </w:rPr>
      </w:pPr>
    </w:p>
    <w:p w:rsidR="00287A3C" w:rsidRDefault="00287A3C">
      <w:pPr>
        <w:jc w:val="both"/>
        <w:rPr>
          <w:sz w:val="28"/>
          <w:szCs w:val="28"/>
        </w:rPr>
      </w:pPr>
    </w:p>
    <w:p w:rsidR="00287A3C" w:rsidRDefault="00287A3C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>
      <w:pPr>
        <w:jc w:val="both"/>
        <w:rPr>
          <w:sz w:val="28"/>
          <w:szCs w:val="28"/>
        </w:rPr>
      </w:pPr>
    </w:p>
    <w:p w:rsidR="00DA0C80" w:rsidRDefault="00DA0C80" w:rsidP="00287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287A3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Приложение                                                             </w:t>
      </w:r>
    </w:p>
    <w:p w:rsidR="00DA0C80" w:rsidRDefault="00DA0C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A0C80" w:rsidRDefault="00DA0C80" w:rsidP="00287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287A3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УТВЕРЖДЕНА</w:t>
      </w:r>
    </w:p>
    <w:p w:rsidR="00287A3C" w:rsidRDefault="00DA0C80" w:rsidP="00287A3C">
      <w:pPr>
        <w:jc w:val="both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 xml:space="preserve">                                                </w:t>
      </w:r>
      <w:r w:rsidR="00287A3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решением  </w:t>
      </w:r>
    </w:p>
    <w:p w:rsidR="00287A3C" w:rsidRDefault="00287A3C" w:rsidP="00287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</w:rPr>
        <w:t>Тат-Верх-Гоньбинской</w:t>
      </w:r>
      <w:proofErr w:type="spellEnd"/>
    </w:p>
    <w:p w:rsidR="00DA0C80" w:rsidRDefault="00287A3C" w:rsidP="00287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A0C8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>сельской Думы</w:t>
      </w:r>
      <w:r w:rsidR="00DA0C8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</w:t>
      </w:r>
    </w:p>
    <w:p w:rsidR="00DA0C80" w:rsidRDefault="00DA0C80" w:rsidP="00287A3C">
      <w:pPr>
        <w:jc w:val="both"/>
        <w:rPr>
          <w:b/>
          <w:bCs/>
        </w:rPr>
      </w:pPr>
      <w:r>
        <w:rPr>
          <w:sz w:val="28"/>
          <w:szCs w:val="28"/>
        </w:rPr>
        <w:t xml:space="preserve">                                             </w:t>
      </w:r>
      <w:r w:rsidR="00287A3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от </w:t>
      </w:r>
      <w:r w:rsidR="00287A3C">
        <w:rPr>
          <w:sz w:val="28"/>
          <w:szCs w:val="28"/>
        </w:rPr>
        <w:t>25.12.2019 № 55</w:t>
      </w:r>
    </w:p>
    <w:p w:rsidR="00DA0C80" w:rsidRDefault="00DA0C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0C80" w:rsidRDefault="00DA0C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DA0C80" w:rsidRDefault="00DA0C8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управления муниципальным имуществом в  </w:t>
      </w:r>
      <w:proofErr w:type="spellStart"/>
      <w:r w:rsidR="003E1F3C">
        <w:rPr>
          <w:rFonts w:ascii="Times New Roman" w:hAnsi="Times New Roman" w:cs="Times New Roman"/>
          <w:b/>
          <w:sz w:val="28"/>
        </w:rPr>
        <w:t>Тат-Верх-Гоньбинском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DA0C80" w:rsidRDefault="003E1F3C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сельском </w:t>
      </w:r>
      <w:proofErr w:type="gramStart"/>
      <w:r>
        <w:rPr>
          <w:rFonts w:ascii="Times New Roman" w:hAnsi="Times New Roman" w:cs="Times New Roman"/>
          <w:b/>
          <w:sz w:val="28"/>
        </w:rPr>
        <w:t>поселении</w:t>
      </w:r>
      <w:proofErr w:type="gramEnd"/>
      <w:r w:rsidR="00287A3C">
        <w:rPr>
          <w:rFonts w:ascii="Times New Roman" w:hAnsi="Times New Roman" w:cs="Times New Roman"/>
          <w:b/>
          <w:sz w:val="28"/>
        </w:rPr>
        <w:t xml:space="preserve">    в 2020</w:t>
      </w:r>
      <w:r w:rsidR="00DA0C80">
        <w:rPr>
          <w:rFonts w:ascii="Times New Roman" w:hAnsi="Times New Roman" w:cs="Times New Roman"/>
          <w:b/>
          <w:sz w:val="28"/>
        </w:rPr>
        <w:t xml:space="preserve"> – 202</w:t>
      </w:r>
      <w:r w:rsidR="00287A3C">
        <w:rPr>
          <w:rFonts w:ascii="Times New Roman" w:hAnsi="Times New Roman" w:cs="Times New Roman"/>
          <w:b/>
          <w:sz w:val="28"/>
        </w:rPr>
        <w:t>2</w:t>
      </w:r>
      <w:r w:rsidR="00DA0C80">
        <w:rPr>
          <w:rFonts w:ascii="Times New Roman" w:hAnsi="Times New Roman" w:cs="Times New Roman"/>
          <w:b/>
          <w:sz w:val="28"/>
        </w:rPr>
        <w:t xml:space="preserve"> годах</w:t>
      </w:r>
    </w:p>
    <w:p w:rsidR="00DA0C80" w:rsidRDefault="00DA0C8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A0C80" w:rsidRDefault="00DA0C8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DA0C80" w:rsidRDefault="00DA0C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707"/>
      </w:tblGrid>
      <w:tr w:rsidR="00DA0C80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C80" w:rsidRDefault="00DA0C80" w:rsidP="003E1F3C">
            <w:pPr>
              <w:pStyle w:val="ConsCell"/>
              <w:widowControl/>
              <w:spacing w:line="228" w:lineRule="auto"/>
              <w:ind w:right="0" w:firstLine="21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 управления  муниципальным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имуществом  в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3E1F3C">
              <w:rPr>
                <w:rFonts w:ascii="Times New Roman" w:hAnsi="Times New Roman" w:cs="Times New Roman"/>
                <w:sz w:val="28"/>
              </w:rPr>
              <w:t>Тат-Верх-Гоньбинском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сельском поселении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20</w:t>
            </w:r>
            <w:r w:rsidR="00B33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33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DA0C80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принятия решения  о  разработке Программы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AC" w:rsidRDefault="003E1F3C" w:rsidP="003E1F3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53AA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едеральные законы: </w:t>
            </w:r>
          </w:p>
          <w:p w:rsidR="00DA0C80" w:rsidRDefault="00DA0C80" w:rsidP="003E1F3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06.10.2003 № 131-ФЗ «Об общих принципах организации местного самоуправления в Российской Федерации»;</w:t>
            </w:r>
          </w:p>
          <w:p w:rsidR="00DA0C80" w:rsidRDefault="00DA0C80" w:rsidP="003E1F3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21.12.2001 № 178-ФЗ «О приватизации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государственного и муниципального имущества»;</w:t>
            </w:r>
          </w:p>
          <w:p w:rsidR="00DA0C80" w:rsidRDefault="00DA0C80" w:rsidP="003E1F3C">
            <w:pPr>
              <w:pStyle w:val="ConsCell"/>
              <w:widowControl/>
              <w:ind w:right="0"/>
              <w:jc w:val="both"/>
            </w:pPr>
            <w:r w:rsidRPr="00276F1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порядке управления и распоряжения имуществом муниципального образования  </w:t>
            </w:r>
            <w:proofErr w:type="spellStart"/>
            <w:r w:rsidR="00276F19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 w:rsidRPr="00276F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276F19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276F19">
              <w:rPr>
                <w:rFonts w:ascii="Times New Roman" w:hAnsi="Times New Roman" w:cs="Times New Roman"/>
                <w:sz w:val="28"/>
                <w:szCs w:val="28"/>
              </w:rPr>
              <w:t xml:space="preserve">   района Кировской области, утвержденное решением сельской Думы от </w:t>
            </w:r>
            <w:r w:rsidR="00287A3C"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  <w:r w:rsidR="00610964" w:rsidRPr="00610964">
              <w:rPr>
                <w:rFonts w:ascii="Times New Roman" w:hAnsi="Times New Roman" w:cs="Times New Roman"/>
                <w:sz w:val="28"/>
                <w:szCs w:val="28"/>
              </w:rPr>
              <w:t xml:space="preserve">.2014 № </w:t>
            </w:r>
            <w:r w:rsidR="00287A3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3E1F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0C80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853AAC" w:rsidP="00287A3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 </w:t>
            </w:r>
            <w:proofErr w:type="spellStart"/>
            <w:r w:rsidR="00287A3C">
              <w:rPr>
                <w:rFonts w:ascii="Times New Roman" w:hAnsi="Times New Roman" w:cs="Times New Roman"/>
                <w:sz w:val="28"/>
                <w:szCs w:val="28"/>
              </w:rPr>
              <w:t>Тат-Верх-Гоньбинского</w:t>
            </w:r>
            <w:proofErr w:type="spellEnd"/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A0C80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853AAC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287A3C">
              <w:rPr>
                <w:rFonts w:ascii="Times New Roman" w:hAnsi="Times New Roman" w:cs="Times New Roman"/>
                <w:sz w:val="28"/>
                <w:szCs w:val="28"/>
              </w:rPr>
              <w:t>Тат-Верх-Гоньбинского</w:t>
            </w:r>
            <w:proofErr w:type="spellEnd"/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</w:t>
            </w:r>
          </w:p>
        </w:tc>
      </w:tr>
      <w:tr w:rsidR="00DA0C80" w:rsidTr="00B33339">
        <w:trPr>
          <w:trHeight w:val="120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853AAC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>овышение доходности от использования муниципального имущества;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достоверности сведений об объектах муниципальной собственности;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продажи земельных участков;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аренды земельных участков;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документов  территориального  планирования, градостроительного  зонирования  в соответствии с Градостроительным кодексом  Российской  Федерации.                       </w:t>
            </w:r>
          </w:p>
        </w:tc>
      </w:tr>
      <w:tr w:rsidR="00DA0C80">
        <w:trPr>
          <w:trHeight w:val="9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Важнейшие </w:t>
            </w:r>
            <w:r w:rsidR="00B33339">
              <w:rPr>
                <w:rFonts w:ascii="Times New Roman" w:hAnsi="Times New Roman" w:cs="Times New Roman"/>
                <w:sz w:val="28"/>
                <w:szCs w:val="28"/>
              </w:rPr>
              <w:t xml:space="preserve"> целевые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Программы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 w:rsidP="00853AAC">
            <w:pPr>
              <w:pStyle w:val="ConsPlusNorma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неналоговые поступления в  бюджет сельского поселения </w:t>
            </w:r>
          </w:p>
          <w:p w:rsidR="00E331DE" w:rsidRDefault="00E331DE" w:rsidP="00853AAC">
            <w:pPr>
              <w:pStyle w:val="ConsPlusNorma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оформления невостребованных земель;</w:t>
            </w:r>
          </w:p>
          <w:p w:rsidR="00E331DE" w:rsidRDefault="00E331DE" w:rsidP="00853AAC">
            <w:pPr>
              <w:pStyle w:val="ConsPlusNorma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безхозного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признанному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выморочным и принятого в собственность;</w:t>
            </w:r>
          </w:p>
          <w:p w:rsidR="00DA0C80" w:rsidRDefault="00DA0C80" w:rsidP="00853AAC">
            <w:pPr>
              <w:pStyle w:val="ConsPlusNormal"/>
              <w:widowControl/>
              <w:ind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территориальных зон  поселения, имеющих сведения о границах.</w:t>
            </w:r>
          </w:p>
        </w:tc>
      </w:tr>
      <w:tr w:rsidR="00DA0C80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 Программы    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33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33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                                             </w:t>
            </w:r>
          </w:p>
        </w:tc>
      </w:tr>
      <w:tr w:rsidR="00DA0C80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   Программы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="00276F19">
              <w:rPr>
                <w:rFonts w:ascii="Times New Roman" w:hAnsi="Times New Roman" w:cs="Times New Roman"/>
                <w:sz w:val="28"/>
                <w:szCs w:val="28"/>
              </w:rPr>
              <w:t>Тат-Верх-Гоньбинского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A0C80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1DE" w:rsidRDefault="00E331DE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редства местного бюджета муниципального образования  </w:t>
            </w:r>
            <w:proofErr w:type="spellStart"/>
            <w:r w:rsidR="00276F19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="00DA0C80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 составят всего </w:t>
            </w:r>
            <w:r w:rsidR="003E1F3C" w:rsidRPr="003E1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1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E1F3C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3E1F3C">
              <w:rPr>
                <w:rFonts w:ascii="Times New Roman" w:hAnsi="Times New Roman" w:cs="Times New Roman"/>
                <w:sz w:val="28"/>
                <w:szCs w:val="28"/>
              </w:rPr>
              <w:t xml:space="preserve"> рублей на год.</w:t>
            </w:r>
          </w:p>
          <w:p w:rsidR="00DA0C80" w:rsidRDefault="00E331DE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оформление невостребованных земель производится субсидирование из областного бюджета;</w:t>
            </w:r>
            <w:r w:rsidR="00DA0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условиям конкурсного отбора  для  получения субсидий   из местного бюджета  планируем сумму   не менее </w:t>
            </w:r>
            <w:r w:rsidRPr="003E1F3C">
              <w:rPr>
                <w:rFonts w:ascii="Times New Roman" w:hAnsi="Times New Roman" w:cs="Times New Roman"/>
                <w:sz w:val="28"/>
                <w:szCs w:val="28"/>
              </w:rPr>
              <w:t>50000 рублей.</w:t>
            </w:r>
          </w:p>
        </w:tc>
      </w:tr>
      <w:tr w:rsidR="00DA0C80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 реализации Программы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AAC" w:rsidRDefault="00E331DE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оформления невостребованных земель 100%;</w:t>
            </w:r>
          </w:p>
          <w:p w:rsidR="00853AAC" w:rsidRDefault="00853AAC" w:rsidP="00853AAC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оформления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безхозного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как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выморочное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50%;</w:t>
            </w:r>
          </w:p>
          <w:p w:rsidR="00DA0C80" w:rsidRDefault="00DA0C80" w:rsidP="00853AAC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 территориальных  зон, имеющих  сведения о границах, в общем количестве  территориальных  зон, не менее 30%.</w:t>
            </w:r>
          </w:p>
        </w:tc>
      </w:tr>
    </w:tbl>
    <w:p w:rsidR="00DA0C80" w:rsidRDefault="00DA0C8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sectPr w:rsidR="00DA0C8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DA0C80" w:rsidRDefault="00DA0C8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1. Состав   имущества   муниципального  образования   </w:t>
      </w:r>
      <w:proofErr w:type="spellStart"/>
      <w:r w:rsidR="00276F19" w:rsidRPr="00276F19">
        <w:rPr>
          <w:rFonts w:ascii="Times New Roman" w:hAnsi="Times New Roman" w:cs="Times New Roman"/>
          <w:b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района    Кировской   области,   цели   и    методы  управления им</w:t>
      </w:r>
    </w:p>
    <w:p w:rsidR="00DA0C80" w:rsidRDefault="00DA0C8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имущества муниципального образования  </w:t>
      </w:r>
      <w:proofErr w:type="spellStart"/>
      <w:r w:rsidR="004C24D2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входят:</w:t>
      </w: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закрепленное на праве оперативного управления за муниципальными казенными учреждениями;</w:t>
      </w: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составляющее казну;</w:t>
      </w: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на которые в силу законодательства возникло право муниципальной собственности.</w:t>
      </w:r>
    </w:p>
    <w:p w:rsidR="00DA0C80" w:rsidRDefault="00DA0C80">
      <w:pPr>
        <w:pStyle w:val="ConsPlusNormal"/>
        <w:widowControl/>
        <w:numPr>
          <w:ilvl w:val="1"/>
          <w:numId w:val="1"/>
        </w:numPr>
        <w:tabs>
          <w:tab w:val="left" w:pos="0"/>
        </w:tabs>
        <w:spacing w:line="360" w:lineRule="auto"/>
        <w:ind w:left="0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  учреждения   муниципального  образования </w:t>
      </w:r>
      <w:proofErr w:type="spellStart"/>
      <w:r w:rsidR="004C24D2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24D2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4D2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853A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образование </w:t>
      </w:r>
      <w:proofErr w:type="spellStart"/>
      <w:r w:rsidR="004C24D2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 является собственником имущества  муниципального казенного  учреждения. </w:t>
      </w:r>
    </w:p>
    <w:p w:rsidR="00DA0C80" w:rsidRDefault="00DA0C80" w:rsidP="004C24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Автономных учреждений на территории сельского поселения не имеется. </w:t>
      </w:r>
    </w:p>
    <w:p w:rsidR="00DA0C80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управления имуществом муниципальных казенных учреждений заключаются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A0C80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качества предоставления бюджетных услуг;</w:t>
      </w:r>
    </w:p>
    <w:p w:rsidR="00DA0C80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имущества.</w:t>
      </w:r>
    </w:p>
    <w:p w:rsidR="00DA0C80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цели достигаются посредством:</w:t>
      </w:r>
    </w:p>
    <w:p w:rsidR="00DA0C80" w:rsidRDefault="00DA0C8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доступности учреждений для населения и качества выполняемых ими работ (оказываемых услуг).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Имущество казны.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имущества казны находится: </w:t>
      </w:r>
    </w:p>
    <w:p w:rsidR="00DA0C80" w:rsidRDefault="00853AAC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A0C80">
        <w:rPr>
          <w:rFonts w:ascii="Times New Roman" w:hAnsi="Times New Roman" w:cs="Times New Roman"/>
          <w:sz w:val="28"/>
          <w:szCs w:val="28"/>
        </w:rPr>
        <w:t>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A0C80">
        <w:rPr>
          <w:rFonts w:ascii="Times New Roman" w:hAnsi="Times New Roman" w:cs="Times New Roman"/>
          <w:sz w:val="28"/>
          <w:szCs w:val="28"/>
        </w:rPr>
        <w:t xml:space="preserve"> недвижимого имущества,   </w:t>
      </w:r>
      <w:proofErr w:type="gramStart"/>
      <w:r w:rsidR="00DA0C80">
        <w:rPr>
          <w:rFonts w:ascii="Times New Roman" w:hAnsi="Times New Roman" w:cs="Times New Roman"/>
          <w:sz w:val="28"/>
          <w:szCs w:val="28"/>
        </w:rPr>
        <w:t>принятый</w:t>
      </w:r>
      <w:proofErr w:type="gramEnd"/>
      <w:r w:rsidR="00DA0C80">
        <w:rPr>
          <w:rFonts w:ascii="Times New Roman" w:hAnsi="Times New Roman" w:cs="Times New Roman"/>
          <w:sz w:val="28"/>
          <w:szCs w:val="28"/>
        </w:rPr>
        <w:t xml:space="preserve"> из оперативного управления муниципального казенного учреждения.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управления имуществом казны заключаются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оптимизации его состава;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неналоговых доходов в местный бюджет от аренды и приватизации;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 по целевому назначению по договорам безвозмездного пользования.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указанных целей достигается: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ежегодной инвентаризацией имущества казны и анализом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поставленным целям;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приватизацией имущества в соответствии с законодательством;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контролем целевого использования безвозмездно переданного имущества.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Система управления земельными ресурсами.</w:t>
      </w:r>
    </w:p>
    <w:p w:rsidR="00853AAC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853AA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53A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3E1F3C"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F3C">
        <w:rPr>
          <w:rFonts w:ascii="Times New Roman" w:hAnsi="Times New Roman" w:cs="Times New Roman"/>
          <w:sz w:val="28"/>
          <w:szCs w:val="28"/>
        </w:rPr>
        <w:t>земельны</w:t>
      </w:r>
      <w:r w:rsidR="003E1F3C">
        <w:rPr>
          <w:rFonts w:ascii="Times New Roman" w:hAnsi="Times New Roman" w:cs="Times New Roman"/>
          <w:sz w:val="28"/>
          <w:szCs w:val="28"/>
        </w:rPr>
        <w:t>е участки</w:t>
      </w:r>
      <w:r w:rsidRPr="003E1F3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E1F3C">
        <w:rPr>
          <w:rFonts w:ascii="Times New Roman" w:hAnsi="Times New Roman" w:cs="Times New Roman"/>
          <w:sz w:val="28"/>
          <w:szCs w:val="28"/>
        </w:rPr>
        <w:t>12</w:t>
      </w:r>
      <w:r w:rsidR="00853AAC" w:rsidRPr="003E1F3C">
        <w:rPr>
          <w:rFonts w:ascii="Times New Roman" w:hAnsi="Times New Roman" w:cs="Times New Roman"/>
          <w:sz w:val="28"/>
          <w:szCs w:val="28"/>
        </w:rPr>
        <w:t xml:space="preserve">0 </w:t>
      </w:r>
      <w:r w:rsidRPr="003E1F3C">
        <w:rPr>
          <w:rFonts w:ascii="Times New Roman" w:hAnsi="Times New Roman" w:cs="Times New Roman"/>
          <w:sz w:val="28"/>
          <w:szCs w:val="28"/>
        </w:rPr>
        <w:t>га</w:t>
      </w:r>
      <w:r w:rsidR="00853AAC" w:rsidRPr="003E1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C80" w:rsidRDefault="00853AAC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A0C80">
        <w:rPr>
          <w:rFonts w:ascii="Times New Roman" w:hAnsi="Times New Roman" w:cs="Times New Roman"/>
          <w:sz w:val="28"/>
          <w:szCs w:val="28"/>
        </w:rPr>
        <w:t xml:space="preserve">оговоров аренды </w:t>
      </w:r>
      <w:r>
        <w:rPr>
          <w:rFonts w:ascii="Times New Roman" w:hAnsi="Times New Roman" w:cs="Times New Roman"/>
          <w:sz w:val="28"/>
          <w:szCs w:val="28"/>
        </w:rPr>
        <w:t>пока не заключено.</w:t>
      </w:r>
      <w:r w:rsidR="00DA0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предусматривает: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Формирование задач по управлению земельными ресурсами и методов их достижения, включающих: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 соответствии с законодательством Российской Федерации нормативной базы по муниципальным полномочиям в сфере земельных отношений;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земельных участков в границы населенных пунктов;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гражданам  в оформлении прав на земельные участки;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участков в градостроительную деятельность;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Формирование неналоговых доходов от использования земельных ресурсов за счет:</w:t>
      </w:r>
    </w:p>
    <w:p w:rsidR="00DA0C80" w:rsidRDefault="00DA0C80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от аренды земельных участков, от продажи земельных участков, расположенных в границах муниципального образования до разграничения государственной собственности на землю, по нормативам, установленным областным законодательством;</w:t>
      </w:r>
    </w:p>
    <w:p w:rsidR="00DA0C80" w:rsidRDefault="00DA0C80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поступлений от аренды   находящихся в муниципальной собственности.</w:t>
      </w:r>
    </w:p>
    <w:p w:rsidR="00DA0C80" w:rsidRDefault="00DA0C80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Начисление арендной платы производится в соответствии с постановлением Правительства Кировской области от 24.12.2013 № 241/925 «Об 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Кировской области»</w:t>
      </w:r>
      <w:proofErr w:type="gramEnd"/>
    </w:p>
    <w:p w:rsidR="00DA0C80" w:rsidRDefault="00DA0C80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</w:t>
      </w:r>
      <w:r w:rsidR="004C2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 в   сфере  управления  и распоряжения  муниципальной  собственностью  </w:t>
      </w:r>
      <w:proofErr w:type="spellStart"/>
      <w:r w:rsidR="004C24D2">
        <w:rPr>
          <w:sz w:val="28"/>
          <w:szCs w:val="28"/>
        </w:rPr>
        <w:t>Тат-Верх-Гоньбинского</w:t>
      </w:r>
      <w:proofErr w:type="spellEnd"/>
      <w:r w:rsidR="004C24D2">
        <w:rPr>
          <w:sz w:val="28"/>
          <w:szCs w:val="28"/>
        </w:rPr>
        <w:t xml:space="preserve"> сельского поселения  имею</w:t>
      </w:r>
      <w:r>
        <w:rPr>
          <w:sz w:val="28"/>
          <w:szCs w:val="28"/>
        </w:rPr>
        <w:t xml:space="preserve">тся ряд проблем, которые необходимо  решить в ближайшей перспективе: </w:t>
      </w:r>
    </w:p>
    <w:p w:rsidR="00853AAC" w:rsidRDefault="00853AAC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Имеется очень много </w:t>
      </w:r>
      <w:proofErr w:type="gramStart"/>
      <w:r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владельцы которого умерли и </w:t>
      </w:r>
      <w:r w:rsidR="006D6425">
        <w:rPr>
          <w:sz w:val="28"/>
          <w:szCs w:val="28"/>
        </w:rPr>
        <w:t>наследники не вступили во владение, всле</w:t>
      </w:r>
      <w:r w:rsidR="004C24D2">
        <w:rPr>
          <w:sz w:val="28"/>
          <w:szCs w:val="28"/>
        </w:rPr>
        <w:t>дствие</w:t>
      </w:r>
      <w:r w:rsidR="006D6425">
        <w:rPr>
          <w:sz w:val="28"/>
          <w:szCs w:val="28"/>
        </w:rPr>
        <w:t xml:space="preserve"> этого это имущество исключено из налогового оборота.</w:t>
      </w:r>
      <w:r w:rsidR="006D6425" w:rsidRPr="006D6425">
        <w:rPr>
          <w:sz w:val="28"/>
          <w:szCs w:val="28"/>
        </w:rPr>
        <w:t xml:space="preserve"> </w:t>
      </w:r>
      <w:r w:rsidR="006D6425">
        <w:rPr>
          <w:sz w:val="28"/>
          <w:szCs w:val="28"/>
        </w:rPr>
        <w:t>В связи с этим необходимо  провести  работы по признанию имущества выморочным или побудить наследников вступить в наследство.</w:t>
      </w:r>
    </w:p>
    <w:p w:rsidR="006D6425" w:rsidRDefault="006D6425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Имеется очень много земельных </w:t>
      </w:r>
      <w:proofErr w:type="gramStart"/>
      <w:r>
        <w:rPr>
          <w:sz w:val="28"/>
          <w:szCs w:val="28"/>
        </w:rPr>
        <w:t>участков</w:t>
      </w:r>
      <w:proofErr w:type="gramEnd"/>
      <w:r>
        <w:rPr>
          <w:sz w:val="28"/>
          <w:szCs w:val="28"/>
        </w:rPr>
        <w:t xml:space="preserve"> </w:t>
      </w:r>
      <w:r w:rsidR="00353817">
        <w:rPr>
          <w:sz w:val="28"/>
          <w:szCs w:val="28"/>
        </w:rPr>
        <w:t>которые не оформлены, но используются</w:t>
      </w:r>
      <w:r w:rsidR="004C24D2">
        <w:rPr>
          <w:sz w:val="28"/>
          <w:szCs w:val="28"/>
        </w:rPr>
        <w:t>, вследствие</w:t>
      </w:r>
      <w:r>
        <w:rPr>
          <w:sz w:val="28"/>
          <w:szCs w:val="28"/>
        </w:rPr>
        <w:t xml:space="preserve"> этого </w:t>
      </w:r>
      <w:r w:rsidR="00353817">
        <w:rPr>
          <w:sz w:val="28"/>
          <w:szCs w:val="28"/>
        </w:rPr>
        <w:t>эти участки</w:t>
      </w:r>
      <w:r>
        <w:rPr>
          <w:sz w:val="28"/>
          <w:szCs w:val="28"/>
        </w:rPr>
        <w:t xml:space="preserve"> исключен</w:t>
      </w:r>
      <w:r w:rsidR="00353817">
        <w:rPr>
          <w:sz w:val="28"/>
          <w:szCs w:val="28"/>
        </w:rPr>
        <w:t>ы</w:t>
      </w:r>
      <w:r>
        <w:rPr>
          <w:sz w:val="28"/>
          <w:szCs w:val="28"/>
        </w:rPr>
        <w:t xml:space="preserve"> из налогового оборота.</w:t>
      </w:r>
      <w:r w:rsidRPr="006D6425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этим необходимо  провести  работы по пр</w:t>
      </w:r>
      <w:r w:rsidR="00353817">
        <w:rPr>
          <w:sz w:val="28"/>
          <w:szCs w:val="28"/>
        </w:rPr>
        <w:t>оверке использования земельных участков и принять меры к пользователям для оформления в собственность или в аренду.</w:t>
      </w:r>
    </w:p>
    <w:p w:rsidR="00DA0C80" w:rsidRDefault="00DA0C80">
      <w:pPr>
        <w:widowControl w:val="0"/>
        <w:autoSpaceDE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01.01.2</w:t>
      </w:r>
      <w:r w:rsidR="00036297">
        <w:rPr>
          <w:sz w:val="28"/>
          <w:szCs w:val="28"/>
        </w:rPr>
        <w:t>021г.  Запрещается выдача разреш</w:t>
      </w:r>
      <w:r>
        <w:rPr>
          <w:sz w:val="28"/>
          <w:szCs w:val="28"/>
        </w:rPr>
        <w:t xml:space="preserve">ений  на строительство  объектов капитального строительства в случае отсутствия  сведений  о границах территориальной  зоны, в которой планируется  размещение объекта. В связи с этим необходимо  провести  работы </w:t>
      </w:r>
      <w:proofErr w:type="gramStart"/>
      <w:r>
        <w:rPr>
          <w:sz w:val="28"/>
          <w:szCs w:val="28"/>
        </w:rPr>
        <w:t>по подготовке  сведений  о границах  территориальных зон в населенных пунктах  для включения  в Правила</w:t>
      </w:r>
      <w:proofErr w:type="gramEnd"/>
      <w:r>
        <w:rPr>
          <w:sz w:val="28"/>
          <w:szCs w:val="28"/>
        </w:rPr>
        <w:t xml:space="preserve"> землепользования  и застройки  муниципального образования </w:t>
      </w:r>
      <w:proofErr w:type="spellStart"/>
      <w:r w:rsidR="004C24D2">
        <w:rPr>
          <w:sz w:val="28"/>
          <w:szCs w:val="28"/>
        </w:rPr>
        <w:t>Тат-Верх-Гоньбинское</w:t>
      </w:r>
      <w:proofErr w:type="spellEnd"/>
      <w:r w:rsidR="004C24D2">
        <w:rPr>
          <w:sz w:val="28"/>
          <w:szCs w:val="28"/>
        </w:rPr>
        <w:t xml:space="preserve"> сельское </w:t>
      </w:r>
      <w:r>
        <w:rPr>
          <w:sz w:val="28"/>
          <w:szCs w:val="28"/>
        </w:rPr>
        <w:t xml:space="preserve"> поселени</w:t>
      </w:r>
      <w:r w:rsidR="004C24D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A0C80" w:rsidRDefault="00DA0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3817" w:rsidRDefault="00353817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Приоритеты работы с имуществом</w:t>
      </w: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в 20</w:t>
      </w:r>
      <w:r w:rsidR="0035381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35381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годах останется следующее направление:</w:t>
      </w: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с собственниками недвижимого имущества с требованиями о необходимости оформления земельных участков.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0C80" w:rsidRPr="00631FB9" w:rsidRDefault="00DA0C80">
      <w:pPr>
        <w:pStyle w:val="ConsPlusNormal"/>
        <w:widowControl/>
        <w:spacing w:line="360" w:lineRule="auto"/>
        <w:ind w:firstLine="567"/>
        <w:jc w:val="both"/>
        <w:rPr>
          <w:sz w:val="28"/>
          <w:szCs w:val="28"/>
        </w:rPr>
      </w:pPr>
      <w:r w:rsidRPr="00631FB9">
        <w:rPr>
          <w:rFonts w:ascii="Times New Roman" w:hAnsi="Times New Roman" w:cs="Times New Roman"/>
          <w:sz w:val="28"/>
          <w:szCs w:val="28"/>
        </w:rPr>
        <w:t>2.1 Приоритеты муниципальной политики в сфере реализации муниципальной  Программы, цели, задачи, целевые показатели эффективности реализации муниципальной  Программы, описание ожидаемых конечных результатов муниципальной Программы, сроков и этапов реализации муниципальной Программы</w:t>
      </w:r>
      <w:r w:rsidR="004C24D2">
        <w:rPr>
          <w:rFonts w:ascii="Times New Roman" w:hAnsi="Times New Roman" w:cs="Times New Roman"/>
          <w:sz w:val="28"/>
          <w:szCs w:val="28"/>
        </w:rPr>
        <w:t>.</w:t>
      </w:r>
    </w:p>
    <w:p w:rsidR="00DA0C80" w:rsidRDefault="00DA0C80">
      <w:pPr>
        <w:spacing w:line="34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C24D2">
        <w:rPr>
          <w:sz w:val="28"/>
          <w:szCs w:val="28"/>
        </w:rPr>
        <w:t xml:space="preserve">      </w:t>
      </w:r>
      <w:r>
        <w:rPr>
          <w:sz w:val="28"/>
          <w:szCs w:val="28"/>
        </w:rPr>
        <w:t>В сфере реализации муниципальной Программы действуют:</w:t>
      </w:r>
    </w:p>
    <w:p w:rsidR="00DA0C80" w:rsidRPr="00631FB9" w:rsidRDefault="004C24D2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3817" w:rsidRPr="00631FB9">
        <w:rPr>
          <w:sz w:val="28"/>
          <w:szCs w:val="28"/>
        </w:rPr>
        <w:t>Ф</w:t>
      </w:r>
      <w:r w:rsidR="00DA0C80" w:rsidRPr="00631FB9">
        <w:rPr>
          <w:sz w:val="28"/>
          <w:szCs w:val="28"/>
        </w:rPr>
        <w:t>едеральное и региональное законодательство в сфере управления муниципальным имуществом, в том числе Федеральный закон от 14.11.2002 № 161-ФЗ «О государственных и муниципальных унитарных предприятиях»</w:t>
      </w:r>
      <w:r>
        <w:rPr>
          <w:sz w:val="28"/>
          <w:szCs w:val="28"/>
        </w:rPr>
        <w:t>,</w:t>
      </w:r>
      <w:r w:rsidR="00DA0C80" w:rsidRPr="00631FB9">
        <w:rPr>
          <w:sz w:val="28"/>
          <w:szCs w:val="28"/>
        </w:rPr>
        <w:t xml:space="preserve"> Федеральный закон от 26.12.1995 № 208-ФЗ «Об акционерных обществах», Федеральный закон от 06.10.2003 № 131-ФЗ «Об общих принципах организации местного самоуправления в Российской Федерации»; </w:t>
      </w:r>
      <w:proofErr w:type="gramStart"/>
      <w:r w:rsidR="00DA0C80" w:rsidRPr="00631FB9">
        <w:rPr>
          <w:sz w:val="28"/>
          <w:szCs w:val="28"/>
        </w:rPr>
        <w:t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 «Об 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 самоуправления   в  Российской Федерации</w:t>
      </w:r>
      <w:proofErr w:type="gramEnd"/>
      <w:r w:rsidR="00DA0C80" w:rsidRPr="00631FB9">
        <w:rPr>
          <w:sz w:val="28"/>
          <w:szCs w:val="28"/>
        </w:rPr>
        <w:t>»;  Федеральный  закон от 21.12.2001 178-ФЗ «О приватизации государственного и муниципального имущества»;</w:t>
      </w:r>
    </w:p>
    <w:p w:rsidR="00DA0C80" w:rsidRPr="00631FB9" w:rsidRDefault="00DA0C80">
      <w:pPr>
        <w:spacing w:line="348" w:lineRule="auto"/>
        <w:jc w:val="both"/>
        <w:rPr>
          <w:sz w:val="28"/>
          <w:szCs w:val="28"/>
        </w:rPr>
      </w:pPr>
      <w:r w:rsidRPr="00631FB9">
        <w:rPr>
          <w:sz w:val="28"/>
          <w:szCs w:val="28"/>
        </w:rPr>
        <w:t>Градостроительный кодекс Российской</w:t>
      </w:r>
      <w:r w:rsidR="004C24D2">
        <w:rPr>
          <w:sz w:val="28"/>
          <w:szCs w:val="28"/>
        </w:rPr>
        <w:t xml:space="preserve"> </w:t>
      </w:r>
      <w:r w:rsidRPr="00631FB9">
        <w:rPr>
          <w:sz w:val="28"/>
          <w:szCs w:val="28"/>
        </w:rPr>
        <w:t>Федерации.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Исходя из обозначенных приоритетов цель муниципальной Программы - эффективное управление муниципальным имуществом.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2.3. Для достижения поставленной цели должны быть решены следующие задачи: 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обеспечение эффективности использования муниципального  имущества и распоряжения муниципальным  имуществом;</w:t>
      </w:r>
    </w:p>
    <w:p w:rsidR="00DA0C80" w:rsidRDefault="00BA45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A0C80">
        <w:rPr>
          <w:sz w:val="28"/>
          <w:szCs w:val="28"/>
        </w:rPr>
        <w:t>обеспечение поступления доходов от использования муниципального имущества;</w:t>
      </w:r>
    </w:p>
    <w:p w:rsidR="00DA0C80" w:rsidRDefault="00BA45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0C80">
        <w:rPr>
          <w:sz w:val="28"/>
          <w:szCs w:val="28"/>
        </w:rPr>
        <w:t xml:space="preserve">Проведение работ </w:t>
      </w:r>
      <w:proofErr w:type="gramStart"/>
      <w:r w:rsidR="00DA0C80">
        <w:rPr>
          <w:sz w:val="28"/>
          <w:szCs w:val="28"/>
        </w:rPr>
        <w:t>по подготовке сведений о границах  территориальных зон  в населенных пунктах поселения  для включения  в Правила</w:t>
      </w:r>
      <w:proofErr w:type="gramEnd"/>
      <w:r w:rsidR="00DA0C80">
        <w:rPr>
          <w:sz w:val="28"/>
          <w:szCs w:val="28"/>
        </w:rPr>
        <w:t xml:space="preserve">  землепользования и застройки  муниципального образования  </w:t>
      </w:r>
      <w:proofErr w:type="spellStart"/>
      <w:r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</w:t>
      </w:r>
      <w:r w:rsidR="00DA0C8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="00DA0C80">
        <w:rPr>
          <w:sz w:val="28"/>
          <w:szCs w:val="28"/>
        </w:rPr>
        <w:t xml:space="preserve">  поселени</w:t>
      </w:r>
      <w:r>
        <w:rPr>
          <w:sz w:val="28"/>
          <w:szCs w:val="28"/>
        </w:rPr>
        <w:t>е</w:t>
      </w:r>
      <w:r w:rsidR="00DA0C80">
        <w:rPr>
          <w:sz w:val="28"/>
          <w:szCs w:val="28"/>
        </w:rPr>
        <w:t xml:space="preserve"> </w:t>
      </w:r>
      <w:proofErr w:type="spellStart"/>
      <w:r w:rsidR="00DA0C80">
        <w:rPr>
          <w:sz w:val="28"/>
          <w:szCs w:val="28"/>
        </w:rPr>
        <w:t>Малмыжского</w:t>
      </w:r>
      <w:proofErr w:type="spellEnd"/>
      <w:r w:rsidR="00DA0C80">
        <w:rPr>
          <w:sz w:val="28"/>
          <w:szCs w:val="28"/>
        </w:rPr>
        <w:t xml:space="preserve"> района Кировской области.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453A">
        <w:rPr>
          <w:sz w:val="28"/>
          <w:szCs w:val="28"/>
        </w:rPr>
        <w:t xml:space="preserve">          </w:t>
      </w:r>
      <w:r>
        <w:rPr>
          <w:sz w:val="28"/>
          <w:szCs w:val="28"/>
        </w:rPr>
        <w:t>2.4.</w:t>
      </w:r>
      <w:r w:rsidR="006223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Целевые показатели  эффективности реализации муниципальной Программы: 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доходы от управления и распоряжения муниципальным имуществом;  </w:t>
      </w:r>
    </w:p>
    <w:p w:rsidR="00DA0C80" w:rsidRDefault="00DA0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доля объектов недвижимости, на которые зарегистрировано право собственности </w:t>
      </w:r>
      <w:proofErr w:type="spellStart"/>
      <w:r w:rsidR="00BA453A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 муниципального имущества </w:t>
      </w:r>
      <w:proofErr w:type="spellStart"/>
      <w:r w:rsidR="00BA453A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и подлежащих государственной регистрации;  </w:t>
      </w:r>
    </w:p>
    <w:p w:rsidR="0023197B" w:rsidRDefault="0023197B" w:rsidP="00BA453A">
      <w:pPr>
        <w:pStyle w:val="ConsPlusNormal"/>
        <w:widowControl/>
        <w:spacing w:line="360" w:lineRule="auto"/>
        <w:ind w:firstLine="2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оформления невостребованных земель;</w:t>
      </w:r>
    </w:p>
    <w:p w:rsidR="00DA0C80" w:rsidRDefault="00622324" w:rsidP="00BA453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3197B">
        <w:rPr>
          <w:sz w:val="28"/>
          <w:szCs w:val="28"/>
        </w:rPr>
        <w:t xml:space="preserve">  </w:t>
      </w:r>
      <w:r w:rsidR="00DA0C80">
        <w:rPr>
          <w:sz w:val="28"/>
          <w:szCs w:val="28"/>
        </w:rPr>
        <w:t>доля территориальных зон, имеющих  сведения  о границах  в общем количестве территориальных зон, не менее 30 % в 2020г</w:t>
      </w:r>
      <w:r w:rsidR="00036297">
        <w:rPr>
          <w:sz w:val="28"/>
          <w:szCs w:val="28"/>
        </w:rPr>
        <w:t>оду</w:t>
      </w:r>
      <w:r w:rsidR="00083A8E">
        <w:rPr>
          <w:sz w:val="28"/>
          <w:szCs w:val="28"/>
        </w:rPr>
        <w:t>;</w:t>
      </w:r>
    </w:p>
    <w:p w:rsidR="00DA0C80" w:rsidRPr="00083A8E" w:rsidRDefault="00DA0C80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83A8E">
        <w:rPr>
          <w:sz w:val="28"/>
          <w:szCs w:val="28"/>
        </w:rPr>
        <w:t>совершенствование системы учета и контроля использования муниципального имущества;</w:t>
      </w:r>
    </w:p>
    <w:p w:rsidR="00DA0C80" w:rsidRPr="00BA453A" w:rsidRDefault="00622324" w:rsidP="00BA453A">
      <w:pPr>
        <w:pStyle w:val="ConsPlusNormal"/>
        <w:widowControl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453A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 xml:space="preserve"> направления управления м</w:t>
      </w:r>
      <w:r w:rsidRPr="00BA453A">
        <w:rPr>
          <w:rFonts w:ascii="Times New Roman" w:hAnsi="Times New Roman" w:cs="Times New Roman"/>
          <w:b/>
          <w:sz w:val="28"/>
          <w:szCs w:val="28"/>
        </w:rPr>
        <w:t>униципальным имуществом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="00B33339" w:rsidRPr="00BA453A">
        <w:rPr>
          <w:rFonts w:ascii="Times New Roman" w:hAnsi="Times New Roman" w:cs="Times New Roman"/>
          <w:b/>
          <w:sz w:val="28"/>
          <w:szCs w:val="28"/>
        </w:rPr>
        <w:t>Новосмаиль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="00DA0C80" w:rsidRPr="00BA453A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BA453A">
        <w:rPr>
          <w:rFonts w:ascii="Times New Roman" w:hAnsi="Times New Roman" w:cs="Times New Roman"/>
          <w:b/>
          <w:sz w:val="28"/>
          <w:szCs w:val="28"/>
        </w:rPr>
        <w:t xml:space="preserve">е поселение </w:t>
      </w:r>
      <w:proofErr w:type="spellStart"/>
      <w:r w:rsidRPr="00BA453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BA453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 xml:space="preserve"> на  20</w:t>
      </w:r>
      <w:r w:rsidR="0023197B" w:rsidRPr="00BA453A">
        <w:rPr>
          <w:rFonts w:ascii="Times New Roman" w:hAnsi="Times New Roman" w:cs="Times New Roman"/>
          <w:b/>
          <w:sz w:val="28"/>
          <w:szCs w:val="28"/>
        </w:rPr>
        <w:t>20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 xml:space="preserve"> год  и </w:t>
      </w:r>
      <w:r w:rsidRPr="00BA453A">
        <w:rPr>
          <w:rFonts w:ascii="Times New Roman" w:hAnsi="Times New Roman" w:cs="Times New Roman"/>
          <w:b/>
          <w:sz w:val="28"/>
          <w:szCs w:val="28"/>
        </w:rPr>
        <w:t xml:space="preserve">способы реализации </w:t>
      </w:r>
      <w:r w:rsidR="00DA0C80" w:rsidRPr="00BA453A">
        <w:rPr>
          <w:rFonts w:ascii="Times New Roman" w:hAnsi="Times New Roman" w:cs="Times New Roman"/>
          <w:b/>
          <w:sz w:val="28"/>
          <w:szCs w:val="28"/>
        </w:rPr>
        <w:t>указанных  направлений</w:t>
      </w:r>
    </w:p>
    <w:p w:rsidR="00DA0C80" w:rsidRDefault="00BA453A" w:rsidP="00BA453A">
      <w:pPr>
        <w:pStyle w:val="ConsPlusNormal"/>
        <w:widowControl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DA0C80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 муниципальными учреждениями, повышение эффективности использования закрепленного за </w:t>
      </w:r>
      <w:r w:rsidR="00DA0C80">
        <w:rPr>
          <w:rFonts w:ascii="Times New Roman" w:hAnsi="Times New Roman" w:cs="Times New Roman"/>
          <w:sz w:val="28"/>
          <w:szCs w:val="28"/>
        </w:rPr>
        <w:lastRenderedPageBreak/>
        <w:t xml:space="preserve">ними имущества предусматривает упорядочение системы   муниципальных учреждений,   а также структуры иного имущества,  осуществления мониторинга финансово-хозяйственной деятельности   муниципальных учреждений, повышение  эффективности  использования  имущества    муниципальных учреждений, имущества казны.                       </w:t>
      </w:r>
    </w:p>
    <w:p w:rsidR="00DA0C80" w:rsidRDefault="00DA0C8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3986"/>
        <w:gridCol w:w="2694"/>
        <w:gridCol w:w="1826"/>
      </w:tblGrid>
      <w:tr w:rsidR="00DA0C80" w:rsidTr="00622324">
        <w:trPr>
          <w:cantSplit/>
          <w:trHeight w:val="48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A0C80" w:rsidTr="00622324">
        <w:trPr>
          <w:cantSplit/>
          <w:trHeight w:val="72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качества бюджетных услуг, предоставляемых муниципальными учреждениями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учредители, руководители муниципальных учреждений              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</w:t>
            </w:r>
          </w:p>
        </w:tc>
      </w:tr>
      <w:tr w:rsidR="00DA0C80" w:rsidTr="00622324">
        <w:trPr>
          <w:cantSplit/>
          <w:trHeight w:val="192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 w:rsidP="00083A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проверок эффективности использования имущества (недвижимого и движимого) муниципальными учреждениями, а также имущества казны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планом работы  </w:t>
            </w:r>
          </w:p>
        </w:tc>
      </w:tr>
      <w:tr w:rsidR="00DA0C80" w:rsidTr="00622324">
        <w:trPr>
          <w:cantSplit/>
          <w:trHeight w:val="156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 w:rsidP="00083A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муниципального имущества, составляющего казну муниципального образования   </w:t>
            </w:r>
            <w:proofErr w:type="spellStart"/>
            <w:r w:rsidR="00B33339">
              <w:rPr>
                <w:rFonts w:ascii="Times New Roman" w:hAnsi="Times New Roman" w:cs="Times New Roman"/>
                <w:sz w:val="28"/>
                <w:szCs w:val="28"/>
              </w:rPr>
              <w:t>Новосмаиль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поселение, на период до передачи в оперативное управление, хозяйственное ведение, аренду (безвозмездное пользование)  или приватизации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</w:t>
            </w:r>
          </w:p>
        </w:tc>
      </w:tr>
    </w:tbl>
    <w:p w:rsidR="00DA0C80" w:rsidRDefault="00DA0C8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3.2. Повышение эффективности использования отдельных объектов муниципального имущества и обеспечение доступности сведений о муниципальном имуществе муниципального образования </w:t>
      </w:r>
      <w:proofErr w:type="spellStart"/>
      <w:r w:rsidR="00BA453A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tbl>
      <w:tblPr>
        <w:tblW w:w="95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3510"/>
        <w:gridCol w:w="1641"/>
        <w:gridCol w:w="3447"/>
      </w:tblGrid>
      <w:tr w:rsidR="00DA0C80" w:rsidTr="00083A8E">
        <w:trPr>
          <w:cantSplit/>
          <w:trHeight w:val="153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 w:rsidP="00083A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направления и планируемые мероприятия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A8E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</w:t>
            </w:r>
            <w:r w:rsidR="00083A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proofErr w:type="spellEnd"/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A0C80" w:rsidTr="00083A8E">
        <w:trPr>
          <w:cantSplit/>
          <w:trHeight w:val="13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субъектам малого и среднего предпринимательства, в том  числе занимающимся социально   значимыми и приоритетными видами деятельности, имущества в аренду                  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83A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законодательством Российской Федерации, Кировской области и нормативными правовыми актами органов местного самоуправления  </w:t>
            </w:r>
          </w:p>
        </w:tc>
      </w:tr>
      <w:tr w:rsidR="00DA0C80" w:rsidTr="00083A8E">
        <w:trPr>
          <w:cantSplit/>
          <w:trHeight w:val="13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о проводимых торгах в отношении муниципального имущества на официальном сайте торгов, на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разделе «сельские  поселения»,   а также в средствах массовой информации                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83A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в соответствии с законодательством Российской Федерации и Кировской области и нормативными  правовыми актами органов местного самоуправления  </w:t>
            </w:r>
          </w:p>
        </w:tc>
      </w:tr>
    </w:tbl>
    <w:p w:rsidR="00DA0C80" w:rsidRDefault="00DA0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3.3. Совершенствование системы учета муниципального имущества муниципального образования  </w:t>
      </w:r>
      <w:proofErr w:type="spellStart"/>
      <w:r w:rsidR="00BA453A">
        <w:rPr>
          <w:rFonts w:ascii="Times New Roman" w:hAnsi="Times New Roman" w:cs="Times New Roman"/>
          <w:sz w:val="28"/>
          <w:szCs w:val="28"/>
        </w:rPr>
        <w:t>Тат-Верх-Гоньбинское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tbl>
      <w:tblPr>
        <w:tblW w:w="95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678"/>
        <w:gridCol w:w="2693"/>
        <w:gridCol w:w="1463"/>
      </w:tblGrid>
      <w:tr w:rsidR="00DA0C80" w:rsidTr="00083A8E">
        <w:trPr>
          <w:cantSplit/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C80" w:rsidRDefault="00DA0C80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A0C80" w:rsidTr="00083A8E">
        <w:trPr>
          <w:cantSplit/>
          <w:trHeight w:val="9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реестра муниципального имущества, раскрытие информации о муниципальном имуществе муниципального образования  </w:t>
            </w:r>
            <w:proofErr w:type="spellStart"/>
            <w:r w:rsidR="00BA453A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поселения, руководители  предприятий и учреждений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  </w:t>
            </w:r>
          </w:p>
        </w:tc>
      </w:tr>
      <w:tr w:rsidR="00DA0C80" w:rsidTr="00083A8E">
        <w:trPr>
          <w:cantSplit/>
          <w:trHeight w:val="19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технической инвентаризации объектов недвижимого имущества, учитываемых в казне муниципального образования  </w:t>
            </w:r>
            <w:proofErr w:type="spellStart"/>
            <w:r w:rsidR="00BA453A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а также переданных в  оперативное управление  муниципальным учреждениям   и государственной регистрации прав на них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руководители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учреждений            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 </w:t>
            </w:r>
          </w:p>
        </w:tc>
      </w:tr>
    </w:tbl>
    <w:p w:rsidR="00DA0C80" w:rsidRDefault="00DA0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3.4. Развитие инфраструктуры рынка земли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4536"/>
        <w:gridCol w:w="2835"/>
        <w:gridCol w:w="1483"/>
      </w:tblGrid>
      <w:tr w:rsidR="00DA0C80">
        <w:trPr>
          <w:cantSplit/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 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  </w:t>
            </w:r>
          </w:p>
        </w:tc>
      </w:tr>
      <w:tr w:rsidR="00DA0C80">
        <w:trPr>
          <w:cantSplit/>
          <w:trHeight w:val="1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324" w:rsidRDefault="006223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324" w:rsidRDefault="006223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государственной регистрации права собственности на земельные участки, подлежащие отнесению к собственности муниципального образования  </w:t>
            </w:r>
            <w:proofErr w:type="spellStart"/>
            <w:r w:rsidR="00BA453A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</w:t>
            </w:r>
          </w:p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документов территориального планирования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зонирования в соответствии с Градостроительным кодексом Российской Федерации.</w:t>
            </w:r>
          </w:p>
          <w:p w:rsidR="00DA0C80" w:rsidRDefault="00DA0C80" w:rsidP="00BA45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работ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подготовке  сведений  о границах территориальных зон  в населенных пунктах  поселения  для включения в Правила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землепользования  и застройки  муниципального образования </w:t>
            </w:r>
            <w:proofErr w:type="spellStart"/>
            <w:r w:rsidR="00BA453A">
              <w:rPr>
                <w:rFonts w:ascii="Times New Roman" w:hAnsi="Times New Roman" w:cs="Times New Roman"/>
                <w:sz w:val="28"/>
                <w:szCs w:val="28"/>
              </w:rPr>
              <w:t>Тат-Верх-Гоньбинское</w:t>
            </w:r>
            <w:proofErr w:type="spellEnd"/>
            <w:r w:rsidR="00BA4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</w:t>
            </w:r>
            <w:r w:rsidR="00BA45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A45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области. 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C80" w:rsidRDefault="00DA0C80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 </w:t>
            </w:r>
          </w:p>
        </w:tc>
      </w:tr>
    </w:tbl>
    <w:p w:rsidR="00DA0C80" w:rsidRDefault="00DA0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6297" w:rsidRDefault="0003629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A0C80" w:rsidRDefault="00DA0C80">
      <w:pPr>
        <w:pStyle w:val="ConsPlusNormal"/>
        <w:widowControl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реализацию Программы предусмотрен</w:t>
      </w:r>
      <w:r w:rsidR="00BA453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Проведение работ по подготовке сведений  о границах территориальных  зон  в населенных пунктах  на 2020 г</w:t>
      </w:r>
      <w:r w:rsidR="00BA453A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планируем 50 000 р.</w:t>
      </w:r>
    </w:p>
    <w:p w:rsidR="00DA0C80" w:rsidRDefault="00DA0C80">
      <w:pPr>
        <w:pStyle w:val="ConsPlusNormal"/>
        <w:widowControl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 реализации муниципальной  программы  за счет  всех источников финансирования: </w:t>
      </w:r>
    </w:p>
    <w:p w:rsidR="00DA0C80" w:rsidRDefault="00DA0C80" w:rsidP="00622324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по подготовке сведений о границах территориальных  зон  в населенных пунктах поселения для включения в Правила землепользования и застройки  муниципального образования </w:t>
      </w:r>
      <w:r w:rsidR="003E1F3C">
        <w:rPr>
          <w:rFonts w:ascii="Times New Roman" w:hAnsi="Times New Roman" w:cs="Times New Roman"/>
          <w:sz w:val="28"/>
          <w:szCs w:val="28"/>
        </w:rPr>
        <w:t>Тат-Вер</w:t>
      </w:r>
      <w:proofErr w:type="gramStart"/>
      <w:r w:rsidR="003E1F3C">
        <w:rPr>
          <w:rFonts w:ascii="Times New Roman" w:hAnsi="Times New Roman" w:cs="Times New Roman"/>
          <w:sz w:val="28"/>
          <w:szCs w:val="28"/>
        </w:rPr>
        <w:t>х</w:t>
      </w:r>
      <w:r w:rsidR="00B2142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21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42D">
        <w:rPr>
          <w:rFonts w:ascii="Times New Roman" w:hAnsi="Times New Roman" w:cs="Times New Roman"/>
          <w:sz w:val="28"/>
          <w:szCs w:val="28"/>
        </w:rPr>
        <w:t>Г</w:t>
      </w:r>
      <w:r w:rsidR="003E1F3C">
        <w:rPr>
          <w:rFonts w:ascii="Times New Roman" w:hAnsi="Times New Roman" w:cs="Times New Roman"/>
          <w:sz w:val="28"/>
          <w:szCs w:val="28"/>
        </w:rPr>
        <w:t>оньбинское</w:t>
      </w:r>
      <w:proofErr w:type="spellEnd"/>
      <w:r w:rsidR="003E1F3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на 2020 г</w:t>
      </w:r>
      <w:r w:rsidR="00BA453A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324">
        <w:rPr>
          <w:rFonts w:ascii="Times New Roman" w:hAnsi="Times New Roman" w:cs="Times New Roman"/>
          <w:sz w:val="28"/>
          <w:szCs w:val="28"/>
        </w:rPr>
        <w:t>планируем 100 000 р.</w:t>
      </w:r>
    </w:p>
    <w:p w:rsidR="00036297" w:rsidRPr="00622324" w:rsidRDefault="00036297" w:rsidP="00036297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036297" w:rsidRPr="00622324" w:rsidSect="00E04C8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1" w:bottom="1134" w:left="1588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300" w:rsidRDefault="00204300">
      <w:r>
        <w:separator/>
      </w:r>
    </w:p>
  </w:endnote>
  <w:endnote w:type="continuationSeparator" w:id="0">
    <w:p w:rsidR="00204300" w:rsidRDefault="00204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300" w:rsidRDefault="00204300">
      <w:r>
        <w:separator/>
      </w:r>
    </w:p>
  </w:footnote>
  <w:footnote w:type="continuationSeparator" w:id="0">
    <w:p w:rsidR="00204300" w:rsidRDefault="00204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6557C5">
    <w:pPr>
      <w:pStyle w:val="a9"/>
      <w:jc w:val="center"/>
    </w:pPr>
    <w:fldSimple w:instr=" PAGE ">
      <w:r w:rsidR="003E1F3C">
        <w:rPr>
          <w:noProof/>
        </w:rPr>
        <w:t>4</w:t>
      </w:r>
    </w:fldSimple>
  </w:p>
  <w:p w:rsidR="00DA0C80" w:rsidRDefault="00DA0C80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6557C5">
    <w:pPr>
      <w:pStyle w:val="a9"/>
      <w:jc w:val="center"/>
    </w:pPr>
    <w:fldSimple w:instr=" PAGE ">
      <w:r w:rsidR="00B2142D">
        <w:rPr>
          <w:noProof/>
        </w:rPr>
        <w:t>10</w:t>
      </w:r>
    </w:fldSimple>
  </w:p>
  <w:p w:rsidR="00DA0C80" w:rsidRDefault="00DA0C80">
    <w:pPr>
      <w:pStyle w:val="a9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C80" w:rsidRDefault="00DA0C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420" w:hanging="42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C0D2465"/>
    <w:multiLevelType w:val="multilevel"/>
    <w:tmpl w:val="F6E8CD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E80"/>
    <w:rsid w:val="00036297"/>
    <w:rsid w:val="00080F96"/>
    <w:rsid w:val="00083A8E"/>
    <w:rsid w:val="00204300"/>
    <w:rsid w:val="0023197B"/>
    <w:rsid w:val="0026695D"/>
    <w:rsid w:val="00276F19"/>
    <w:rsid w:val="0028613C"/>
    <w:rsid w:val="00287A3C"/>
    <w:rsid w:val="00353817"/>
    <w:rsid w:val="003E1F3C"/>
    <w:rsid w:val="00400C6B"/>
    <w:rsid w:val="00472BD6"/>
    <w:rsid w:val="004C24D2"/>
    <w:rsid w:val="00610964"/>
    <w:rsid w:val="00622324"/>
    <w:rsid w:val="00631FB9"/>
    <w:rsid w:val="006528F6"/>
    <w:rsid w:val="006557C5"/>
    <w:rsid w:val="00696C36"/>
    <w:rsid w:val="006D6425"/>
    <w:rsid w:val="008326D4"/>
    <w:rsid w:val="00853AAC"/>
    <w:rsid w:val="00B16C4E"/>
    <w:rsid w:val="00B2142D"/>
    <w:rsid w:val="00B33339"/>
    <w:rsid w:val="00BA453A"/>
    <w:rsid w:val="00DA0C80"/>
    <w:rsid w:val="00DE1832"/>
    <w:rsid w:val="00E04C87"/>
    <w:rsid w:val="00E331DE"/>
    <w:rsid w:val="00EB4053"/>
    <w:rsid w:val="00F4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8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4C87"/>
    <w:rPr>
      <w:rFonts w:ascii="Times New Roman" w:hAnsi="Times New Roman" w:cs="Times New Roman" w:hint="default"/>
      <w:sz w:val="28"/>
      <w:szCs w:val="28"/>
    </w:rPr>
  </w:style>
  <w:style w:type="character" w:customStyle="1" w:styleId="WW8Num2z0">
    <w:name w:val="WW8Num2z0"/>
    <w:rsid w:val="00E04C87"/>
  </w:style>
  <w:style w:type="character" w:customStyle="1" w:styleId="WW8Num2z1">
    <w:name w:val="WW8Num2z1"/>
    <w:rsid w:val="00E04C87"/>
  </w:style>
  <w:style w:type="character" w:customStyle="1" w:styleId="WW8Num2z2">
    <w:name w:val="WW8Num2z2"/>
    <w:rsid w:val="00E04C87"/>
  </w:style>
  <w:style w:type="character" w:customStyle="1" w:styleId="WW8Num2z3">
    <w:name w:val="WW8Num2z3"/>
    <w:rsid w:val="00E04C87"/>
  </w:style>
  <w:style w:type="character" w:customStyle="1" w:styleId="WW8Num2z4">
    <w:name w:val="WW8Num2z4"/>
    <w:rsid w:val="00E04C87"/>
  </w:style>
  <w:style w:type="character" w:customStyle="1" w:styleId="WW8Num2z5">
    <w:name w:val="WW8Num2z5"/>
    <w:rsid w:val="00E04C87"/>
  </w:style>
  <w:style w:type="character" w:customStyle="1" w:styleId="WW8Num2z6">
    <w:name w:val="WW8Num2z6"/>
    <w:rsid w:val="00E04C87"/>
  </w:style>
  <w:style w:type="character" w:customStyle="1" w:styleId="WW8Num2z7">
    <w:name w:val="WW8Num2z7"/>
    <w:rsid w:val="00E04C87"/>
  </w:style>
  <w:style w:type="character" w:customStyle="1" w:styleId="WW8Num2z8">
    <w:name w:val="WW8Num2z8"/>
    <w:rsid w:val="00E04C87"/>
  </w:style>
  <w:style w:type="character" w:customStyle="1" w:styleId="WW8Num3z0">
    <w:name w:val="WW8Num3z0"/>
    <w:rsid w:val="00E04C87"/>
  </w:style>
  <w:style w:type="character" w:customStyle="1" w:styleId="WW8Num3z1">
    <w:name w:val="WW8Num3z1"/>
    <w:rsid w:val="00E04C87"/>
  </w:style>
  <w:style w:type="character" w:customStyle="1" w:styleId="WW8Num3z2">
    <w:name w:val="WW8Num3z2"/>
    <w:rsid w:val="00E04C87"/>
  </w:style>
  <w:style w:type="character" w:customStyle="1" w:styleId="WW8Num3z3">
    <w:name w:val="WW8Num3z3"/>
    <w:rsid w:val="00E04C87"/>
  </w:style>
  <w:style w:type="character" w:customStyle="1" w:styleId="WW8Num3z4">
    <w:name w:val="WW8Num3z4"/>
    <w:rsid w:val="00E04C87"/>
  </w:style>
  <w:style w:type="character" w:customStyle="1" w:styleId="WW8Num3z5">
    <w:name w:val="WW8Num3z5"/>
    <w:rsid w:val="00E04C87"/>
  </w:style>
  <w:style w:type="character" w:customStyle="1" w:styleId="WW8Num3z6">
    <w:name w:val="WW8Num3z6"/>
    <w:rsid w:val="00E04C87"/>
  </w:style>
  <w:style w:type="character" w:customStyle="1" w:styleId="WW8Num3z7">
    <w:name w:val="WW8Num3z7"/>
    <w:rsid w:val="00E04C87"/>
  </w:style>
  <w:style w:type="character" w:customStyle="1" w:styleId="WW8Num3z8">
    <w:name w:val="WW8Num3z8"/>
    <w:rsid w:val="00E04C87"/>
  </w:style>
  <w:style w:type="character" w:customStyle="1" w:styleId="1">
    <w:name w:val="Основной шрифт абзаца1"/>
    <w:rsid w:val="00E04C87"/>
  </w:style>
  <w:style w:type="character" w:customStyle="1" w:styleId="a3">
    <w:name w:val="Верхний колонтитул Знак"/>
    <w:basedOn w:val="1"/>
    <w:rsid w:val="00E04C87"/>
    <w:rPr>
      <w:rFonts w:ascii="Times New Roman" w:eastAsia="Times New Roman" w:hAnsi="Times New Roman" w:cs="Times New Roman"/>
    </w:rPr>
  </w:style>
  <w:style w:type="character" w:styleId="a4">
    <w:name w:val="page number"/>
    <w:basedOn w:val="1"/>
    <w:rsid w:val="00E04C87"/>
  </w:style>
  <w:style w:type="character" w:customStyle="1" w:styleId="a5">
    <w:name w:val="Символ нумерации"/>
    <w:rsid w:val="00E04C87"/>
  </w:style>
  <w:style w:type="paragraph" w:customStyle="1" w:styleId="a6">
    <w:name w:val="Заголовок"/>
    <w:basedOn w:val="a"/>
    <w:next w:val="a7"/>
    <w:rsid w:val="00E04C8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4C87"/>
    <w:pPr>
      <w:spacing w:after="120"/>
    </w:pPr>
  </w:style>
  <w:style w:type="paragraph" w:styleId="a8">
    <w:name w:val="List"/>
    <w:basedOn w:val="a7"/>
    <w:rsid w:val="00E04C87"/>
    <w:rPr>
      <w:rFonts w:cs="Mangal"/>
    </w:rPr>
  </w:style>
  <w:style w:type="paragraph" w:customStyle="1" w:styleId="10">
    <w:name w:val="Название1"/>
    <w:basedOn w:val="a"/>
    <w:rsid w:val="00E04C8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E04C87"/>
    <w:pPr>
      <w:suppressLineNumbers/>
    </w:pPr>
    <w:rPr>
      <w:rFonts w:cs="Mangal"/>
    </w:rPr>
  </w:style>
  <w:style w:type="paragraph" w:customStyle="1" w:styleId="ConsPlusTitle">
    <w:name w:val="ConsPlusTitle"/>
    <w:rsid w:val="00E04C87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E04C8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header"/>
    <w:basedOn w:val="a"/>
    <w:rsid w:val="00E04C8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rsid w:val="00E04C8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E04C87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ConsCell">
    <w:name w:val="ConsCell"/>
    <w:rsid w:val="00E04C87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aa">
    <w:name w:val="Содержимое таблицы"/>
    <w:basedOn w:val="a"/>
    <w:rsid w:val="00E04C87"/>
    <w:pPr>
      <w:suppressLineNumbers/>
    </w:pPr>
  </w:style>
  <w:style w:type="paragraph" w:customStyle="1" w:styleId="ab">
    <w:name w:val="Заголовок таблицы"/>
    <w:basedOn w:val="aa"/>
    <w:rsid w:val="00E04C87"/>
    <w:pPr>
      <w:jc w:val="center"/>
    </w:pPr>
    <w:rPr>
      <w:b/>
      <w:bCs/>
    </w:rPr>
  </w:style>
  <w:style w:type="paragraph" w:styleId="ac">
    <w:name w:val="footer"/>
    <w:basedOn w:val="a"/>
    <w:rsid w:val="00E04C87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link w:val="ae"/>
    <w:uiPriority w:val="99"/>
    <w:semiHidden/>
    <w:unhideWhenUsed/>
    <w:rsid w:val="006109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1096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5</cp:revision>
  <cp:lastPrinted>2020-01-21T08:23:00Z</cp:lastPrinted>
  <dcterms:created xsi:type="dcterms:W3CDTF">2020-01-21T10:41:00Z</dcterms:created>
  <dcterms:modified xsi:type="dcterms:W3CDTF">2020-01-22T05:22:00Z</dcterms:modified>
</cp:coreProperties>
</file>