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38" w:rsidRDefault="003E5438" w:rsidP="003E5438">
      <w:pPr>
        <w:pStyle w:val="Standard"/>
        <w:jc w:val="center"/>
      </w:pPr>
      <w:r>
        <w:rPr>
          <w:noProof/>
        </w:rPr>
        <w:drawing>
          <wp:inline distT="0" distB="0" distL="0" distR="0" wp14:anchorId="60A9AEAC" wp14:editId="689EE708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E5438" w:rsidRDefault="003E5438" w:rsidP="003E5438">
      <w:pPr>
        <w:pStyle w:val="Standard"/>
        <w:jc w:val="center"/>
        <w:rPr>
          <w:b/>
          <w:sz w:val="28"/>
          <w:szCs w:val="28"/>
        </w:rPr>
      </w:pPr>
    </w:p>
    <w:p w:rsidR="003E5438" w:rsidRDefault="003E5438" w:rsidP="003E543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3E5438" w:rsidRDefault="003E5438" w:rsidP="003E543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E5438" w:rsidRDefault="003E5438" w:rsidP="003E5438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3E5438" w:rsidRDefault="003E5438" w:rsidP="003E5438">
      <w:pPr>
        <w:pStyle w:val="Standard"/>
        <w:jc w:val="center"/>
        <w:rPr>
          <w:sz w:val="28"/>
          <w:szCs w:val="28"/>
        </w:rPr>
      </w:pPr>
    </w:p>
    <w:p w:rsidR="003E5438" w:rsidRDefault="003E5438" w:rsidP="003E5438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E5438" w:rsidRDefault="003E5438" w:rsidP="003E5438">
      <w:pPr>
        <w:pStyle w:val="Standard"/>
        <w:jc w:val="center"/>
      </w:pPr>
    </w:p>
    <w:p w:rsidR="003E5438" w:rsidRDefault="005C1790" w:rsidP="003E543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27.06</w:t>
      </w:r>
      <w:bookmarkStart w:id="0" w:name="_GoBack"/>
      <w:bookmarkEnd w:id="0"/>
      <w:r w:rsidR="00D51D75">
        <w:rPr>
          <w:sz w:val="28"/>
          <w:szCs w:val="28"/>
        </w:rPr>
        <w:t xml:space="preserve">.2022  </w:t>
      </w:r>
      <w:r w:rsidR="003E5438">
        <w:rPr>
          <w:sz w:val="28"/>
          <w:szCs w:val="28"/>
        </w:rPr>
        <w:t xml:space="preserve">                                                                     </w:t>
      </w:r>
      <w:r w:rsidR="00D51D75">
        <w:rPr>
          <w:sz w:val="28"/>
          <w:szCs w:val="28"/>
        </w:rPr>
        <w:t xml:space="preserve">                             </w:t>
      </w:r>
      <w:r w:rsidR="003E5438">
        <w:rPr>
          <w:sz w:val="28"/>
          <w:szCs w:val="28"/>
        </w:rPr>
        <w:t xml:space="preserve"> №</w:t>
      </w:r>
      <w:r w:rsidR="00D51D75">
        <w:rPr>
          <w:sz w:val="28"/>
          <w:szCs w:val="28"/>
        </w:rPr>
        <w:t xml:space="preserve"> 13/12</w:t>
      </w:r>
    </w:p>
    <w:p w:rsidR="003E5438" w:rsidRDefault="003E5438" w:rsidP="003E543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3E5438" w:rsidRDefault="003E5438" w:rsidP="003E5438">
      <w:pPr>
        <w:pStyle w:val="Standard"/>
        <w:jc w:val="center"/>
        <w:rPr>
          <w:b/>
          <w:bCs/>
          <w:sz w:val="28"/>
        </w:rPr>
      </w:pPr>
    </w:p>
    <w:p w:rsidR="003E5438" w:rsidRDefault="003E5438" w:rsidP="003E5438">
      <w:pPr>
        <w:pStyle w:val="Standard"/>
        <w:rPr>
          <w:sz w:val="28"/>
          <w:szCs w:val="28"/>
        </w:rPr>
      </w:pPr>
    </w:p>
    <w:p w:rsidR="003E5438" w:rsidRDefault="003E5438" w:rsidP="003E5438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:rsidR="003E5438" w:rsidRDefault="003E5438" w:rsidP="003E5438">
      <w:pPr>
        <w:pStyle w:val="Standard"/>
        <w:spacing w:line="228" w:lineRule="auto"/>
        <w:rPr>
          <w:sz w:val="28"/>
          <w:szCs w:val="28"/>
        </w:rPr>
      </w:pPr>
    </w:p>
    <w:p w:rsidR="003E5438" w:rsidRDefault="003E5438" w:rsidP="003E5438">
      <w:pPr>
        <w:pStyle w:val="Standard"/>
        <w:spacing w:line="228" w:lineRule="auto"/>
        <w:rPr>
          <w:sz w:val="28"/>
          <w:szCs w:val="28"/>
        </w:rPr>
      </w:pPr>
    </w:p>
    <w:p w:rsidR="003E5438" w:rsidRDefault="003E5438" w:rsidP="003E5438">
      <w:pPr>
        <w:pStyle w:val="1"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  рамках  исполнения     государственного      контракта     </w:t>
      </w:r>
      <w:r w:rsidR="000E539F">
        <w:rPr>
          <w:b w:val="0"/>
          <w:sz w:val="28"/>
          <w:szCs w:val="28"/>
        </w:rPr>
        <w:t>от 1</w:t>
      </w:r>
      <w:r w:rsidR="0072579C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.11.2021 № 2526/</w:t>
      </w:r>
      <w:r w:rsidR="0072579C">
        <w:rPr>
          <w:b w:val="0"/>
          <w:sz w:val="28"/>
          <w:szCs w:val="28"/>
        </w:rPr>
        <w:t>МД1</w:t>
      </w:r>
      <w:r>
        <w:rPr>
          <w:b w:val="0"/>
          <w:sz w:val="28"/>
          <w:szCs w:val="28"/>
        </w:rPr>
        <w:t>-202</w:t>
      </w:r>
      <w:r w:rsidR="0072579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</w:t>
      </w:r>
      <w:r w:rsidR="0072579C">
        <w:rPr>
          <w:b w:val="0"/>
          <w:sz w:val="28"/>
          <w:szCs w:val="28"/>
        </w:rPr>
        <w:t>АГ</w:t>
      </w:r>
      <w:r>
        <w:rPr>
          <w:b w:val="0"/>
          <w:sz w:val="28"/>
          <w:szCs w:val="28"/>
        </w:rPr>
        <w:t xml:space="preserve"> на поставку </w:t>
      </w:r>
      <w:r w:rsidR="000E539F">
        <w:rPr>
          <w:b w:val="0"/>
          <w:sz w:val="28"/>
          <w:szCs w:val="28"/>
        </w:rPr>
        <w:t>набор</w:t>
      </w:r>
      <w:r w:rsidR="0072579C">
        <w:rPr>
          <w:b w:val="0"/>
          <w:sz w:val="28"/>
          <w:szCs w:val="28"/>
        </w:rPr>
        <w:t>ов</w:t>
      </w:r>
      <w:r w:rsidR="000E539F">
        <w:rPr>
          <w:b w:val="0"/>
          <w:sz w:val="28"/>
          <w:szCs w:val="28"/>
        </w:rPr>
        <w:t xml:space="preserve"> </w:t>
      </w:r>
      <w:r w:rsidR="0072579C">
        <w:rPr>
          <w:b w:val="0"/>
          <w:sz w:val="28"/>
          <w:szCs w:val="28"/>
        </w:rPr>
        <w:t>медных духовых музыкальных инструментов</w:t>
      </w:r>
      <w:r>
        <w:rPr>
          <w:b w:val="0"/>
          <w:sz w:val="28"/>
          <w:szCs w:val="28"/>
        </w:rPr>
        <w:t xml:space="preserve">, </w:t>
      </w:r>
      <w:r w:rsidR="0072579C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включая </w:t>
      </w:r>
      <w:r w:rsidR="0072579C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услуги </w:t>
      </w:r>
      <w:r w:rsidR="0072579C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по </w:t>
      </w:r>
      <w:r w:rsidR="007257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их </w:t>
      </w:r>
      <w:r w:rsidR="0072579C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доставке (соглашение от </w:t>
      </w:r>
      <w:r w:rsidR="0072579C">
        <w:rPr>
          <w:b w:val="0"/>
          <w:sz w:val="28"/>
          <w:szCs w:val="28"/>
        </w:rPr>
        <w:t>03</w:t>
      </w:r>
      <w:r>
        <w:rPr>
          <w:b w:val="0"/>
          <w:sz w:val="28"/>
          <w:szCs w:val="28"/>
        </w:rPr>
        <w:t>.1</w:t>
      </w:r>
      <w:r w:rsidR="0072579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.2021 № 2526/</w:t>
      </w:r>
      <w:r w:rsidR="0072579C">
        <w:rPr>
          <w:b w:val="0"/>
          <w:sz w:val="28"/>
          <w:szCs w:val="28"/>
        </w:rPr>
        <w:t>МД1</w:t>
      </w:r>
      <w:r>
        <w:rPr>
          <w:b w:val="0"/>
          <w:sz w:val="28"/>
          <w:szCs w:val="28"/>
        </w:rPr>
        <w:t>-2021/</w:t>
      </w:r>
      <w:r w:rsidR="0072579C">
        <w:rPr>
          <w:b w:val="0"/>
          <w:sz w:val="28"/>
          <w:szCs w:val="28"/>
        </w:rPr>
        <w:t>АГ</w:t>
      </w:r>
      <w:r w:rsidR="000E539F">
        <w:rPr>
          <w:b w:val="0"/>
          <w:sz w:val="28"/>
          <w:szCs w:val="28"/>
        </w:rPr>
        <w:t>/</w:t>
      </w:r>
      <w:r w:rsidR="0072579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на поставку </w:t>
      </w:r>
      <w:r w:rsidR="000E539F">
        <w:rPr>
          <w:b w:val="0"/>
          <w:sz w:val="28"/>
          <w:szCs w:val="28"/>
        </w:rPr>
        <w:t>набор</w:t>
      </w:r>
      <w:r w:rsidR="0072579C">
        <w:rPr>
          <w:b w:val="0"/>
          <w:sz w:val="28"/>
          <w:szCs w:val="28"/>
        </w:rPr>
        <w:t>ов</w:t>
      </w:r>
      <w:r w:rsidR="000E539F">
        <w:rPr>
          <w:b w:val="0"/>
          <w:sz w:val="28"/>
          <w:szCs w:val="28"/>
        </w:rPr>
        <w:t xml:space="preserve"> </w:t>
      </w:r>
      <w:r w:rsidR="0072579C">
        <w:rPr>
          <w:b w:val="0"/>
          <w:sz w:val="28"/>
          <w:szCs w:val="28"/>
        </w:rPr>
        <w:t>медных духовых музыкальных инструментов</w:t>
      </w:r>
      <w:r>
        <w:rPr>
          <w:b w:val="0"/>
          <w:sz w:val="28"/>
          <w:szCs w:val="28"/>
        </w:rPr>
        <w:t xml:space="preserve">, включая услуги по их доставке), </w:t>
      </w:r>
      <w:r w:rsidR="000E539F">
        <w:rPr>
          <w:b w:val="0"/>
          <w:sz w:val="28"/>
          <w:szCs w:val="28"/>
        </w:rPr>
        <w:t>заключенного между Минпромторгом России, Правительством Кировской области, ООО «</w:t>
      </w:r>
      <w:r w:rsidR="0072579C">
        <w:rPr>
          <w:b w:val="0"/>
          <w:sz w:val="28"/>
          <w:szCs w:val="28"/>
        </w:rPr>
        <w:t>Ателье Гончарова</w:t>
      </w:r>
      <w:r w:rsidR="000E539F">
        <w:rPr>
          <w:b w:val="0"/>
          <w:sz w:val="28"/>
          <w:szCs w:val="28"/>
        </w:rPr>
        <w:t xml:space="preserve">», министерством культуры Кировской области, </w:t>
      </w:r>
      <w:r>
        <w:rPr>
          <w:b w:val="0"/>
          <w:sz w:val="28"/>
          <w:szCs w:val="28"/>
        </w:rPr>
        <w:t>руководствуясь статьей   21    Устава    муниципального    образования Малмыжский муниципальный район Кировской области,  районная Дума Малмыжского района РЕШИЛА:</w:t>
      </w:r>
    </w:p>
    <w:p w:rsidR="003E5438" w:rsidRPr="009B1382" w:rsidRDefault="003E5438" w:rsidP="003E5438">
      <w:pPr>
        <w:pStyle w:val="a3"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  Дать  согласие   на  принятие   в   муниципальную  собственность набора </w:t>
      </w:r>
      <w:r w:rsidR="0072579C">
        <w:rPr>
          <w:sz w:val="28"/>
          <w:szCs w:val="28"/>
        </w:rPr>
        <w:t>медных духовых музыкальных инструментов</w:t>
      </w:r>
      <w:r w:rsidR="003B2649">
        <w:rPr>
          <w:sz w:val="28"/>
          <w:szCs w:val="28"/>
        </w:rPr>
        <w:t xml:space="preserve">: </w:t>
      </w:r>
      <w:r w:rsidR="0072579C">
        <w:rPr>
          <w:sz w:val="28"/>
          <w:szCs w:val="28"/>
        </w:rPr>
        <w:t>труб</w:t>
      </w:r>
      <w:r w:rsidR="00CB6849">
        <w:rPr>
          <w:sz w:val="28"/>
          <w:szCs w:val="28"/>
        </w:rPr>
        <w:t>ы</w:t>
      </w:r>
      <w:r w:rsidR="003B2649">
        <w:rPr>
          <w:sz w:val="28"/>
          <w:szCs w:val="28"/>
        </w:rPr>
        <w:t xml:space="preserve">, </w:t>
      </w:r>
      <w:r w:rsidR="0072579C">
        <w:rPr>
          <w:sz w:val="28"/>
          <w:szCs w:val="28"/>
        </w:rPr>
        <w:t>в количестве четырех штук, тенор</w:t>
      </w:r>
      <w:r w:rsidR="00CB6849">
        <w:rPr>
          <w:sz w:val="28"/>
          <w:szCs w:val="28"/>
        </w:rPr>
        <w:t>ы</w:t>
      </w:r>
      <w:r w:rsidR="0072579C">
        <w:rPr>
          <w:sz w:val="28"/>
          <w:szCs w:val="28"/>
        </w:rPr>
        <w:t xml:space="preserve"> в количестве двух штук, баритон, в количестве одной штуки, туба, в количестве одной штуки, валторн</w:t>
      </w:r>
      <w:r w:rsidR="00CB6849">
        <w:rPr>
          <w:sz w:val="28"/>
          <w:szCs w:val="28"/>
        </w:rPr>
        <w:t>ы</w:t>
      </w:r>
      <w:r w:rsidR="0072579C">
        <w:rPr>
          <w:sz w:val="28"/>
          <w:szCs w:val="28"/>
        </w:rPr>
        <w:t>, в количестве двух штук, тромбон</w:t>
      </w:r>
      <w:r w:rsidR="00CB6849">
        <w:rPr>
          <w:sz w:val="28"/>
          <w:szCs w:val="28"/>
        </w:rPr>
        <w:t>ы</w:t>
      </w:r>
      <w:r w:rsidR="0072579C">
        <w:rPr>
          <w:sz w:val="28"/>
          <w:szCs w:val="28"/>
        </w:rPr>
        <w:t>, в количестве двух штук,</w:t>
      </w:r>
      <w:r w:rsidR="003B2649">
        <w:rPr>
          <w:sz w:val="28"/>
          <w:szCs w:val="28"/>
        </w:rPr>
        <w:t xml:space="preserve"> общей балансовой стоимостью </w:t>
      </w:r>
      <w:r w:rsidR="00CB6849">
        <w:rPr>
          <w:sz w:val="28"/>
          <w:szCs w:val="28"/>
        </w:rPr>
        <w:t>1420</w:t>
      </w:r>
      <w:r w:rsidR="003B2649">
        <w:rPr>
          <w:sz w:val="28"/>
          <w:szCs w:val="28"/>
        </w:rPr>
        <w:t>000 (</w:t>
      </w:r>
      <w:r w:rsidR="00CB6849">
        <w:rPr>
          <w:sz w:val="28"/>
          <w:szCs w:val="28"/>
        </w:rPr>
        <w:t>один миллион четыреста двадцать</w:t>
      </w:r>
      <w:r w:rsidR="00CB6849" w:rsidRPr="00CB6849">
        <w:rPr>
          <w:sz w:val="28"/>
          <w:szCs w:val="28"/>
        </w:rPr>
        <w:t xml:space="preserve"> </w:t>
      </w:r>
      <w:r w:rsidR="00CB6849">
        <w:rPr>
          <w:sz w:val="28"/>
          <w:szCs w:val="28"/>
        </w:rPr>
        <w:t>тысяч</w:t>
      </w:r>
      <w:r w:rsidR="003B2649">
        <w:rPr>
          <w:sz w:val="28"/>
          <w:szCs w:val="28"/>
        </w:rPr>
        <w:t>) рублей 00 копеек</w:t>
      </w:r>
      <w:r>
        <w:rPr>
          <w:sz w:val="28"/>
          <w:szCs w:val="28"/>
        </w:rPr>
        <w:t>.</w:t>
      </w:r>
    </w:p>
    <w:p w:rsidR="003E5438" w:rsidRDefault="003E5438" w:rsidP="003E5438">
      <w:pPr>
        <w:pStyle w:val="a3"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Передать вышеуказанное  имущество в оперативное управление муниципальному казенному образовательному учреждению дополнительного образования Малмыжской детской школе искусств Кировской области имени С.Б. Сахара.</w:t>
      </w:r>
    </w:p>
    <w:p w:rsidR="003E5438" w:rsidRDefault="003E5438" w:rsidP="003E5438">
      <w:pPr>
        <w:pStyle w:val="a3"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 Администрации  Малмыжского    района    обеспечить     прием     и    передачу в установленном законодательством порядке имущества, указанного в пункте 1 настоящего решения.</w:t>
      </w:r>
    </w:p>
    <w:p w:rsidR="003E5438" w:rsidRDefault="003E5438" w:rsidP="003E5438">
      <w:pPr>
        <w:pStyle w:val="Standard"/>
        <w:ind w:right="-284"/>
        <w:jc w:val="both"/>
        <w:rPr>
          <w:sz w:val="28"/>
          <w:szCs w:val="28"/>
        </w:rPr>
      </w:pPr>
    </w:p>
    <w:p w:rsidR="003E5438" w:rsidRDefault="003E5438" w:rsidP="003E5438">
      <w:pPr>
        <w:pStyle w:val="Standard"/>
        <w:ind w:left="-142"/>
        <w:jc w:val="both"/>
        <w:rPr>
          <w:sz w:val="28"/>
        </w:rPr>
      </w:pPr>
      <w:r>
        <w:rPr>
          <w:sz w:val="28"/>
        </w:rPr>
        <w:t>Глава Малмыжского</w:t>
      </w:r>
      <w:r w:rsidR="00D51D75">
        <w:rPr>
          <w:sz w:val="28"/>
        </w:rPr>
        <w:t xml:space="preserve"> района    </w:t>
      </w:r>
      <w:r>
        <w:rPr>
          <w:sz w:val="28"/>
        </w:rPr>
        <w:t>Э.Л. Симонов</w:t>
      </w:r>
    </w:p>
    <w:p w:rsidR="003E5438" w:rsidRDefault="003E5438" w:rsidP="003E5438">
      <w:pPr>
        <w:pStyle w:val="Standard"/>
        <w:jc w:val="both"/>
        <w:rPr>
          <w:sz w:val="28"/>
        </w:rPr>
      </w:pPr>
    </w:p>
    <w:p w:rsidR="003E5438" w:rsidRDefault="003E5438" w:rsidP="003E5438">
      <w:pPr>
        <w:pStyle w:val="Standard"/>
        <w:ind w:left="-142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3E5438" w:rsidRDefault="003E5438" w:rsidP="003E5438">
      <w:pPr>
        <w:pStyle w:val="Standard"/>
        <w:ind w:left="-142"/>
        <w:jc w:val="both"/>
        <w:rPr>
          <w:sz w:val="28"/>
        </w:rPr>
      </w:pPr>
      <w:r>
        <w:rPr>
          <w:sz w:val="28"/>
        </w:rPr>
        <w:t>Малмыжского</w:t>
      </w:r>
      <w:r w:rsidR="00D51D75">
        <w:rPr>
          <w:sz w:val="28"/>
        </w:rPr>
        <w:t xml:space="preserve"> района    </w:t>
      </w:r>
      <w:r>
        <w:rPr>
          <w:sz w:val="28"/>
        </w:rPr>
        <w:t>О.Г. Толстобокова</w:t>
      </w:r>
    </w:p>
    <w:sectPr w:rsidR="003E5438" w:rsidSect="00CB6849">
      <w:headerReference w:type="even" r:id="rId7"/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46" w:rsidRDefault="00D51D75">
      <w:pPr>
        <w:spacing w:after="0" w:line="240" w:lineRule="auto"/>
      </w:pPr>
      <w:r>
        <w:separator/>
      </w:r>
    </w:p>
  </w:endnote>
  <w:endnote w:type="continuationSeparator" w:id="0">
    <w:p w:rsidR="00247046" w:rsidRDefault="00D5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46" w:rsidRDefault="00D51D75">
      <w:pPr>
        <w:spacing w:after="0" w:line="240" w:lineRule="auto"/>
      </w:pPr>
      <w:r>
        <w:separator/>
      </w:r>
    </w:p>
  </w:footnote>
  <w:footnote w:type="continuationSeparator" w:id="0">
    <w:p w:rsidR="00247046" w:rsidRDefault="00D5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D7" w:rsidRPr="003727D7" w:rsidRDefault="00C41B29">
    <w:pPr>
      <w:pStyle w:val="a4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</w:t>
    </w:r>
    <w:r w:rsidRPr="003727D7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329635"/>
      <w:docPartObj>
        <w:docPartGallery w:val="Page Numbers (Top of Page)"/>
        <w:docPartUnique/>
      </w:docPartObj>
    </w:sdtPr>
    <w:sdtEndPr/>
    <w:sdtContent>
      <w:p w:rsidR="003727D7" w:rsidRDefault="00C41B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D75">
          <w:rPr>
            <w:noProof/>
          </w:rPr>
          <w:t>2</w:t>
        </w:r>
        <w:r>
          <w:fldChar w:fldCharType="end"/>
        </w:r>
      </w:p>
    </w:sdtContent>
  </w:sdt>
  <w:p w:rsidR="003727D7" w:rsidRDefault="005C17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8"/>
    <w:rsid w:val="000E539F"/>
    <w:rsid w:val="002248AC"/>
    <w:rsid w:val="00247046"/>
    <w:rsid w:val="003B2649"/>
    <w:rsid w:val="003E5438"/>
    <w:rsid w:val="005C1790"/>
    <w:rsid w:val="0072579C"/>
    <w:rsid w:val="009143FE"/>
    <w:rsid w:val="00C41B29"/>
    <w:rsid w:val="00CB6849"/>
    <w:rsid w:val="00D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DE8C"/>
  <w15:docId w15:val="{CCEC278E-BA7E-4EA3-894E-694034E1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38"/>
  </w:style>
  <w:style w:type="paragraph" w:styleId="1">
    <w:name w:val="heading 1"/>
    <w:basedOn w:val="Standard"/>
    <w:next w:val="a"/>
    <w:link w:val="10"/>
    <w:rsid w:val="003E543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438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3E54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3E5438"/>
    <w:pPr>
      <w:ind w:left="720"/>
    </w:pPr>
  </w:style>
  <w:style w:type="paragraph" w:styleId="a4">
    <w:name w:val="header"/>
    <w:basedOn w:val="a"/>
    <w:link w:val="a5"/>
    <w:uiPriority w:val="99"/>
    <w:unhideWhenUsed/>
    <w:rsid w:val="003E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438"/>
  </w:style>
  <w:style w:type="paragraph" w:styleId="a6">
    <w:name w:val="Balloon Text"/>
    <w:basedOn w:val="a"/>
    <w:link w:val="a7"/>
    <w:uiPriority w:val="99"/>
    <w:semiHidden/>
    <w:unhideWhenUsed/>
    <w:rsid w:val="003E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2022-06-22T04:58:00Z</cp:lastPrinted>
  <dcterms:created xsi:type="dcterms:W3CDTF">2022-07-18T10:44:00Z</dcterms:created>
  <dcterms:modified xsi:type="dcterms:W3CDTF">2022-07-18T12:13:00Z</dcterms:modified>
</cp:coreProperties>
</file>