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E7" w:rsidRDefault="00585FE7" w:rsidP="00585FE7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C01F8DE" wp14:editId="72B551FC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85FE7" w:rsidRDefault="00585FE7" w:rsidP="00585FE7">
      <w:pPr>
        <w:pStyle w:val="Standard"/>
        <w:jc w:val="center"/>
        <w:rPr>
          <w:b/>
          <w:sz w:val="28"/>
          <w:szCs w:val="28"/>
        </w:rPr>
      </w:pPr>
    </w:p>
    <w:p w:rsidR="00585FE7" w:rsidRDefault="00585FE7" w:rsidP="00585FE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585FE7" w:rsidRDefault="00585FE7" w:rsidP="00585FE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85FE7" w:rsidRDefault="00585FE7" w:rsidP="00585FE7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585FE7" w:rsidRDefault="00585FE7" w:rsidP="00585FE7">
      <w:pPr>
        <w:pStyle w:val="Standard"/>
        <w:jc w:val="center"/>
        <w:rPr>
          <w:sz w:val="28"/>
          <w:szCs w:val="28"/>
        </w:rPr>
      </w:pPr>
    </w:p>
    <w:p w:rsidR="00585FE7" w:rsidRDefault="00585FE7" w:rsidP="00585FE7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85FE7" w:rsidRDefault="00585FE7" w:rsidP="00585FE7">
      <w:pPr>
        <w:pStyle w:val="Standard"/>
        <w:jc w:val="center"/>
      </w:pPr>
    </w:p>
    <w:p w:rsidR="00585FE7" w:rsidRDefault="001B7022" w:rsidP="001B702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30.09.2022</w:t>
      </w:r>
      <w:r w:rsidR="00585FE7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№ 12/15</w:t>
      </w:r>
    </w:p>
    <w:p w:rsidR="00585FE7" w:rsidRDefault="00585FE7" w:rsidP="00585FE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585FE7" w:rsidRDefault="00585FE7" w:rsidP="00585FE7">
      <w:pPr>
        <w:pStyle w:val="Standard"/>
        <w:jc w:val="center"/>
        <w:rPr>
          <w:b/>
          <w:bCs/>
          <w:sz w:val="28"/>
        </w:rPr>
      </w:pPr>
    </w:p>
    <w:p w:rsidR="00585FE7" w:rsidRDefault="00585FE7" w:rsidP="00585FE7">
      <w:pPr>
        <w:pStyle w:val="Standard"/>
        <w:rPr>
          <w:sz w:val="28"/>
          <w:szCs w:val="28"/>
        </w:rPr>
      </w:pPr>
    </w:p>
    <w:p w:rsidR="00585FE7" w:rsidRDefault="00585FE7" w:rsidP="00585FE7">
      <w:pPr>
        <w:pStyle w:val="Standard"/>
        <w:spacing w:line="232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585FE7" w:rsidRDefault="00585FE7" w:rsidP="00585FE7">
      <w:pPr>
        <w:pStyle w:val="Standard"/>
        <w:spacing w:line="232" w:lineRule="auto"/>
        <w:rPr>
          <w:sz w:val="28"/>
          <w:szCs w:val="28"/>
        </w:rPr>
      </w:pPr>
    </w:p>
    <w:p w:rsidR="00585FE7" w:rsidRDefault="00585FE7" w:rsidP="00585FE7">
      <w:pPr>
        <w:pStyle w:val="Standard"/>
        <w:spacing w:line="232" w:lineRule="auto"/>
        <w:rPr>
          <w:sz w:val="28"/>
          <w:szCs w:val="28"/>
        </w:rPr>
      </w:pPr>
    </w:p>
    <w:p w:rsidR="00585FE7" w:rsidRDefault="001B7022" w:rsidP="001B7022">
      <w:pPr>
        <w:pStyle w:val="1"/>
        <w:widowControl/>
        <w:ind w:left="-142" w:right="-105" w:firstLine="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585FE7">
        <w:rPr>
          <w:b w:val="0"/>
          <w:sz w:val="28"/>
          <w:szCs w:val="28"/>
        </w:rPr>
        <w:t>распоряжения министерства имущественных отношений Кировской области о</w:t>
      </w:r>
      <w:r>
        <w:rPr>
          <w:b w:val="0"/>
          <w:sz w:val="28"/>
          <w:szCs w:val="28"/>
        </w:rPr>
        <w:t xml:space="preserve">т 25.07.2022 № 894 «О передаче </w:t>
      </w:r>
      <w:r w:rsidR="00585FE7">
        <w:rPr>
          <w:b w:val="0"/>
          <w:sz w:val="28"/>
          <w:szCs w:val="28"/>
        </w:rPr>
        <w:t>движимого имущества из собственности Кировской области в муниципальную собс</w:t>
      </w:r>
      <w:r>
        <w:rPr>
          <w:b w:val="0"/>
          <w:sz w:val="28"/>
          <w:szCs w:val="28"/>
        </w:rPr>
        <w:t xml:space="preserve">твенность», статьи 21 Устава муниципального </w:t>
      </w:r>
      <w:r w:rsidR="00585FE7">
        <w:rPr>
          <w:b w:val="0"/>
          <w:sz w:val="28"/>
          <w:szCs w:val="28"/>
        </w:rPr>
        <w:t>образования Малмыжский муниципальный район Кировской области  районная Дума Малмыжского района РЕШИЛА:</w:t>
      </w:r>
    </w:p>
    <w:p w:rsidR="00585FE7" w:rsidRDefault="001B7022" w:rsidP="001B7022">
      <w:pPr>
        <w:pStyle w:val="a3"/>
        <w:widowControl/>
        <w:ind w:left="-142" w:right="-105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в муниципальную </w:t>
      </w:r>
      <w:r w:rsidR="00585FE7">
        <w:rPr>
          <w:sz w:val="28"/>
          <w:szCs w:val="28"/>
        </w:rPr>
        <w:t xml:space="preserve">собственность Малмыжского района набора деревянных духовых музыкальных инструментов: флейта, в количестве двух штук, кларнет, в количестве трех штук, саксофон-альт, в количестве двух штук, гобой, в количестве двух штук, </w:t>
      </w:r>
      <w:r>
        <w:rPr>
          <w:sz w:val="28"/>
          <w:szCs w:val="28"/>
        </w:rPr>
        <w:t xml:space="preserve">фагот, в количестве двух штук, </w:t>
      </w:r>
      <w:r w:rsidR="00585FE7">
        <w:rPr>
          <w:sz w:val="28"/>
          <w:szCs w:val="28"/>
        </w:rPr>
        <w:t>общей балансовой стоимостью 1330 (одна тысяча триста тридцать) рублей 00 копеек.</w:t>
      </w:r>
    </w:p>
    <w:p w:rsidR="00585FE7" w:rsidRDefault="001B7022" w:rsidP="001B7022">
      <w:pPr>
        <w:pStyle w:val="a3"/>
        <w:widowControl/>
        <w:ind w:left="-142" w:right="-105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585FE7">
        <w:rPr>
          <w:sz w:val="28"/>
          <w:szCs w:val="28"/>
        </w:rPr>
        <w:t>имущество в оперативное управление муниципальному казенному образовательному учреждению дополнительного образования Малмыжской детской школе искусств Кировской области имени С.Б. Сахара.</w:t>
      </w:r>
    </w:p>
    <w:p w:rsidR="001B7022" w:rsidRDefault="001B7022" w:rsidP="001B7022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Главе Малмыжского района обеспечить прием и передачу </w:t>
      </w:r>
      <w:r w:rsidR="00585F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85FE7" w:rsidRPr="001B7022"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1B7022" w:rsidRDefault="001B7022" w:rsidP="001B7022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1B7022" w:rsidRDefault="00585FE7" w:rsidP="001B7022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</w:rPr>
      </w:pPr>
      <w:r>
        <w:rPr>
          <w:sz w:val="28"/>
        </w:rPr>
        <w:t>Глава Малмыжского</w:t>
      </w:r>
      <w:r w:rsidR="001B7022">
        <w:rPr>
          <w:sz w:val="28"/>
        </w:rPr>
        <w:t xml:space="preserve"> района    </w:t>
      </w:r>
      <w:r>
        <w:rPr>
          <w:sz w:val="28"/>
        </w:rPr>
        <w:t>Э.Л. Симонов</w:t>
      </w:r>
    </w:p>
    <w:p w:rsidR="001B7022" w:rsidRDefault="001B7022" w:rsidP="001B7022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</w:rPr>
      </w:pPr>
    </w:p>
    <w:p w:rsidR="001B7022" w:rsidRDefault="00585FE7" w:rsidP="001B7022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B17490" w:rsidRPr="001B7022" w:rsidRDefault="001B7022" w:rsidP="001B7022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</w:rPr>
        <w:t xml:space="preserve">Малмыжского района    </w:t>
      </w:r>
      <w:r w:rsidR="00585FE7">
        <w:rPr>
          <w:sz w:val="28"/>
        </w:rPr>
        <w:t>О.Г. Толстобокова</w:t>
      </w:r>
    </w:p>
    <w:sectPr w:rsidR="00B17490" w:rsidRPr="001B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E7"/>
    <w:rsid w:val="001B7022"/>
    <w:rsid w:val="00585FE7"/>
    <w:rsid w:val="00B1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585FE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FE7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85F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585FE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8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585FE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FE7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85F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585FE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8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Лилия</cp:lastModifiedBy>
  <cp:revision>2</cp:revision>
  <dcterms:created xsi:type="dcterms:W3CDTF">2022-10-10T10:55:00Z</dcterms:created>
  <dcterms:modified xsi:type="dcterms:W3CDTF">2022-10-10T10:55:00Z</dcterms:modified>
</cp:coreProperties>
</file>