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B1" w:rsidRDefault="00762DB1" w:rsidP="00762DB1">
      <w:pPr>
        <w:pStyle w:val="Standard"/>
        <w:jc w:val="center"/>
      </w:pPr>
      <w:r>
        <w:rPr>
          <w:noProof/>
        </w:rPr>
        <w:drawing>
          <wp:inline distT="0" distB="0" distL="0" distR="0" wp14:anchorId="21AD3BA5" wp14:editId="0DD5F36C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62DB1" w:rsidRDefault="00762DB1" w:rsidP="00762DB1">
      <w:pPr>
        <w:pStyle w:val="Standard"/>
        <w:jc w:val="center"/>
        <w:rPr>
          <w:b/>
          <w:sz w:val="28"/>
          <w:szCs w:val="28"/>
        </w:rPr>
      </w:pPr>
    </w:p>
    <w:p w:rsidR="00762DB1" w:rsidRDefault="00762DB1" w:rsidP="00762DB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762DB1" w:rsidRDefault="00762DB1" w:rsidP="00762DB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762DB1" w:rsidRDefault="002F3485" w:rsidP="00762DB1">
      <w:pPr>
        <w:pStyle w:val="Standard"/>
        <w:jc w:val="center"/>
      </w:pPr>
      <w:r>
        <w:rPr>
          <w:sz w:val="28"/>
          <w:szCs w:val="28"/>
        </w:rPr>
        <w:t>шес</w:t>
      </w:r>
      <w:r w:rsidR="00762DB1">
        <w:rPr>
          <w:sz w:val="28"/>
          <w:szCs w:val="28"/>
        </w:rPr>
        <w:t>того созыва</w:t>
      </w:r>
    </w:p>
    <w:p w:rsidR="00762DB1" w:rsidRDefault="00762DB1" w:rsidP="00762DB1">
      <w:pPr>
        <w:pStyle w:val="Standard"/>
        <w:jc w:val="center"/>
        <w:rPr>
          <w:sz w:val="28"/>
          <w:szCs w:val="28"/>
        </w:rPr>
      </w:pPr>
    </w:p>
    <w:p w:rsidR="00762DB1" w:rsidRDefault="00762DB1" w:rsidP="00762DB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62DB1" w:rsidRDefault="00762DB1" w:rsidP="00762DB1">
      <w:pPr>
        <w:pStyle w:val="Standard"/>
        <w:jc w:val="center"/>
      </w:pPr>
    </w:p>
    <w:p w:rsidR="00762DB1" w:rsidRDefault="003155E7" w:rsidP="003155E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28.10.2021</w:t>
      </w:r>
      <w:r w:rsidR="00762DB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№ 16/3</w:t>
      </w:r>
    </w:p>
    <w:p w:rsidR="00762DB1" w:rsidRDefault="00762DB1" w:rsidP="00762DB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762DB1" w:rsidRDefault="00762DB1" w:rsidP="00762DB1">
      <w:pPr>
        <w:pStyle w:val="Standard"/>
        <w:jc w:val="center"/>
        <w:rPr>
          <w:b/>
          <w:bCs/>
          <w:sz w:val="28"/>
        </w:rPr>
      </w:pPr>
    </w:p>
    <w:p w:rsidR="00762DB1" w:rsidRDefault="00762DB1" w:rsidP="00762DB1">
      <w:pPr>
        <w:pStyle w:val="Standard"/>
        <w:rPr>
          <w:sz w:val="28"/>
          <w:szCs w:val="28"/>
        </w:rPr>
      </w:pPr>
    </w:p>
    <w:p w:rsidR="00762DB1" w:rsidRDefault="00762DB1" w:rsidP="00762DB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762DB1" w:rsidRDefault="00762DB1" w:rsidP="00762DB1">
      <w:pPr>
        <w:pStyle w:val="Standard"/>
        <w:spacing w:line="228" w:lineRule="auto"/>
        <w:rPr>
          <w:sz w:val="28"/>
          <w:szCs w:val="28"/>
        </w:rPr>
      </w:pPr>
    </w:p>
    <w:p w:rsidR="00762DB1" w:rsidRDefault="00762DB1" w:rsidP="00762DB1">
      <w:pPr>
        <w:pStyle w:val="Standard"/>
        <w:spacing w:line="228" w:lineRule="auto"/>
        <w:rPr>
          <w:sz w:val="28"/>
          <w:szCs w:val="28"/>
        </w:rPr>
      </w:pPr>
    </w:p>
    <w:p w:rsidR="00762DB1" w:rsidRDefault="003155E7" w:rsidP="003155E7">
      <w:pPr>
        <w:pStyle w:val="1"/>
        <w:ind w:left="-142" w:right="-105"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основании </w:t>
      </w:r>
      <w:r w:rsidR="00DF4DC7">
        <w:rPr>
          <w:b w:val="0"/>
          <w:sz w:val="28"/>
          <w:szCs w:val="28"/>
        </w:rPr>
        <w:t>распоряжения министерства</w:t>
      </w:r>
      <w:r>
        <w:rPr>
          <w:b w:val="0"/>
          <w:sz w:val="28"/>
          <w:szCs w:val="28"/>
        </w:rPr>
        <w:t xml:space="preserve"> образования Кировской области от </w:t>
      </w:r>
      <w:r w:rsidR="00DF4DC7">
        <w:rPr>
          <w:b w:val="0"/>
          <w:sz w:val="28"/>
          <w:szCs w:val="28"/>
        </w:rPr>
        <w:t>27.09.2021 № 1256 «О передаче учебной литературы, выпущенной издательством «ИОЦ Мнемозина», муниципальным образовательным организациям Кировской области», 30.09.2021 № 1278 «О передаче учебной литературы, выпущенной АО «Издательство «Просвещение», муниципальным образовательным организациям Кировской области»,</w:t>
      </w:r>
      <w:r>
        <w:rPr>
          <w:b w:val="0"/>
          <w:sz w:val="28"/>
          <w:szCs w:val="28"/>
        </w:rPr>
        <w:t xml:space="preserve"> статьи 21 Устава муниципального </w:t>
      </w:r>
      <w:r w:rsidR="00762DB1">
        <w:rPr>
          <w:b w:val="0"/>
          <w:sz w:val="28"/>
          <w:szCs w:val="28"/>
        </w:rPr>
        <w:t>образования Малмыжский муниципа</w:t>
      </w:r>
      <w:r>
        <w:rPr>
          <w:b w:val="0"/>
          <w:sz w:val="28"/>
          <w:szCs w:val="28"/>
        </w:rPr>
        <w:t xml:space="preserve">льный район Кировской области, </w:t>
      </w:r>
      <w:r w:rsidR="00762DB1">
        <w:rPr>
          <w:b w:val="0"/>
          <w:sz w:val="28"/>
          <w:szCs w:val="28"/>
        </w:rPr>
        <w:t>районная Дума Малмыжского района РЕШИЛА:</w:t>
      </w:r>
      <w:proofErr w:type="gramEnd"/>
    </w:p>
    <w:p w:rsidR="00DF4DC7" w:rsidRDefault="003155E7" w:rsidP="003155E7">
      <w:pPr>
        <w:pStyle w:val="a3"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в муниципальную собственность от </w:t>
      </w:r>
      <w:r w:rsidR="00DF4DC7">
        <w:rPr>
          <w:sz w:val="28"/>
          <w:szCs w:val="28"/>
        </w:rPr>
        <w:t>министерства образования Кировской области:</w:t>
      </w:r>
    </w:p>
    <w:p w:rsidR="00762DB1" w:rsidRDefault="00DF4DC7" w:rsidP="003155E7">
      <w:pPr>
        <w:pStyle w:val="a3"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62D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="00762DB1">
        <w:rPr>
          <w:sz w:val="28"/>
          <w:szCs w:val="28"/>
        </w:rPr>
        <w:t>чебной литературы для 10</w:t>
      </w:r>
      <w:r>
        <w:rPr>
          <w:sz w:val="28"/>
          <w:szCs w:val="28"/>
        </w:rPr>
        <w:t>-11</w:t>
      </w:r>
      <w:r w:rsidR="00762DB1">
        <w:rPr>
          <w:sz w:val="28"/>
          <w:szCs w:val="28"/>
        </w:rPr>
        <w:t xml:space="preserve"> классов (Мордкович А.Г., Семенов П.В. Математика: алгебра и начала математического анализа, геометрия.</w:t>
      </w:r>
      <w:proofErr w:type="gramEnd"/>
      <w:r w:rsidR="00762DB1">
        <w:rPr>
          <w:sz w:val="28"/>
          <w:szCs w:val="28"/>
        </w:rPr>
        <w:t xml:space="preserve"> </w:t>
      </w:r>
      <w:proofErr w:type="gramStart"/>
      <w:r w:rsidR="00762DB1">
        <w:rPr>
          <w:sz w:val="28"/>
          <w:szCs w:val="28"/>
        </w:rPr>
        <w:t xml:space="preserve">Алгебра и начала математического анализа), </w:t>
      </w:r>
      <w:r>
        <w:rPr>
          <w:sz w:val="28"/>
          <w:szCs w:val="28"/>
        </w:rPr>
        <w:t xml:space="preserve">в двух частях, </w:t>
      </w:r>
      <w:r w:rsidR="00762DB1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8 штук</w:t>
      </w:r>
      <w:r w:rsidR="00762DB1">
        <w:rPr>
          <w:sz w:val="28"/>
          <w:szCs w:val="28"/>
        </w:rPr>
        <w:t>.</w:t>
      </w:r>
      <w:proofErr w:type="gramEnd"/>
    </w:p>
    <w:p w:rsidR="00DF4DC7" w:rsidRDefault="00DF4DC7" w:rsidP="003155E7">
      <w:pPr>
        <w:pStyle w:val="a3"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5528A">
        <w:rPr>
          <w:sz w:val="28"/>
          <w:szCs w:val="28"/>
        </w:rPr>
        <w:t>Учебной литературы для 10-11 классов (</w:t>
      </w:r>
      <w:proofErr w:type="spellStart"/>
      <w:r w:rsidR="00A5528A">
        <w:rPr>
          <w:sz w:val="28"/>
          <w:szCs w:val="28"/>
        </w:rPr>
        <w:t>Атанасян</w:t>
      </w:r>
      <w:proofErr w:type="spellEnd"/>
      <w:r w:rsidR="00A5528A">
        <w:rPr>
          <w:sz w:val="28"/>
          <w:szCs w:val="28"/>
        </w:rPr>
        <w:t xml:space="preserve"> Л.С., Бутузов В.Ф. Геометрия), в количестве 18 штук, общей балансовой стоимостью </w:t>
      </w:r>
      <w:r w:rsidR="00846790">
        <w:rPr>
          <w:sz w:val="28"/>
          <w:szCs w:val="28"/>
        </w:rPr>
        <w:t>8521</w:t>
      </w:r>
      <w:r w:rsidR="00A5528A">
        <w:rPr>
          <w:sz w:val="28"/>
          <w:szCs w:val="28"/>
        </w:rPr>
        <w:t xml:space="preserve"> (</w:t>
      </w:r>
      <w:r w:rsidR="00846790">
        <w:rPr>
          <w:sz w:val="28"/>
          <w:szCs w:val="28"/>
        </w:rPr>
        <w:t>восемь</w:t>
      </w:r>
      <w:r w:rsidR="00A5528A">
        <w:rPr>
          <w:sz w:val="28"/>
          <w:szCs w:val="28"/>
        </w:rPr>
        <w:t xml:space="preserve"> тысяч </w:t>
      </w:r>
      <w:r w:rsidR="00846790">
        <w:rPr>
          <w:sz w:val="28"/>
          <w:szCs w:val="28"/>
        </w:rPr>
        <w:t>пятьсот двадцать один</w:t>
      </w:r>
      <w:r w:rsidR="009864EC">
        <w:rPr>
          <w:sz w:val="28"/>
          <w:szCs w:val="28"/>
        </w:rPr>
        <w:t>) рубл</w:t>
      </w:r>
      <w:r w:rsidR="00846790">
        <w:rPr>
          <w:sz w:val="28"/>
          <w:szCs w:val="28"/>
        </w:rPr>
        <w:t>ь</w:t>
      </w:r>
      <w:r w:rsidR="009864EC">
        <w:rPr>
          <w:sz w:val="28"/>
          <w:szCs w:val="28"/>
        </w:rPr>
        <w:t xml:space="preserve"> </w:t>
      </w:r>
      <w:r w:rsidR="00846790">
        <w:rPr>
          <w:sz w:val="28"/>
          <w:szCs w:val="28"/>
        </w:rPr>
        <w:t>92</w:t>
      </w:r>
      <w:r w:rsidR="009864EC">
        <w:rPr>
          <w:sz w:val="28"/>
          <w:szCs w:val="28"/>
        </w:rPr>
        <w:t xml:space="preserve"> </w:t>
      </w:r>
      <w:r w:rsidR="009342A9">
        <w:rPr>
          <w:sz w:val="28"/>
          <w:szCs w:val="28"/>
        </w:rPr>
        <w:t>копе</w:t>
      </w:r>
      <w:r w:rsidR="00846790">
        <w:rPr>
          <w:sz w:val="28"/>
          <w:szCs w:val="28"/>
        </w:rPr>
        <w:t>йки</w:t>
      </w:r>
      <w:r w:rsidR="009342A9">
        <w:rPr>
          <w:sz w:val="28"/>
          <w:szCs w:val="28"/>
        </w:rPr>
        <w:t>.</w:t>
      </w:r>
    </w:p>
    <w:p w:rsidR="009342A9" w:rsidRDefault="003155E7" w:rsidP="003155E7">
      <w:pPr>
        <w:pStyle w:val="a3"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342A9">
        <w:rPr>
          <w:sz w:val="28"/>
          <w:szCs w:val="28"/>
        </w:rPr>
        <w:t>Учебной литературы для 11 классов (</w:t>
      </w:r>
      <w:proofErr w:type="gramStart"/>
      <w:r w:rsidR="009342A9">
        <w:rPr>
          <w:sz w:val="28"/>
          <w:szCs w:val="28"/>
        </w:rPr>
        <w:t>Мерзляк</w:t>
      </w:r>
      <w:proofErr w:type="gramEnd"/>
      <w:r w:rsidR="009342A9">
        <w:rPr>
          <w:sz w:val="28"/>
          <w:szCs w:val="28"/>
        </w:rPr>
        <w:t xml:space="preserve"> А.Г., </w:t>
      </w:r>
      <w:proofErr w:type="spellStart"/>
      <w:r w:rsidR="009342A9">
        <w:rPr>
          <w:sz w:val="28"/>
          <w:szCs w:val="28"/>
        </w:rPr>
        <w:t>Номировский</w:t>
      </w:r>
      <w:proofErr w:type="spellEnd"/>
      <w:r w:rsidR="009342A9">
        <w:rPr>
          <w:sz w:val="28"/>
          <w:szCs w:val="28"/>
        </w:rPr>
        <w:t xml:space="preserve"> Д.А. Алгебра), в количестве 6 штук, общей балансовой стоимостью </w:t>
      </w:r>
      <w:r w:rsidR="00846790">
        <w:rPr>
          <w:sz w:val="28"/>
          <w:szCs w:val="28"/>
        </w:rPr>
        <w:t>2544</w:t>
      </w:r>
      <w:r w:rsidR="009342A9">
        <w:rPr>
          <w:sz w:val="28"/>
          <w:szCs w:val="28"/>
        </w:rPr>
        <w:t xml:space="preserve"> (две тысячи </w:t>
      </w:r>
      <w:r w:rsidR="00846790">
        <w:rPr>
          <w:sz w:val="28"/>
          <w:szCs w:val="28"/>
        </w:rPr>
        <w:t>пятьсот сорок четыре</w:t>
      </w:r>
      <w:r w:rsidR="009342A9">
        <w:rPr>
          <w:sz w:val="28"/>
          <w:szCs w:val="28"/>
        </w:rPr>
        <w:t>) рубл</w:t>
      </w:r>
      <w:r w:rsidR="00846790">
        <w:rPr>
          <w:sz w:val="28"/>
          <w:szCs w:val="28"/>
        </w:rPr>
        <w:t>я</w:t>
      </w:r>
      <w:r w:rsidR="009342A9">
        <w:rPr>
          <w:sz w:val="28"/>
          <w:szCs w:val="28"/>
        </w:rPr>
        <w:t xml:space="preserve"> </w:t>
      </w:r>
      <w:r w:rsidR="00846790">
        <w:rPr>
          <w:sz w:val="28"/>
          <w:szCs w:val="28"/>
        </w:rPr>
        <w:t>96</w:t>
      </w:r>
      <w:r w:rsidR="009342A9">
        <w:rPr>
          <w:sz w:val="28"/>
          <w:szCs w:val="28"/>
        </w:rPr>
        <w:t xml:space="preserve"> копеек.</w:t>
      </w:r>
    </w:p>
    <w:p w:rsidR="009342A9" w:rsidRDefault="009342A9" w:rsidP="003155E7">
      <w:pPr>
        <w:pStyle w:val="a3"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Учебной литературы для 3 классов (Моро М.И., </w:t>
      </w:r>
      <w:proofErr w:type="spellStart"/>
      <w:r>
        <w:rPr>
          <w:sz w:val="28"/>
          <w:szCs w:val="28"/>
        </w:rPr>
        <w:t>Бантова</w:t>
      </w:r>
      <w:proofErr w:type="spellEnd"/>
      <w:r>
        <w:rPr>
          <w:sz w:val="28"/>
          <w:szCs w:val="28"/>
        </w:rPr>
        <w:t xml:space="preserve"> М.А. Математика), в двух частях, часть 1, в количестве 35 штук, общей балансовой стоимостью </w:t>
      </w:r>
      <w:r w:rsidR="00846790">
        <w:rPr>
          <w:sz w:val="28"/>
          <w:szCs w:val="28"/>
        </w:rPr>
        <w:t>13690</w:t>
      </w:r>
      <w:r>
        <w:rPr>
          <w:sz w:val="28"/>
          <w:szCs w:val="28"/>
        </w:rPr>
        <w:t xml:space="preserve"> (</w:t>
      </w:r>
      <w:r w:rsidR="00846790">
        <w:rPr>
          <w:sz w:val="28"/>
          <w:szCs w:val="28"/>
        </w:rPr>
        <w:t>тринадцать</w:t>
      </w:r>
      <w:r>
        <w:rPr>
          <w:sz w:val="28"/>
          <w:szCs w:val="28"/>
        </w:rPr>
        <w:t xml:space="preserve"> тысяч </w:t>
      </w:r>
      <w:r w:rsidR="00846790">
        <w:rPr>
          <w:sz w:val="28"/>
          <w:szCs w:val="28"/>
        </w:rPr>
        <w:t>шестьсот девяносто</w:t>
      </w:r>
      <w:r>
        <w:rPr>
          <w:sz w:val="28"/>
          <w:szCs w:val="28"/>
        </w:rPr>
        <w:t xml:space="preserve">) </w:t>
      </w:r>
      <w:r w:rsidR="00846790">
        <w:rPr>
          <w:sz w:val="28"/>
          <w:szCs w:val="28"/>
        </w:rPr>
        <w:t>рублей 6</w:t>
      </w:r>
      <w:r>
        <w:rPr>
          <w:sz w:val="28"/>
          <w:szCs w:val="28"/>
        </w:rPr>
        <w:t>0 копеек.</w:t>
      </w:r>
    </w:p>
    <w:p w:rsidR="009342A9" w:rsidRDefault="009342A9" w:rsidP="003155E7">
      <w:pPr>
        <w:pStyle w:val="a3"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Учебной литературы для 3 классов (Моро М.И., </w:t>
      </w:r>
      <w:proofErr w:type="spellStart"/>
      <w:r>
        <w:rPr>
          <w:sz w:val="28"/>
          <w:szCs w:val="28"/>
        </w:rPr>
        <w:t>Бантова</w:t>
      </w:r>
      <w:proofErr w:type="spellEnd"/>
      <w:r>
        <w:rPr>
          <w:sz w:val="28"/>
          <w:szCs w:val="28"/>
        </w:rPr>
        <w:t xml:space="preserve"> М.А. Математика), в двух частях, часть 2, в количестве 35 штук, общей балансовой стоимостью </w:t>
      </w:r>
      <w:r w:rsidR="00846790">
        <w:rPr>
          <w:sz w:val="28"/>
          <w:szCs w:val="28"/>
        </w:rPr>
        <w:t>13690</w:t>
      </w:r>
      <w:r>
        <w:rPr>
          <w:sz w:val="28"/>
          <w:szCs w:val="28"/>
        </w:rPr>
        <w:t xml:space="preserve"> (</w:t>
      </w:r>
      <w:r w:rsidR="00846790">
        <w:rPr>
          <w:sz w:val="28"/>
          <w:szCs w:val="28"/>
        </w:rPr>
        <w:t>тринадцать</w:t>
      </w:r>
      <w:r>
        <w:rPr>
          <w:sz w:val="28"/>
          <w:szCs w:val="28"/>
        </w:rPr>
        <w:t xml:space="preserve"> тысяч </w:t>
      </w:r>
      <w:r w:rsidR="00846790">
        <w:rPr>
          <w:sz w:val="28"/>
          <w:szCs w:val="28"/>
        </w:rPr>
        <w:t>шестьсот девяносто</w:t>
      </w:r>
      <w:r>
        <w:rPr>
          <w:sz w:val="28"/>
          <w:szCs w:val="28"/>
        </w:rPr>
        <w:t xml:space="preserve">) </w:t>
      </w:r>
      <w:r w:rsidR="00846790">
        <w:rPr>
          <w:sz w:val="28"/>
          <w:szCs w:val="28"/>
        </w:rPr>
        <w:t>рублей 6</w:t>
      </w:r>
      <w:r>
        <w:rPr>
          <w:sz w:val="28"/>
          <w:szCs w:val="28"/>
        </w:rPr>
        <w:t>0 копеек.</w:t>
      </w:r>
    </w:p>
    <w:p w:rsidR="00846790" w:rsidRDefault="00846790" w:rsidP="003155E7">
      <w:pPr>
        <w:pStyle w:val="a3"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Учебной литературы для 11 классов (Михайлов О.Н., Шайтанов И.О. Литература), в двух частях, часть 1, в количестве 8 штук, общей балансовой стоимостью 3160 (три тысячи сто шестьдесят) рублей 08 копеек.</w:t>
      </w:r>
    </w:p>
    <w:p w:rsidR="00846790" w:rsidRDefault="003155E7" w:rsidP="003155E7">
      <w:pPr>
        <w:pStyle w:val="a3"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846790">
        <w:rPr>
          <w:sz w:val="28"/>
          <w:szCs w:val="28"/>
        </w:rPr>
        <w:t>Учебной литературы для 11 классов (Михайлов О.Н., Шайтанов И.О. Литература), в двух частях, часть 2, в количестве 8 штук, общей балансовой стоимостью 3160 (три тысячи сто шестьдесят) рублей 08 копеек.</w:t>
      </w:r>
    </w:p>
    <w:p w:rsidR="009342A9" w:rsidRDefault="003155E7" w:rsidP="003155E7">
      <w:pPr>
        <w:pStyle w:val="a3"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846790">
        <w:rPr>
          <w:sz w:val="28"/>
          <w:szCs w:val="28"/>
        </w:rPr>
        <w:t>Учебной литературы для 10-11 классов (</w:t>
      </w:r>
      <w:proofErr w:type="gramStart"/>
      <w:r w:rsidR="00846790">
        <w:rPr>
          <w:sz w:val="28"/>
          <w:szCs w:val="28"/>
        </w:rPr>
        <w:t>Мерзляк</w:t>
      </w:r>
      <w:proofErr w:type="gramEnd"/>
      <w:r w:rsidR="00846790">
        <w:rPr>
          <w:sz w:val="28"/>
          <w:szCs w:val="28"/>
        </w:rPr>
        <w:t xml:space="preserve"> А.Г. </w:t>
      </w:r>
      <w:proofErr w:type="spellStart"/>
      <w:r w:rsidR="00846790">
        <w:rPr>
          <w:sz w:val="28"/>
          <w:szCs w:val="28"/>
        </w:rPr>
        <w:t>Номировский</w:t>
      </w:r>
      <w:proofErr w:type="spellEnd"/>
      <w:r w:rsidR="00846790">
        <w:rPr>
          <w:sz w:val="28"/>
          <w:szCs w:val="28"/>
        </w:rPr>
        <w:t xml:space="preserve"> Д.А. Геометрия), в количестве </w:t>
      </w:r>
      <w:r w:rsidR="00E62C05">
        <w:rPr>
          <w:sz w:val="28"/>
          <w:szCs w:val="28"/>
        </w:rPr>
        <w:t>6 штук, общей балансовой стоимостью 2400 (две тысячи четыреста) рублей 42 копейки.</w:t>
      </w:r>
    </w:p>
    <w:p w:rsidR="00762DB1" w:rsidRDefault="003155E7" w:rsidP="003155E7">
      <w:pPr>
        <w:pStyle w:val="a3"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762DB1">
        <w:rPr>
          <w:sz w:val="28"/>
          <w:szCs w:val="28"/>
        </w:rPr>
        <w:t>имущество в оперативное управление муниципальн</w:t>
      </w:r>
      <w:r w:rsidR="00E62C05">
        <w:rPr>
          <w:sz w:val="28"/>
          <w:szCs w:val="28"/>
        </w:rPr>
        <w:t>ым</w:t>
      </w:r>
      <w:r w:rsidR="00762DB1">
        <w:rPr>
          <w:sz w:val="28"/>
          <w:szCs w:val="28"/>
        </w:rPr>
        <w:t xml:space="preserve"> казенн</w:t>
      </w:r>
      <w:r w:rsidR="00E62C05">
        <w:rPr>
          <w:sz w:val="28"/>
          <w:szCs w:val="28"/>
        </w:rPr>
        <w:t>ым</w:t>
      </w:r>
      <w:r w:rsidR="00762DB1">
        <w:rPr>
          <w:sz w:val="28"/>
          <w:szCs w:val="28"/>
        </w:rPr>
        <w:t xml:space="preserve"> общеобразовательн</w:t>
      </w:r>
      <w:r w:rsidR="00E62C05">
        <w:rPr>
          <w:sz w:val="28"/>
          <w:szCs w:val="28"/>
        </w:rPr>
        <w:t>ым</w:t>
      </w:r>
      <w:r w:rsidR="00762DB1">
        <w:rPr>
          <w:sz w:val="28"/>
          <w:szCs w:val="28"/>
        </w:rPr>
        <w:t xml:space="preserve"> учреждени</w:t>
      </w:r>
      <w:r w:rsidR="00E62C05">
        <w:rPr>
          <w:sz w:val="28"/>
          <w:szCs w:val="28"/>
        </w:rPr>
        <w:t xml:space="preserve">ям </w:t>
      </w:r>
      <w:r w:rsidR="00762DB1">
        <w:rPr>
          <w:sz w:val="28"/>
          <w:szCs w:val="28"/>
        </w:rPr>
        <w:t>Малмыжского района Кировской области.</w:t>
      </w:r>
    </w:p>
    <w:p w:rsidR="00762DB1" w:rsidRDefault="003155E7" w:rsidP="003155E7">
      <w:pPr>
        <w:pStyle w:val="a3"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Малмыжского района обеспечить прием и </w:t>
      </w:r>
      <w:r w:rsidR="00762DB1">
        <w:rPr>
          <w:sz w:val="28"/>
          <w:szCs w:val="28"/>
        </w:rPr>
        <w:t>передачу в установленном законодательством порядке имущества, указанного в пункте 1 настоящего решения.</w:t>
      </w:r>
    </w:p>
    <w:p w:rsidR="00762DB1" w:rsidRDefault="00762DB1" w:rsidP="00762DB1">
      <w:pPr>
        <w:pStyle w:val="Standard"/>
        <w:ind w:right="-284"/>
        <w:jc w:val="both"/>
        <w:rPr>
          <w:sz w:val="28"/>
          <w:szCs w:val="28"/>
        </w:rPr>
      </w:pPr>
    </w:p>
    <w:p w:rsidR="00762DB1" w:rsidRDefault="00762DB1" w:rsidP="00762DB1">
      <w:pPr>
        <w:pStyle w:val="Standard"/>
        <w:ind w:right="-284"/>
        <w:jc w:val="both"/>
        <w:rPr>
          <w:sz w:val="28"/>
          <w:szCs w:val="28"/>
        </w:rPr>
      </w:pPr>
    </w:p>
    <w:p w:rsidR="00762DB1" w:rsidRDefault="00762DB1" w:rsidP="00762DB1">
      <w:pPr>
        <w:pStyle w:val="Standard"/>
        <w:ind w:right="-284"/>
        <w:jc w:val="both"/>
        <w:rPr>
          <w:sz w:val="28"/>
          <w:szCs w:val="28"/>
        </w:rPr>
      </w:pPr>
    </w:p>
    <w:p w:rsidR="00762DB1" w:rsidRDefault="00762DB1" w:rsidP="00762DB1">
      <w:pPr>
        <w:pStyle w:val="Standard"/>
        <w:ind w:left="-142"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762DB1" w:rsidRDefault="00762DB1" w:rsidP="00762DB1">
      <w:pPr>
        <w:pStyle w:val="Standard"/>
        <w:jc w:val="both"/>
        <w:rPr>
          <w:sz w:val="28"/>
        </w:rPr>
      </w:pPr>
    </w:p>
    <w:p w:rsidR="00762DB1" w:rsidRDefault="00762DB1" w:rsidP="00762DB1">
      <w:pPr>
        <w:pStyle w:val="Standard"/>
        <w:jc w:val="both"/>
        <w:rPr>
          <w:sz w:val="28"/>
        </w:rPr>
      </w:pPr>
    </w:p>
    <w:p w:rsidR="00762DB1" w:rsidRDefault="00762DB1" w:rsidP="00762DB1">
      <w:pPr>
        <w:pStyle w:val="Standard"/>
        <w:ind w:left="-142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F455C" w:rsidRPr="003155E7" w:rsidRDefault="003155E7" w:rsidP="003155E7">
      <w:pPr>
        <w:pStyle w:val="Standard"/>
        <w:ind w:left="-142"/>
        <w:jc w:val="both"/>
        <w:rPr>
          <w:sz w:val="28"/>
        </w:rPr>
      </w:pPr>
      <w:r>
        <w:rPr>
          <w:sz w:val="28"/>
        </w:rPr>
        <w:t xml:space="preserve">Малмыжского района    </w:t>
      </w:r>
      <w:r w:rsidR="00762DB1">
        <w:rPr>
          <w:sz w:val="28"/>
        </w:rPr>
        <w:t>О.Г. Толстобокова</w:t>
      </w:r>
      <w:bookmarkStart w:id="0" w:name="_GoBack"/>
      <w:bookmarkEnd w:id="0"/>
    </w:p>
    <w:sectPr w:rsidR="001F455C" w:rsidRPr="003155E7" w:rsidSect="002C5762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76" w:rsidRDefault="00727376">
      <w:pPr>
        <w:spacing w:after="0" w:line="240" w:lineRule="auto"/>
      </w:pPr>
      <w:r>
        <w:separator/>
      </w:r>
    </w:p>
  </w:endnote>
  <w:endnote w:type="continuationSeparator" w:id="0">
    <w:p w:rsidR="00727376" w:rsidRDefault="0072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76" w:rsidRDefault="00727376">
      <w:pPr>
        <w:spacing w:after="0" w:line="240" w:lineRule="auto"/>
      </w:pPr>
      <w:r>
        <w:separator/>
      </w:r>
    </w:p>
  </w:footnote>
  <w:footnote w:type="continuationSeparator" w:id="0">
    <w:p w:rsidR="00727376" w:rsidRDefault="0072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62" w:rsidRPr="002C5762" w:rsidRDefault="00762DB1">
    <w:pPr>
      <w:pStyle w:val="a4"/>
      <w:rPr>
        <w:rFonts w:ascii="Times New Roman" w:hAnsi="Times New Roman" w:cs="Times New Roman"/>
        <w:sz w:val="24"/>
        <w:szCs w:val="24"/>
      </w:rPr>
    </w:pPr>
    <w:r w:rsidRPr="002C5762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853384"/>
      <w:docPartObj>
        <w:docPartGallery w:val="Page Numbers (Top of Page)"/>
        <w:docPartUnique/>
      </w:docPartObj>
    </w:sdtPr>
    <w:sdtEndPr/>
    <w:sdtContent>
      <w:p w:rsidR="002C5762" w:rsidRDefault="00762D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5E7">
          <w:rPr>
            <w:noProof/>
          </w:rPr>
          <w:t>2</w:t>
        </w:r>
        <w:r>
          <w:fldChar w:fldCharType="end"/>
        </w:r>
      </w:p>
    </w:sdtContent>
  </w:sdt>
  <w:p w:rsidR="002C5762" w:rsidRDefault="003155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B1"/>
    <w:rsid w:val="001F455C"/>
    <w:rsid w:val="002F3485"/>
    <w:rsid w:val="00310B7D"/>
    <w:rsid w:val="003155E7"/>
    <w:rsid w:val="006E1768"/>
    <w:rsid w:val="006F3F14"/>
    <w:rsid w:val="00727376"/>
    <w:rsid w:val="00762DB1"/>
    <w:rsid w:val="00846790"/>
    <w:rsid w:val="009342A9"/>
    <w:rsid w:val="009864EC"/>
    <w:rsid w:val="00A5528A"/>
    <w:rsid w:val="00DF4DC7"/>
    <w:rsid w:val="00E6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B1"/>
  </w:style>
  <w:style w:type="paragraph" w:styleId="1">
    <w:name w:val="heading 1"/>
    <w:basedOn w:val="Standard"/>
    <w:next w:val="a"/>
    <w:link w:val="10"/>
    <w:rsid w:val="00762DB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DB1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762D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762DB1"/>
    <w:pPr>
      <w:ind w:left="720"/>
    </w:pPr>
  </w:style>
  <w:style w:type="paragraph" w:styleId="a4">
    <w:name w:val="header"/>
    <w:basedOn w:val="a"/>
    <w:link w:val="a5"/>
    <w:uiPriority w:val="99"/>
    <w:unhideWhenUsed/>
    <w:rsid w:val="0076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DB1"/>
  </w:style>
  <w:style w:type="paragraph" w:styleId="a6">
    <w:name w:val="Balloon Text"/>
    <w:basedOn w:val="a"/>
    <w:link w:val="a7"/>
    <w:uiPriority w:val="99"/>
    <w:semiHidden/>
    <w:unhideWhenUsed/>
    <w:rsid w:val="0076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B1"/>
  </w:style>
  <w:style w:type="paragraph" w:styleId="1">
    <w:name w:val="heading 1"/>
    <w:basedOn w:val="Standard"/>
    <w:next w:val="a"/>
    <w:link w:val="10"/>
    <w:rsid w:val="00762DB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DB1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762D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762DB1"/>
    <w:pPr>
      <w:ind w:left="720"/>
    </w:pPr>
  </w:style>
  <w:style w:type="paragraph" w:styleId="a4">
    <w:name w:val="header"/>
    <w:basedOn w:val="a"/>
    <w:link w:val="a5"/>
    <w:uiPriority w:val="99"/>
    <w:unhideWhenUsed/>
    <w:rsid w:val="0076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DB1"/>
  </w:style>
  <w:style w:type="paragraph" w:styleId="a6">
    <w:name w:val="Balloon Text"/>
    <w:basedOn w:val="a"/>
    <w:link w:val="a7"/>
    <w:uiPriority w:val="99"/>
    <w:semiHidden/>
    <w:unhideWhenUsed/>
    <w:rsid w:val="0076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2021-10-15T13:45:00Z</cp:lastPrinted>
  <dcterms:created xsi:type="dcterms:W3CDTF">2021-11-09T06:27:00Z</dcterms:created>
  <dcterms:modified xsi:type="dcterms:W3CDTF">2021-11-09T06:27:00Z</dcterms:modified>
</cp:coreProperties>
</file>