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F" w:rsidRDefault="007013AF" w:rsidP="00354BA3">
      <w:pPr>
        <w:tabs>
          <w:tab w:val="left" w:pos="7655"/>
        </w:tabs>
        <w:ind w:firstLine="0"/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6000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AF" w:rsidRPr="00E2140E" w:rsidRDefault="007013AF" w:rsidP="00354BA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РАЙОННАЯ ДУМА</w:t>
      </w:r>
    </w:p>
    <w:p w:rsidR="007013AF" w:rsidRPr="00E2140E" w:rsidRDefault="007013AF" w:rsidP="00354BA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7013AF" w:rsidRPr="00E2140E" w:rsidRDefault="00F72B69" w:rsidP="00354BA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7013AF" w:rsidRPr="00E2140E">
        <w:rPr>
          <w:rFonts w:ascii="Times New Roman" w:hAnsi="Times New Roman"/>
          <w:sz w:val="28"/>
          <w:szCs w:val="28"/>
        </w:rPr>
        <w:t xml:space="preserve"> созыва</w:t>
      </w:r>
    </w:p>
    <w:p w:rsidR="007013AF" w:rsidRPr="00E2140E" w:rsidRDefault="007013AF" w:rsidP="00354BA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013AF" w:rsidRPr="00E2140E" w:rsidRDefault="007013AF" w:rsidP="00354BA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2140E">
        <w:rPr>
          <w:rFonts w:ascii="Times New Roman" w:hAnsi="Times New Roman"/>
          <w:b/>
          <w:sz w:val="32"/>
          <w:szCs w:val="32"/>
        </w:rPr>
        <w:t>РЕШЕНИЕ</w:t>
      </w:r>
    </w:p>
    <w:p w:rsidR="007013AF" w:rsidRPr="00E2140E" w:rsidRDefault="00354BA3" w:rsidP="00354BA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17.12.2021</w:t>
      </w:r>
      <w:r w:rsidR="007013AF" w:rsidRPr="00E214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013AF">
        <w:rPr>
          <w:rFonts w:ascii="Times New Roman" w:hAnsi="Times New Roman"/>
          <w:sz w:val="28"/>
          <w:szCs w:val="28"/>
        </w:rPr>
        <w:t xml:space="preserve">       </w:t>
      </w:r>
      <w:r w:rsidR="007013AF" w:rsidRPr="00E2140E">
        <w:rPr>
          <w:rFonts w:ascii="Times New Roman" w:hAnsi="Times New Roman"/>
          <w:sz w:val="28"/>
          <w:szCs w:val="28"/>
        </w:rPr>
        <w:t xml:space="preserve">  </w:t>
      </w:r>
      <w:r w:rsidR="007013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№ 4/5</w:t>
      </w:r>
    </w:p>
    <w:p w:rsidR="007013AF" w:rsidRDefault="007013AF" w:rsidP="00354BA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2140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E2140E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7013AF" w:rsidRPr="00E2140E" w:rsidRDefault="007013AF" w:rsidP="00354BA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013AF" w:rsidRDefault="007013AF" w:rsidP="00354BA3">
      <w:pPr>
        <w:ind w:firstLine="0"/>
        <w:jc w:val="center"/>
      </w:pPr>
    </w:p>
    <w:p w:rsidR="00BA342B" w:rsidRPr="00713587" w:rsidRDefault="009F2F5A" w:rsidP="00354BA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BA342B" w:rsidRPr="00713587">
        <w:rPr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муниципального образования Малмыжский муниципальный район Кировской области</w:t>
      </w:r>
    </w:p>
    <w:p w:rsidR="007013AF" w:rsidRPr="00FC3AB7" w:rsidRDefault="007013AF" w:rsidP="00354BA3">
      <w:pPr>
        <w:tabs>
          <w:tab w:val="left" w:pos="4380"/>
        </w:tabs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013AF" w:rsidRPr="00BA342B" w:rsidRDefault="00BA342B" w:rsidP="007013AF">
      <w:pPr>
        <w:tabs>
          <w:tab w:val="left" w:pos="5400"/>
        </w:tabs>
        <w:rPr>
          <w:rFonts w:ascii="Times New Roman" w:hAnsi="Times New Roman"/>
          <w:sz w:val="28"/>
        </w:rPr>
      </w:pPr>
      <w:r w:rsidRPr="00BA342B">
        <w:rPr>
          <w:rFonts w:ascii="Times New Roman" w:hAnsi="Times New Roman"/>
          <w:sz w:val="28"/>
          <w:szCs w:val="28"/>
        </w:rPr>
        <w:t xml:space="preserve">В соответствии с </w:t>
      </w:r>
      <w:r w:rsidR="0005783B">
        <w:rPr>
          <w:rFonts w:ascii="Times New Roman" w:hAnsi="Times New Roman"/>
          <w:sz w:val="28"/>
          <w:szCs w:val="28"/>
        </w:rPr>
        <w:t xml:space="preserve">подпунктом 8 части 10 статьи 35 </w:t>
      </w:r>
      <w:r w:rsidRPr="00BA342B">
        <w:rPr>
          <w:rFonts w:ascii="Times New Roman" w:hAnsi="Times New Roman"/>
          <w:sz w:val="28"/>
          <w:szCs w:val="28"/>
        </w:rPr>
        <w:t>Федеральн</w:t>
      </w:r>
      <w:r w:rsidR="0005783B">
        <w:rPr>
          <w:rFonts w:ascii="Times New Roman" w:hAnsi="Times New Roman"/>
          <w:sz w:val="28"/>
          <w:szCs w:val="28"/>
        </w:rPr>
        <w:t>ого</w:t>
      </w:r>
      <w:r w:rsidRPr="00BA342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A342B">
          <w:rPr>
            <w:rFonts w:ascii="Times New Roman" w:hAnsi="Times New Roman"/>
            <w:sz w:val="28"/>
            <w:szCs w:val="28"/>
          </w:rPr>
          <w:t>закон</w:t>
        </w:r>
        <w:r w:rsidR="0005783B">
          <w:rPr>
            <w:rFonts w:ascii="Times New Roman" w:hAnsi="Times New Roman"/>
            <w:sz w:val="28"/>
            <w:szCs w:val="28"/>
          </w:rPr>
          <w:t>а</w:t>
        </w:r>
      </w:hyperlink>
      <w:r w:rsidRPr="00BA342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5783B">
        <w:rPr>
          <w:rFonts w:ascii="Times New Roman" w:hAnsi="Times New Roman"/>
          <w:sz w:val="28"/>
          <w:szCs w:val="28"/>
        </w:rPr>
        <w:t xml:space="preserve">подпунктом 8 части 1 статьи 21 </w:t>
      </w:r>
      <w:hyperlink r:id="rId9" w:history="1">
        <w:r w:rsidRPr="00BA342B">
          <w:rPr>
            <w:rFonts w:ascii="Times New Roman" w:hAnsi="Times New Roman"/>
            <w:sz w:val="28"/>
            <w:szCs w:val="28"/>
          </w:rPr>
          <w:t>Устав</w:t>
        </w:r>
        <w:r w:rsidR="0005783B">
          <w:rPr>
            <w:rFonts w:ascii="Times New Roman" w:hAnsi="Times New Roman"/>
            <w:sz w:val="28"/>
            <w:szCs w:val="28"/>
          </w:rPr>
          <w:t>а</w:t>
        </w:r>
      </w:hyperlink>
      <w:r w:rsidRPr="00BA342B">
        <w:rPr>
          <w:rFonts w:ascii="Times New Roman" w:hAnsi="Times New Roman"/>
          <w:sz w:val="28"/>
          <w:szCs w:val="28"/>
        </w:rPr>
        <w:t xml:space="preserve"> муниципального образования Малмыжский муниципальный район Кировской области</w:t>
      </w:r>
      <w:r w:rsidR="0005783B">
        <w:rPr>
          <w:rFonts w:ascii="Times New Roman" w:hAnsi="Times New Roman"/>
          <w:sz w:val="28"/>
          <w:szCs w:val="28"/>
        </w:rPr>
        <w:t>,</w:t>
      </w:r>
      <w:r w:rsidR="007013AF" w:rsidRPr="00BA342B">
        <w:rPr>
          <w:rFonts w:ascii="Times New Roman" w:hAnsi="Times New Roman"/>
          <w:sz w:val="28"/>
        </w:rPr>
        <w:t xml:space="preserve"> районная Дума Малмыжского района РЕШИЛА:</w:t>
      </w:r>
    </w:p>
    <w:p w:rsidR="00BA342B" w:rsidRPr="00BA342B" w:rsidRDefault="007013AF" w:rsidP="00BA342B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 w:rsidRPr="00BA342B">
        <w:rPr>
          <w:rFonts w:ascii="Times New Roman" w:hAnsi="Times New Roman"/>
          <w:sz w:val="28"/>
          <w:szCs w:val="28"/>
        </w:rPr>
        <w:t xml:space="preserve">1. </w:t>
      </w:r>
      <w:r w:rsidR="00BA342B" w:rsidRPr="00BA342B">
        <w:rPr>
          <w:rFonts w:ascii="Times New Roman" w:hAnsi="Times New Roman"/>
          <w:sz w:val="28"/>
          <w:szCs w:val="28"/>
        </w:rPr>
        <w:t xml:space="preserve">Утвердить </w:t>
      </w:r>
      <w:hyperlink w:anchor="P38" w:history="1">
        <w:r w:rsidR="00BA342B" w:rsidRPr="00BA342B">
          <w:rPr>
            <w:rFonts w:ascii="Times New Roman" w:hAnsi="Times New Roman"/>
            <w:sz w:val="28"/>
            <w:szCs w:val="28"/>
          </w:rPr>
          <w:t>Порядок</w:t>
        </w:r>
      </w:hyperlink>
      <w:r w:rsidR="00BA342B" w:rsidRPr="00BA342B">
        <w:rPr>
          <w:rFonts w:ascii="Times New Roman" w:hAnsi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муниципального образования Малмыжский муниципальный район Кировской области согласно приложению.</w:t>
      </w:r>
    </w:p>
    <w:p w:rsidR="00BA342B" w:rsidRPr="00DC3B81" w:rsidRDefault="00BA342B" w:rsidP="00BA342B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 w:rsidRPr="00BA342B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hyperlink r:id="rId10" w:history="1">
        <w:r w:rsidRPr="00BA342B">
          <w:rPr>
            <w:rFonts w:ascii="Times New Roman" w:hAnsi="Times New Roman"/>
            <w:sz w:val="28"/>
            <w:szCs w:val="28"/>
          </w:rPr>
          <w:t>решение</w:t>
        </w:r>
      </w:hyperlink>
      <w:r w:rsidRPr="00BA342B">
        <w:rPr>
          <w:rFonts w:ascii="Times New Roman" w:hAnsi="Times New Roman"/>
          <w:sz w:val="28"/>
          <w:szCs w:val="28"/>
        </w:rPr>
        <w:t xml:space="preserve"> районной Думы </w:t>
      </w:r>
      <w:r w:rsidR="0005783B" w:rsidRPr="00BA342B">
        <w:rPr>
          <w:rFonts w:ascii="Times New Roman" w:hAnsi="Times New Roman"/>
          <w:sz w:val="28"/>
          <w:szCs w:val="28"/>
        </w:rPr>
        <w:t xml:space="preserve">Малмыжского района </w:t>
      </w:r>
      <w:r w:rsidRPr="00BA34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19.03.2012 № 5/12</w:t>
      </w:r>
      <w:r w:rsidRPr="00BA342B">
        <w:rPr>
          <w:rFonts w:ascii="Times New Roman" w:hAnsi="Times New Roman"/>
          <w:sz w:val="28"/>
          <w:szCs w:val="28"/>
        </w:rPr>
        <w:t xml:space="preserve"> «О Порядке материально-технического и 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42B">
        <w:rPr>
          <w:rFonts w:ascii="Times New Roman" w:hAnsi="Times New Roman"/>
          <w:sz w:val="28"/>
          <w:szCs w:val="28"/>
        </w:rPr>
        <w:t>обеспечения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42B">
        <w:rPr>
          <w:rFonts w:ascii="Times New Roman" w:hAnsi="Times New Roman"/>
          <w:sz w:val="28"/>
          <w:szCs w:val="28"/>
        </w:rPr>
        <w:t>Малмыжского района Кировской области</w:t>
      </w:r>
      <w:r w:rsidRPr="00DC3B81">
        <w:rPr>
          <w:rFonts w:ascii="Times New Roman" w:hAnsi="Times New Roman"/>
          <w:sz w:val="28"/>
          <w:szCs w:val="28"/>
        </w:rPr>
        <w:t>».</w:t>
      </w:r>
    </w:p>
    <w:p w:rsidR="007013AF" w:rsidRPr="00456602" w:rsidRDefault="00BA342B" w:rsidP="00BA342B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3AF">
        <w:rPr>
          <w:rFonts w:ascii="Times New Roman" w:hAnsi="Times New Roman"/>
          <w:sz w:val="28"/>
          <w:szCs w:val="28"/>
        </w:rPr>
        <w:t xml:space="preserve">. Опубликовать настоящее решение в Информационном </w:t>
      </w:r>
      <w:r w:rsidR="007013AF" w:rsidRPr="00456602">
        <w:rPr>
          <w:rFonts w:ascii="Times New Roman" w:hAnsi="Times New Roman"/>
          <w:sz w:val="28"/>
          <w:szCs w:val="28"/>
        </w:rPr>
        <w:t xml:space="preserve">бюллетене органов местного самоуправления муниципального образования </w:t>
      </w:r>
      <w:r w:rsidR="00354BA3">
        <w:rPr>
          <w:rFonts w:ascii="Times New Roman" w:hAnsi="Times New Roman"/>
          <w:sz w:val="28"/>
          <w:szCs w:val="28"/>
        </w:rPr>
        <w:t xml:space="preserve">Малмыжский муниципальный район </w:t>
      </w:r>
      <w:r w:rsidR="007013AF" w:rsidRPr="00456602">
        <w:rPr>
          <w:rFonts w:ascii="Times New Roman" w:hAnsi="Times New Roman"/>
          <w:sz w:val="28"/>
          <w:szCs w:val="28"/>
        </w:rPr>
        <w:t>Кировской области.</w:t>
      </w:r>
    </w:p>
    <w:p w:rsidR="00BA342B" w:rsidRDefault="00E1435C" w:rsidP="007013AF">
      <w:pPr>
        <w:tabs>
          <w:tab w:val="left" w:pos="5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13AF" w:rsidRPr="00456602">
        <w:rPr>
          <w:rFonts w:ascii="Times New Roman" w:hAnsi="Times New Roman"/>
          <w:sz w:val="28"/>
          <w:szCs w:val="28"/>
        </w:rPr>
        <w:t xml:space="preserve">. </w:t>
      </w:r>
      <w:r w:rsidR="007013AF" w:rsidRPr="00AF0445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BA342B">
        <w:rPr>
          <w:rFonts w:ascii="Times New Roman" w:hAnsi="Times New Roman"/>
          <w:sz w:val="28"/>
          <w:szCs w:val="28"/>
        </w:rPr>
        <w:t>.</w:t>
      </w:r>
    </w:p>
    <w:p w:rsidR="007013AF" w:rsidRDefault="007013AF" w:rsidP="007013AF">
      <w:pPr>
        <w:tabs>
          <w:tab w:val="left" w:pos="5360"/>
        </w:tabs>
      </w:pPr>
    </w:p>
    <w:p w:rsidR="007013AF" w:rsidRDefault="007013AF" w:rsidP="007013AF">
      <w:pPr>
        <w:tabs>
          <w:tab w:val="left" w:pos="5360"/>
        </w:tabs>
      </w:pPr>
    </w:p>
    <w:p w:rsidR="00AA2268" w:rsidRDefault="00AA2268" w:rsidP="00F9495C">
      <w:pPr>
        <w:tabs>
          <w:tab w:val="left" w:pos="5360"/>
        </w:tabs>
        <w:jc w:val="left"/>
      </w:pPr>
    </w:p>
    <w:p w:rsidR="007013AF" w:rsidRDefault="007013AF" w:rsidP="00F9495C">
      <w:pPr>
        <w:pStyle w:val="3"/>
        <w:widowControl w:val="0"/>
        <w:tabs>
          <w:tab w:val="left" w:pos="7513"/>
        </w:tabs>
        <w:autoSpaceDE w:val="0"/>
        <w:autoSpaceDN w:val="0"/>
        <w:adjustRightInd w:val="0"/>
        <w:jc w:val="left"/>
      </w:pPr>
      <w:r>
        <w:t>Г</w:t>
      </w:r>
      <w:r w:rsidRPr="00456602">
        <w:t>лав</w:t>
      </w:r>
      <w:r>
        <w:t xml:space="preserve">а Малмыжского </w:t>
      </w:r>
      <w:r w:rsidRPr="00456602">
        <w:t>района</w:t>
      </w:r>
      <w:r>
        <w:t xml:space="preserve">    Э.Л. Симонов</w:t>
      </w:r>
    </w:p>
    <w:p w:rsidR="007013AF" w:rsidRDefault="007013AF" w:rsidP="00F9495C">
      <w:pPr>
        <w:pStyle w:val="3"/>
        <w:widowControl w:val="0"/>
        <w:autoSpaceDE w:val="0"/>
        <w:autoSpaceDN w:val="0"/>
        <w:adjustRightInd w:val="0"/>
        <w:jc w:val="left"/>
      </w:pPr>
    </w:p>
    <w:p w:rsidR="007013AF" w:rsidRDefault="007013AF" w:rsidP="00F9495C">
      <w:pPr>
        <w:pStyle w:val="3"/>
        <w:widowControl w:val="0"/>
        <w:tabs>
          <w:tab w:val="left" w:pos="7797"/>
        </w:tabs>
        <w:autoSpaceDE w:val="0"/>
        <w:autoSpaceDN w:val="0"/>
        <w:adjustRightInd w:val="0"/>
        <w:jc w:val="left"/>
      </w:pPr>
      <w:r>
        <w:t>Председатель районной Думы</w:t>
      </w:r>
    </w:p>
    <w:p w:rsidR="007013AF" w:rsidRDefault="007013AF" w:rsidP="00F9495C">
      <w:pPr>
        <w:pStyle w:val="3"/>
        <w:widowControl w:val="0"/>
        <w:tabs>
          <w:tab w:val="left" w:pos="7425"/>
        </w:tabs>
        <w:autoSpaceDE w:val="0"/>
        <w:autoSpaceDN w:val="0"/>
        <w:adjustRightInd w:val="0"/>
        <w:jc w:val="left"/>
      </w:pPr>
      <w:r>
        <w:t xml:space="preserve">Малмыжского </w:t>
      </w:r>
      <w:r w:rsidRPr="00456602">
        <w:t>района</w:t>
      </w:r>
      <w:r>
        <w:t xml:space="preserve">    О.Г. Толстобокова</w:t>
      </w:r>
    </w:p>
    <w:p w:rsidR="00354BA3" w:rsidRDefault="00354BA3" w:rsidP="00F9495C">
      <w:pPr>
        <w:pStyle w:val="3"/>
        <w:widowControl w:val="0"/>
        <w:tabs>
          <w:tab w:val="left" w:pos="7425"/>
        </w:tabs>
        <w:autoSpaceDE w:val="0"/>
        <w:autoSpaceDN w:val="0"/>
        <w:adjustRightInd w:val="0"/>
        <w:jc w:val="left"/>
      </w:pPr>
    </w:p>
    <w:tbl>
      <w:tblPr>
        <w:tblW w:w="3812" w:type="dxa"/>
        <w:tblInd w:w="6345" w:type="dxa"/>
        <w:tblLook w:val="0000" w:firstRow="0" w:lastRow="0" w:firstColumn="0" w:lastColumn="0" w:noHBand="0" w:noVBand="0"/>
      </w:tblPr>
      <w:tblGrid>
        <w:gridCol w:w="3812"/>
      </w:tblGrid>
      <w:tr w:rsidR="009F2F5A" w:rsidRPr="009F2F5A" w:rsidTr="00DF272A">
        <w:trPr>
          <w:trHeight w:val="2355"/>
        </w:trPr>
        <w:tc>
          <w:tcPr>
            <w:tcW w:w="3812" w:type="dxa"/>
          </w:tcPr>
          <w:p w:rsidR="009F2F5A" w:rsidRPr="009F2F5A" w:rsidRDefault="009F2F5A" w:rsidP="009F2F5A">
            <w:pPr>
              <w:tabs>
                <w:tab w:val="left" w:pos="6240"/>
              </w:tabs>
              <w:ind w:firstLine="0"/>
              <w:rPr>
                <w:rFonts w:ascii="Times New Roman" w:hAnsi="Times New Roman"/>
                <w:sz w:val="28"/>
              </w:rPr>
            </w:pPr>
            <w:r w:rsidRPr="009F2F5A">
              <w:rPr>
                <w:rFonts w:ascii="Times New Roman" w:hAnsi="Times New Roman"/>
                <w:sz w:val="28"/>
              </w:rPr>
              <w:lastRenderedPageBreak/>
              <w:t>Приложение</w:t>
            </w:r>
          </w:p>
          <w:p w:rsidR="009F2F5A" w:rsidRPr="009F2F5A" w:rsidRDefault="009F2F5A" w:rsidP="009F2F5A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9F2F5A" w:rsidRPr="009F2F5A" w:rsidRDefault="009F2F5A" w:rsidP="009F2F5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F5A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9F2F5A" w:rsidRPr="009F2F5A" w:rsidRDefault="009F2F5A" w:rsidP="009F2F5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2F5A" w:rsidRPr="009F2F5A" w:rsidRDefault="009F2F5A" w:rsidP="009F2F5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F5A">
              <w:rPr>
                <w:rFonts w:ascii="Times New Roman" w:hAnsi="Times New Roman"/>
                <w:bCs/>
                <w:sz w:val="28"/>
                <w:szCs w:val="28"/>
              </w:rPr>
              <w:t>решением районной Думы</w:t>
            </w:r>
          </w:p>
          <w:p w:rsidR="009F2F5A" w:rsidRPr="009F2F5A" w:rsidRDefault="009F2F5A" w:rsidP="009F2F5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F5A">
              <w:rPr>
                <w:rFonts w:ascii="Times New Roman" w:hAnsi="Times New Roman"/>
                <w:bCs/>
                <w:sz w:val="28"/>
                <w:szCs w:val="28"/>
              </w:rPr>
              <w:t>Малмыжского района</w:t>
            </w:r>
          </w:p>
          <w:p w:rsidR="009F2F5A" w:rsidRPr="009F2F5A" w:rsidRDefault="009F2F5A" w:rsidP="009F2F5A">
            <w:pPr>
              <w:tabs>
                <w:tab w:val="left" w:pos="6501"/>
              </w:tabs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9F2F5A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17.12.2021</w:t>
            </w:r>
            <w:r w:rsidRPr="009F2F5A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4/5</w:t>
            </w:r>
          </w:p>
        </w:tc>
      </w:tr>
    </w:tbl>
    <w:p w:rsidR="009F2F5A" w:rsidRPr="009F2F5A" w:rsidRDefault="009F2F5A" w:rsidP="009F2F5A">
      <w:pPr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9F2F5A" w:rsidRPr="009F2F5A" w:rsidRDefault="009F2F5A" w:rsidP="009F2F5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2F5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F2F5A" w:rsidRPr="009F2F5A" w:rsidRDefault="009F2F5A" w:rsidP="009F2F5A">
      <w:pPr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F2F5A">
        <w:rPr>
          <w:rFonts w:ascii="Times New Roman" w:eastAsiaTheme="minorEastAsia" w:hAnsi="Times New Roman"/>
          <w:b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муниципального образования Малмыжский муниципальный район Кировской области</w:t>
      </w:r>
    </w:p>
    <w:p w:rsidR="009F2F5A" w:rsidRPr="009F2F5A" w:rsidRDefault="009F2F5A" w:rsidP="009F2F5A">
      <w:pPr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 w:rsidRPr="009F2F5A">
        <w:rPr>
          <w:rFonts w:ascii="Times New Roman" w:eastAsiaTheme="minorEastAsia" w:hAnsi="Times New Roman"/>
          <w:sz w:val="28"/>
          <w:szCs w:val="28"/>
        </w:rPr>
        <w:t xml:space="preserve">Настоящий Порядок разработан в соответствии  с Федеральным </w:t>
      </w:r>
      <w:hyperlink r:id="rId11" w:history="1">
        <w:r w:rsidRPr="009F2F5A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9F2F5A">
          <w:rPr>
            <w:rFonts w:ascii="Times New Roman" w:eastAsiaTheme="minorEastAsia" w:hAnsi="Times New Roman"/>
            <w:sz w:val="28"/>
            <w:szCs w:val="28"/>
          </w:rPr>
          <w:t>Уставом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 Малмыжский муниципальный район Кировской области и  регулирует вопросы материально-технического и организационного обеспечения деятельности  органов местного самоуправления муниципального образования Малмыжский муниципальный район Кировской области: главы Малмыжского района, районной Думы Малмыжского района, администрации Малмыжского района, контрольно-счетной комиссии Малмыжского района</w:t>
      </w:r>
      <w:proofErr w:type="gramEnd"/>
      <w:r w:rsidRPr="009F2F5A">
        <w:rPr>
          <w:rFonts w:ascii="Times New Roman" w:eastAsiaTheme="minorEastAsia" w:hAnsi="Times New Roman"/>
          <w:sz w:val="28"/>
          <w:szCs w:val="28"/>
        </w:rPr>
        <w:t xml:space="preserve"> (далее - органы местного самоуправления).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2. </w:t>
      </w:r>
      <w:proofErr w:type="gramStart"/>
      <w:r w:rsidRPr="009F2F5A">
        <w:rPr>
          <w:rFonts w:ascii="Times New Roman" w:eastAsiaTheme="minorEastAsia" w:hAnsi="Times New Roman"/>
          <w:sz w:val="28"/>
          <w:szCs w:val="28"/>
        </w:rPr>
        <w:t>Под материально-техническим обеспечением деятельности органов местного самоуправления понимается осуществляемый на постоянной основе комплекс мероприятий</w:t>
      </w:r>
      <w:r w:rsidRPr="009F2F5A">
        <w:rPr>
          <w:rFonts w:ascii="Times New Roman" w:eastAsiaTheme="minorEastAsia" w:hAnsi="Times New Roman"/>
          <w:i/>
          <w:sz w:val="28"/>
          <w:szCs w:val="28"/>
        </w:rPr>
        <w:t>,</w:t>
      </w:r>
      <w:r w:rsidRPr="009F2F5A">
        <w:rPr>
          <w:rFonts w:ascii="Times New Roman" w:eastAsiaTheme="minorEastAsia" w:hAnsi="Times New Roman"/>
          <w:sz w:val="28"/>
          <w:szCs w:val="28"/>
        </w:rPr>
        <w:t xml:space="preserve"> необходимых органам местного самоуправления для решения вопросов местного значения и осуществления отдельных государственных полномочий, переданных в установленном порядке, полномочий, переданных путем заключения соответствующих соглашений, а также исполнения лицами, замещающими муниципальные должности, муниципальными служащими органов местного самоуправления своих обязанностей:</w:t>
      </w:r>
      <w:proofErr w:type="gramEnd"/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2.1. Безвозмездное пользование имуществом, предназначенным для обеспечения деятельности органов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bookmarkStart w:id="0" w:name="P47"/>
      <w:bookmarkEnd w:id="0"/>
      <w:r w:rsidRPr="009F2F5A">
        <w:rPr>
          <w:rFonts w:ascii="Times New Roman" w:eastAsiaTheme="minorEastAsia" w:hAnsi="Times New Roman"/>
          <w:sz w:val="28"/>
          <w:szCs w:val="28"/>
        </w:rPr>
        <w:t>2.2. Содержание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bookmarkStart w:id="1" w:name="P48"/>
      <w:bookmarkEnd w:id="1"/>
      <w:r w:rsidRPr="009F2F5A">
        <w:rPr>
          <w:rFonts w:ascii="Times New Roman" w:eastAsiaTheme="minorEastAsia" w:hAnsi="Times New Roman"/>
          <w:sz w:val="28"/>
          <w:szCs w:val="28"/>
        </w:rPr>
        <w:t>2.3. Организация и содержание рабочих мест, в том числе оборудо</w:t>
      </w:r>
      <w:r>
        <w:rPr>
          <w:rFonts w:ascii="Times New Roman" w:eastAsiaTheme="minorEastAsia" w:hAnsi="Times New Roman"/>
          <w:sz w:val="28"/>
          <w:szCs w:val="28"/>
        </w:rPr>
        <w:t>вание мебелью,</w:t>
      </w:r>
      <w:r w:rsidRPr="009F2F5A">
        <w:rPr>
          <w:rFonts w:ascii="Times New Roman" w:eastAsiaTheme="minorEastAsia" w:hAnsi="Times New Roman"/>
          <w:sz w:val="28"/>
          <w:szCs w:val="28"/>
        </w:rPr>
        <w:t xml:space="preserve"> канцелярскими принадлежностями, обеспечение средствами связи (телефонной, почтовой, Интернетом).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2.4. Обеспечение компьютерной </w:t>
      </w:r>
      <w:r>
        <w:rPr>
          <w:rFonts w:ascii="Times New Roman" w:eastAsiaTheme="minorEastAsia" w:hAnsi="Times New Roman"/>
          <w:sz w:val="28"/>
          <w:szCs w:val="28"/>
        </w:rPr>
        <w:t>и</w:t>
      </w:r>
      <w:r w:rsidRPr="009F2F5A">
        <w:rPr>
          <w:rFonts w:ascii="Times New Roman" w:eastAsiaTheme="minorEastAsia" w:hAnsi="Times New Roman"/>
          <w:sz w:val="28"/>
          <w:szCs w:val="28"/>
        </w:rPr>
        <w:t xml:space="preserve"> другой оргтехникой, программным обеспечением, комплектующими и расходными материалами и их обслуживание.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bookmarkStart w:id="2" w:name="P50"/>
      <w:bookmarkEnd w:id="2"/>
      <w:r w:rsidRPr="009F2F5A">
        <w:rPr>
          <w:rFonts w:ascii="Times New Roman" w:eastAsiaTheme="minorEastAsia" w:hAnsi="Times New Roman"/>
          <w:sz w:val="28"/>
          <w:szCs w:val="28"/>
        </w:rPr>
        <w:t xml:space="preserve">2.5. </w:t>
      </w:r>
      <w:proofErr w:type="gramStart"/>
      <w:r w:rsidRPr="009F2F5A">
        <w:rPr>
          <w:rFonts w:ascii="Times New Roman" w:eastAsiaTheme="minorEastAsia" w:hAnsi="Times New Roman"/>
          <w:sz w:val="28"/>
          <w:szCs w:val="28"/>
        </w:rPr>
        <w:t xml:space="preserve">Хозяйственное содержание административных зданий и помещений органов местного самоуправления и прилегающих к ним территорий, в том числе </w:t>
      </w:r>
      <w:r w:rsidRPr="009F2F5A">
        <w:rPr>
          <w:rFonts w:ascii="Times New Roman" w:eastAsiaTheme="minorEastAsia" w:hAnsi="Times New Roman"/>
          <w:sz w:val="28"/>
          <w:szCs w:val="28"/>
        </w:rPr>
        <w:lastRenderedPageBreak/>
        <w:t>оплата коммунальных услуг, проведение всех видов ремонта имущества (зданий, сооружений, помещений, инвентаря, оборудования и т.д.), технического обслуживания, охрана служебных помещений (установка, наладка и эксплуатация охранной и пожарной сигнализации, приборов видеонаблюдения) органов местного самоуправления, находящегося в них имущества и служебных документов.</w:t>
      </w:r>
      <w:proofErr w:type="gramEnd"/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bookmarkStart w:id="3" w:name="P52"/>
      <w:bookmarkEnd w:id="3"/>
      <w:r w:rsidRPr="009F2F5A">
        <w:rPr>
          <w:rFonts w:ascii="Times New Roman" w:eastAsiaTheme="minorEastAsia" w:hAnsi="Times New Roman"/>
          <w:sz w:val="28"/>
          <w:szCs w:val="28"/>
        </w:rPr>
        <w:t>2.6. Транспортное обслуживание деятельности органов местного самоуправления и должностных лиц в служебных целях.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bookmarkStart w:id="4" w:name="P53"/>
      <w:bookmarkEnd w:id="4"/>
      <w:r w:rsidRPr="009F2F5A">
        <w:rPr>
          <w:rFonts w:ascii="Times New Roman" w:eastAsiaTheme="minorEastAsia" w:hAnsi="Times New Roman"/>
          <w:sz w:val="28"/>
          <w:szCs w:val="28"/>
        </w:rPr>
        <w:t>2.</w:t>
      </w:r>
      <w:bookmarkStart w:id="5" w:name="P54"/>
      <w:bookmarkEnd w:id="5"/>
      <w:r w:rsidRPr="009F2F5A">
        <w:rPr>
          <w:rFonts w:ascii="Times New Roman" w:eastAsiaTheme="minorEastAsia" w:hAnsi="Times New Roman"/>
          <w:sz w:val="28"/>
          <w:szCs w:val="28"/>
        </w:rPr>
        <w:t>7. Обеспечение уборки служебных помещений  органов местного самоуправления с использованием средств бытовой химии и инвентаря.</w:t>
      </w:r>
    </w:p>
    <w:p w:rsidR="009F2F5A" w:rsidRPr="009F2F5A" w:rsidRDefault="009F2F5A" w:rsidP="009F2F5A">
      <w:pPr>
        <w:ind w:firstLine="567"/>
        <w:rPr>
          <w:rFonts w:ascii="Times New Roman" w:eastAsia="Calibri" w:hAnsi="Times New Roman"/>
          <w:sz w:val="28"/>
          <w:szCs w:val="28"/>
        </w:rPr>
      </w:pPr>
      <w:r w:rsidRPr="009F2F5A">
        <w:rPr>
          <w:rFonts w:ascii="Times New Roman" w:hAnsi="Times New Roman"/>
          <w:sz w:val="28"/>
          <w:szCs w:val="28"/>
        </w:rPr>
        <w:t xml:space="preserve">2.8. Обеспечение денежного содержания </w:t>
      </w:r>
      <w:r w:rsidRPr="009F2F5A">
        <w:rPr>
          <w:rFonts w:ascii="Times New Roman" w:eastAsia="Calibri" w:hAnsi="Times New Roman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 служащих, а также расходы на 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самоуправления.</w:t>
      </w:r>
    </w:p>
    <w:p w:rsidR="009F2F5A" w:rsidRPr="009F2F5A" w:rsidRDefault="009F2F5A" w:rsidP="009F2F5A">
      <w:pPr>
        <w:ind w:firstLine="709"/>
        <w:rPr>
          <w:rFonts w:ascii="Times New Roman" w:hAnsi="Times New Roman"/>
          <w:sz w:val="28"/>
          <w:szCs w:val="28"/>
        </w:rPr>
      </w:pPr>
      <w:r w:rsidRPr="009F2F5A">
        <w:rPr>
          <w:rFonts w:ascii="Times New Roman" w:hAnsi="Times New Roman"/>
          <w:sz w:val="28"/>
          <w:szCs w:val="28"/>
        </w:rPr>
        <w:t>2.9. Возмещение расходов, связанных со служебными командировками в соответствии с Положением о служебных командировках работников, утвержденным соответствующим органом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2.10. Оплата представительских расходов и иных прочих расходов в рамках установленных полномочий</w:t>
      </w:r>
      <w:r>
        <w:rPr>
          <w:rFonts w:ascii="Times New Roman" w:eastAsiaTheme="minorEastAsia" w:hAnsi="Times New Roman"/>
          <w:sz w:val="28"/>
          <w:szCs w:val="28"/>
        </w:rPr>
        <w:t xml:space="preserve"> в соответствии с </w:t>
      </w:r>
      <w:r w:rsidRPr="009F2F5A">
        <w:rPr>
          <w:rFonts w:ascii="Times New Roman" w:eastAsiaTheme="minorEastAsia" w:hAnsi="Times New Roman"/>
          <w:sz w:val="28"/>
          <w:szCs w:val="28"/>
        </w:rPr>
        <w:t>правовым актом, утвержденным</w:t>
      </w:r>
      <w:r w:rsidRPr="009F2F5A">
        <w:rPr>
          <w:rFonts w:ascii="Times New Roman" w:eastAsiaTheme="minorEastAsia" w:hAnsi="Times New Roman" w:cs="Arial"/>
          <w:sz w:val="28"/>
          <w:szCs w:val="28"/>
        </w:rPr>
        <w:t xml:space="preserve"> соответствующим органом местного самоуправления</w:t>
      </w:r>
      <w:r w:rsidRPr="009F2F5A">
        <w:rPr>
          <w:rFonts w:ascii="Times New Roman" w:eastAsiaTheme="minorEastAsia" w:hAnsi="Times New Roman"/>
          <w:sz w:val="28"/>
          <w:szCs w:val="28"/>
        </w:rPr>
        <w:t>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2.11. Оплата расходов, связанных с депутатской деятельностью, депутатам, осуществляющим свои полномочия на непостоянной основе, в соответствии с решением районной Думы Малмыжского района.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2.12. Уплата налогов, сборов и иных обязательных платежей в бюджетную систему Российской Федерации.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2.13. Организация и ведение делопроизводства, в том числе обеспечение режима секретности в делопроизводстве.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2.14. Обеспечение </w:t>
      </w:r>
      <w:r w:rsidRPr="009F2F5A">
        <w:rPr>
          <w:rFonts w:ascii="Times New Roman" w:eastAsiaTheme="minorEastAsia" w:hAnsi="Times New Roman"/>
          <w:sz w:val="28"/>
          <w:szCs w:val="28"/>
        </w:rPr>
        <w:t>бланочной продукцией (бланки, грамо</w:t>
      </w:r>
      <w:r>
        <w:rPr>
          <w:rFonts w:ascii="Times New Roman" w:eastAsiaTheme="minorEastAsia" w:hAnsi="Times New Roman"/>
          <w:sz w:val="28"/>
          <w:szCs w:val="28"/>
        </w:rPr>
        <w:t>ты, открытки, призы, сувениры, наградная продукция и т.п.),</w:t>
      </w:r>
      <w:r w:rsidRPr="009F2F5A">
        <w:rPr>
          <w:rFonts w:ascii="Times New Roman" w:eastAsiaTheme="minorEastAsia" w:hAnsi="Times New Roman"/>
          <w:sz w:val="28"/>
          <w:szCs w:val="28"/>
        </w:rPr>
        <w:t xml:space="preserve"> осуществление подписки на периодические издания и литературу.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2.15. Публикация и размещение официальной информации о деятельности органов местного самоуправления в средствах массовой информации.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2.16. </w:t>
      </w:r>
      <w:r w:rsidRPr="009F2F5A">
        <w:rPr>
          <w:rFonts w:ascii="Times New Roman" w:eastAsiaTheme="minorEastAsia" w:hAnsi="Times New Roman"/>
          <w:sz w:val="28"/>
          <w:szCs w:val="28"/>
        </w:rPr>
        <w:t>Оплата пошлин и судебных расходов.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2.17. </w:t>
      </w:r>
      <w:r w:rsidRPr="009F2F5A">
        <w:rPr>
          <w:rFonts w:ascii="Times New Roman" w:eastAsiaTheme="minorEastAsia" w:hAnsi="Times New Roman"/>
          <w:sz w:val="28"/>
          <w:szCs w:val="28"/>
        </w:rPr>
        <w:t>Правовое, архивное, кадровое обеспечение, организация и ведение бухгалтерского учета.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2.18. Иные мероприятия, направленные на материально-техническое обеспечение деятельности органов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3. Под организационным обеспечением деятельности органов местного самоуправления понимаются действия по подготовке и проведению мероприятий, отнесенных к 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 своих </w:t>
      </w:r>
      <w:r w:rsidRPr="009F2F5A">
        <w:rPr>
          <w:rFonts w:ascii="Times New Roman" w:eastAsiaTheme="minorEastAsia" w:hAnsi="Times New Roman"/>
          <w:sz w:val="28"/>
          <w:szCs w:val="28"/>
        </w:rPr>
        <w:lastRenderedPageBreak/>
        <w:t>полномочий: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3.1. Обеспечение взаимодействия с федеральными органами государственной власти, органами государственной власти Кировской области, органами местного самоуправления иных муниципальных образований, а также жителями муниципального образования, юридическими лицами, общественными и иными объединениями граждан, в </w:t>
      </w:r>
      <w:proofErr w:type="spellStart"/>
      <w:r w:rsidRPr="009F2F5A">
        <w:rPr>
          <w:rFonts w:ascii="Times New Roman" w:eastAsiaTheme="minorEastAsia" w:hAnsi="Times New Roman"/>
          <w:sz w:val="28"/>
          <w:szCs w:val="28"/>
        </w:rPr>
        <w:t>т.ч</w:t>
      </w:r>
      <w:proofErr w:type="spellEnd"/>
      <w:r w:rsidRPr="009F2F5A">
        <w:rPr>
          <w:rFonts w:ascii="Times New Roman" w:eastAsiaTheme="minorEastAsia" w:hAnsi="Times New Roman"/>
          <w:sz w:val="28"/>
          <w:szCs w:val="28"/>
        </w:rPr>
        <w:t>. содействие избирательным комиссиям при подготовке и проведении выборов в органы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3.2. Обеспечение информирования населения о деятельности органов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3.3. Организация заседаний районной Думы Малмыжского района, депутатских слушаний, совещаний, рабочих встреч и т.п.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3.4. Организация публичных слушаний и других мероприятий, проводимых органами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3.5. Обеспечение деятельности коллегиальных и совещательных органов при органах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3.6. Подготовка текущих и перспективных плановых документов органов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3.7. Обеспечение методическими, справочными материалами.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3.8. Машинописные и множительно-копировальные работы.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3.9. Иные мероприятия, направленные на организационное обеспечение функционирования органов местного самоуправления.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4. Финансирование расходов на материально-техническое и организационное обеспечение деятельности органов местного самоуправления осуществляется в пределах средств, предусмотренных в бюджете муниципального образования Малмыжский муниципальный район Кировской области на основании утвержденной бюджетной сметы в соответствии с бюджетной классификацией расходов бюджетов Российской Федерации.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5. Материально-техническое и организационное обеспечение своей деятельности органами местного самоуправления осуществляется самостоятельно, за исключением случаев, установленных </w:t>
      </w:r>
      <w:hyperlink w:anchor="P78" w:history="1">
        <w:r w:rsidRPr="009F2F5A">
          <w:rPr>
            <w:rFonts w:ascii="Times New Roman" w:eastAsiaTheme="minorEastAsia" w:hAnsi="Times New Roman"/>
            <w:sz w:val="28"/>
            <w:szCs w:val="28"/>
          </w:rPr>
          <w:t>пунктом 9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 xml:space="preserve"> настоящего Порядка.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6. Материально-техническое и организационное обеспечение деятельности органов местного самоуправления контролируется их руководителями.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7. Органы местного самоуправления в целях материально-технического и организационного обеспечения в установленном порядке определяют лиц, ответственных за исполнение данных функций, создают структурные подразделения, муниципальные учреждения.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8. Лицо, уполномоченное на организацию материально-технического и организационного обеспечения деятельности органа местного самоуправления, определяет потребность и составляет проект сметы на содержание на следующий финансовый год и плановый период, который утверждается руководителем соответствующего органа.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bookmarkStart w:id="6" w:name="P78"/>
      <w:bookmarkEnd w:id="6"/>
      <w:r w:rsidRPr="009F2F5A">
        <w:rPr>
          <w:rFonts w:ascii="Times New Roman" w:eastAsiaTheme="minorEastAsia" w:hAnsi="Times New Roman"/>
          <w:sz w:val="28"/>
          <w:szCs w:val="28"/>
        </w:rPr>
        <w:t>9. Обеспечение полномочий главы Малмыжского района, районной Думы Малмыжского района, администрации Малмыжского района, контрольно-</w:t>
      </w:r>
      <w:r w:rsidRPr="009F2F5A">
        <w:rPr>
          <w:rFonts w:ascii="Times New Roman" w:eastAsiaTheme="minorEastAsia" w:hAnsi="Times New Roman"/>
          <w:sz w:val="28"/>
          <w:szCs w:val="28"/>
        </w:rPr>
        <w:lastRenderedPageBreak/>
        <w:t xml:space="preserve">счетной комиссии Малмыжского района согласно </w:t>
      </w:r>
      <w:hyperlink w:anchor="P47" w:history="1">
        <w:r w:rsidRPr="009F2F5A">
          <w:rPr>
            <w:rFonts w:ascii="Times New Roman" w:eastAsiaTheme="minorEastAsia" w:hAnsi="Times New Roman"/>
            <w:sz w:val="28"/>
            <w:szCs w:val="28"/>
          </w:rPr>
          <w:t>подпунктам 2.2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50" w:history="1">
        <w:r w:rsidRPr="009F2F5A">
          <w:rPr>
            <w:rFonts w:ascii="Times New Roman" w:eastAsiaTheme="minorEastAsia" w:hAnsi="Times New Roman"/>
            <w:sz w:val="28"/>
            <w:szCs w:val="28"/>
          </w:rPr>
          <w:t>2.5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B52099">
        <w:rPr>
          <w:rFonts w:ascii="Times New Roman" w:eastAsiaTheme="minorEastAsia" w:hAnsi="Times New Roman"/>
          <w:sz w:val="28"/>
          <w:szCs w:val="28"/>
        </w:rPr>
        <w:t xml:space="preserve">2.6, </w:t>
      </w:r>
      <w:hyperlink w:anchor="P52" w:history="1">
        <w:r w:rsidRPr="009F2F5A">
          <w:rPr>
            <w:rFonts w:ascii="Times New Roman" w:eastAsiaTheme="minorEastAsia" w:hAnsi="Times New Roman"/>
            <w:sz w:val="28"/>
            <w:szCs w:val="28"/>
          </w:rPr>
          <w:t>2.7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54" w:history="1">
        <w:r w:rsidRPr="009F2F5A">
          <w:rPr>
            <w:rFonts w:ascii="Times New Roman" w:eastAsiaTheme="minorEastAsia" w:hAnsi="Times New Roman"/>
            <w:sz w:val="28"/>
            <w:szCs w:val="28"/>
          </w:rPr>
          <w:t>2.9 пункта 2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 xml:space="preserve"> настоящего Порядка осуществляет специально созданное муниципальное казенное учреждение «Служба хозяйственного обеспечения администрации Малмыжского района».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10. Обеспечение полномочий районной Думы Малмыжского района, контрольно-счетной комиссии Малмыжского района согласно </w:t>
      </w:r>
      <w:hyperlink w:anchor="P47" w:history="1">
        <w:r w:rsidR="00B17CC6">
          <w:rPr>
            <w:rFonts w:ascii="Times New Roman" w:eastAsiaTheme="minorEastAsia" w:hAnsi="Times New Roman"/>
            <w:sz w:val="28"/>
            <w:szCs w:val="28"/>
          </w:rPr>
          <w:t>подпункту</w:t>
        </w:r>
        <w:r w:rsidRPr="009F2F5A">
          <w:rPr>
            <w:rFonts w:ascii="Times New Roman" w:eastAsiaTheme="minorEastAsia" w:hAnsi="Times New Roman"/>
            <w:sz w:val="28"/>
            <w:szCs w:val="28"/>
          </w:rPr>
          <w:t xml:space="preserve"> </w:t>
        </w:r>
        <w:r w:rsidR="00B52099">
          <w:rPr>
            <w:rFonts w:ascii="Times New Roman" w:eastAsiaTheme="minorEastAsia" w:hAnsi="Times New Roman"/>
            <w:sz w:val="28"/>
            <w:szCs w:val="28"/>
          </w:rPr>
          <w:t xml:space="preserve">2.6, </w:t>
        </w:r>
        <w:bookmarkStart w:id="7" w:name="_GoBack"/>
        <w:bookmarkEnd w:id="7"/>
        <w:r w:rsidRPr="009F2F5A">
          <w:rPr>
            <w:rFonts w:ascii="Times New Roman" w:eastAsiaTheme="minorEastAsia" w:hAnsi="Times New Roman"/>
            <w:sz w:val="28"/>
            <w:szCs w:val="28"/>
          </w:rPr>
          <w:t>2.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>17</w:t>
      </w:r>
      <w:hyperlink w:anchor="P54" w:history="1">
        <w:r w:rsidRPr="009F2F5A">
          <w:rPr>
            <w:rFonts w:ascii="Times New Roman" w:eastAsiaTheme="minorEastAsia" w:hAnsi="Times New Roman"/>
            <w:sz w:val="28"/>
            <w:szCs w:val="28"/>
          </w:rPr>
          <w:t xml:space="preserve"> пункта 2</w:t>
        </w:r>
      </w:hyperlink>
      <w:r w:rsidRPr="009F2F5A">
        <w:rPr>
          <w:rFonts w:ascii="Times New Roman" w:eastAsiaTheme="minorEastAsia" w:hAnsi="Times New Roman"/>
          <w:sz w:val="28"/>
          <w:szCs w:val="28"/>
        </w:rPr>
        <w:t xml:space="preserve"> настоящего Порядка осуществляет администрация Малмыжского района.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 xml:space="preserve">11. </w:t>
      </w:r>
      <w:proofErr w:type="gramStart"/>
      <w:r w:rsidRPr="009F2F5A">
        <w:rPr>
          <w:rFonts w:ascii="Times New Roman" w:eastAsiaTheme="minorEastAsia" w:hAnsi="Times New Roman"/>
          <w:sz w:val="28"/>
          <w:szCs w:val="28"/>
        </w:rPr>
        <w:t xml:space="preserve">Проведение закупок на поставку товаров, выполнение работ, оказание услуг для материально-технического и организационного обеспечения деятельности органов местного самоуправления за счет средств бюджета муниципального образования Малмыжский муниципальный район Кировской области осуществляется в соответствии с Федеральным </w:t>
      </w:r>
      <w:hyperlink r:id="rId13" w:history="1">
        <w:r w:rsidRPr="009F2F5A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="00B17CC6">
        <w:rPr>
          <w:rFonts w:ascii="Times New Roman" w:eastAsiaTheme="minorEastAsia" w:hAnsi="Times New Roman"/>
          <w:sz w:val="28"/>
          <w:szCs w:val="28"/>
        </w:rPr>
        <w:t xml:space="preserve"> от 05.04.2013 № </w:t>
      </w:r>
      <w:r w:rsidRPr="009F2F5A">
        <w:rPr>
          <w:rFonts w:ascii="Times New Roman" w:eastAsiaTheme="minorEastAsia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12. Распоряжение средствами бюджета муниципального образования Малмыжский муниципальный район Кировской области, предусмотренными на материально-техническое и организационное обеспечение деятельности районной Думы Малмыжского района, осуществляет председатель районной Думы Малмыжского района.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13. Распоряжение средствами бюджета муниципального образования Малмыжский муниципальный район Кировской области, предусмотренными на материально-техническое и организационное обеспечение деятельности администрации Малмыжского района, осуществляет глава Малмыжского района или уполномоченное им лицо.</w:t>
      </w:r>
    </w:p>
    <w:p w:rsidR="009F2F5A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14. Распоряжение средствами бюджета муниципального образования Малмыжский муниципальный район Кировской области, предусмотренными на материально-техническое и организационное обеспечение деятельности контрольно-счетной комиссии Малмыжского района, осуществляет председатель контрольно-счетной комиссии Малмыжского района.</w:t>
      </w:r>
    </w:p>
    <w:p w:rsidR="00354BA3" w:rsidRPr="009F2F5A" w:rsidRDefault="009F2F5A" w:rsidP="009F2F5A">
      <w:pPr>
        <w:ind w:firstLine="540"/>
        <w:rPr>
          <w:rFonts w:ascii="Times New Roman" w:eastAsiaTheme="minorEastAsia" w:hAnsi="Times New Roman"/>
          <w:sz w:val="28"/>
          <w:szCs w:val="28"/>
        </w:rPr>
      </w:pPr>
      <w:r w:rsidRPr="009F2F5A">
        <w:rPr>
          <w:rFonts w:ascii="Times New Roman" w:eastAsiaTheme="minorEastAsia" w:hAnsi="Times New Roman"/>
          <w:sz w:val="28"/>
          <w:szCs w:val="28"/>
        </w:rPr>
        <w:t>15. Вопросы, связанные с материально-техническим и организационным обеспечением органов местного самоуправления, не урегулированные настоящим Порядком, регулируются действующим законодательством Российской Федерации.</w:t>
      </w:r>
    </w:p>
    <w:sectPr w:rsidR="00354BA3" w:rsidRPr="009F2F5A" w:rsidSect="0005783B">
      <w:headerReference w:type="default" r:id="rId14"/>
      <w:pgSz w:w="11906" w:h="16838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B5" w:rsidRDefault="00E862B5" w:rsidP="0032062E">
      <w:r>
        <w:separator/>
      </w:r>
    </w:p>
  </w:endnote>
  <w:endnote w:type="continuationSeparator" w:id="0">
    <w:p w:rsidR="00E862B5" w:rsidRDefault="00E862B5" w:rsidP="003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B5" w:rsidRDefault="00E862B5" w:rsidP="0032062E">
      <w:r>
        <w:separator/>
      </w:r>
    </w:p>
  </w:footnote>
  <w:footnote w:type="continuationSeparator" w:id="0">
    <w:p w:rsidR="00E862B5" w:rsidRDefault="00E862B5" w:rsidP="0032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38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42B4" w:rsidRDefault="00B524E7">
        <w:pPr>
          <w:pStyle w:val="a3"/>
          <w:jc w:val="center"/>
        </w:pPr>
        <w:r w:rsidRPr="002642B4">
          <w:rPr>
            <w:rFonts w:ascii="Times New Roman" w:hAnsi="Times New Roman"/>
          </w:rPr>
          <w:fldChar w:fldCharType="begin"/>
        </w:r>
        <w:r w:rsidR="0020742F" w:rsidRPr="002642B4">
          <w:rPr>
            <w:rFonts w:ascii="Times New Roman" w:hAnsi="Times New Roman"/>
          </w:rPr>
          <w:instrText xml:space="preserve"> PAGE   \* MERGEFORMAT </w:instrText>
        </w:r>
        <w:r w:rsidRPr="002642B4">
          <w:rPr>
            <w:rFonts w:ascii="Times New Roman" w:hAnsi="Times New Roman"/>
          </w:rPr>
          <w:fldChar w:fldCharType="separate"/>
        </w:r>
        <w:r w:rsidR="00B52099">
          <w:rPr>
            <w:rFonts w:ascii="Times New Roman" w:hAnsi="Times New Roman"/>
            <w:noProof/>
          </w:rPr>
          <w:t>5</w:t>
        </w:r>
        <w:r w:rsidRPr="002642B4">
          <w:rPr>
            <w:rFonts w:ascii="Times New Roman" w:hAnsi="Times New Roman"/>
          </w:rPr>
          <w:fldChar w:fldCharType="end"/>
        </w:r>
      </w:p>
    </w:sdtContent>
  </w:sdt>
  <w:p w:rsidR="002642B4" w:rsidRDefault="00B52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3AF"/>
    <w:rsid w:val="0005783B"/>
    <w:rsid w:val="000D5289"/>
    <w:rsid w:val="000E4FA5"/>
    <w:rsid w:val="0020742F"/>
    <w:rsid w:val="0026237B"/>
    <w:rsid w:val="0032062E"/>
    <w:rsid w:val="00354BA3"/>
    <w:rsid w:val="005F1C0E"/>
    <w:rsid w:val="007013AF"/>
    <w:rsid w:val="0081530B"/>
    <w:rsid w:val="008901DB"/>
    <w:rsid w:val="009F2F5A"/>
    <w:rsid w:val="00A656D9"/>
    <w:rsid w:val="00AA2268"/>
    <w:rsid w:val="00B17CC6"/>
    <w:rsid w:val="00B52099"/>
    <w:rsid w:val="00B524E7"/>
    <w:rsid w:val="00BA342B"/>
    <w:rsid w:val="00E1435C"/>
    <w:rsid w:val="00E862B5"/>
    <w:rsid w:val="00F72B69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13AF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701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0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01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3A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3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BA34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7C5A4F9F8AB4F80EDEF742C4A94CA90818F71BBA9776EB28C880A722A8B9DE6883EA19A48DA5E38020DEED3CC104O" TargetMode="External"/><Relationship Id="rId13" Type="http://schemas.openxmlformats.org/officeDocument/2006/relationships/hyperlink" Target="consultantplus://offline/ref=A27C5A4F9F8AB4F80EDEF742C4A94CA90F10FE19B39A76EB28C880A722A8B9DE6883EA19A48DA5E38020DEED3CC10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27C5A4F9F8AB4F80EDEE94FD2C510A00C13A911B29478B57D9886F07DF8BF8B3AC3B440F5C8EEEF823FC2EC3C0B241325C20D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7C5A4F9F8AB4F80EDEF742C4A94CA90818F71BBA9776EB28C880A722A8B9DE6883EA19A48DA5E38020DEED3CC104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7C5A4F9F8AB4F80EDEE94FD2C510A00C13A911B2917BBB779986F07DF8BF8B3AC3B440F5C8EEEF823FC2EC3C0B241325C20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7C5A4F9F8AB4F80EDEE94FD2C510A00C13A911B29478B57D9886F07DF8BF8B3AC3B440F5C8EEEF823FC2EC3C0B241325C20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</cp:lastModifiedBy>
  <cp:revision>3</cp:revision>
  <cp:lastPrinted>2021-12-07T13:49:00Z</cp:lastPrinted>
  <dcterms:created xsi:type="dcterms:W3CDTF">2021-12-28T06:07:00Z</dcterms:created>
  <dcterms:modified xsi:type="dcterms:W3CDTF">2021-12-28T07:18:00Z</dcterms:modified>
</cp:coreProperties>
</file>