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E" w:rsidRDefault="00B91D92">
      <w:r w:rsidRPr="00B91D92">
        <w:t>Сведения о доходах за 2023 год</w:t>
      </w:r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4C"/>
    <w:rsid w:val="0013569F"/>
    <w:rsid w:val="00B91D92"/>
    <w:rsid w:val="00CB044C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2024-02-13T11:00:00Z</dcterms:created>
  <dcterms:modified xsi:type="dcterms:W3CDTF">2024-02-13T11:00:00Z</dcterms:modified>
</cp:coreProperties>
</file>