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41E7E28D" w14:textId="77777777" w:rsidTr="00814F99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F2ED2F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54822B52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20C4BD63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36A23537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7E045F1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555A8AFF" w14:textId="77777777" w:rsidTr="00814F99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7EB174E" w14:textId="77777777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0EA149C" w14:textId="7AC2F740" w:rsidR="00814F99" w:rsidRDefault="003603A0" w:rsidP="00B709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14 от 03.06</w:t>
            </w:r>
            <w:r w:rsidR="00863C7B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E16133" w:rsidRPr="00127A7F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E161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54F27" w14:textId="77777777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203E7E06" wp14:editId="18757B02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32DFC" w14:textId="7C68AB0F" w:rsidR="00814F99" w:rsidRPr="009C1F2B" w:rsidRDefault="00606CCB" w:rsidP="00606C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E16133" w:rsidRPr="00127A7F">
        <w:rPr>
          <w:rFonts w:ascii="Times New Roman" w:hAnsi="Times New Roman"/>
          <w:b/>
        </w:rPr>
        <w:t>Исх. №</w:t>
      </w:r>
      <w:r w:rsidR="00A9128A">
        <w:rPr>
          <w:rFonts w:ascii="Times New Roman" w:hAnsi="Times New Roman"/>
          <w:b/>
        </w:rPr>
        <w:t>654</w:t>
      </w:r>
      <w:r w:rsidR="00E16133" w:rsidRPr="00127A7F">
        <w:rPr>
          <w:rFonts w:ascii="Times New Roman" w:hAnsi="Times New Roman"/>
          <w:b/>
        </w:rPr>
        <w:t xml:space="preserve"> от </w:t>
      </w:r>
      <w:r w:rsidR="003603A0">
        <w:rPr>
          <w:rFonts w:ascii="Times New Roman" w:hAnsi="Times New Roman"/>
          <w:b/>
          <w:sz w:val="24"/>
          <w:szCs w:val="24"/>
        </w:rPr>
        <w:t>03.06</w:t>
      </w:r>
      <w:r w:rsidR="00863C7B">
        <w:rPr>
          <w:rFonts w:ascii="Times New Roman" w:hAnsi="Times New Roman"/>
          <w:b/>
          <w:sz w:val="24"/>
          <w:szCs w:val="24"/>
        </w:rPr>
        <w:t>.2024</w:t>
      </w:r>
      <w:r w:rsidR="00E16133">
        <w:rPr>
          <w:rFonts w:ascii="Times New Roman" w:hAnsi="Times New Roman"/>
          <w:b/>
          <w:sz w:val="24"/>
          <w:szCs w:val="24"/>
        </w:rPr>
        <w:t xml:space="preserve"> </w:t>
      </w:r>
      <w:r w:rsidR="00E16133" w:rsidRPr="009C1F2B">
        <w:rPr>
          <w:rFonts w:ascii="Times New Roman" w:hAnsi="Times New Roman"/>
          <w:b/>
        </w:rPr>
        <w:t>г.</w:t>
      </w:r>
    </w:p>
    <w:p w14:paraId="6257CBC0" w14:textId="65081548" w:rsidR="00814F99" w:rsidRDefault="00814F99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25A898F9" w14:textId="13DEA4FA" w:rsidR="00606CCB" w:rsidRPr="00814F99" w:rsidRDefault="00814F99" w:rsidP="00814F99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>Контакты филиала тел.: 8</w:t>
      </w:r>
      <w:r w:rsidR="007C4B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(8332)</w:t>
      </w:r>
      <w:r w:rsidR="007C4B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</w:t>
      </w:r>
      <w:r w:rsidR="007C4B07">
        <w:rPr>
          <w:rFonts w:ascii="Times New Roman" w:hAnsi="Times New Roman"/>
        </w:rPr>
        <w:t>-</w:t>
      </w:r>
      <w:r>
        <w:rPr>
          <w:rFonts w:ascii="Times New Roman" w:hAnsi="Times New Roman"/>
        </w:rPr>
        <w:t>09</w:t>
      </w:r>
      <w:r w:rsidR="007C4B0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E89377B" w14:textId="68E5FBB0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Клубеньковые долгоносики</w:t>
      </w:r>
    </w:p>
    <w:p w14:paraId="59F5906A" w14:textId="6C6164FF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0D8EEF10" w14:textId="77777777" w:rsidR="006E2904" w:rsidRDefault="00B90DA4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2019">
        <w:rPr>
          <w:rFonts w:ascii="Times New Roman" w:hAnsi="Times New Roman"/>
          <w:sz w:val="28"/>
          <w:szCs w:val="28"/>
        </w:rPr>
        <w:t xml:space="preserve"> </w:t>
      </w:r>
      <w:r w:rsidR="00814F99">
        <w:rPr>
          <w:rFonts w:ascii="Times New Roman" w:hAnsi="Times New Roman"/>
          <w:sz w:val="28"/>
          <w:szCs w:val="28"/>
        </w:rPr>
        <w:t xml:space="preserve">Отдел </w:t>
      </w:r>
      <w:r w:rsidR="00606F39">
        <w:rPr>
          <w:rFonts w:ascii="Times New Roman" w:hAnsi="Times New Roman"/>
          <w:sz w:val="28"/>
          <w:szCs w:val="28"/>
        </w:rPr>
        <w:t xml:space="preserve">по </w:t>
      </w:r>
      <w:r w:rsidR="00814F99">
        <w:rPr>
          <w:rFonts w:ascii="Times New Roman" w:hAnsi="Times New Roman"/>
          <w:sz w:val="28"/>
          <w:szCs w:val="28"/>
        </w:rPr>
        <w:t>защит</w:t>
      </w:r>
      <w:r w:rsidR="00606F39">
        <w:rPr>
          <w:rFonts w:ascii="Times New Roman" w:hAnsi="Times New Roman"/>
          <w:sz w:val="28"/>
          <w:szCs w:val="28"/>
        </w:rPr>
        <w:t>е</w:t>
      </w:r>
      <w:r w:rsidR="00814F99">
        <w:rPr>
          <w:rFonts w:ascii="Times New Roman" w:hAnsi="Times New Roman"/>
          <w:sz w:val="28"/>
          <w:szCs w:val="28"/>
        </w:rPr>
        <w:t xml:space="preserve"> растений филиала ФГБУ «Россельхозцентр</w:t>
      </w:r>
      <w:r w:rsidR="00B70915">
        <w:rPr>
          <w:rFonts w:ascii="Times New Roman" w:hAnsi="Times New Roman"/>
          <w:sz w:val="28"/>
          <w:szCs w:val="28"/>
        </w:rPr>
        <w:t>» по Кировской области сообщает</w:t>
      </w:r>
      <w:r w:rsidR="00606F39">
        <w:rPr>
          <w:rFonts w:ascii="Times New Roman" w:hAnsi="Times New Roman"/>
          <w:sz w:val="28"/>
          <w:szCs w:val="28"/>
        </w:rPr>
        <w:t xml:space="preserve"> </w:t>
      </w:r>
      <w:r w:rsidR="00A82DB4" w:rsidRPr="00E16133">
        <w:rPr>
          <w:rFonts w:ascii="Times New Roman" w:hAnsi="Times New Roman"/>
          <w:sz w:val="28"/>
          <w:szCs w:val="28"/>
        </w:rPr>
        <w:t xml:space="preserve">о вредоносности клубеньковых долгоносиков </w:t>
      </w:r>
      <w:r w:rsidR="006E2904">
        <w:rPr>
          <w:rFonts w:ascii="Times New Roman" w:hAnsi="Times New Roman"/>
          <w:sz w:val="28"/>
          <w:szCs w:val="28"/>
        </w:rPr>
        <w:t xml:space="preserve">на всходах зернобобовых культур. </w:t>
      </w:r>
    </w:p>
    <w:p w14:paraId="21A9EAB7" w14:textId="020AC8F1" w:rsidR="00A82DB4" w:rsidRDefault="006E2904" w:rsidP="006E29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03.0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</w:t>
      </w:r>
      <w:r w:rsidR="00723D0A">
        <w:rPr>
          <w:rFonts w:ascii="Times New Roman" w:hAnsi="Times New Roman"/>
          <w:sz w:val="28"/>
          <w:szCs w:val="28"/>
        </w:rPr>
        <w:t xml:space="preserve">.2024 г. </w:t>
      </w:r>
      <w:r w:rsidR="007C4B07">
        <w:rPr>
          <w:rFonts w:ascii="Times New Roman" w:hAnsi="Times New Roman"/>
          <w:sz w:val="28"/>
          <w:szCs w:val="28"/>
        </w:rPr>
        <w:t>вредителем заселено 9</w:t>
      </w:r>
      <w:r w:rsidR="00535242">
        <w:rPr>
          <w:rFonts w:ascii="Times New Roman" w:hAnsi="Times New Roman"/>
          <w:sz w:val="28"/>
          <w:szCs w:val="28"/>
        </w:rPr>
        <w:t xml:space="preserve">% обследованной площади, </w:t>
      </w:r>
      <w:r w:rsidR="00723D0A">
        <w:rPr>
          <w:rFonts w:ascii="Times New Roman" w:hAnsi="Times New Roman"/>
          <w:sz w:val="28"/>
          <w:szCs w:val="28"/>
        </w:rPr>
        <w:t xml:space="preserve">средневзвешенная численность составила </w:t>
      </w:r>
      <w:r w:rsidR="007C4B07">
        <w:rPr>
          <w:rFonts w:ascii="Times New Roman" w:hAnsi="Times New Roman"/>
          <w:sz w:val="28"/>
          <w:szCs w:val="28"/>
        </w:rPr>
        <w:t>4,4</w:t>
      </w:r>
      <w:r w:rsidR="00723D0A">
        <w:rPr>
          <w:rFonts w:ascii="Times New Roman" w:hAnsi="Times New Roman"/>
          <w:sz w:val="28"/>
          <w:szCs w:val="28"/>
        </w:rPr>
        <w:t xml:space="preserve"> экз./м</w:t>
      </w:r>
      <w:r w:rsidR="00723D0A">
        <w:rPr>
          <w:rFonts w:ascii="Times New Roman" w:hAnsi="Times New Roman"/>
          <w:sz w:val="28"/>
          <w:szCs w:val="28"/>
          <w:vertAlign w:val="superscript"/>
        </w:rPr>
        <w:t>2</w:t>
      </w:r>
      <w:r w:rsidR="007C4B07">
        <w:rPr>
          <w:rFonts w:ascii="Times New Roman" w:hAnsi="Times New Roman"/>
          <w:sz w:val="28"/>
          <w:szCs w:val="28"/>
        </w:rPr>
        <w:t>, поврежденность – 13,5%.</w:t>
      </w:r>
      <w:r w:rsidR="00A82DB4">
        <w:rPr>
          <w:rFonts w:ascii="Times New Roman" w:hAnsi="Times New Roman"/>
          <w:sz w:val="28"/>
          <w:szCs w:val="28"/>
        </w:rPr>
        <w:t xml:space="preserve"> </w:t>
      </w:r>
    </w:p>
    <w:p w14:paraId="7336F21D" w14:textId="3C6941A1" w:rsidR="00D53511" w:rsidRDefault="00863C7B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8FEABB" wp14:editId="7D764AC1">
            <wp:simplePos x="0" y="0"/>
            <wp:positionH relativeFrom="column">
              <wp:posOffset>3796665</wp:posOffset>
            </wp:positionH>
            <wp:positionV relativeFrom="paragraph">
              <wp:posOffset>53340</wp:posOffset>
            </wp:positionV>
            <wp:extent cx="2140585" cy="3020060"/>
            <wp:effectExtent l="0" t="0" r="0" b="8890"/>
            <wp:wrapTight wrapText="bothSides">
              <wp:wrapPolygon edited="0">
                <wp:start x="0" y="0"/>
                <wp:lineTo x="0" y="21527"/>
                <wp:lineTo x="21337" y="21527"/>
                <wp:lineTo x="213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DB4">
        <w:rPr>
          <w:rFonts w:ascii="Times New Roman" w:hAnsi="Times New Roman"/>
          <w:sz w:val="28"/>
          <w:szCs w:val="28"/>
        </w:rPr>
        <w:t xml:space="preserve">      </w:t>
      </w:r>
      <w:r w:rsidR="00E97C1B">
        <w:rPr>
          <w:rFonts w:ascii="Times New Roman" w:hAnsi="Times New Roman"/>
          <w:sz w:val="28"/>
          <w:szCs w:val="28"/>
        </w:rPr>
        <w:t xml:space="preserve">Весной </w:t>
      </w:r>
      <w:r w:rsidR="00E16133">
        <w:rPr>
          <w:rFonts w:ascii="Times New Roman" w:hAnsi="Times New Roman"/>
          <w:sz w:val="28"/>
          <w:szCs w:val="28"/>
        </w:rPr>
        <w:t xml:space="preserve">жуки </w:t>
      </w:r>
      <w:r w:rsidR="00D53511">
        <w:rPr>
          <w:rFonts w:ascii="Times New Roman" w:hAnsi="Times New Roman"/>
          <w:sz w:val="28"/>
          <w:szCs w:val="28"/>
        </w:rPr>
        <w:t>выходят из мест зимовки</w:t>
      </w:r>
      <w:r w:rsidR="007C4B07">
        <w:rPr>
          <w:rFonts w:ascii="Times New Roman" w:hAnsi="Times New Roman"/>
          <w:sz w:val="28"/>
          <w:szCs w:val="28"/>
        </w:rPr>
        <w:t xml:space="preserve"> и питаются</w:t>
      </w:r>
      <w:r w:rsidR="00D53511">
        <w:rPr>
          <w:rFonts w:ascii="Times New Roman" w:hAnsi="Times New Roman"/>
          <w:sz w:val="28"/>
          <w:szCs w:val="28"/>
        </w:rPr>
        <w:t xml:space="preserve"> на многолетних бобовых травах, затем мигрируют на всходы однолетних зернобобовых. Самки откладывают</w:t>
      </w:r>
      <w:r w:rsidR="003D2541">
        <w:rPr>
          <w:rFonts w:ascii="Times New Roman" w:hAnsi="Times New Roman"/>
          <w:sz w:val="28"/>
          <w:szCs w:val="28"/>
        </w:rPr>
        <w:t xml:space="preserve"> яйца</w:t>
      </w:r>
      <w:r w:rsidR="00D53511">
        <w:rPr>
          <w:rFonts w:ascii="Times New Roman" w:hAnsi="Times New Roman"/>
          <w:sz w:val="28"/>
          <w:szCs w:val="28"/>
        </w:rPr>
        <w:t xml:space="preserve"> (до 3600 шт.) на почву и нижние листья растений. Отродившиеся личинки сразу уходят в почву, где в начале повреждают корни, а затем вгрызаются в клубеньки и питаются ими.</w:t>
      </w:r>
    </w:p>
    <w:p w14:paraId="3A120BD0" w14:textId="77777777" w:rsidR="00D43283" w:rsidRDefault="00D53511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Личинки окукливаются в почве, в земляных колыбельках на глубине 5-30 см. Во второй половине лета выходят жуки нового поколения</w:t>
      </w:r>
      <w:r w:rsidR="00EB017D">
        <w:rPr>
          <w:rFonts w:ascii="Times New Roman" w:hAnsi="Times New Roman"/>
          <w:sz w:val="28"/>
          <w:szCs w:val="28"/>
        </w:rPr>
        <w:t>, которые некоторые время питаются и затем уходят в зимовку.</w:t>
      </w:r>
    </w:p>
    <w:p w14:paraId="62B57A47" w14:textId="638A376D" w:rsidR="00451FE1" w:rsidRDefault="00D43283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Клубеньковые долгоносики питаются на всех видах бобовых культур. Жуки «фигурно» объедают края листьев</w:t>
      </w:r>
      <w:r w:rsidR="00451FE1">
        <w:rPr>
          <w:rFonts w:ascii="Times New Roman" w:hAnsi="Times New Roman"/>
          <w:sz w:val="28"/>
          <w:szCs w:val="28"/>
        </w:rPr>
        <w:t>, а на горохе и вике при высокой численности могут уничтожить точку роста. Личинки питаются бактериальной тканью клубеньков, что ведет к снижению азота в корнях</w:t>
      </w:r>
      <w:r w:rsidR="00A9128A">
        <w:rPr>
          <w:rFonts w:ascii="Times New Roman" w:hAnsi="Times New Roman"/>
          <w:sz w:val="28"/>
          <w:szCs w:val="28"/>
        </w:rPr>
        <w:t>,</w:t>
      </w:r>
      <w:r w:rsidR="00451FE1">
        <w:rPr>
          <w:rFonts w:ascii="Times New Roman" w:hAnsi="Times New Roman"/>
          <w:sz w:val="28"/>
          <w:szCs w:val="28"/>
        </w:rPr>
        <w:t xml:space="preserve"> почве и проникновению в поврежденные корни возбудителей заболеваний.</w:t>
      </w:r>
    </w:p>
    <w:p w14:paraId="5F6BC171" w14:textId="26D9E428" w:rsidR="007C4B07" w:rsidRPr="007C4B07" w:rsidRDefault="007C4B07" w:rsidP="007C4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C4B07">
        <w:rPr>
          <w:rFonts w:ascii="Times New Roman" w:hAnsi="Times New Roman"/>
          <w:sz w:val="28"/>
          <w:szCs w:val="28"/>
          <w:u w:val="single"/>
        </w:rPr>
        <w:t xml:space="preserve">В условиях засушливой погоды вредоносность жуков резко возрастает, поэтому при принятии решения о необходимости проведения </w:t>
      </w:r>
      <w:proofErr w:type="spellStart"/>
      <w:r w:rsidRPr="007C4B07">
        <w:rPr>
          <w:rFonts w:ascii="Times New Roman" w:hAnsi="Times New Roman"/>
          <w:sz w:val="28"/>
          <w:szCs w:val="28"/>
          <w:u w:val="single"/>
        </w:rPr>
        <w:t>химобработки</w:t>
      </w:r>
      <w:proofErr w:type="spellEnd"/>
      <w:r w:rsidRPr="007C4B07">
        <w:rPr>
          <w:rFonts w:ascii="Times New Roman" w:hAnsi="Times New Roman"/>
          <w:sz w:val="28"/>
          <w:szCs w:val="28"/>
          <w:u w:val="single"/>
        </w:rPr>
        <w:t xml:space="preserve"> следует ориентироваться на степень поврежденности листовой поверхности, а не на численность.</w:t>
      </w:r>
    </w:p>
    <w:p w14:paraId="25D50688" w14:textId="15415ACF" w:rsidR="004E5426" w:rsidRPr="00162019" w:rsidRDefault="00451FE1" w:rsidP="00A82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4D82">
        <w:rPr>
          <w:rFonts w:ascii="Times New Roman" w:hAnsi="Times New Roman"/>
          <w:i/>
          <w:iCs/>
          <w:sz w:val="28"/>
          <w:szCs w:val="28"/>
        </w:rPr>
        <w:t>Экономический порог вредоносности</w:t>
      </w:r>
      <w:r>
        <w:rPr>
          <w:rFonts w:ascii="Times New Roman" w:hAnsi="Times New Roman"/>
          <w:sz w:val="28"/>
          <w:szCs w:val="28"/>
        </w:rPr>
        <w:t xml:space="preserve"> в фазу всходов </w:t>
      </w:r>
      <w:r w:rsidRPr="00944D82">
        <w:rPr>
          <w:rFonts w:ascii="Times New Roman" w:hAnsi="Times New Roman"/>
          <w:sz w:val="28"/>
          <w:szCs w:val="28"/>
          <w:u w:val="single"/>
        </w:rPr>
        <w:t>многолетних бобовых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D82">
        <w:rPr>
          <w:rFonts w:ascii="Times New Roman" w:hAnsi="Times New Roman"/>
          <w:sz w:val="28"/>
          <w:szCs w:val="28"/>
          <w:u w:val="single"/>
        </w:rPr>
        <w:t>трав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44D82">
        <w:rPr>
          <w:rFonts w:ascii="Times New Roman" w:hAnsi="Times New Roman"/>
          <w:b/>
          <w:bCs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 xml:space="preserve"> жуков на 1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944D82">
        <w:rPr>
          <w:rFonts w:ascii="Times New Roman" w:hAnsi="Times New Roman"/>
          <w:sz w:val="28"/>
          <w:szCs w:val="28"/>
        </w:rPr>
        <w:t xml:space="preserve"> или повреждение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10-15%</w:t>
      </w:r>
      <w:r w:rsidR="00944D82">
        <w:rPr>
          <w:rFonts w:ascii="Times New Roman" w:hAnsi="Times New Roman"/>
          <w:sz w:val="28"/>
          <w:szCs w:val="28"/>
        </w:rPr>
        <w:t xml:space="preserve">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листовой поверхности</w:t>
      </w:r>
      <w:r w:rsidR="00944D82">
        <w:rPr>
          <w:rFonts w:ascii="Times New Roman" w:hAnsi="Times New Roman"/>
          <w:sz w:val="28"/>
          <w:szCs w:val="28"/>
        </w:rPr>
        <w:t xml:space="preserve">; всходы </w:t>
      </w:r>
      <w:r w:rsidR="00944D82" w:rsidRPr="00944D82">
        <w:rPr>
          <w:rFonts w:ascii="Times New Roman" w:hAnsi="Times New Roman"/>
          <w:sz w:val="28"/>
          <w:szCs w:val="28"/>
          <w:u w:val="single"/>
        </w:rPr>
        <w:t>зернобобовых культур</w:t>
      </w:r>
      <w:r w:rsidR="00944D82">
        <w:rPr>
          <w:rFonts w:ascii="Times New Roman" w:hAnsi="Times New Roman"/>
          <w:sz w:val="28"/>
          <w:szCs w:val="28"/>
        </w:rPr>
        <w:t xml:space="preserve"> –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10-15</w:t>
      </w:r>
      <w:r w:rsidR="00944D82">
        <w:rPr>
          <w:rFonts w:ascii="Times New Roman" w:hAnsi="Times New Roman"/>
          <w:sz w:val="28"/>
          <w:szCs w:val="28"/>
        </w:rPr>
        <w:t xml:space="preserve"> жуков на 1 м</w:t>
      </w:r>
      <w:r w:rsidR="00944D82">
        <w:rPr>
          <w:rFonts w:ascii="Times New Roman" w:hAnsi="Times New Roman"/>
          <w:sz w:val="28"/>
          <w:szCs w:val="28"/>
          <w:vertAlign w:val="superscript"/>
        </w:rPr>
        <w:t>2</w:t>
      </w:r>
      <w:r w:rsidR="00944D82">
        <w:rPr>
          <w:rFonts w:ascii="Times New Roman" w:hAnsi="Times New Roman"/>
          <w:sz w:val="28"/>
          <w:szCs w:val="28"/>
        </w:rPr>
        <w:t>.</w:t>
      </w:r>
      <w:r w:rsidR="00606F39">
        <w:rPr>
          <w:rFonts w:ascii="Times New Roman" w:hAnsi="Times New Roman"/>
          <w:sz w:val="28"/>
          <w:szCs w:val="28"/>
        </w:rPr>
        <w:t xml:space="preserve"> </w:t>
      </w:r>
    </w:p>
    <w:p w14:paraId="10129C6A" w14:textId="77777777" w:rsidR="007C4B07" w:rsidRDefault="007C4B07" w:rsidP="001620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50745BB" w14:textId="77777777" w:rsidR="007C4B07" w:rsidRDefault="007C4B07" w:rsidP="001620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30AEBC0" w14:textId="77777777" w:rsidR="007C4B07" w:rsidRDefault="007C4B07" w:rsidP="001620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0972EE6" w14:textId="052194C1" w:rsidR="00944D82" w:rsidRPr="005029AE" w:rsidRDefault="004E5426" w:rsidP="0016201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40C6" w:rsidRPr="005029AE">
        <w:rPr>
          <w:rFonts w:ascii="Times New Roman" w:hAnsi="Times New Roman"/>
          <w:b/>
          <w:bCs/>
          <w:sz w:val="28"/>
          <w:szCs w:val="28"/>
        </w:rPr>
        <w:t>Меры борьбы:</w:t>
      </w:r>
    </w:p>
    <w:p w14:paraId="12CD2B48" w14:textId="00965782" w:rsidR="004640C6" w:rsidRDefault="004640C6" w:rsidP="00B70915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Посев зернобобовых культур в ранние сроки</w:t>
      </w:r>
      <w:r w:rsidR="00B70915">
        <w:rPr>
          <w:rFonts w:ascii="Times New Roman" w:hAnsi="Times New Roman"/>
          <w:sz w:val="28"/>
          <w:szCs w:val="28"/>
        </w:rPr>
        <w:t>;</w:t>
      </w:r>
    </w:p>
    <w:p w14:paraId="01EE68B7" w14:textId="176DED09" w:rsidR="004640C6" w:rsidRDefault="004640C6" w:rsidP="00B70915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Пространственная изоляция посевов мн</w:t>
      </w:r>
      <w:r w:rsidR="00B70915">
        <w:rPr>
          <w:rFonts w:ascii="Times New Roman" w:hAnsi="Times New Roman"/>
          <w:sz w:val="28"/>
          <w:szCs w:val="28"/>
        </w:rPr>
        <w:t>оголетних трав от зернобобовых;</w:t>
      </w:r>
    </w:p>
    <w:p w14:paraId="1ED0CF4D" w14:textId="0F707ECA" w:rsidR="00E16133" w:rsidRDefault="00E16133" w:rsidP="00723D0A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Известкование кислых почв;</w:t>
      </w:r>
    </w:p>
    <w:p w14:paraId="4D6C98A1" w14:textId="3817A448" w:rsidR="00944D82" w:rsidRDefault="005029AE" w:rsidP="00723D0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6133">
        <w:rPr>
          <w:rFonts w:ascii="Times New Roman" w:hAnsi="Times New Roman"/>
          <w:sz w:val="28"/>
          <w:szCs w:val="28"/>
        </w:rPr>
        <w:t xml:space="preserve">Опрыскивание посевов одним из зарегистрированных инсектицидов при численности выше ЭПВ на основе д. в.: </w:t>
      </w:r>
      <w:r w:rsidRPr="00E97C1B">
        <w:rPr>
          <w:rFonts w:ascii="Times New Roman" w:hAnsi="Times New Roman"/>
          <w:b/>
          <w:i/>
          <w:sz w:val="28"/>
          <w:szCs w:val="28"/>
        </w:rPr>
        <w:t>фосфорорганических соединений, пиретроидами, неоникотиноидами, карбаматами</w:t>
      </w:r>
      <w:r w:rsidRPr="00E16133">
        <w:rPr>
          <w:rFonts w:ascii="Times New Roman" w:hAnsi="Times New Roman"/>
          <w:sz w:val="28"/>
          <w:szCs w:val="28"/>
        </w:rPr>
        <w:t xml:space="preserve"> и </w:t>
      </w:r>
      <w:r w:rsidR="00B70915" w:rsidRPr="00E16133">
        <w:rPr>
          <w:rFonts w:ascii="Times New Roman" w:hAnsi="Times New Roman"/>
          <w:sz w:val="28"/>
          <w:szCs w:val="28"/>
        </w:rPr>
        <w:t>другими, зарегистрированными на территории РФ</w:t>
      </w:r>
      <w:r w:rsidRPr="00E16133">
        <w:rPr>
          <w:rFonts w:ascii="Times New Roman" w:hAnsi="Times New Roman"/>
          <w:sz w:val="28"/>
          <w:szCs w:val="28"/>
        </w:rPr>
        <w:t>.</w:t>
      </w:r>
    </w:p>
    <w:p w14:paraId="73A6242F" w14:textId="2B9832CB" w:rsidR="00E97C1B" w:rsidRPr="00A9128A" w:rsidRDefault="00E97C1B" w:rsidP="00723D0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E97C1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Для повышения стрессовой устойчивости растений рекомендуется применять инсектициды в комплексе с </w:t>
      </w:r>
      <w:r w:rsidRPr="00A9128A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биологическими препаратами.  </w:t>
      </w:r>
    </w:p>
    <w:p w14:paraId="12EA7008" w14:textId="646B11DB" w:rsidR="00814F99" w:rsidRDefault="004E5426" w:rsidP="00723D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16133">
        <w:rPr>
          <w:rFonts w:ascii="Times New Roman" w:hAnsi="Times New Roman"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</w:t>
      </w:r>
      <w:r w:rsidR="00B93110">
        <w:rPr>
          <w:rFonts w:ascii="Times New Roman" w:hAnsi="Times New Roman"/>
          <w:sz w:val="26"/>
          <w:szCs w:val="26"/>
        </w:rPr>
        <w:t xml:space="preserve"> </w:t>
      </w:r>
      <w:r w:rsidRPr="00E16133">
        <w:rPr>
          <w:rFonts w:ascii="Times New Roman" w:hAnsi="Times New Roman"/>
          <w:sz w:val="26"/>
          <w:szCs w:val="26"/>
        </w:rPr>
        <w:t>33-09-97</w:t>
      </w:r>
      <w:r w:rsidR="00D7529B" w:rsidRPr="00E16133">
        <w:rPr>
          <w:rFonts w:ascii="Times New Roman" w:hAnsi="Times New Roman"/>
          <w:sz w:val="26"/>
          <w:szCs w:val="26"/>
        </w:rPr>
        <w:t>, 33-05-71</w:t>
      </w:r>
    </w:p>
    <w:p w14:paraId="7FA8A88F" w14:textId="77777777" w:rsidR="00E16133" w:rsidRPr="00E16133" w:rsidRDefault="00E16133" w:rsidP="0016201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46D89748" w14:textId="4A9ABD19" w:rsidR="00814F99" w:rsidRDefault="00814F99" w:rsidP="00814F99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2553F082" w14:textId="14751BCA" w:rsidR="00F3238D" w:rsidRPr="00C75CB2" w:rsidRDefault="00814F99" w:rsidP="00C75CB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sectPr w:rsidR="00F3238D" w:rsidRPr="00C75CB2" w:rsidSect="00944D82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254"/>
    <w:multiLevelType w:val="hybridMultilevel"/>
    <w:tmpl w:val="61460E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8D07E0"/>
    <w:multiLevelType w:val="hybridMultilevel"/>
    <w:tmpl w:val="8AF69B0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74DE"/>
    <w:rsid w:val="00013D6B"/>
    <w:rsid w:val="00124FB5"/>
    <w:rsid w:val="00162019"/>
    <w:rsid w:val="001E28B4"/>
    <w:rsid w:val="00255AC0"/>
    <w:rsid w:val="002F78F5"/>
    <w:rsid w:val="003603A0"/>
    <w:rsid w:val="003D2541"/>
    <w:rsid w:val="00451FE1"/>
    <w:rsid w:val="004640C6"/>
    <w:rsid w:val="004E5426"/>
    <w:rsid w:val="004F0653"/>
    <w:rsid w:val="005029AE"/>
    <w:rsid w:val="00535242"/>
    <w:rsid w:val="00606CCB"/>
    <w:rsid w:val="00606F39"/>
    <w:rsid w:val="00631976"/>
    <w:rsid w:val="006A16AF"/>
    <w:rsid w:val="006E2904"/>
    <w:rsid w:val="00702792"/>
    <w:rsid w:val="00723D0A"/>
    <w:rsid w:val="007C4B07"/>
    <w:rsid w:val="00814F99"/>
    <w:rsid w:val="00863C7B"/>
    <w:rsid w:val="00871537"/>
    <w:rsid w:val="0089237D"/>
    <w:rsid w:val="00924FAB"/>
    <w:rsid w:val="00933FBE"/>
    <w:rsid w:val="00944D82"/>
    <w:rsid w:val="00971F47"/>
    <w:rsid w:val="009B5CE6"/>
    <w:rsid w:val="00A0717E"/>
    <w:rsid w:val="00A811F1"/>
    <w:rsid w:val="00A82DB4"/>
    <w:rsid w:val="00A9128A"/>
    <w:rsid w:val="00A97ABF"/>
    <w:rsid w:val="00AA7E98"/>
    <w:rsid w:val="00AD2BCC"/>
    <w:rsid w:val="00B70915"/>
    <w:rsid w:val="00B90DA4"/>
    <w:rsid w:val="00B93110"/>
    <w:rsid w:val="00C64C83"/>
    <w:rsid w:val="00C75CB2"/>
    <w:rsid w:val="00C77D4C"/>
    <w:rsid w:val="00CE45FA"/>
    <w:rsid w:val="00D051C7"/>
    <w:rsid w:val="00D43283"/>
    <w:rsid w:val="00D53511"/>
    <w:rsid w:val="00D7529B"/>
    <w:rsid w:val="00E16133"/>
    <w:rsid w:val="00E97C1B"/>
    <w:rsid w:val="00EB017D"/>
    <w:rsid w:val="00EC73CB"/>
    <w:rsid w:val="00F126BC"/>
    <w:rsid w:val="00F3238D"/>
    <w:rsid w:val="00FF0325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04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15</cp:revision>
  <cp:lastPrinted>2024-05-03T10:10:00Z</cp:lastPrinted>
  <dcterms:created xsi:type="dcterms:W3CDTF">2022-06-06T12:19:00Z</dcterms:created>
  <dcterms:modified xsi:type="dcterms:W3CDTF">2024-06-03T13:25:00Z</dcterms:modified>
</cp:coreProperties>
</file>