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389AD3C3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42761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0BA37B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2BAE5E2A" w14:textId="77777777" w:rsidR="00A55ED1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</w:p>
          <w:p w14:paraId="540970D9" w14:textId="6F108F70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093B07EE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8ABF9CC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14:paraId="53CCAA83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D9FFFE6" w14:textId="77777777" w:rsidR="00046D9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6366C5E9" w14:textId="565ECB09" w:rsidR="009876E9" w:rsidRDefault="009876E9" w:rsidP="005F3F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78C354A8" w14:textId="4635CB9A" w:rsidR="009876E9" w:rsidRDefault="009876E9" w:rsidP="00C807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C807B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00BF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7BE">
              <w:rPr>
                <w:rFonts w:ascii="Times New Roman" w:hAnsi="Times New Roman"/>
                <w:b/>
                <w:sz w:val="24"/>
                <w:szCs w:val="24"/>
              </w:rPr>
              <w:t>05.07</w:t>
            </w:r>
            <w:r w:rsidR="00154628" w:rsidRPr="00E26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22185" w:rsidRPr="00E26C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C46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3A923" w14:textId="77777777" w:rsidR="009876E9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13E715E" wp14:editId="1390011D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634BC" w14:textId="5CD1ADE8" w:rsidR="009876E9" w:rsidRPr="009C1F2B" w:rsidRDefault="009876E9" w:rsidP="00DF4C1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="00B17FF8">
        <w:rPr>
          <w:rFonts w:ascii="Times New Roman" w:hAnsi="Times New Roman"/>
          <w:b/>
        </w:rPr>
        <w:t>Исх</w:t>
      </w:r>
      <w:r w:rsidR="00B17FF8" w:rsidRPr="00E26C46">
        <w:rPr>
          <w:rFonts w:ascii="Times New Roman" w:hAnsi="Times New Roman"/>
          <w:b/>
        </w:rPr>
        <w:t>. №</w:t>
      </w:r>
      <w:r w:rsidR="00DA291F" w:rsidRPr="00E26C46">
        <w:rPr>
          <w:rFonts w:ascii="Times New Roman" w:hAnsi="Times New Roman"/>
          <w:b/>
        </w:rPr>
        <w:t xml:space="preserve"> </w:t>
      </w:r>
      <w:r w:rsidR="00AF2A57">
        <w:rPr>
          <w:rFonts w:ascii="Times New Roman" w:hAnsi="Times New Roman"/>
          <w:b/>
        </w:rPr>
        <w:t>1068</w:t>
      </w:r>
      <w:bookmarkStart w:id="0" w:name="_GoBack"/>
      <w:bookmarkEnd w:id="0"/>
      <w:r w:rsidR="009821C2" w:rsidRPr="00E26C46">
        <w:rPr>
          <w:rFonts w:ascii="Times New Roman" w:hAnsi="Times New Roman"/>
          <w:b/>
        </w:rPr>
        <w:t xml:space="preserve"> </w:t>
      </w:r>
      <w:r w:rsidRPr="00E26C46">
        <w:rPr>
          <w:rFonts w:ascii="Times New Roman" w:hAnsi="Times New Roman"/>
          <w:b/>
        </w:rPr>
        <w:t xml:space="preserve">от </w:t>
      </w:r>
      <w:r w:rsidR="00C807BE">
        <w:rPr>
          <w:rFonts w:ascii="Times New Roman" w:hAnsi="Times New Roman"/>
          <w:b/>
        </w:rPr>
        <w:t>05.07</w:t>
      </w:r>
      <w:r w:rsidR="005E6968" w:rsidRPr="00E26C46">
        <w:rPr>
          <w:rFonts w:ascii="Times New Roman" w:hAnsi="Times New Roman"/>
          <w:b/>
        </w:rPr>
        <w:t>.</w:t>
      </w:r>
      <w:r w:rsidRPr="00E26C46">
        <w:rPr>
          <w:rFonts w:ascii="Times New Roman" w:hAnsi="Times New Roman"/>
          <w:b/>
          <w:u w:val="single"/>
        </w:rPr>
        <w:t>202</w:t>
      </w:r>
      <w:r w:rsidR="00922185" w:rsidRPr="00E26C46">
        <w:rPr>
          <w:rFonts w:ascii="Times New Roman" w:hAnsi="Times New Roman"/>
          <w:b/>
          <w:u w:val="single"/>
        </w:rPr>
        <w:t>3</w:t>
      </w:r>
      <w:r w:rsidRPr="00E26C46">
        <w:rPr>
          <w:rFonts w:ascii="Times New Roman" w:hAnsi="Times New Roman"/>
          <w:b/>
        </w:rPr>
        <w:t>г.</w:t>
      </w:r>
    </w:p>
    <w:p w14:paraId="021205A4" w14:textId="77777777" w:rsidR="009876E9" w:rsidRDefault="009876E9" w:rsidP="005F3F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56CAE84B" w14:textId="4FB66E32" w:rsidR="000E4F2D" w:rsidRPr="003C6B63" w:rsidRDefault="009876E9" w:rsidP="003C6B63">
      <w:pPr>
        <w:spacing w:after="0" w:line="480" w:lineRule="auto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</w:rPr>
        <w:t>Контакты филиала тел.: 8</w:t>
      </w:r>
      <w:r w:rsidR="00AF2A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(8332)</w:t>
      </w:r>
      <w:r w:rsidR="00AF2A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09</w:t>
      </w:r>
      <w:r w:rsidR="00D25B5F">
        <w:rPr>
          <w:rFonts w:ascii="Times New Roman" w:hAnsi="Times New Roman"/>
        </w:rPr>
        <w:t>-</w:t>
      </w:r>
      <w:r>
        <w:rPr>
          <w:rFonts w:ascii="Times New Roman" w:hAnsi="Times New Roman"/>
        </w:rPr>
        <w:t>97;</w:t>
      </w:r>
      <w:r w:rsidR="00AF2A57">
        <w:rPr>
          <w:rFonts w:ascii="Times New Roman" w:hAnsi="Times New Roman"/>
        </w:rPr>
        <w:t xml:space="preserve"> 33</w:t>
      </w:r>
      <w:r w:rsidR="00D25B5F">
        <w:rPr>
          <w:rFonts w:ascii="Times New Roman" w:hAnsi="Times New Roman"/>
        </w:rPr>
        <w:t>-</w:t>
      </w:r>
      <w:r w:rsidR="00AF2A57">
        <w:rPr>
          <w:rFonts w:ascii="Times New Roman" w:hAnsi="Times New Roman"/>
        </w:rPr>
        <w:t>09</w:t>
      </w:r>
      <w:r w:rsidR="00D25B5F">
        <w:rPr>
          <w:rFonts w:ascii="Times New Roman" w:hAnsi="Times New Roman"/>
        </w:rPr>
        <w:t>-</w:t>
      </w:r>
      <w:r w:rsidR="00AF2A57">
        <w:rPr>
          <w:rFonts w:ascii="Times New Roman" w:hAnsi="Times New Roman"/>
        </w:rPr>
        <w:t>71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7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3F23869C" w14:textId="4037F80C" w:rsidR="00CA5027" w:rsidRDefault="007E60B1" w:rsidP="009821C2">
      <w:pPr>
        <w:spacing w:after="0" w:line="240" w:lineRule="auto"/>
        <w:ind w:left="-426" w:firstLine="1135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Красно-бурая пятнистость</w:t>
      </w:r>
    </w:p>
    <w:p w14:paraId="3002CF6F" w14:textId="77777777" w:rsidR="009821C2" w:rsidRPr="005F3FDF" w:rsidRDefault="009821C2" w:rsidP="009821C2">
      <w:pPr>
        <w:spacing w:after="0" w:line="240" w:lineRule="auto"/>
        <w:ind w:left="-426" w:firstLine="113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2804CA1" w14:textId="77AAC83E" w:rsidR="00A92C83" w:rsidRPr="001B77B2" w:rsidRDefault="00A92C83" w:rsidP="00A92C8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</w:pP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Отдел </w:t>
      </w:r>
      <w:r w:rsidR="000D3875"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по защите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 xml:space="preserve"> растений филиала ФГБУ «Россельхозцентр» по Кировской области сообщает, что при проведении обследований в посевах </w:t>
      </w:r>
      <w:r w:rsidR="007E60B1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овса выявлено высокое распространение красно-бурой пятнистости</w:t>
      </w:r>
      <w:r w:rsidRPr="001B77B2">
        <w:rPr>
          <w:rStyle w:val="a3"/>
          <w:rFonts w:ascii="Times New Roman" w:hAnsi="Times New Roman"/>
          <w:bCs/>
          <w:color w:val="auto"/>
          <w:sz w:val="27"/>
          <w:szCs w:val="27"/>
          <w:u w:val="none"/>
        </w:rPr>
        <w:t>.</w:t>
      </w:r>
    </w:p>
    <w:p w14:paraId="2B60908D" w14:textId="77777777" w:rsidR="007E60B1" w:rsidRDefault="007E60B1" w:rsidP="007E60B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</w:pPr>
      <w:r w:rsidRPr="003527B5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338C17" wp14:editId="47A8A220">
            <wp:simplePos x="0" y="0"/>
            <wp:positionH relativeFrom="margin">
              <wp:posOffset>3941445</wp:posOffset>
            </wp:positionH>
            <wp:positionV relativeFrom="paragraph">
              <wp:posOffset>67945</wp:posOffset>
            </wp:positionV>
            <wp:extent cx="1997075" cy="2571750"/>
            <wp:effectExtent l="0" t="0" r="3175" b="0"/>
            <wp:wrapThrough wrapText="bothSides">
              <wp:wrapPolygon edited="0">
                <wp:start x="0" y="0"/>
                <wp:lineTo x="0" y="21440"/>
                <wp:lineTo x="21428" y="21440"/>
                <wp:lineTo x="2142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9694_html_m1adae98a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7B5">
        <w:rPr>
          <w:rStyle w:val="a3"/>
          <w:rFonts w:ascii="Times New Roman" w:hAnsi="Times New Roman"/>
          <w:b/>
          <w:bCs/>
          <w:i/>
          <w:iCs/>
          <w:color w:val="auto"/>
          <w:sz w:val="28"/>
          <w:szCs w:val="28"/>
          <w:u w:val="none"/>
        </w:rPr>
        <w:t>Красно-бурая пятнистость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 проявляется на листьях в виде темно-серых или коричневых пятен с темным ободком. Края пятен окрашены более интенсивно, чем центральная часть. Во влажную погоду появляется оливковый налет конидиального спороношения. При сильном поражении листья засыхают и отмирают. </w:t>
      </w:r>
    </w:p>
    <w:p w14:paraId="62243317" w14:textId="32962C6B" w:rsidR="007E60B1" w:rsidRDefault="007E60B1" w:rsidP="007E60B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20329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Развитию болезни способствует затяжная влажная весна, т</w:t>
      </w:r>
      <w:r w:rsidRPr="009203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емпература воздуха 18-24°С, влажность воздуха выше 96%.</w:t>
      </w:r>
    </w:p>
    <w:p w14:paraId="2FE26C6D" w14:textId="024AAF1A" w:rsidR="00C807BE" w:rsidRPr="00C807BE" w:rsidRDefault="00C807BE" w:rsidP="007E60B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Максимальное распространение составляет 92%, 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развитие – 5,5%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 на 30 га в Советском районе.</w:t>
      </w:r>
    </w:p>
    <w:p w14:paraId="21C8F6DD" w14:textId="77777777" w:rsidR="007E60B1" w:rsidRPr="003527B5" w:rsidRDefault="007E60B1" w:rsidP="007E60B1">
      <w:pPr>
        <w:pStyle w:val="a6"/>
        <w:spacing w:after="0" w:line="240" w:lineRule="auto"/>
        <w:jc w:val="both"/>
        <w:rPr>
          <w:rStyle w:val="a3"/>
          <w:rFonts w:ascii="Times New Roman" w:hAnsi="Times New Roman"/>
          <w:b/>
          <w:bCs/>
          <w:i/>
          <w:iCs/>
          <w:color w:val="auto"/>
          <w:sz w:val="28"/>
          <w:szCs w:val="28"/>
          <w:u w:val="none"/>
        </w:rPr>
      </w:pPr>
      <w:r w:rsidRPr="003527B5">
        <w:rPr>
          <w:rStyle w:val="a3"/>
          <w:rFonts w:ascii="Times New Roman" w:hAnsi="Times New Roman"/>
          <w:b/>
          <w:bCs/>
          <w:i/>
          <w:iCs/>
          <w:color w:val="auto"/>
          <w:sz w:val="28"/>
          <w:szCs w:val="28"/>
          <w:u w:val="none"/>
        </w:rPr>
        <w:t xml:space="preserve">Меры борьбы: </w:t>
      </w:r>
    </w:p>
    <w:p w14:paraId="35B33947" w14:textId="77777777" w:rsidR="007E60B1" w:rsidRDefault="007E60B1" w:rsidP="007E60B1">
      <w:pPr>
        <w:pStyle w:val="a6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</w:pPr>
      <w:r w:rsidRPr="001A2332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При превышении </w:t>
      </w:r>
      <w:r w:rsidRPr="00C06A4E">
        <w:rPr>
          <w:rStyle w:val="a3"/>
          <w:rFonts w:ascii="Times New Roman" w:hAnsi="Times New Roman"/>
          <w:b/>
          <w:bCs/>
          <w:iCs/>
          <w:color w:val="auto"/>
          <w:sz w:val="28"/>
          <w:szCs w:val="28"/>
          <w:u w:val="none"/>
        </w:rPr>
        <w:t>ЭПВ</w:t>
      </w:r>
      <w:r w:rsidRPr="001A2332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 (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15% развития болезни) рекомендуется обработать посевы в период вегетации в фазах появления флагового листа – начало колошения одним из зарегистрированных фунгицидов, на основе д.в.: </w:t>
      </w:r>
      <w:r w:rsidRPr="007E60B1">
        <w:rPr>
          <w:rStyle w:val="a3"/>
          <w:rFonts w:ascii="Times New Roman" w:hAnsi="Times New Roman"/>
          <w:b/>
          <w:bCs/>
          <w:i/>
          <w:iCs/>
          <w:color w:val="auto"/>
          <w:sz w:val="28"/>
          <w:szCs w:val="28"/>
          <w:u w:val="none"/>
        </w:rPr>
        <w:t>тебуконазол, биксафен, протиоканазол, ципроконазол, флутриафол</w:t>
      </w: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.</w:t>
      </w:r>
    </w:p>
    <w:p w14:paraId="37A92D17" w14:textId="7B5D87A3" w:rsidR="007E60B1" w:rsidRDefault="007E60B1" w:rsidP="007E60B1">
      <w:pPr>
        <w:pStyle w:val="a6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>Увеличить эффективность защитного действия позволяет дополнительная обработка в фазу выход в трубку – начало колошения.</w:t>
      </w:r>
    </w:p>
    <w:p w14:paraId="55062AC3" w14:textId="28A70B10" w:rsidR="007E60B1" w:rsidRDefault="007E60B1" w:rsidP="007E60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E786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Для повышения стрессовой устойчивости растений рекомендуется применять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фунгициды</w:t>
      </w:r>
      <w:r w:rsidRPr="006E786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в комплексе с биологическими препаратами.</w:t>
      </w:r>
      <w:r w:rsidRPr="00606C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8A35C3F" w14:textId="77777777" w:rsidR="007E60B1" w:rsidRDefault="007E60B1" w:rsidP="007E60B1">
      <w:pPr>
        <w:spacing w:after="0" w:line="240" w:lineRule="auto"/>
        <w:ind w:left="-567" w:firstLine="425"/>
        <w:jc w:val="both"/>
        <w:rPr>
          <w:rFonts w:ascii="Times New Roman" w:hAnsi="Times New Roman"/>
          <w:sz w:val="27"/>
          <w:szCs w:val="27"/>
        </w:rPr>
      </w:pPr>
    </w:p>
    <w:p w14:paraId="5E16BBD2" w14:textId="77777777" w:rsidR="007E60B1" w:rsidRDefault="007E60B1" w:rsidP="007E60B1">
      <w:pPr>
        <w:spacing w:after="0" w:line="240" w:lineRule="auto"/>
        <w:ind w:firstLine="425"/>
        <w:jc w:val="both"/>
        <w:rPr>
          <w:rFonts w:ascii="Times New Roman" w:hAnsi="Times New Roman"/>
          <w:sz w:val="27"/>
          <w:szCs w:val="27"/>
        </w:rPr>
      </w:pPr>
      <w:r w:rsidRPr="009C58A8">
        <w:rPr>
          <w:rFonts w:ascii="Times New Roman" w:hAnsi="Times New Roman"/>
          <w:sz w:val="27"/>
          <w:szCs w:val="27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</w:t>
      </w:r>
      <w:r>
        <w:rPr>
          <w:rFonts w:ascii="Times New Roman" w:hAnsi="Times New Roman"/>
          <w:sz w:val="27"/>
          <w:szCs w:val="27"/>
        </w:rPr>
        <w:t xml:space="preserve"> </w:t>
      </w:r>
      <w:r w:rsidRPr="009C58A8">
        <w:rPr>
          <w:rFonts w:ascii="Times New Roman" w:hAnsi="Times New Roman"/>
          <w:sz w:val="27"/>
          <w:szCs w:val="27"/>
        </w:rPr>
        <w:t>(8332)</w:t>
      </w:r>
      <w:r>
        <w:rPr>
          <w:rFonts w:ascii="Times New Roman" w:hAnsi="Times New Roman"/>
          <w:sz w:val="27"/>
          <w:szCs w:val="27"/>
        </w:rPr>
        <w:t xml:space="preserve"> </w:t>
      </w:r>
      <w:r w:rsidRPr="009C58A8">
        <w:rPr>
          <w:rFonts w:ascii="Times New Roman" w:hAnsi="Times New Roman"/>
          <w:sz w:val="27"/>
          <w:szCs w:val="27"/>
        </w:rPr>
        <w:t>33-09-97; 33-05-71.</w:t>
      </w:r>
    </w:p>
    <w:p w14:paraId="2B603F2D" w14:textId="77777777" w:rsidR="007E60B1" w:rsidRDefault="007E60B1" w:rsidP="007E60B1">
      <w:pPr>
        <w:spacing w:after="0" w:line="240" w:lineRule="auto"/>
        <w:ind w:firstLine="425"/>
        <w:jc w:val="both"/>
        <w:rPr>
          <w:rFonts w:ascii="Times New Roman" w:hAnsi="Times New Roman"/>
          <w:sz w:val="27"/>
          <w:szCs w:val="27"/>
        </w:rPr>
      </w:pPr>
    </w:p>
    <w:p w14:paraId="29304673" w14:textId="77777777" w:rsidR="007E60B1" w:rsidRDefault="007E60B1" w:rsidP="007E60B1">
      <w:pPr>
        <w:pStyle w:val="a6"/>
        <w:spacing w:after="0" w:line="240" w:lineRule="auto"/>
        <w:ind w:left="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4361DC">
        <w:rPr>
          <w:rStyle w:val="a3"/>
          <w:rFonts w:ascii="Times New Roman" w:hAnsi="Times New Roman"/>
          <w:bCs/>
          <w:iCs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1A168667" w14:textId="1EF36B06" w:rsidR="00154628" w:rsidRPr="007E60B1" w:rsidRDefault="007E60B1" w:rsidP="007E60B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sectPr w:rsidR="00154628" w:rsidRPr="007E60B1" w:rsidSect="00AB55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96D00"/>
    <w:multiLevelType w:val="hybridMultilevel"/>
    <w:tmpl w:val="CDF2594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17D55"/>
    <w:rsid w:val="00046D99"/>
    <w:rsid w:val="00086303"/>
    <w:rsid w:val="000D3875"/>
    <w:rsid w:val="001238B1"/>
    <w:rsid w:val="00154628"/>
    <w:rsid w:val="001B77B2"/>
    <w:rsid w:val="001C421C"/>
    <w:rsid w:val="00250C95"/>
    <w:rsid w:val="002A1F58"/>
    <w:rsid w:val="003527B5"/>
    <w:rsid w:val="00357CA3"/>
    <w:rsid w:val="0036569F"/>
    <w:rsid w:val="003C6B63"/>
    <w:rsid w:val="004242C3"/>
    <w:rsid w:val="00437035"/>
    <w:rsid w:val="00460E9C"/>
    <w:rsid w:val="0046179F"/>
    <w:rsid w:val="004C75C5"/>
    <w:rsid w:val="00532D86"/>
    <w:rsid w:val="005E6968"/>
    <w:rsid w:val="005F3FDF"/>
    <w:rsid w:val="00605496"/>
    <w:rsid w:val="00631EF3"/>
    <w:rsid w:val="00704938"/>
    <w:rsid w:val="00723BCC"/>
    <w:rsid w:val="00760E16"/>
    <w:rsid w:val="00785753"/>
    <w:rsid w:val="007D77B0"/>
    <w:rsid w:val="007E60B1"/>
    <w:rsid w:val="00807DB0"/>
    <w:rsid w:val="00874DD4"/>
    <w:rsid w:val="00922185"/>
    <w:rsid w:val="00961C78"/>
    <w:rsid w:val="009821C2"/>
    <w:rsid w:val="009876E9"/>
    <w:rsid w:val="009B1A1A"/>
    <w:rsid w:val="009C6330"/>
    <w:rsid w:val="00A55ED1"/>
    <w:rsid w:val="00A57842"/>
    <w:rsid w:val="00A92C83"/>
    <w:rsid w:val="00AB555C"/>
    <w:rsid w:val="00AC1194"/>
    <w:rsid w:val="00AC64B4"/>
    <w:rsid w:val="00AF2A57"/>
    <w:rsid w:val="00B00BF8"/>
    <w:rsid w:val="00B1668C"/>
    <w:rsid w:val="00B17FF8"/>
    <w:rsid w:val="00B30737"/>
    <w:rsid w:val="00B473DE"/>
    <w:rsid w:val="00B62453"/>
    <w:rsid w:val="00B74425"/>
    <w:rsid w:val="00BC0233"/>
    <w:rsid w:val="00C06A4E"/>
    <w:rsid w:val="00C105F9"/>
    <w:rsid w:val="00C35F87"/>
    <w:rsid w:val="00C807BE"/>
    <w:rsid w:val="00C87325"/>
    <w:rsid w:val="00CA5027"/>
    <w:rsid w:val="00D01FCE"/>
    <w:rsid w:val="00D046EB"/>
    <w:rsid w:val="00D25B5F"/>
    <w:rsid w:val="00D26702"/>
    <w:rsid w:val="00DA291F"/>
    <w:rsid w:val="00DD2889"/>
    <w:rsid w:val="00DF4C1D"/>
    <w:rsid w:val="00E26C46"/>
    <w:rsid w:val="00EF2656"/>
    <w:rsid w:val="00F33C98"/>
    <w:rsid w:val="00F61072"/>
    <w:rsid w:val="00F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98B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sc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3633-CDB1-427C-AD91-97D2B3F2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ТП</cp:lastModifiedBy>
  <cp:revision>11</cp:revision>
  <cp:lastPrinted>2023-07-05T12:06:00Z</cp:lastPrinted>
  <dcterms:created xsi:type="dcterms:W3CDTF">2022-06-14T08:29:00Z</dcterms:created>
  <dcterms:modified xsi:type="dcterms:W3CDTF">2023-07-05T12:27:00Z</dcterms:modified>
</cp:coreProperties>
</file>