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389AD3C3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42761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0BA37B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2BAE5E2A" w14:textId="77777777" w:rsidR="00A55ED1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</w:p>
          <w:p w14:paraId="540970D9" w14:textId="6F108F70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14:paraId="093B07E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8ABF9CC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14:paraId="53CCAA83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D9FFFE6" w14:textId="77777777" w:rsidR="00046D9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6366C5E9" w14:textId="565ECB09" w:rsidR="009876E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78C354A8" w14:textId="4B400F73" w:rsidR="009876E9" w:rsidRDefault="009876E9" w:rsidP="00922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A918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0BF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1836"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918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3A923" w14:textId="77777777" w:rsidR="009876E9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13E715E" wp14:editId="1390011D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634BC" w14:textId="756D1A27" w:rsidR="009876E9" w:rsidRPr="009C1F2B" w:rsidRDefault="009876E9" w:rsidP="00DF4C1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="00B17FF8">
        <w:rPr>
          <w:rFonts w:ascii="Times New Roman" w:hAnsi="Times New Roman"/>
          <w:b/>
        </w:rPr>
        <w:t>Исх</w:t>
      </w:r>
      <w:r w:rsidR="00B17FF8" w:rsidRPr="00E26C46">
        <w:rPr>
          <w:rFonts w:ascii="Times New Roman" w:hAnsi="Times New Roman"/>
          <w:b/>
        </w:rPr>
        <w:t>. №</w:t>
      </w:r>
      <w:r w:rsidR="000C6B41">
        <w:rPr>
          <w:rFonts w:ascii="Times New Roman" w:hAnsi="Times New Roman"/>
          <w:b/>
        </w:rPr>
        <w:t xml:space="preserve"> 519</w:t>
      </w:r>
      <w:r w:rsidR="009821C2" w:rsidRPr="00E26C46">
        <w:rPr>
          <w:rFonts w:ascii="Times New Roman" w:hAnsi="Times New Roman"/>
          <w:b/>
        </w:rPr>
        <w:t xml:space="preserve"> </w:t>
      </w:r>
      <w:r w:rsidRPr="00E26C46">
        <w:rPr>
          <w:rFonts w:ascii="Times New Roman" w:hAnsi="Times New Roman"/>
          <w:b/>
        </w:rPr>
        <w:t xml:space="preserve">от </w:t>
      </w:r>
      <w:r w:rsidR="00A91836">
        <w:rPr>
          <w:rFonts w:ascii="Times New Roman" w:hAnsi="Times New Roman"/>
          <w:b/>
        </w:rPr>
        <w:t>18.04</w:t>
      </w:r>
      <w:r w:rsidR="005E6968" w:rsidRPr="00585875">
        <w:rPr>
          <w:rFonts w:ascii="Times New Roman" w:hAnsi="Times New Roman"/>
          <w:b/>
        </w:rPr>
        <w:t>.</w:t>
      </w:r>
      <w:r w:rsidRPr="00585875">
        <w:rPr>
          <w:rFonts w:ascii="Times New Roman" w:hAnsi="Times New Roman"/>
          <w:b/>
        </w:rPr>
        <w:t>202</w:t>
      </w:r>
      <w:r w:rsidR="00A91836" w:rsidRPr="00585875">
        <w:rPr>
          <w:rFonts w:ascii="Times New Roman" w:hAnsi="Times New Roman"/>
          <w:b/>
        </w:rPr>
        <w:t>4</w:t>
      </w:r>
      <w:r w:rsidR="00A91836">
        <w:rPr>
          <w:rFonts w:ascii="Times New Roman" w:hAnsi="Times New Roman"/>
          <w:b/>
          <w:u w:val="single"/>
        </w:rPr>
        <w:t xml:space="preserve"> </w:t>
      </w:r>
      <w:r w:rsidRPr="00E26C46">
        <w:rPr>
          <w:rFonts w:ascii="Times New Roman" w:hAnsi="Times New Roman"/>
          <w:b/>
        </w:rPr>
        <w:t>г.</w:t>
      </w:r>
    </w:p>
    <w:p w14:paraId="021205A4" w14:textId="77777777" w:rsidR="009876E9" w:rsidRDefault="009876E9" w:rsidP="005F3F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56CAE84B" w14:textId="6E72CC77" w:rsidR="000E4F2D" w:rsidRPr="003C6B63" w:rsidRDefault="009876E9" w:rsidP="003C6B63">
      <w:pPr>
        <w:spacing w:after="0" w:line="480" w:lineRule="auto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</w:rPr>
        <w:t>Контакты филиала тел.: 8(8332)33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09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97;</w:t>
      </w:r>
      <w:r w:rsidR="00D25B5F">
        <w:rPr>
          <w:rFonts w:ascii="Times New Roman" w:hAnsi="Times New Roman"/>
        </w:rPr>
        <w:t>35-20-20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7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3F23869C" w14:textId="1C0E3BB5" w:rsidR="00CA5027" w:rsidRDefault="000D3875" w:rsidP="009821C2">
      <w:pPr>
        <w:spacing w:after="0" w:line="240" w:lineRule="auto"/>
        <w:ind w:left="-426" w:firstLine="1135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Болезни </w:t>
      </w:r>
      <w:proofErr w:type="spellStart"/>
      <w:r w:rsidR="00A91836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выпревания</w:t>
      </w:r>
      <w:proofErr w:type="spellEnd"/>
      <w:r w:rsidR="00A91836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озимых </w:t>
      </w:r>
      <w:r w:rsidR="00585875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колосовых </w:t>
      </w:r>
      <w:r w:rsidR="00A91836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культур</w:t>
      </w:r>
    </w:p>
    <w:p w14:paraId="3002CF6F" w14:textId="77777777" w:rsidR="009821C2" w:rsidRPr="005F3FDF" w:rsidRDefault="009821C2" w:rsidP="009821C2">
      <w:pPr>
        <w:spacing w:after="0" w:line="240" w:lineRule="auto"/>
        <w:ind w:left="-426" w:firstLine="1135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2804CA1" w14:textId="0A32208C" w:rsidR="00A92C83" w:rsidRPr="003E196E" w:rsidRDefault="00A92C83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Отдел </w:t>
      </w:r>
      <w:r w:rsidR="000D3875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по защите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растений филиала ФГБУ «Россельхозцентр» по Кировской области сообщает, что при проведении обследований в посевах </w:t>
      </w:r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озимых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зерновых культур </w:t>
      </w:r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в южной части области 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выявлены </w:t>
      </w:r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болезни </w:t>
      </w:r>
      <w:proofErr w:type="spellStart"/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выпревания</w:t>
      </w:r>
      <w:proofErr w:type="spellEnd"/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(снежная плесень, </w:t>
      </w:r>
      <w:proofErr w:type="spellStart"/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склеротиниоз</w:t>
      </w:r>
      <w:proofErr w:type="spellEnd"/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)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.</w:t>
      </w:r>
    </w:p>
    <w:p w14:paraId="487533C9" w14:textId="40173EE6" w:rsidR="00A91836" w:rsidRPr="003E196E" w:rsidRDefault="00585875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>
        <w:rPr>
          <w:rStyle w:val="a3"/>
          <w:rFonts w:ascii="Times New Roman" w:hAnsi="Times New Roman"/>
          <w:b/>
          <w:bCs/>
          <w:noProof/>
          <w:color w:val="auto"/>
          <w:sz w:val="28"/>
          <w:szCs w:val="27"/>
          <w:u w:val="none"/>
          <w:lang w:eastAsia="ru-RU"/>
        </w:rPr>
        <w:drawing>
          <wp:anchor distT="0" distB="0" distL="114300" distR="114300" simplePos="0" relativeHeight="251658240" behindDoc="0" locked="0" layoutInCell="1" allowOverlap="1" wp14:anchorId="756FF6DA" wp14:editId="5EFB2228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280035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53" y="21343"/>
                <wp:lineTo x="21453" y="0"/>
                <wp:lineTo x="0" y="0"/>
              </wp:wrapPolygon>
            </wp:wrapThrough>
            <wp:docPr id="6" name="Рисунок 6" descr="C:\Users\ТП\Downloads\снежная пле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П\Downloads\снежная плесен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836" w:rsidRPr="003E196E"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Снежная плесень</w:t>
      </w:r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(</w:t>
      </w:r>
      <w:proofErr w:type="spellStart"/>
      <w:r w:rsidR="00A91836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Fusarium</w:t>
      </w:r>
      <w:proofErr w:type="spellEnd"/>
      <w:r w:rsidR="00A91836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 </w:t>
      </w:r>
      <w:proofErr w:type="spellStart"/>
      <w:r w:rsidR="00A91836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nivale</w:t>
      </w:r>
      <w:proofErr w:type="spellEnd"/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). Поражает пшеницу, рожь, злаковые травы. Болезнь проявляется на листьях в виде </w:t>
      </w:r>
      <w:bookmarkStart w:id="0" w:name="_GoBack"/>
      <w:bookmarkEnd w:id="0"/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расплывчатых пятен, которые затем покрываются нежным белым и розовым налетом. </w:t>
      </w:r>
    </w:p>
    <w:p w14:paraId="69D187B7" w14:textId="783E96BC" w:rsidR="00A91836" w:rsidRPr="003E196E" w:rsidRDefault="00A91836" w:rsidP="00585875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</w:rPr>
        <w:t>Источник инфекции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: семена, растительные остатки, почва.</w:t>
      </w:r>
      <w:r w:rsidR="00585875" w:rsidRPr="00585875">
        <w:rPr>
          <w:rStyle w:val="a3"/>
          <w:rFonts w:ascii="Times New Roman" w:hAnsi="Times New Roman"/>
          <w:b/>
          <w:bCs/>
          <w:noProof/>
          <w:color w:val="auto"/>
          <w:sz w:val="28"/>
          <w:szCs w:val="27"/>
          <w:u w:val="none"/>
          <w:lang w:eastAsia="ru-RU"/>
        </w:rPr>
        <w:t xml:space="preserve"> </w:t>
      </w:r>
    </w:p>
    <w:p w14:paraId="2DDF901E" w14:textId="2383059C" w:rsidR="00B34C6A" w:rsidRPr="003E196E" w:rsidRDefault="00B34C6A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proofErr w:type="spellStart"/>
      <w:r w:rsidRPr="003E196E"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Склеротиниоз</w:t>
      </w:r>
      <w:proofErr w:type="spellEnd"/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(</w:t>
      </w:r>
      <w:proofErr w:type="spellStart"/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Sclerotinia</w:t>
      </w:r>
      <w:proofErr w:type="spellEnd"/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 </w:t>
      </w:r>
      <w:proofErr w:type="spellStart"/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graminearum</w:t>
      </w:r>
      <w:proofErr w:type="spellEnd"/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 </w:t>
      </w:r>
      <w:proofErr w:type="spellStart"/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Elenev</w:t>
      </w:r>
      <w:proofErr w:type="spellEnd"/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>.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). Поражает озимую пшеницу и рожь. На листьях и стеблях наблюдается серый хлопьевидный налет, у корневой шейки и в пазухах листьев – белые, позднее черные, плотные неопределенной формы склероции. </w:t>
      </w:r>
    </w:p>
    <w:p w14:paraId="0400477A" w14:textId="5084F4F1" w:rsidR="00B34C6A" w:rsidRPr="003E196E" w:rsidRDefault="00B34C6A" w:rsidP="00585875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</w:rPr>
        <w:t>Источник инфекции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: почва, растительные остатки. </w:t>
      </w:r>
    </w:p>
    <w:p w14:paraId="3417AB67" w14:textId="6057741A" w:rsidR="007D4CA4" w:rsidRDefault="00585875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>
        <w:rPr>
          <w:rStyle w:val="a3"/>
          <w:rFonts w:ascii="Times New Roman" w:hAnsi="Times New Roman"/>
          <w:b/>
          <w:bCs/>
          <w:noProof/>
          <w:color w:val="auto"/>
          <w:sz w:val="28"/>
          <w:szCs w:val="27"/>
          <w:u w:val="none"/>
          <w:lang w:eastAsia="ru-RU"/>
        </w:rPr>
        <w:drawing>
          <wp:anchor distT="0" distB="0" distL="114300" distR="114300" simplePos="0" relativeHeight="251659264" behindDoc="0" locked="0" layoutInCell="1" allowOverlap="1" wp14:anchorId="2E7784BA" wp14:editId="16841C3D">
            <wp:simplePos x="0" y="0"/>
            <wp:positionH relativeFrom="column">
              <wp:posOffset>3720465</wp:posOffset>
            </wp:positionH>
            <wp:positionV relativeFrom="paragraph">
              <wp:posOffset>245110</wp:posOffset>
            </wp:positionV>
            <wp:extent cx="219075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412" y="21475"/>
                <wp:lineTo x="21412" y="0"/>
                <wp:lineTo x="0" y="0"/>
              </wp:wrapPolygon>
            </wp:wrapThrough>
            <wp:docPr id="5" name="Рисунок 5" descr="C:\Users\ТП\Downloads\тифул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П\Downloads\тифуле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CA4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На ряду с выявленными болезнями в центральной и северной частях области </w:t>
      </w:r>
      <w:r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ожидается проявление</w:t>
      </w:r>
      <w:r w:rsidR="007D4CA4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</w:t>
      </w:r>
      <w:proofErr w:type="spellStart"/>
      <w:r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т</w:t>
      </w:r>
      <w:r w:rsidR="007D4CA4" w:rsidRPr="003E196E"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ифулез</w:t>
      </w:r>
      <w:r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а</w:t>
      </w:r>
      <w:proofErr w:type="spellEnd"/>
      <w:r w:rsidR="007D4CA4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(</w:t>
      </w:r>
      <w:proofErr w:type="spellStart"/>
      <w:r w:rsidR="007D4CA4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Typhula</w:t>
      </w:r>
      <w:proofErr w:type="spellEnd"/>
      <w:r w:rsidR="007D4CA4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 </w:t>
      </w:r>
      <w:r w:rsidR="007D4CA4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Imai</w:t>
      </w:r>
      <w:r w:rsidR="007D4CA4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, </w:t>
      </w:r>
      <w:r w:rsidR="007D4CA4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T</w:t>
      </w:r>
      <w:r w:rsidR="007D4CA4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. </w:t>
      </w:r>
      <w:proofErr w:type="spellStart"/>
      <w:r w:rsidR="007D4CA4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gramineum</w:t>
      </w:r>
      <w:proofErr w:type="spellEnd"/>
      <w:r w:rsidR="007D4CA4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 </w:t>
      </w:r>
      <w:r w:rsidR="007D4CA4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Karst</w:t>
      </w:r>
      <w:r w:rsidR="007D4CA4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.). При поражении </w:t>
      </w:r>
      <w:proofErr w:type="spellStart"/>
      <w:r w:rsidR="007D4CA4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тифулезом</w:t>
      </w:r>
      <w:proofErr w:type="spellEnd"/>
      <w:r w:rsidR="007D4CA4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листья имеют темно-зеленую окраску, узел кущения разрушается, наземная часть легко отделяется от корня</w:t>
      </w:r>
      <w:r w:rsidR="00387B71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. В узлах кущения образуются склероции, сначала белые, затем темно-бурые и коричневые (скрыты в пленчатом войлочном </w:t>
      </w:r>
      <w:proofErr w:type="spellStart"/>
      <w:r w:rsidR="00387B71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мицелиальном</w:t>
      </w:r>
      <w:proofErr w:type="spellEnd"/>
      <w:r w:rsidR="00387B71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сплетении). </w:t>
      </w:r>
    </w:p>
    <w:p w14:paraId="6BBE7C9C" w14:textId="77777777" w:rsidR="00585875" w:rsidRPr="003E196E" w:rsidRDefault="00585875" w:rsidP="00585875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</w:rPr>
        <w:t>Источник инфекции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: почва, растительные остатки. </w:t>
      </w:r>
    </w:p>
    <w:p w14:paraId="74A89EEB" w14:textId="17C5354F" w:rsidR="00B34C6A" w:rsidRPr="003E196E" w:rsidRDefault="007D4CA4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  <w:t xml:space="preserve">Усиливают болезни </w:t>
      </w:r>
      <w:proofErr w:type="spellStart"/>
      <w:r w:rsidRPr="003E196E"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  <w:t>выпревания</w:t>
      </w:r>
      <w:proofErr w:type="spellEnd"/>
      <w:r w:rsidRPr="003E196E"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  <w:t xml:space="preserve"> зерновые предшественники, </w:t>
      </w:r>
      <w:proofErr w:type="spellStart"/>
      <w:r w:rsidRPr="003E196E"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  <w:t>невыровненность</w:t>
      </w:r>
      <w:proofErr w:type="spellEnd"/>
      <w:r w:rsidRPr="003E196E"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  <w:t xml:space="preserve"> поля, </w:t>
      </w:r>
      <w:r w:rsidR="00387B71" w:rsidRPr="003E196E"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  <w:t xml:space="preserve">сев непротравленными семенами, восприимчивые сорта, </w:t>
      </w:r>
      <w:r w:rsidRPr="003E196E"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  <w:t>повышенные дозы азотных удобрений.</w:t>
      </w:r>
    </w:p>
    <w:p w14:paraId="548AFB03" w14:textId="1FF1354E" w:rsidR="00A55ED1" w:rsidRDefault="00585875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lastRenderedPageBreak/>
        <w:t>Экономический порог</w:t>
      </w:r>
      <w:r w:rsidR="00AB555C" w:rsidRPr="003E196E"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 xml:space="preserve"> вредоносности</w:t>
      </w:r>
      <w:r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 xml:space="preserve"> болезней </w:t>
      </w:r>
      <w:proofErr w:type="spellStart"/>
      <w:r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выпревания</w:t>
      </w:r>
      <w:proofErr w:type="spellEnd"/>
      <w:r w:rsidR="00AB555C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: </w:t>
      </w:r>
      <w:r w:rsidR="00387B71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весной (кущение) – 20% пораженных растений.</w:t>
      </w:r>
    </w:p>
    <w:p w14:paraId="05BF6EE7" w14:textId="77777777" w:rsidR="00585875" w:rsidRPr="003E196E" w:rsidRDefault="00585875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</w:p>
    <w:p w14:paraId="79421034" w14:textId="77777777" w:rsidR="00A92C83" w:rsidRPr="003E196E" w:rsidRDefault="00A92C83" w:rsidP="00A92C83">
      <w:pPr>
        <w:pStyle w:val="a6"/>
        <w:spacing w:after="0" w:line="240" w:lineRule="auto"/>
        <w:jc w:val="both"/>
        <w:rPr>
          <w:rStyle w:val="a3"/>
          <w:rFonts w:ascii="Times New Roman" w:hAnsi="Times New Roman"/>
          <w:b/>
          <w:bCs/>
          <w:i/>
          <w:i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/>
          <w:bCs/>
          <w:i/>
          <w:iCs/>
          <w:color w:val="auto"/>
          <w:sz w:val="28"/>
          <w:szCs w:val="27"/>
          <w:u w:val="none"/>
        </w:rPr>
        <w:t xml:space="preserve">Меры борьбы: </w:t>
      </w:r>
    </w:p>
    <w:p w14:paraId="300A0735" w14:textId="19FC42DD" w:rsidR="00BC0233" w:rsidRPr="003E196E" w:rsidRDefault="004C51A9" w:rsidP="003E196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С</w:t>
      </w:r>
      <w:r w:rsidR="00BC0233"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облюдение </w:t>
      </w: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правильного чередования культур в севообороте;</w:t>
      </w:r>
      <w:r w:rsidR="00BC0233"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</w:t>
      </w:r>
    </w:p>
    <w:p w14:paraId="2196A290" w14:textId="77777777" w:rsidR="00284CB9" w:rsidRPr="00284CB9" w:rsidRDefault="004C51A9" w:rsidP="003E196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Посев зерновых протравленными семенами</w:t>
      </w:r>
      <w:r w:rsidR="00284CB9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;</w:t>
      </w:r>
    </w:p>
    <w:p w14:paraId="6923A0B3" w14:textId="00A62CF2" w:rsidR="002E2B8C" w:rsidRPr="003E196E" w:rsidRDefault="002E2B8C" w:rsidP="003E196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Для обеспечения действенной защиты против снежной плесени рекомендуется обрабатывать семена перед посевом биопрепаратом </w:t>
      </w:r>
      <w:r w:rsidRPr="003E196E">
        <w:rPr>
          <w:rStyle w:val="a3"/>
          <w:rFonts w:ascii="Times New Roman" w:hAnsi="Times New Roman"/>
          <w:bCs/>
          <w:i/>
          <w:iCs/>
          <w:color w:val="auto"/>
          <w:sz w:val="28"/>
          <w:szCs w:val="27"/>
          <w:u w:val="none"/>
        </w:rPr>
        <w:t>Псевдобактерин-2, Ж;</w:t>
      </w:r>
    </w:p>
    <w:p w14:paraId="76339E8F" w14:textId="45F9EFB3" w:rsidR="003E196E" w:rsidRPr="003E196E" w:rsidRDefault="003E196E" w:rsidP="003E196E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В ранневесенний период провести боронование для лучшего</w:t>
      </w:r>
      <w:r w:rsidR="00284CB9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проветривания</w:t>
      </w: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растений, аэрации почвы.</w:t>
      </w:r>
      <w:r w:rsidRPr="003E196E">
        <w:rPr>
          <w:sz w:val="24"/>
        </w:rPr>
        <w:t xml:space="preserve"> </w:t>
      </w: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Помимо этого, при данном приеме обрываются нижние листья, на которых зимует грибница листовой ржавчины;</w:t>
      </w:r>
    </w:p>
    <w:p w14:paraId="77CDCDDD" w14:textId="5EF391E2" w:rsidR="003E196E" w:rsidRPr="003E196E" w:rsidRDefault="003E196E" w:rsidP="003E196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Подкормка</w:t>
      </w:r>
      <w:r w:rsidR="002E2B8C"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растений фосфорно-калийными удобрениями, а ослабленных</w:t>
      </w:r>
      <w:r w:rsidR="000C6B41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посевов в комплексе с</w:t>
      </w: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азотными удобрениями (н</w:t>
      </w:r>
      <w:r w:rsidR="002E2B8C"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ормы </w:t>
      </w: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согласно результатам</w:t>
      </w:r>
      <w:r w:rsidR="00284CB9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агрохимического анализа почвы).</w:t>
      </w:r>
    </w:p>
    <w:p w14:paraId="4404AD9B" w14:textId="77777777" w:rsidR="003E196E" w:rsidRPr="003E196E" w:rsidRDefault="003E196E" w:rsidP="003E196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7"/>
          <w:u w:val="none"/>
        </w:rPr>
      </w:pPr>
    </w:p>
    <w:p w14:paraId="6DA74B1C" w14:textId="2D5F81D6" w:rsidR="00154628" w:rsidRPr="003E196E" w:rsidRDefault="00154628" w:rsidP="003E196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7"/>
        </w:rPr>
      </w:pPr>
      <w:r w:rsidRPr="003E196E">
        <w:rPr>
          <w:rFonts w:ascii="Times New Roman" w:hAnsi="Times New Roman"/>
          <w:b/>
          <w:sz w:val="24"/>
          <w:szCs w:val="27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</w:t>
      </w:r>
      <w:r w:rsidR="0046179F" w:rsidRPr="003E196E">
        <w:rPr>
          <w:rFonts w:ascii="Times New Roman" w:hAnsi="Times New Roman"/>
          <w:b/>
          <w:sz w:val="24"/>
          <w:szCs w:val="27"/>
        </w:rPr>
        <w:t xml:space="preserve">; </w:t>
      </w:r>
      <w:r w:rsidR="009B1A1A" w:rsidRPr="003E196E">
        <w:rPr>
          <w:rFonts w:ascii="Times New Roman" w:hAnsi="Times New Roman"/>
          <w:b/>
          <w:sz w:val="24"/>
          <w:szCs w:val="27"/>
        </w:rPr>
        <w:t xml:space="preserve">35-20-20; </w:t>
      </w:r>
      <w:r w:rsidR="0046179F" w:rsidRPr="003E196E">
        <w:rPr>
          <w:rFonts w:ascii="Times New Roman" w:hAnsi="Times New Roman"/>
          <w:b/>
          <w:sz w:val="24"/>
          <w:szCs w:val="27"/>
        </w:rPr>
        <w:t>33-05-71.</w:t>
      </w:r>
    </w:p>
    <w:p w14:paraId="617A4B79" w14:textId="77777777" w:rsidR="00A55ED1" w:rsidRPr="003E196E" w:rsidRDefault="00A55ED1" w:rsidP="003E19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12A20455" w14:textId="2F6C7A10" w:rsidR="005F3FDF" w:rsidRPr="003E196E" w:rsidRDefault="00154628" w:rsidP="003E196E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</w:pPr>
      <w:r w:rsidRPr="003E196E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1A168667" w14:textId="6F93831D" w:rsidR="00154628" w:rsidRPr="003E196E" w:rsidRDefault="00154628" w:rsidP="003E196E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</w:rPr>
      </w:pPr>
      <w:r w:rsidRPr="003E196E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  <w:r w:rsidRPr="003E196E">
        <w:rPr>
          <w:rFonts w:ascii="Times New Roman" w:hAnsi="Times New Roman"/>
          <w:sz w:val="24"/>
          <w:szCs w:val="27"/>
        </w:rPr>
        <w:t xml:space="preserve"> </w:t>
      </w:r>
    </w:p>
    <w:sectPr w:rsidR="00154628" w:rsidRPr="003E196E" w:rsidSect="0058587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96D00"/>
    <w:multiLevelType w:val="hybridMultilevel"/>
    <w:tmpl w:val="CDF2594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17D55"/>
    <w:rsid w:val="00046D99"/>
    <w:rsid w:val="00086303"/>
    <w:rsid w:val="000C6B41"/>
    <w:rsid w:val="000D3875"/>
    <w:rsid w:val="001238B1"/>
    <w:rsid w:val="00154628"/>
    <w:rsid w:val="001B77B2"/>
    <w:rsid w:val="001C421C"/>
    <w:rsid w:val="00250C95"/>
    <w:rsid w:val="00284CB9"/>
    <w:rsid w:val="002A1F58"/>
    <w:rsid w:val="002E2B8C"/>
    <w:rsid w:val="003527B5"/>
    <w:rsid w:val="00357CA3"/>
    <w:rsid w:val="0036569F"/>
    <w:rsid w:val="00387B71"/>
    <w:rsid w:val="003C6B63"/>
    <w:rsid w:val="003D1A34"/>
    <w:rsid w:val="003E196E"/>
    <w:rsid w:val="004242C3"/>
    <w:rsid w:val="00437035"/>
    <w:rsid w:val="00460E9C"/>
    <w:rsid w:val="0046179F"/>
    <w:rsid w:val="004C51A9"/>
    <w:rsid w:val="004C75C5"/>
    <w:rsid w:val="00532D86"/>
    <w:rsid w:val="00585875"/>
    <w:rsid w:val="005E6968"/>
    <w:rsid w:val="005F3FDF"/>
    <w:rsid w:val="00605496"/>
    <w:rsid w:val="00631EF3"/>
    <w:rsid w:val="00704938"/>
    <w:rsid w:val="00723BCC"/>
    <w:rsid w:val="00760E16"/>
    <w:rsid w:val="00785753"/>
    <w:rsid w:val="007D4CA4"/>
    <w:rsid w:val="007D77B0"/>
    <w:rsid w:val="00807DB0"/>
    <w:rsid w:val="00874DD4"/>
    <w:rsid w:val="00922185"/>
    <w:rsid w:val="00961C78"/>
    <w:rsid w:val="009821C2"/>
    <w:rsid w:val="009876E9"/>
    <w:rsid w:val="009B1A1A"/>
    <w:rsid w:val="009C6330"/>
    <w:rsid w:val="00A55ED1"/>
    <w:rsid w:val="00A57842"/>
    <w:rsid w:val="00A91836"/>
    <w:rsid w:val="00A92C83"/>
    <w:rsid w:val="00AB555C"/>
    <w:rsid w:val="00AC1194"/>
    <w:rsid w:val="00AC64B4"/>
    <w:rsid w:val="00B00BF8"/>
    <w:rsid w:val="00B1668C"/>
    <w:rsid w:val="00B17FF8"/>
    <w:rsid w:val="00B30737"/>
    <w:rsid w:val="00B34C6A"/>
    <w:rsid w:val="00B473DE"/>
    <w:rsid w:val="00B62453"/>
    <w:rsid w:val="00B74425"/>
    <w:rsid w:val="00BC0233"/>
    <w:rsid w:val="00C06A4E"/>
    <w:rsid w:val="00C105F9"/>
    <w:rsid w:val="00C35F87"/>
    <w:rsid w:val="00C87325"/>
    <w:rsid w:val="00CA5027"/>
    <w:rsid w:val="00D01FCE"/>
    <w:rsid w:val="00D046EB"/>
    <w:rsid w:val="00D25B5F"/>
    <w:rsid w:val="00D26702"/>
    <w:rsid w:val="00DA291F"/>
    <w:rsid w:val="00DD2889"/>
    <w:rsid w:val="00DF4C1D"/>
    <w:rsid w:val="00E26C46"/>
    <w:rsid w:val="00EF2656"/>
    <w:rsid w:val="00F33C98"/>
    <w:rsid w:val="00F61072"/>
    <w:rsid w:val="00F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98B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sc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75F6-E348-438D-933B-620B6CBD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ТП</cp:lastModifiedBy>
  <cp:revision>11</cp:revision>
  <cp:lastPrinted>2024-04-18T07:22:00Z</cp:lastPrinted>
  <dcterms:created xsi:type="dcterms:W3CDTF">2022-06-14T08:29:00Z</dcterms:created>
  <dcterms:modified xsi:type="dcterms:W3CDTF">2024-04-18T08:21:00Z</dcterms:modified>
</cp:coreProperties>
</file>