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7"/>
        <w:tblW w:w="989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56"/>
        <w:gridCol w:w="518"/>
        <w:gridCol w:w="1523"/>
      </w:tblGrid>
      <w:tr w:rsidR="00814F99" w14:paraId="101D6334" w14:textId="77777777" w:rsidTr="00086F11">
        <w:trPr>
          <w:trHeight w:val="328"/>
        </w:trPr>
        <w:tc>
          <w:tcPr>
            <w:tcW w:w="83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1D545AC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1DDECDDD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</w:p>
          <w:p w14:paraId="078C4A9D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 по Кировской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C172CC6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A3143C" w14:paraId="23E1D9B9" w14:textId="77777777" w:rsidTr="00086F11">
        <w:trPr>
          <w:trHeight w:val="106"/>
        </w:trPr>
        <w:tc>
          <w:tcPr>
            <w:tcW w:w="8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36901" w14:textId="607F93C5" w:rsidR="00A3143C" w:rsidRDefault="00A3143C" w:rsidP="00A267A0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0901E29" w14:textId="77777777" w:rsidR="00A3143C" w:rsidRDefault="00A3143C" w:rsidP="00A267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814F99" w14:paraId="15EC04F1" w14:textId="77777777" w:rsidTr="00086F11">
        <w:trPr>
          <w:trHeight w:val="1061"/>
        </w:trPr>
        <w:tc>
          <w:tcPr>
            <w:tcW w:w="785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6669C2A2" w14:textId="77777777" w:rsidR="00E119C7" w:rsidRDefault="005E4F36" w:rsidP="005E4F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</w:pP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ИНФОРМАЦИОННЫЙ ЛИСТОК </w:t>
            </w:r>
          </w:p>
          <w:p w14:paraId="724BD4E0" w14:textId="1D4BCC1F" w:rsidR="005E4F36" w:rsidRPr="005E4F36" w:rsidRDefault="005E4F36" w:rsidP="005E4F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</w:pP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РОССЕЛЬХОЗЦЕНТРА №</w:t>
            </w:r>
            <w:r w:rsidR="0016695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="00FA5610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14</w:t>
            </w:r>
            <w:r w:rsidR="00635A6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/2023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г </w:t>
            </w:r>
          </w:p>
          <w:p w14:paraId="49E5228E" w14:textId="6B072ECD" w:rsidR="00814F99" w:rsidRPr="00D97F4E" w:rsidRDefault="005E4F36" w:rsidP="000C19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Исх.№</w:t>
            </w:r>
            <w:r w:rsidR="00635A6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="000C192F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1074</w:t>
            </w:r>
            <w:r w:rsidR="00FA5610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от</w:t>
            </w:r>
            <w:r w:rsidR="0016695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="00382722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07</w:t>
            </w:r>
            <w:r w:rsidR="003013B8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.</w:t>
            </w:r>
            <w:r w:rsidR="00F931C7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07</w:t>
            </w:r>
            <w:r w:rsidR="003013B8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.</w:t>
            </w:r>
            <w:r w:rsidR="00635A6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2023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г.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6B8576" w14:textId="77777777" w:rsidR="00814F99" w:rsidRDefault="00814F99" w:rsidP="005E4F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477129C3" wp14:editId="5B5BEC37">
                  <wp:extent cx="850900" cy="8191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8995B" w14:textId="2B7DF73B" w:rsidR="00814F99" w:rsidRDefault="00270251" w:rsidP="00814F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</w:t>
      </w:r>
      <w:r w:rsidR="00814F99">
        <w:rPr>
          <w:rFonts w:ascii="Times New Roman" w:hAnsi="Times New Roman"/>
        </w:rPr>
        <w:t>филиала 610007, г. Киров, ул. Ленина, д. 176-а</w:t>
      </w:r>
      <w:r w:rsidR="000165F3">
        <w:rPr>
          <w:rFonts w:ascii="Times New Roman" w:hAnsi="Times New Roman"/>
        </w:rPr>
        <w:t xml:space="preserve">                                        </w:t>
      </w:r>
    </w:p>
    <w:p w14:paraId="6315A6A3" w14:textId="637AB33F" w:rsidR="0035244B" w:rsidRPr="00640A97" w:rsidRDefault="00814F99" w:rsidP="00640A97">
      <w:pPr>
        <w:spacing w:after="0" w:line="480" w:lineRule="auto"/>
        <w:rPr>
          <w:rFonts w:ascii="Times New Roman" w:hAnsi="Times New Roman"/>
          <w:u w:val="single"/>
        </w:rPr>
      </w:pPr>
      <w:bookmarkStart w:id="0" w:name="_Hlk47613813"/>
      <w:r>
        <w:rPr>
          <w:rFonts w:ascii="Times New Roman" w:hAnsi="Times New Roman"/>
        </w:rPr>
        <w:t xml:space="preserve">Контакты филиала тел.: </w:t>
      </w:r>
      <w:bookmarkStart w:id="1" w:name="_Hlk53734337"/>
      <w:r>
        <w:rPr>
          <w:rFonts w:ascii="Times New Roman" w:hAnsi="Times New Roman"/>
        </w:rPr>
        <w:t>8(8332)330-997</w:t>
      </w:r>
      <w:bookmarkEnd w:id="1"/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6" w:history="1">
        <w:r w:rsidRPr="00270251">
          <w:rPr>
            <w:rStyle w:val="a3"/>
            <w:rFonts w:ascii="Times New Roman" w:hAnsi="Times New Roman"/>
            <w:color w:val="auto"/>
            <w:lang w:val="en-US"/>
          </w:rPr>
          <w:t>rsc</w:t>
        </w:r>
        <w:r w:rsidRPr="00270251">
          <w:rPr>
            <w:rStyle w:val="a3"/>
            <w:rFonts w:ascii="Times New Roman" w:hAnsi="Times New Roman"/>
            <w:color w:val="auto"/>
          </w:rPr>
          <w:t>43@</w:t>
        </w:r>
        <w:r w:rsidRPr="00270251">
          <w:rPr>
            <w:rStyle w:val="a3"/>
            <w:rFonts w:ascii="Times New Roman" w:hAnsi="Times New Roman"/>
            <w:color w:val="auto"/>
            <w:lang w:val="en-US"/>
          </w:rPr>
          <w:t>mail</w:t>
        </w:r>
        <w:r w:rsidRPr="00270251">
          <w:rPr>
            <w:rStyle w:val="a3"/>
            <w:rFonts w:ascii="Times New Roman" w:hAnsi="Times New Roman"/>
            <w:color w:val="auto"/>
          </w:rPr>
          <w:t>.</w:t>
        </w:r>
        <w:r w:rsidRPr="00270251">
          <w:rPr>
            <w:rStyle w:val="a3"/>
            <w:rFonts w:ascii="Times New Roman" w:hAnsi="Times New Roman"/>
            <w:color w:val="auto"/>
            <w:lang w:val="en-US"/>
          </w:rPr>
          <w:t>ru</w:t>
        </w:r>
      </w:hyperlink>
      <w:r w:rsidR="00D97F4E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                              </w:t>
      </w:r>
      <w:bookmarkEnd w:id="0"/>
    </w:p>
    <w:p w14:paraId="7466CDA6" w14:textId="62089F2A" w:rsidR="00C80600" w:rsidRPr="00BA3156" w:rsidRDefault="00225B45" w:rsidP="00BA315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</w:t>
      </w:r>
      <w:r w:rsidR="00C77E7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 экспорте российского зерна с территории Кировской области</w:t>
      </w:r>
    </w:p>
    <w:p w14:paraId="55896EBF" w14:textId="77777777" w:rsidR="00BA3156" w:rsidRDefault="00BA3156" w:rsidP="00C410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1700122" w14:textId="22533EE5" w:rsidR="003F0CA4" w:rsidRPr="00121BFE" w:rsidRDefault="00F94450" w:rsidP="008E6DE4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21B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Согласно данным </w:t>
      </w:r>
      <w:proofErr w:type="spellStart"/>
      <w:r w:rsidRPr="00121B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Россельхознадзора</w:t>
      </w:r>
      <w:proofErr w:type="spellEnd"/>
      <w:r w:rsidRPr="00121B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о</w:t>
      </w:r>
      <w:r w:rsidR="003F0CA4" w:rsidRPr="00121B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сновными</w:t>
      </w:r>
      <w:r w:rsidRPr="00121B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покупателями российского зерна,</w:t>
      </w:r>
      <w:r w:rsidR="003F0CA4" w:rsidRPr="00121B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являются страны </w:t>
      </w:r>
      <w:r w:rsidR="003F0CA4" w:rsidRPr="00121BFE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Ближнего Востока</w:t>
      </w:r>
      <w:r w:rsidR="003F0CA4" w:rsidRPr="00121B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 долей 39%, </w:t>
      </w:r>
      <w:r w:rsidR="003F0CA4" w:rsidRPr="00121BFE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Африки</w:t>
      </w:r>
      <w:r w:rsidR="003F0CA4" w:rsidRPr="00121B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– 20%, </w:t>
      </w:r>
      <w:r w:rsidR="003F0CA4" w:rsidRPr="00121BFE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Азии</w:t>
      </w:r>
      <w:r w:rsidR="003F0CA4" w:rsidRPr="00121B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– 31%, </w:t>
      </w:r>
      <w:r w:rsidR="003F0CA4" w:rsidRPr="00121BFE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Европейского союза</w:t>
      </w:r>
      <w:r w:rsidR="003F0CA4" w:rsidRPr="00121B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– 7%</w:t>
      </w:r>
      <w:r w:rsidRPr="00121B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14:paraId="54825AC7" w14:textId="1D88CFD5" w:rsidR="00F94450" w:rsidRPr="00121BFE" w:rsidRDefault="00382722" w:rsidP="008E6DE4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</w:t>
      </w:r>
      <w:r w:rsidRPr="00121B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первом полугодии 2023 года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F931C7">
        <w:rPr>
          <w:rFonts w:ascii="Times New Roman" w:hAnsi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3CCC884E" wp14:editId="596F4A0C">
            <wp:simplePos x="0" y="0"/>
            <wp:positionH relativeFrom="column">
              <wp:posOffset>5715</wp:posOffset>
            </wp:positionH>
            <wp:positionV relativeFrom="paragraph">
              <wp:posOffset>70485</wp:posOffset>
            </wp:positionV>
            <wp:extent cx="2528570" cy="1457325"/>
            <wp:effectExtent l="0" t="0" r="5080" b="9525"/>
            <wp:wrapThrough wrapText="bothSides">
              <wp:wrapPolygon edited="0">
                <wp:start x="0" y="0"/>
                <wp:lineTo x="0" y="21459"/>
                <wp:lineTo x="21481" y="21459"/>
                <wp:lineTo x="2148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2a8029f4671b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3"/>
                    <a:stretch/>
                  </pic:blipFill>
                  <pic:spPr bwMode="auto">
                    <a:xfrm>
                      <a:off x="0" y="0"/>
                      <a:ext cx="2528570" cy="145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</w:t>
      </w:r>
      <w:r w:rsidR="00F94450" w:rsidRPr="00121B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территории Кировской области </w:t>
      </w:r>
      <w:r w:rsidR="0089567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хозяйствами</w:t>
      </w:r>
      <w:r w:rsidR="00F83190" w:rsidRPr="00121B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</w:t>
      </w:r>
      <w:r w:rsidR="00F94450" w:rsidRPr="00121B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экспорт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ера</w:t>
      </w:r>
      <w:r w:rsidR="00F83190" w:rsidRPr="00121B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</w:t>
      </w:r>
      <w:r w:rsidR="00F076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 были направлены</w:t>
      </w:r>
      <w:r w:rsidR="00F94450" w:rsidRPr="00121B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89567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партии</w:t>
      </w:r>
      <w:r w:rsidR="00F83190" w:rsidRPr="00121B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121BFE" w:rsidRPr="00121B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зерна</w:t>
      </w:r>
      <w:r w:rsidR="00C77E7F" w:rsidRPr="00121B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озимой вики и ярового рапса </w:t>
      </w:r>
      <w:r w:rsidR="00F94450" w:rsidRPr="00121B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республику Беларусь</w:t>
      </w:r>
      <w:r w:rsidR="00F83190" w:rsidRPr="00121B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89567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(по данным ТУ </w:t>
      </w:r>
      <w:proofErr w:type="spellStart"/>
      <w:r w:rsidR="0089567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Россельхознадзора</w:t>
      </w:r>
      <w:proofErr w:type="spellEnd"/>
      <w:r w:rsidR="0089567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</w:t>
      </w:r>
      <w:r w:rsidR="00F94450" w:rsidRPr="00121B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14:paraId="259017A4" w14:textId="7DC9D009" w:rsidR="00F0766C" w:rsidRDefault="00121BFE" w:rsidP="00121BF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21B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Филиал ФГБУ «Россельхозцентр» по Кировской области осуществляет фитосанитарный мониторинг вредных объектов, в том числе входящих в «</w:t>
      </w:r>
      <w:r w:rsidRPr="00121BFE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перечень вредных организмов, имеющих карантинное значение для основных стран-импортеров российского зерна</w:t>
      </w:r>
      <w:r w:rsidRPr="00121B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». </w:t>
      </w:r>
    </w:p>
    <w:p w14:paraId="47B6684A" w14:textId="05C12628" w:rsidR="00121BFE" w:rsidRPr="00121BFE" w:rsidRDefault="0089567C" w:rsidP="00121BFE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перечень входят 110 вредных объектов</w:t>
      </w:r>
      <w:r w:rsidR="00F076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из них </w:t>
      </w:r>
      <w:r w:rsidR="00121BFE" w:rsidRPr="00121BFE">
        <w:rPr>
          <w:rFonts w:ascii="Times New Roman" w:hAnsi="Times New Roman"/>
          <w:color w:val="000000"/>
          <w:sz w:val="26"/>
          <w:szCs w:val="26"/>
          <w:u w:val="single"/>
          <w:shd w:val="clear" w:color="auto" w:fill="FFFFFF"/>
        </w:rPr>
        <w:t xml:space="preserve">наиболее часто </w:t>
      </w:r>
      <w:r w:rsidR="00F0766C" w:rsidRPr="00121BFE">
        <w:rPr>
          <w:rFonts w:ascii="Times New Roman" w:hAnsi="Times New Roman"/>
          <w:color w:val="000000"/>
          <w:sz w:val="26"/>
          <w:szCs w:val="26"/>
          <w:u w:val="single"/>
          <w:shd w:val="clear" w:color="auto" w:fill="FFFFFF"/>
        </w:rPr>
        <w:t xml:space="preserve">на территории Кировской области </w:t>
      </w:r>
      <w:r w:rsidR="00121BFE" w:rsidRPr="00121BFE">
        <w:rPr>
          <w:rFonts w:ascii="Times New Roman" w:hAnsi="Times New Roman"/>
          <w:color w:val="000000"/>
          <w:sz w:val="26"/>
          <w:szCs w:val="26"/>
          <w:u w:val="single"/>
          <w:shd w:val="clear" w:color="auto" w:fill="FFFFFF"/>
        </w:rPr>
        <w:t>встречаются</w:t>
      </w:r>
      <w:r w:rsidR="00121BFE" w:rsidRPr="00121B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: </w:t>
      </w:r>
      <w:r w:rsidR="00121BFE" w:rsidRPr="00121BFE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куколь обыкновенный, свербига восточная, бодяк полевой, вьюнок полевой, льнянка, осот полевой, ярутка полевая, спорынья ржи, темно-бурая пятнистость (гельминтоспориоз), снежная плесень злаков, септориоз листьев пшеницы, головня пшеницы, пыльная головня овса, ржавчина, септориоз ячменя, зерновая моль, клоп вредная черепашка и др.</w:t>
      </w:r>
    </w:p>
    <w:p w14:paraId="671B04D9" w14:textId="77777777" w:rsidR="00F0766C" w:rsidRDefault="00F0766C" w:rsidP="00F0766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21B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 целью обеспече</w:t>
      </w:r>
      <w:bookmarkStart w:id="2" w:name="_GoBack"/>
      <w:bookmarkEnd w:id="2"/>
      <w:r w:rsidRPr="00121B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ния благополучного фитосанитарного состояния на всех этапах производства, хранения, реализации зерна должны проводиться агротехнические и защитные мероприятия по уничтожению карантинных объектов, их локализации, а также мероприятия по обеспечению раздельного хранения, очистки и подработки.</w:t>
      </w:r>
    </w:p>
    <w:p w14:paraId="625C5283" w14:textId="6E9BA999" w:rsidR="00121BFE" w:rsidRPr="00121BFE" w:rsidRDefault="00045A8E" w:rsidP="00121BF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Специалисты</w:t>
      </w:r>
      <w:r w:rsidR="00F076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филиала ФГБУ «Россельхозцентр» по Кировской области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готовы оказать консультационную поддержку по разработке защитных мероприятий </w:t>
      </w:r>
      <w:r w:rsidR="00121BFE" w:rsidRPr="00121B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 предупреждению массового распространения и борьбе с вредными объектами, карантинными для стран импортеров российского зерна.</w:t>
      </w:r>
      <w:r w:rsidR="00F076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14:paraId="0D59CA0C" w14:textId="77777777" w:rsidR="00F0766C" w:rsidRPr="00121BFE" w:rsidRDefault="00F0766C" w:rsidP="005D2EF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39DF2893" w14:textId="70CD7501" w:rsidR="00225B45" w:rsidRDefault="006C6F4D" w:rsidP="008E6DE4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 w:rsidRPr="006C6F4D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 xml:space="preserve">Применение пестицидов для борьбы с вредными объектами </w:t>
      </w:r>
      <w:r w:rsidR="00A44CBB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 xml:space="preserve">разрешено </w:t>
      </w:r>
      <w:r w:rsidRPr="006C6F4D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только препаратами,</w:t>
      </w:r>
      <w:r w:rsidR="00A44CBB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 xml:space="preserve"> согласно «Каталога</w:t>
      </w:r>
      <w:r w:rsidR="005D2EF5" w:rsidRPr="006C6F4D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 xml:space="preserve"> пестицидов и агрохимикатов, разрешенных к применению на территории РФ».</w:t>
      </w:r>
    </w:p>
    <w:p w14:paraId="71E021A1" w14:textId="3F3DBBD3" w:rsidR="008E6DE4" w:rsidRDefault="008E6DE4" w:rsidP="008E6DE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8"/>
        </w:rPr>
      </w:pPr>
      <w:r w:rsidRPr="006C6F4D">
        <w:rPr>
          <w:rFonts w:ascii="Times New Roman" w:hAnsi="Times New Roman"/>
          <w:b/>
          <w:sz w:val="24"/>
          <w:szCs w:val="28"/>
        </w:rPr>
        <w:t xml:space="preserve">  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области. Контакты: тел. 8</w:t>
      </w:r>
      <w:r w:rsidR="00382722">
        <w:rPr>
          <w:rFonts w:ascii="Times New Roman" w:hAnsi="Times New Roman"/>
          <w:b/>
          <w:sz w:val="24"/>
          <w:szCs w:val="28"/>
        </w:rPr>
        <w:t xml:space="preserve"> </w:t>
      </w:r>
      <w:r w:rsidRPr="006C6F4D">
        <w:rPr>
          <w:rFonts w:ascii="Times New Roman" w:hAnsi="Times New Roman"/>
          <w:b/>
          <w:sz w:val="24"/>
          <w:szCs w:val="28"/>
        </w:rPr>
        <w:t>(8332)</w:t>
      </w:r>
      <w:r w:rsidR="00382722">
        <w:rPr>
          <w:rFonts w:ascii="Times New Roman" w:hAnsi="Times New Roman"/>
          <w:b/>
          <w:sz w:val="24"/>
          <w:szCs w:val="28"/>
        </w:rPr>
        <w:t xml:space="preserve"> </w:t>
      </w:r>
      <w:r w:rsidRPr="006C6F4D">
        <w:rPr>
          <w:rFonts w:ascii="Times New Roman" w:hAnsi="Times New Roman"/>
          <w:b/>
          <w:sz w:val="24"/>
          <w:szCs w:val="28"/>
        </w:rPr>
        <w:t>33-09-97, 33-05-71</w:t>
      </w:r>
      <w:r w:rsidR="0082130D">
        <w:rPr>
          <w:rFonts w:ascii="Times New Roman" w:hAnsi="Times New Roman"/>
          <w:b/>
          <w:sz w:val="24"/>
          <w:szCs w:val="28"/>
        </w:rPr>
        <w:t>.</w:t>
      </w:r>
    </w:p>
    <w:p w14:paraId="361F7278" w14:textId="77777777" w:rsidR="0082130D" w:rsidRDefault="0082130D" w:rsidP="008E6DE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8"/>
        </w:rPr>
      </w:pPr>
    </w:p>
    <w:p w14:paraId="32F7E3D7" w14:textId="0DBA1B57" w:rsidR="00C80600" w:rsidRPr="00166955" w:rsidRDefault="00953FC8" w:rsidP="00F0766C">
      <w:pPr>
        <w:spacing w:after="0" w:line="240" w:lineRule="auto"/>
        <w:ind w:right="-284"/>
        <w:rPr>
          <w:rFonts w:ascii="Times New Roman" w:hAnsi="Times New Roman"/>
        </w:rPr>
      </w:pPr>
      <w:r w:rsidRPr="00C80600">
        <w:rPr>
          <w:rFonts w:ascii="Times New Roman" w:hAnsi="Times New Roman"/>
        </w:rPr>
        <w:t>№</w:t>
      </w:r>
      <w:r w:rsidR="00121BFE">
        <w:rPr>
          <w:rFonts w:ascii="Times New Roman" w:hAnsi="Times New Roman"/>
        </w:rPr>
        <w:t>114</w:t>
      </w:r>
      <w:r w:rsidR="006978AA">
        <w:rPr>
          <w:rFonts w:ascii="Times New Roman" w:hAnsi="Times New Roman"/>
        </w:rPr>
        <w:t xml:space="preserve">  </w:t>
      </w:r>
      <w:r w:rsidR="00122E60">
        <w:rPr>
          <w:rFonts w:ascii="Times New Roman" w:hAnsi="Times New Roman"/>
        </w:rPr>
        <w:t xml:space="preserve"> </w:t>
      </w:r>
      <w:r w:rsidR="007606A1">
        <w:rPr>
          <w:rFonts w:ascii="Times New Roman" w:hAnsi="Times New Roman"/>
        </w:rPr>
        <w:t>202</w:t>
      </w:r>
      <w:r w:rsidR="00BF51A1">
        <w:rPr>
          <w:rFonts w:ascii="Times New Roman" w:hAnsi="Times New Roman"/>
        </w:rPr>
        <w:t xml:space="preserve">3 </w:t>
      </w:r>
      <w:r w:rsidR="006978AA">
        <w:rPr>
          <w:rFonts w:ascii="Times New Roman" w:hAnsi="Times New Roman"/>
        </w:rPr>
        <w:t>г</w:t>
      </w:r>
      <w:r w:rsidRPr="00C80600">
        <w:rPr>
          <w:rFonts w:ascii="Times New Roman" w:hAnsi="Times New Roman"/>
        </w:rPr>
        <w:t xml:space="preserve"> ____________________________________Информационный листок</w:t>
      </w:r>
      <w:r w:rsidR="006978AA">
        <w:rPr>
          <w:rFonts w:ascii="Times New Roman" w:hAnsi="Times New Roman"/>
        </w:rPr>
        <w:t xml:space="preserve"> </w:t>
      </w:r>
      <w:r w:rsidRPr="00C80600">
        <w:rPr>
          <w:rFonts w:ascii="Times New Roman" w:hAnsi="Times New Roman"/>
        </w:rPr>
        <w:t>Россельхозцентр</w:t>
      </w:r>
      <w:r w:rsidR="006D79EF">
        <w:rPr>
          <w:rFonts w:ascii="Times New Roman" w:hAnsi="Times New Roman"/>
        </w:rPr>
        <w:t>а</w:t>
      </w:r>
    </w:p>
    <w:sectPr w:rsidR="00C80600" w:rsidRPr="00166955" w:rsidSect="002E6AE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B0010"/>
    <w:multiLevelType w:val="hybridMultilevel"/>
    <w:tmpl w:val="FE802ECC"/>
    <w:lvl w:ilvl="0" w:tplc="3A5A09A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B05A1"/>
    <w:multiLevelType w:val="hybridMultilevel"/>
    <w:tmpl w:val="49FC9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99"/>
    <w:rsid w:val="000165F3"/>
    <w:rsid w:val="00045A8E"/>
    <w:rsid w:val="0007337D"/>
    <w:rsid w:val="00086F11"/>
    <w:rsid w:val="000C00D8"/>
    <w:rsid w:val="000C0EFC"/>
    <w:rsid w:val="000C192F"/>
    <w:rsid w:val="001055BB"/>
    <w:rsid w:val="00121BFE"/>
    <w:rsid w:val="00122E60"/>
    <w:rsid w:val="00166955"/>
    <w:rsid w:val="001A77D9"/>
    <w:rsid w:val="001E1E15"/>
    <w:rsid w:val="00225B45"/>
    <w:rsid w:val="00254D0F"/>
    <w:rsid w:val="002649C2"/>
    <w:rsid w:val="00270251"/>
    <w:rsid w:val="002E6AE2"/>
    <w:rsid w:val="002F6B0D"/>
    <w:rsid w:val="002F72C7"/>
    <w:rsid w:val="003013B8"/>
    <w:rsid w:val="0035244B"/>
    <w:rsid w:val="003564E6"/>
    <w:rsid w:val="00382722"/>
    <w:rsid w:val="003A0493"/>
    <w:rsid w:val="003A2E95"/>
    <w:rsid w:val="003E51AE"/>
    <w:rsid w:val="003F0CA4"/>
    <w:rsid w:val="00423CA1"/>
    <w:rsid w:val="00433765"/>
    <w:rsid w:val="00446E7F"/>
    <w:rsid w:val="00476F9B"/>
    <w:rsid w:val="004928CE"/>
    <w:rsid w:val="00493FF3"/>
    <w:rsid w:val="004C28DD"/>
    <w:rsid w:val="004D70F8"/>
    <w:rsid w:val="004F0653"/>
    <w:rsid w:val="00596E6F"/>
    <w:rsid w:val="005D2EF5"/>
    <w:rsid w:val="005D4E1E"/>
    <w:rsid w:val="005E4F36"/>
    <w:rsid w:val="005E62BC"/>
    <w:rsid w:val="0060719A"/>
    <w:rsid w:val="00621D5C"/>
    <w:rsid w:val="00635A65"/>
    <w:rsid w:val="00640A97"/>
    <w:rsid w:val="00666EF6"/>
    <w:rsid w:val="0069300C"/>
    <w:rsid w:val="006978AA"/>
    <w:rsid w:val="006B73A3"/>
    <w:rsid w:val="006C4FC2"/>
    <w:rsid w:val="006C6F4D"/>
    <w:rsid w:val="006D79EF"/>
    <w:rsid w:val="00702792"/>
    <w:rsid w:val="00725C15"/>
    <w:rsid w:val="00753141"/>
    <w:rsid w:val="00753C65"/>
    <w:rsid w:val="007606A1"/>
    <w:rsid w:val="007771AB"/>
    <w:rsid w:val="00786903"/>
    <w:rsid w:val="007B354B"/>
    <w:rsid w:val="007D1638"/>
    <w:rsid w:val="007E0916"/>
    <w:rsid w:val="007F4704"/>
    <w:rsid w:val="00814F99"/>
    <w:rsid w:val="0082130D"/>
    <w:rsid w:val="008605ED"/>
    <w:rsid w:val="0089567C"/>
    <w:rsid w:val="008B4F81"/>
    <w:rsid w:val="008E6DE4"/>
    <w:rsid w:val="008F0E6B"/>
    <w:rsid w:val="008F5747"/>
    <w:rsid w:val="009214E0"/>
    <w:rsid w:val="00921534"/>
    <w:rsid w:val="00924FAB"/>
    <w:rsid w:val="00952F0C"/>
    <w:rsid w:val="00953FC8"/>
    <w:rsid w:val="009A51F8"/>
    <w:rsid w:val="009F09E8"/>
    <w:rsid w:val="00A05A70"/>
    <w:rsid w:val="00A3143C"/>
    <w:rsid w:val="00A44CBB"/>
    <w:rsid w:val="00A77D15"/>
    <w:rsid w:val="00A90643"/>
    <w:rsid w:val="00A91B7D"/>
    <w:rsid w:val="00A92F07"/>
    <w:rsid w:val="00AD0265"/>
    <w:rsid w:val="00B06DAF"/>
    <w:rsid w:val="00B11BEF"/>
    <w:rsid w:val="00B419D4"/>
    <w:rsid w:val="00B70A82"/>
    <w:rsid w:val="00BA3156"/>
    <w:rsid w:val="00BE0351"/>
    <w:rsid w:val="00BF51A1"/>
    <w:rsid w:val="00C24994"/>
    <w:rsid w:val="00C410BF"/>
    <w:rsid w:val="00C77E7F"/>
    <w:rsid w:val="00C80600"/>
    <w:rsid w:val="00CA7255"/>
    <w:rsid w:val="00CB767A"/>
    <w:rsid w:val="00CD56C7"/>
    <w:rsid w:val="00CF2CA5"/>
    <w:rsid w:val="00D4618A"/>
    <w:rsid w:val="00D9041C"/>
    <w:rsid w:val="00D97F4E"/>
    <w:rsid w:val="00DD6452"/>
    <w:rsid w:val="00DE0AAB"/>
    <w:rsid w:val="00E0069C"/>
    <w:rsid w:val="00E119C7"/>
    <w:rsid w:val="00E52D5D"/>
    <w:rsid w:val="00E53872"/>
    <w:rsid w:val="00E81B3C"/>
    <w:rsid w:val="00E93DA7"/>
    <w:rsid w:val="00EF071A"/>
    <w:rsid w:val="00EF214A"/>
    <w:rsid w:val="00F0766C"/>
    <w:rsid w:val="00F100A2"/>
    <w:rsid w:val="00F13867"/>
    <w:rsid w:val="00F3238D"/>
    <w:rsid w:val="00F83190"/>
    <w:rsid w:val="00F931C7"/>
    <w:rsid w:val="00F94450"/>
    <w:rsid w:val="00FA5610"/>
    <w:rsid w:val="00FC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CE4B"/>
  <w15:chartTrackingRefBased/>
  <w15:docId w15:val="{41E9864E-F6E8-4B2E-A69B-A1283C7A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F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4F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79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5244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53FC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640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ТП</cp:lastModifiedBy>
  <cp:revision>20</cp:revision>
  <cp:lastPrinted>2023-07-07T06:17:00Z</cp:lastPrinted>
  <dcterms:created xsi:type="dcterms:W3CDTF">2020-10-16T07:14:00Z</dcterms:created>
  <dcterms:modified xsi:type="dcterms:W3CDTF">2023-07-07T07:03:00Z</dcterms:modified>
</cp:coreProperties>
</file>