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7"/>
        <w:tblW w:w="989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56"/>
        <w:gridCol w:w="518"/>
        <w:gridCol w:w="1523"/>
      </w:tblGrid>
      <w:tr w:rsidR="00B2173D" w14:paraId="330C79FC" w14:textId="77777777">
        <w:trPr>
          <w:trHeight w:val="328"/>
        </w:trPr>
        <w:tc>
          <w:tcPr>
            <w:tcW w:w="8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BA1DE" w14:textId="77777777" w:rsidR="00B2173D" w:rsidRDefault="00FD13C1">
            <w:pPr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</w:p>
          <w:p w14:paraId="62AD9471" w14:textId="77777777" w:rsidR="00B2173D" w:rsidRDefault="00FD13C1">
            <w:pPr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ФГБУ «Россельхозцентр» Филиал ФГБУ «Россельхозцентр» </w:t>
            </w:r>
          </w:p>
          <w:p w14:paraId="3824A83D" w14:textId="77777777" w:rsidR="00B2173D" w:rsidRDefault="00FD13C1">
            <w:pPr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Кировской области и Республике Коми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7157094B" w14:textId="77777777" w:rsidR="00B2173D" w:rsidRDefault="00B2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8100"/>
                <w:sz w:val="28"/>
                <w:szCs w:val="28"/>
              </w:rPr>
            </w:pPr>
          </w:p>
        </w:tc>
      </w:tr>
      <w:tr w:rsidR="00B2173D" w14:paraId="6BFC0CB7" w14:textId="77777777">
        <w:trPr>
          <w:trHeight w:val="106"/>
        </w:trPr>
        <w:tc>
          <w:tcPr>
            <w:tcW w:w="8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07638" w14:textId="77777777" w:rsidR="00B2173D" w:rsidRDefault="00B2173D">
            <w:pPr>
              <w:autoSpaceDE w:val="0"/>
              <w:autoSpaceDN w:val="0"/>
              <w:adjustRightInd w:val="0"/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0CB3E244" w14:textId="77777777" w:rsidR="00B2173D" w:rsidRDefault="00B21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8100"/>
                <w:sz w:val="28"/>
                <w:szCs w:val="28"/>
              </w:rPr>
            </w:pPr>
          </w:p>
        </w:tc>
      </w:tr>
      <w:tr w:rsidR="00B2173D" w14:paraId="505BD5E8" w14:textId="77777777">
        <w:trPr>
          <w:trHeight w:val="1061"/>
        </w:trPr>
        <w:tc>
          <w:tcPr>
            <w:tcW w:w="785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3F80AECC" w14:textId="38601E34" w:rsidR="00B2173D" w:rsidRDefault="00F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ИНФОРМАЦИОННЫЙ ЛИСТОК                 РОССЕЛЬХОЗЦЕНТРА № </w:t>
            </w:r>
            <w:r w:rsidR="00C72B7F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10</w:t>
            </w:r>
            <w:r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/2025 г </w:t>
            </w:r>
          </w:p>
          <w:p w14:paraId="46BE8FF7" w14:textId="07E3FF48" w:rsidR="00B2173D" w:rsidRDefault="00F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Исх.№</w:t>
            </w:r>
            <w:r w:rsidR="00C72B7F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="00ED57ED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731</w:t>
            </w:r>
            <w:r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от </w:t>
            </w:r>
            <w:r w:rsidR="00C72B7F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17</w:t>
            </w:r>
            <w:r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.0</w:t>
            </w:r>
            <w:r w:rsidR="00C72B7F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6</w:t>
            </w:r>
            <w:r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.2025г.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5D7FD" w14:textId="77777777" w:rsidR="00B2173D" w:rsidRDefault="00FD1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A92BF34" wp14:editId="20FB95E3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-226695</wp:posOffset>
                  </wp:positionV>
                  <wp:extent cx="952500" cy="984250"/>
                  <wp:effectExtent l="0" t="0" r="0" b="635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8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E2A0CAE" w14:textId="1A2A03F9" w:rsidR="00B2173D" w:rsidRDefault="00FD13C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Адрес филиала 610007, г. Киров, ул. Ленина, д. 176</w:t>
      </w:r>
      <w:r w:rsidR="00C72B7F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                                       </w:t>
      </w:r>
    </w:p>
    <w:p w14:paraId="5E356286" w14:textId="3DC8ABC7" w:rsidR="00B2173D" w:rsidRDefault="00FD13C1">
      <w:pPr>
        <w:spacing w:after="0" w:line="240" w:lineRule="auto"/>
        <w:rPr>
          <w:rStyle w:val="a4"/>
          <w:rFonts w:ascii="Times New Roman" w:hAnsi="Times New Roman"/>
          <w:color w:val="auto"/>
        </w:rPr>
      </w:pPr>
      <w:bookmarkStart w:id="0" w:name="_Hlk47613813"/>
      <w:r>
        <w:rPr>
          <w:rFonts w:ascii="Times New Roman" w:hAnsi="Times New Roman"/>
        </w:rPr>
        <w:t xml:space="preserve">Контакты филиала тел.: 8 (8332) 33-10-78, 35-20-20, 33-10-42;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– </w:t>
      </w:r>
      <w:hyperlink r:id="rId9" w:history="1">
        <w:r w:rsidR="00C72B7F" w:rsidRPr="00EC403F">
          <w:rPr>
            <w:rStyle w:val="a4"/>
            <w:rFonts w:ascii="Times New Roman" w:hAnsi="Times New Roman"/>
            <w:lang w:val="en-US"/>
          </w:rPr>
          <w:t>rsc</w:t>
        </w:r>
        <w:r w:rsidR="00C72B7F" w:rsidRPr="00EC403F">
          <w:rPr>
            <w:rStyle w:val="a4"/>
            <w:rFonts w:ascii="Times New Roman" w:hAnsi="Times New Roman"/>
          </w:rPr>
          <w:t>43@</w:t>
        </w:r>
        <w:r w:rsidR="00C72B7F" w:rsidRPr="00EC403F">
          <w:rPr>
            <w:rStyle w:val="a4"/>
            <w:rFonts w:ascii="Times New Roman" w:hAnsi="Times New Roman"/>
            <w:lang w:val="en-US"/>
          </w:rPr>
          <w:t>mail</w:t>
        </w:r>
        <w:r w:rsidR="00C72B7F" w:rsidRPr="00EC403F">
          <w:rPr>
            <w:rStyle w:val="a4"/>
            <w:rFonts w:ascii="Times New Roman" w:hAnsi="Times New Roman"/>
          </w:rPr>
          <w:t>.</w:t>
        </w:r>
        <w:r w:rsidR="00C72B7F" w:rsidRPr="00EC403F">
          <w:rPr>
            <w:rStyle w:val="a4"/>
            <w:rFonts w:ascii="Times New Roman" w:hAnsi="Times New Roman"/>
            <w:lang w:val="en-US"/>
          </w:rPr>
          <w:t>ru</w:t>
        </w:r>
      </w:hyperlink>
      <w:r w:rsidR="00C72B7F">
        <w:rPr>
          <w:rStyle w:val="a4"/>
          <w:rFonts w:ascii="Times New Roman" w:hAnsi="Times New Roman"/>
        </w:rPr>
        <w:t xml:space="preserve">, </w:t>
      </w:r>
      <w:r w:rsidR="00C72B7F" w:rsidRPr="009C573B">
        <w:rPr>
          <w:rStyle w:val="a4"/>
          <w:rFonts w:ascii="Times New Roman" w:hAnsi="Times New Roman"/>
        </w:rPr>
        <w:t>43@</w:t>
      </w:r>
      <w:r w:rsidR="00C72B7F" w:rsidRPr="000B28B0">
        <w:rPr>
          <w:rStyle w:val="a4"/>
          <w:rFonts w:ascii="Times New Roman" w:hAnsi="Times New Roman"/>
          <w:lang w:val="en-US"/>
        </w:rPr>
        <w:t>rscagro</w:t>
      </w:r>
      <w:r w:rsidR="00C72B7F" w:rsidRPr="009C573B">
        <w:rPr>
          <w:rStyle w:val="a4"/>
          <w:rFonts w:ascii="Times New Roman" w:hAnsi="Times New Roman"/>
        </w:rPr>
        <w:t>.</w:t>
      </w:r>
      <w:r w:rsidR="00C72B7F" w:rsidRPr="000B28B0">
        <w:rPr>
          <w:rStyle w:val="a4"/>
          <w:rFonts w:ascii="Times New Roman" w:hAnsi="Times New Roman"/>
          <w:lang w:val="en-US"/>
        </w:rPr>
        <w:t>ru</w:t>
      </w:r>
      <w:r w:rsidR="00C72B7F">
        <w:rPr>
          <w:rFonts w:ascii="Times New Roman" w:hAnsi="Times New Roman"/>
          <w:szCs w:val="20"/>
          <w:shd w:val="clear" w:color="auto" w:fill="FFFFFF"/>
        </w:rPr>
        <w:t xml:space="preserve"> </w:t>
      </w:r>
    </w:p>
    <w:bookmarkEnd w:id="0"/>
    <w:p w14:paraId="41119D80" w14:textId="7108D4C5" w:rsidR="00B2173D" w:rsidRDefault="00B2173D">
      <w:pPr>
        <w:spacing w:after="0" w:line="240" w:lineRule="auto"/>
        <w:rPr>
          <w:rStyle w:val="a4"/>
          <w:rFonts w:ascii="Times New Roman" w:hAnsi="Times New Roman"/>
          <w:b/>
          <w:color w:val="auto"/>
          <w:sz w:val="28"/>
          <w:szCs w:val="28"/>
          <w:u w:val="none"/>
        </w:rPr>
      </w:pPr>
    </w:p>
    <w:p w14:paraId="5BD403C7" w14:textId="2FAD2603" w:rsidR="00B2173D" w:rsidRDefault="00C72B7F">
      <w:pPr>
        <w:spacing w:after="0" w:line="240" w:lineRule="auto"/>
        <w:jc w:val="center"/>
        <w:rPr>
          <w:rStyle w:val="a4"/>
          <w:rFonts w:ascii="Times New Roman" w:hAnsi="Times New Roman"/>
          <w:b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/>
          <w:b/>
          <w:color w:val="auto"/>
          <w:sz w:val="28"/>
          <w:szCs w:val="28"/>
          <w:u w:val="none"/>
        </w:rPr>
        <w:t>Хлебный пилильщик</w:t>
      </w:r>
    </w:p>
    <w:p w14:paraId="6FA1BFAF" w14:textId="59688014" w:rsidR="00B2173D" w:rsidRDefault="00B2173D">
      <w:pPr>
        <w:spacing w:after="0" w:line="240" w:lineRule="auto"/>
        <w:jc w:val="center"/>
        <w:rPr>
          <w:rStyle w:val="a4"/>
          <w:rFonts w:ascii="Times New Roman" w:hAnsi="Times New Roman"/>
          <w:b/>
          <w:color w:val="auto"/>
          <w:sz w:val="28"/>
          <w:szCs w:val="28"/>
          <w:u w:val="none"/>
        </w:rPr>
      </w:pPr>
    </w:p>
    <w:p w14:paraId="1B47428B" w14:textId="064D9478" w:rsidR="00C72B7F" w:rsidRPr="0044215D" w:rsidRDefault="00ED57ED" w:rsidP="00ED57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2F0E9D" wp14:editId="4205A88C">
            <wp:simplePos x="0" y="0"/>
            <wp:positionH relativeFrom="column">
              <wp:posOffset>51435</wp:posOffset>
            </wp:positionH>
            <wp:positionV relativeFrom="paragraph">
              <wp:posOffset>79375</wp:posOffset>
            </wp:positionV>
            <wp:extent cx="1927225" cy="2009775"/>
            <wp:effectExtent l="0" t="0" r="0" b="9525"/>
            <wp:wrapThrough wrapText="bothSides">
              <wp:wrapPolygon edited="0">
                <wp:start x="0" y="0"/>
                <wp:lineTo x="0" y="21498"/>
                <wp:lineTo x="21351" y="21498"/>
                <wp:lineTo x="2135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B7F" w:rsidRPr="0044215D">
        <w:rPr>
          <w:rFonts w:ascii="Times New Roman" w:hAnsi="Times New Roman"/>
          <w:noProof/>
          <w:sz w:val="24"/>
          <w:szCs w:val="24"/>
        </w:rPr>
        <w:t>Хлебный пилильщик — насекомое длиной около 7–10 мм с тёмным или коричневым телом и жёлтыми отметинами. Взрослые особи (имаго) питаются нектаром и не наносят вреда растениям. Основной вред наносят личинки — желтовато-белые, длиной до 15 мм, с изогнутым телом и слаборазвитыми ногами. Личинки развиваются внутри стеблей злаковых культур, прогрызают ходы, заполняя их экскрементами, что приводит к механическому ослаблению растений.</w:t>
      </w:r>
    </w:p>
    <w:p w14:paraId="17D0839F" w14:textId="214ED0F5" w:rsidR="00C72B7F" w:rsidRPr="00996401" w:rsidRDefault="00C72B7F" w:rsidP="00ED57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4215D">
        <w:rPr>
          <w:rFonts w:ascii="Times New Roman" w:hAnsi="Times New Roman"/>
          <w:sz w:val="24"/>
          <w:szCs w:val="24"/>
        </w:rPr>
        <w:t>Хлебный пилильщик преимущественно поражает озимые злаковые культуры: пшеницу, рожь, ячмень и овёс. Личинки прогрызают внутренние ткани стеблей, вызывая полегание растений, усыхание колосьев и снижение урожайности. Вредоносность может достигать 20–50% в зонах массового распространения.</w:t>
      </w:r>
    </w:p>
    <w:p w14:paraId="35563C49" w14:textId="77777777" w:rsidR="00C72B7F" w:rsidRPr="00996401" w:rsidRDefault="00C72B7F" w:rsidP="00ED57ED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96401">
        <w:rPr>
          <w:rFonts w:ascii="Times New Roman" w:hAnsi="Times New Roman"/>
          <w:b/>
          <w:bCs/>
          <w:sz w:val="24"/>
          <w:szCs w:val="24"/>
        </w:rPr>
        <w:t>Агротехнические методы борьбы:</w:t>
      </w:r>
    </w:p>
    <w:p w14:paraId="485387F9" w14:textId="3241A326" w:rsidR="00C72B7F" w:rsidRPr="0044215D" w:rsidRDefault="00C72B7F" w:rsidP="00ED57ED">
      <w:pPr>
        <w:pStyle w:val="aa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215D">
        <w:rPr>
          <w:rFonts w:ascii="Times New Roman" w:hAnsi="Times New Roman"/>
          <w:sz w:val="24"/>
          <w:szCs w:val="24"/>
        </w:rPr>
        <w:t xml:space="preserve">Глубокая </w:t>
      </w:r>
      <w:r>
        <w:rPr>
          <w:rFonts w:ascii="Times New Roman" w:hAnsi="Times New Roman"/>
          <w:sz w:val="24"/>
          <w:szCs w:val="24"/>
        </w:rPr>
        <w:t>зяблевая</w:t>
      </w:r>
      <w:r w:rsidRPr="004421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вспашка</w:t>
      </w:r>
      <w:r w:rsidRPr="0044215D">
        <w:rPr>
          <w:rFonts w:ascii="Times New Roman" w:hAnsi="Times New Roman"/>
          <w:sz w:val="24"/>
          <w:szCs w:val="24"/>
        </w:rPr>
        <w:t xml:space="preserve"> почвы (</w:t>
      </w:r>
      <w:r>
        <w:rPr>
          <w:rFonts w:ascii="Times New Roman" w:hAnsi="Times New Roman"/>
          <w:sz w:val="24"/>
          <w:szCs w:val="24"/>
        </w:rPr>
        <w:t>20</w:t>
      </w:r>
      <w:r w:rsidRPr="0044215D">
        <w:rPr>
          <w:rFonts w:ascii="Times New Roman" w:hAnsi="Times New Roman"/>
          <w:sz w:val="24"/>
          <w:szCs w:val="24"/>
        </w:rPr>
        <w:t>–2</w:t>
      </w:r>
      <w:r>
        <w:rPr>
          <w:rFonts w:ascii="Times New Roman" w:hAnsi="Times New Roman"/>
          <w:sz w:val="24"/>
          <w:szCs w:val="24"/>
        </w:rPr>
        <w:t>2</w:t>
      </w:r>
      <w:r w:rsidRPr="0044215D">
        <w:rPr>
          <w:rFonts w:ascii="Times New Roman" w:hAnsi="Times New Roman"/>
          <w:sz w:val="24"/>
          <w:szCs w:val="24"/>
        </w:rPr>
        <w:t xml:space="preserve"> см) для уничтожения зимующих личинок в остатках растений.</w:t>
      </w:r>
    </w:p>
    <w:p w14:paraId="479431ED" w14:textId="4421E3CF" w:rsidR="00C72B7F" w:rsidRPr="0044215D" w:rsidRDefault="00C72B7F" w:rsidP="00ED57ED">
      <w:pPr>
        <w:pStyle w:val="aa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215D">
        <w:rPr>
          <w:rFonts w:ascii="Times New Roman" w:hAnsi="Times New Roman"/>
          <w:sz w:val="24"/>
          <w:szCs w:val="24"/>
        </w:rPr>
        <w:t>Удаление и сжигание стерни и растительных остатков после уборки урожая.</w:t>
      </w:r>
    </w:p>
    <w:p w14:paraId="1B4C1C1A" w14:textId="55964F86" w:rsidR="00C72B7F" w:rsidRPr="0044215D" w:rsidRDefault="00C72B7F" w:rsidP="00ED57ED">
      <w:pPr>
        <w:pStyle w:val="aa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215D">
        <w:rPr>
          <w:rFonts w:ascii="Times New Roman" w:hAnsi="Times New Roman"/>
          <w:sz w:val="24"/>
          <w:szCs w:val="24"/>
        </w:rPr>
        <w:t>Ранний посев яровых культур и соблюдение севооборота для снижения численности вредителя.</w:t>
      </w:r>
    </w:p>
    <w:p w14:paraId="51DEE477" w14:textId="77777777" w:rsidR="00C72B7F" w:rsidRPr="0044215D" w:rsidRDefault="00C72B7F" w:rsidP="00ED57ED">
      <w:pPr>
        <w:pStyle w:val="aa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4215D">
        <w:rPr>
          <w:rFonts w:ascii="Times New Roman" w:hAnsi="Times New Roman"/>
          <w:sz w:val="24"/>
          <w:szCs w:val="24"/>
        </w:rPr>
        <w:t>Использование устойчивых сортов и оптимальных сроков посева для снижения повреждаемости.</w:t>
      </w:r>
      <w:r w:rsidRPr="0044215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EEF8CF5" w14:textId="77777777" w:rsidR="00C72B7F" w:rsidRPr="00996401" w:rsidRDefault="00C72B7F" w:rsidP="00ED57ED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96401">
        <w:rPr>
          <w:rFonts w:ascii="Times New Roman" w:hAnsi="Times New Roman"/>
          <w:b/>
          <w:bCs/>
          <w:sz w:val="24"/>
          <w:szCs w:val="24"/>
        </w:rPr>
        <w:t>Химические методы борьбы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76FF8A23" w14:textId="7576705C" w:rsidR="00C72B7F" w:rsidRPr="0044215D" w:rsidRDefault="00C72B7F" w:rsidP="00ED57ED">
      <w:pPr>
        <w:pStyle w:val="aa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215D">
        <w:rPr>
          <w:rFonts w:ascii="Times New Roman" w:hAnsi="Times New Roman"/>
          <w:sz w:val="24"/>
          <w:szCs w:val="24"/>
        </w:rPr>
        <w:t>Опрыскивание инсектицидами</w:t>
      </w:r>
      <w:r>
        <w:rPr>
          <w:rFonts w:ascii="Times New Roman" w:hAnsi="Times New Roman"/>
          <w:sz w:val="24"/>
          <w:szCs w:val="24"/>
        </w:rPr>
        <w:t xml:space="preserve"> на основе действующих веществ: </w:t>
      </w:r>
      <w:r w:rsidRPr="00C72B7F">
        <w:rPr>
          <w:rFonts w:ascii="Times New Roman" w:hAnsi="Times New Roman"/>
          <w:sz w:val="24"/>
          <w:szCs w:val="24"/>
        </w:rPr>
        <w:t>имидаклоприд, фипронил, лямбда-цигалотрин и др</w:t>
      </w:r>
      <w:r>
        <w:rPr>
          <w:rFonts w:ascii="Times New Roman" w:hAnsi="Times New Roman"/>
          <w:sz w:val="24"/>
          <w:szCs w:val="24"/>
        </w:rPr>
        <w:t xml:space="preserve">., </w:t>
      </w:r>
      <w:r w:rsidRPr="0044215D">
        <w:rPr>
          <w:rFonts w:ascii="Times New Roman" w:hAnsi="Times New Roman"/>
          <w:sz w:val="24"/>
          <w:szCs w:val="24"/>
        </w:rPr>
        <w:t>проводят за 5–6 дней до цветения и сразу после него.</w:t>
      </w:r>
    </w:p>
    <w:p w14:paraId="446359B9" w14:textId="77777777" w:rsidR="00C72B7F" w:rsidRPr="0044215D" w:rsidRDefault="00C72B7F" w:rsidP="00ED57ED">
      <w:pPr>
        <w:pStyle w:val="aa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215D">
        <w:rPr>
          <w:rFonts w:ascii="Times New Roman" w:hAnsi="Times New Roman"/>
          <w:sz w:val="24"/>
          <w:szCs w:val="24"/>
        </w:rPr>
        <w:t>В период цветения обработка запрещена во избежание вреда опылителям.</w:t>
      </w:r>
    </w:p>
    <w:p w14:paraId="3275F589" w14:textId="292C1119" w:rsidR="00C72B7F" w:rsidRPr="0044215D" w:rsidRDefault="00C72B7F" w:rsidP="00ED57ED">
      <w:pPr>
        <w:pStyle w:val="aa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215D">
        <w:rPr>
          <w:rFonts w:ascii="Times New Roman" w:hAnsi="Times New Roman"/>
          <w:sz w:val="24"/>
          <w:szCs w:val="24"/>
        </w:rPr>
        <w:t xml:space="preserve">Контроль численности вредителя и обработка при достижении порогов вредоносности (например, 50 личинок на м²). </w:t>
      </w:r>
    </w:p>
    <w:p w14:paraId="3474C41F" w14:textId="382F9291" w:rsidR="00C72B7F" w:rsidRDefault="00C72B7F" w:rsidP="00ED57E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4215D">
        <w:rPr>
          <w:rFonts w:ascii="Times New Roman" w:hAnsi="Times New Roman"/>
          <w:sz w:val="24"/>
          <w:szCs w:val="24"/>
        </w:rPr>
        <w:t>Хлебный пилильщик является серьёзным вредителем озимых злаков, вызывая значительные потери урожая. Комплексный подход, включающий агротехнические и химические методы, а также своевременный мониторинг численности, позволяет эффективно контролировать вредителя и снижать ущерб.</w:t>
      </w:r>
    </w:p>
    <w:p w14:paraId="338BE21C" w14:textId="02A66C0C" w:rsidR="00B2173D" w:rsidRDefault="00FD13C1" w:rsidP="00ED57ED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вопросам применения биопрепаратов, проведения фитоэкспертизы семян, обследований сельскохозяйственных посевов обращайтесь в филиал ФГБУ «Россельхозцентр» по Кировской области и Республике Коми по тел.:</w:t>
      </w:r>
    </w:p>
    <w:p w14:paraId="186E0E7C" w14:textId="77777777" w:rsidR="00B2173D" w:rsidRDefault="00FD13C1" w:rsidP="00ED57ED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/>
          <w:b/>
          <w:iCs/>
          <w:kern w:val="24"/>
          <w:sz w:val="24"/>
          <w:szCs w:val="24"/>
        </w:rPr>
        <w:t>8 (8332) 33-10-78 производственный отдел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14:paraId="512E7B5F" w14:textId="4A036E25" w:rsidR="00B2173D" w:rsidRDefault="00FD13C1" w:rsidP="00ED57ED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/>
          <w:b/>
          <w:iCs/>
          <w:kern w:val="24"/>
          <w:sz w:val="24"/>
          <w:szCs w:val="24"/>
        </w:rPr>
        <w:t>8 (8332) 33-05-71 отдел по защите растений Кировская область</w:t>
      </w:r>
    </w:p>
    <w:p w14:paraId="7F3FBA8F" w14:textId="7FA276E4" w:rsidR="00B2173D" w:rsidRDefault="00AE67F7" w:rsidP="00ED57ED">
      <w:pPr>
        <w:spacing w:after="0"/>
        <w:rPr>
          <w:rFonts w:ascii="Times New Roman" w:eastAsiaTheme="minorEastAsia" w:hAnsi="Times New Roman"/>
          <w:b/>
          <w:iCs/>
          <w:kern w:val="24"/>
          <w:sz w:val="24"/>
          <w:szCs w:val="24"/>
        </w:rPr>
      </w:pPr>
      <w:hyperlink r:id="rId11" w:history="1">
        <w:r w:rsidR="00FD13C1">
          <w:rPr>
            <w:rFonts w:ascii="Times New Roman" w:eastAsiaTheme="minorEastAsia" w:hAnsi="Times New Roman"/>
            <w:b/>
            <w:iCs/>
            <w:kern w:val="24"/>
            <w:sz w:val="24"/>
            <w:szCs w:val="24"/>
          </w:rPr>
          <w:t>8(8212) 31-95-02</w:t>
        </w:r>
      </w:hyperlink>
      <w:r w:rsidR="00FD13C1">
        <w:rPr>
          <w:rFonts w:ascii="Times New Roman" w:eastAsiaTheme="minorEastAsia" w:hAnsi="Times New Roman"/>
          <w:b/>
          <w:iCs/>
          <w:kern w:val="24"/>
          <w:sz w:val="24"/>
          <w:szCs w:val="24"/>
        </w:rPr>
        <w:t xml:space="preserve"> начальник территориального отдела по Республике Коми</w:t>
      </w:r>
    </w:p>
    <w:p w14:paraId="2AE108E7" w14:textId="77777777" w:rsidR="00B2173D" w:rsidRDefault="00B2173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iCs/>
          <w:kern w:val="24"/>
          <w:sz w:val="24"/>
          <w:szCs w:val="24"/>
        </w:rPr>
      </w:pPr>
    </w:p>
    <w:p w14:paraId="161F51D3" w14:textId="3460AA7A" w:rsidR="00B2173D" w:rsidRDefault="00FD13C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ED57ED">
        <w:rPr>
          <w:rFonts w:ascii="Times New Roman" w:hAnsi="Times New Roman"/>
          <w:sz w:val="24"/>
          <w:szCs w:val="24"/>
        </w:rPr>
        <w:t>10/</w:t>
      </w:r>
      <w:r>
        <w:rPr>
          <w:rFonts w:ascii="Times New Roman" w:hAnsi="Times New Roman"/>
          <w:sz w:val="24"/>
          <w:szCs w:val="24"/>
        </w:rPr>
        <w:t>2025 _____________________Информационный листок Россельхозцентра</w:t>
      </w:r>
    </w:p>
    <w:sectPr w:rsidR="00B2173D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3C85C" w14:textId="77777777" w:rsidR="00AE67F7" w:rsidRDefault="00AE67F7">
      <w:pPr>
        <w:spacing w:line="240" w:lineRule="auto"/>
      </w:pPr>
      <w:r>
        <w:separator/>
      </w:r>
    </w:p>
  </w:endnote>
  <w:endnote w:type="continuationSeparator" w:id="0">
    <w:p w14:paraId="2B65A4C9" w14:textId="77777777" w:rsidR="00AE67F7" w:rsidRDefault="00AE67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9DD77" w14:textId="77777777" w:rsidR="00AE67F7" w:rsidRDefault="00AE67F7">
      <w:pPr>
        <w:spacing w:after="0"/>
      </w:pPr>
      <w:r>
        <w:separator/>
      </w:r>
    </w:p>
  </w:footnote>
  <w:footnote w:type="continuationSeparator" w:id="0">
    <w:p w14:paraId="5EDC9804" w14:textId="77777777" w:rsidR="00AE67F7" w:rsidRDefault="00AE67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77CE"/>
    <w:multiLevelType w:val="hybridMultilevel"/>
    <w:tmpl w:val="8FAE964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F99"/>
    <w:rsid w:val="00005C90"/>
    <w:rsid w:val="000067C5"/>
    <w:rsid w:val="000147A5"/>
    <w:rsid w:val="00015699"/>
    <w:rsid w:val="000165F3"/>
    <w:rsid w:val="00032E1D"/>
    <w:rsid w:val="00060604"/>
    <w:rsid w:val="00064294"/>
    <w:rsid w:val="0007337D"/>
    <w:rsid w:val="0008121D"/>
    <w:rsid w:val="00086F11"/>
    <w:rsid w:val="00097816"/>
    <w:rsid w:val="000A41EA"/>
    <w:rsid w:val="000A57BF"/>
    <w:rsid w:val="000B2174"/>
    <w:rsid w:val="000B5D46"/>
    <w:rsid w:val="000C00D8"/>
    <w:rsid w:val="000C0EFC"/>
    <w:rsid w:val="000E24E2"/>
    <w:rsid w:val="000E5C5D"/>
    <w:rsid w:val="000E70DE"/>
    <w:rsid w:val="00104559"/>
    <w:rsid w:val="001055BB"/>
    <w:rsid w:val="00106F33"/>
    <w:rsid w:val="001168CE"/>
    <w:rsid w:val="0012262E"/>
    <w:rsid w:val="00127CFC"/>
    <w:rsid w:val="00143AE7"/>
    <w:rsid w:val="001519BF"/>
    <w:rsid w:val="00160869"/>
    <w:rsid w:val="00166955"/>
    <w:rsid w:val="00171699"/>
    <w:rsid w:val="00176A54"/>
    <w:rsid w:val="0019423F"/>
    <w:rsid w:val="001A05C1"/>
    <w:rsid w:val="001A77D9"/>
    <w:rsid w:val="001C21F7"/>
    <w:rsid w:val="001E19B2"/>
    <w:rsid w:val="001E1E15"/>
    <w:rsid w:val="001E41EC"/>
    <w:rsid w:val="00254D0F"/>
    <w:rsid w:val="002649C2"/>
    <w:rsid w:val="00270251"/>
    <w:rsid w:val="002836C5"/>
    <w:rsid w:val="002A0880"/>
    <w:rsid w:val="002A60F7"/>
    <w:rsid w:val="002A7753"/>
    <w:rsid w:val="002B41A3"/>
    <w:rsid w:val="002C23D9"/>
    <w:rsid w:val="002C2C84"/>
    <w:rsid w:val="002D442A"/>
    <w:rsid w:val="002F6B0D"/>
    <w:rsid w:val="002F7692"/>
    <w:rsid w:val="003013B8"/>
    <w:rsid w:val="00315803"/>
    <w:rsid w:val="003221C0"/>
    <w:rsid w:val="003465B0"/>
    <w:rsid w:val="0035244B"/>
    <w:rsid w:val="003564E6"/>
    <w:rsid w:val="0036114F"/>
    <w:rsid w:val="00376C97"/>
    <w:rsid w:val="003822E3"/>
    <w:rsid w:val="003A2E95"/>
    <w:rsid w:val="003B188B"/>
    <w:rsid w:val="003E51AE"/>
    <w:rsid w:val="00411B5A"/>
    <w:rsid w:val="00421A95"/>
    <w:rsid w:val="00422E15"/>
    <w:rsid w:val="00426166"/>
    <w:rsid w:val="00426228"/>
    <w:rsid w:val="00441C1D"/>
    <w:rsid w:val="00442ADF"/>
    <w:rsid w:val="00446BB0"/>
    <w:rsid w:val="00480105"/>
    <w:rsid w:val="004928CE"/>
    <w:rsid w:val="00493FF3"/>
    <w:rsid w:val="004A241B"/>
    <w:rsid w:val="004A5326"/>
    <w:rsid w:val="004A556C"/>
    <w:rsid w:val="004B7F82"/>
    <w:rsid w:val="004C28DD"/>
    <w:rsid w:val="004D302D"/>
    <w:rsid w:val="004F0653"/>
    <w:rsid w:val="00507F8E"/>
    <w:rsid w:val="00525C50"/>
    <w:rsid w:val="005365DE"/>
    <w:rsid w:val="00541816"/>
    <w:rsid w:val="00544DF8"/>
    <w:rsid w:val="0056710F"/>
    <w:rsid w:val="00580ECF"/>
    <w:rsid w:val="005867E0"/>
    <w:rsid w:val="00596E6F"/>
    <w:rsid w:val="005D4E1E"/>
    <w:rsid w:val="005E1BEA"/>
    <w:rsid w:val="005E4F36"/>
    <w:rsid w:val="005E62BC"/>
    <w:rsid w:val="00603EB4"/>
    <w:rsid w:val="0060719A"/>
    <w:rsid w:val="00621D5C"/>
    <w:rsid w:val="00622033"/>
    <w:rsid w:val="00627EAE"/>
    <w:rsid w:val="006554D3"/>
    <w:rsid w:val="00667CA4"/>
    <w:rsid w:val="006860D5"/>
    <w:rsid w:val="006937BE"/>
    <w:rsid w:val="006A5D2C"/>
    <w:rsid w:val="006B73A3"/>
    <w:rsid w:val="006C0913"/>
    <w:rsid w:val="006C4FC2"/>
    <w:rsid w:val="006D4121"/>
    <w:rsid w:val="006D79EF"/>
    <w:rsid w:val="006E79C9"/>
    <w:rsid w:val="00702792"/>
    <w:rsid w:val="00706FB0"/>
    <w:rsid w:val="007169FC"/>
    <w:rsid w:val="00720B59"/>
    <w:rsid w:val="00723422"/>
    <w:rsid w:val="00726616"/>
    <w:rsid w:val="00742C65"/>
    <w:rsid w:val="00745C75"/>
    <w:rsid w:val="00750FDC"/>
    <w:rsid w:val="00751AE8"/>
    <w:rsid w:val="00753141"/>
    <w:rsid w:val="00753C65"/>
    <w:rsid w:val="00760045"/>
    <w:rsid w:val="00762B5B"/>
    <w:rsid w:val="0077577D"/>
    <w:rsid w:val="00786903"/>
    <w:rsid w:val="00787D17"/>
    <w:rsid w:val="007A2AF9"/>
    <w:rsid w:val="007B354B"/>
    <w:rsid w:val="007C285F"/>
    <w:rsid w:val="007D1439"/>
    <w:rsid w:val="007D1638"/>
    <w:rsid w:val="007E0916"/>
    <w:rsid w:val="007F0364"/>
    <w:rsid w:val="007F533E"/>
    <w:rsid w:val="007F62DA"/>
    <w:rsid w:val="00812FB2"/>
    <w:rsid w:val="00814205"/>
    <w:rsid w:val="00814F99"/>
    <w:rsid w:val="00821D29"/>
    <w:rsid w:val="008B4F81"/>
    <w:rsid w:val="008B6180"/>
    <w:rsid w:val="008C1B4A"/>
    <w:rsid w:val="008C5802"/>
    <w:rsid w:val="008C7167"/>
    <w:rsid w:val="008D0826"/>
    <w:rsid w:val="008F4744"/>
    <w:rsid w:val="008F5747"/>
    <w:rsid w:val="00912166"/>
    <w:rsid w:val="009214E0"/>
    <w:rsid w:val="00921534"/>
    <w:rsid w:val="00924FAB"/>
    <w:rsid w:val="009334C6"/>
    <w:rsid w:val="009347E9"/>
    <w:rsid w:val="00953FC8"/>
    <w:rsid w:val="0095792C"/>
    <w:rsid w:val="00961E75"/>
    <w:rsid w:val="0096274D"/>
    <w:rsid w:val="00971457"/>
    <w:rsid w:val="00972420"/>
    <w:rsid w:val="00982E1E"/>
    <w:rsid w:val="00985BBA"/>
    <w:rsid w:val="00993D8C"/>
    <w:rsid w:val="009971D6"/>
    <w:rsid w:val="009A51F8"/>
    <w:rsid w:val="009B3730"/>
    <w:rsid w:val="009F09E8"/>
    <w:rsid w:val="009F7954"/>
    <w:rsid w:val="00A05A70"/>
    <w:rsid w:val="00A13CD8"/>
    <w:rsid w:val="00A26714"/>
    <w:rsid w:val="00A300A4"/>
    <w:rsid w:val="00A3143C"/>
    <w:rsid w:val="00A319E1"/>
    <w:rsid w:val="00A3378B"/>
    <w:rsid w:val="00A41FD7"/>
    <w:rsid w:val="00A43B6A"/>
    <w:rsid w:val="00A54F63"/>
    <w:rsid w:val="00A70C0C"/>
    <w:rsid w:val="00A77D15"/>
    <w:rsid w:val="00A85018"/>
    <w:rsid w:val="00A90643"/>
    <w:rsid w:val="00A92F07"/>
    <w:rsid w:val="00A96A46"/>
    <w:rsid w:val="00AA1D32"/>
    <w:rsid w:val="00AB346B"/>
    <w:rsid w:val="00AE36E4"/>
    <w:rsid w:val="00AE67F7"/>
    <w:rsid w:val="00AF3F36"/>
    <w:rsid w:val="00B2173D"/>
    <w:rsid w:val="00B406BE"/>
    <w:rsid w:val="00B419D4"/>
    <w:rsid w:val="00B6757B"/>
    <w:rsid w:val="00B70A82"/>
    <w:rsid w:val="00BA42E7"/>
    <w:rsid w:val="00BC0B64"/>
    <w:rsid w:val="00BD24A1"/>
    <w:rsid w:val="00BE0351"/>
    <w:rsid w:val="00BE2950"/>
    <w:rsid w:val="00C11C2D"/>
    <w:rsid w:val="00C24994"/>
    <w:rsid w:val="00C410BF"/>
    <w:rsid w:val="00C544DC"/>
    <w:rsid w:val="00C657BA"/>
    <w:rsid w:val="00C72B7F"/>
    <w:rsid w:val="00C80600"/>
    <w:rsid w:val="00C85006"/>
    <w:rsid w:val="00C9117F"/>
    <w:rsid w:val="00C91BE4"/>
    <w:rsid w:val="00C92355"/>
    <w:rsid w:val="00CA41AE"/>
    <w:rsid w:val="00CA7397"/>
    <w:rsid w:val="00CB7B4F"/>
    <w:rsid w:val="00CD56C7"/>
    <w:rsid w:val="00CD6BD7"/>
    <w:rsid w:val="00CD7D04"/>
    <w:rsid w:val="00CE1003"/>
    <w:rsid w:val="00CF2CA5"/>
    <w:rsid w:val="00CF4E6C"/>
    <w:rsid w:val="00D00864"/>
    <w:rsid w:val="00D06A67"/>
    <w:rsid w:val="00D1055C"/>
    <w:rsid w:val="00D4425F"/>
    <w:rsid w:val="00D4618A"/>
    <w:rsid w:val="00D46D6B"/>
    <w:rsid w:val="00D5252D"/>
    <w:rsid w:val="00D52CAA"/>
    <w:rsid w:val="00D55BF6"/>
    <w:rsid w:val="00D9041C"/>
    <w:rsid w:val="00D97F4E"/>
    <w:rsid w:val="00DA5E3F"/>
    <w:rsid w:val="00DC5E89"/>
    <w:rsid w:val="00DD6452"/>
    <w:rsid w:val="00DF1144"/>
    <w:rsid w:val="00DF47C1"/>
    <w:rsid w:val="00DF576B"/>
    <w:rsid w:val="00E0069C"/>
    <w:rsid w:val="00E01F98"/>
    <w:rsid w:val="00E24F95"/>
    <w:rsid w:val="00E27937"/>
    <w:rsid w:val="00E40E35"/>
    <w:rsid w:val="00E437D3"/>
    <w:rsid w:val="00E51C58"/>
    <w:rsid w:val="00E52D5D"/>
    <w:rsid w:val="00E72B69"/>
    <w:rsid w:val="00E81B3C"/>
    <w:rsid w:val="00E84F5B"/>
    <w:rsid w:val="00E93DA7"/>
    <w:rsid w:val="00EA41FE"/>
    <w:rsid w:val="00EB39BE"/>
    <w:rsid w:val="00EB5FED"/>
    <w:rsid w:val="00EB6479"/>
    <w:rsid w:val="00EC1CE0"/>
    <w:rsid w:val="00ED57ED"/>
    <w:rsid w:val="00EE32AB"/>
    <w:rsid w:val="00EF071A"/>
    <w:rsid w:val="00EF2A15"/>
    <w:rsid w:val="00F07D8F"/>
    <w:rsid w:val="00F100A2"/>
    <w:rsid w:val="00F1036C"/>
    <w:rsid w:val="00F11310"/>
    <w:rsid w:val="00F13867"/>
    <w:rsid w:val="00F138EC"/>
    <w:rsid w:val="00F21EEF"/>
    <w:rsid w:val="00F26183"/>
    <w:rsid w:val="00F3238D"/>
    <w:rsid w:val="00F5436C"/>
    <w:rsid w:val="00FA5CD5"/>
    <w:rsid w:val="00FB76D2"/>
    <w:rsid w:val="00FC130A"/>
    <w:rsid w:val="00FD13C1"/>
    <w:rsid w:val="00FD2BDD"/>
    <w:rsid w:val="00FF5256"/>
    <w:rsid w:val="5DBB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46A8"/>
  <w15:docId w15:val="{1DD58F4F-0291-46DE-8669-9D51346C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%208(8212)%2031-95-0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rsc4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E80D4-1BDE-4EFD-A765-954CB126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Любовь Тупоногова</cp:lastModifiedBy>
  <cp:revision>3</cp:revision>
  <cp:lastPrinted>2025-06-17T05:50:00Z</cp:lastPrinted>
  <dcterms:created xsi:type="dcterms:W3CDTF">2025-06-17T05:53:00Z</dcterms:created>
  <dcterms:modified xsi:type="dcterms:W3CDTF">2025-06-17T08:05:00Z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1E4480DAA6F449F49F858F5829E5EF54_13</vt:lpwstr>
  </property>
</Properties>
</file>