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50157F8B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C498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DC4982">
              <w:rPr>
                <w:rFonts w:ascii="Times New Roman" w:hAnsi="Times New Roman"/>
                <w:b/>
                <w:sz w:val="24"/>
                <w:szCs w:val="24"/>
              </w:rPr>
              <w:t>19 июля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4FF5A66E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0D6843">
        <w:rPr>
          <w:rFonts w:ascii="Times New Roman" w:hAnsi="Times New Roman"/>
          <w:b/>
        </w:rPr>
        <w:t xml:space="preserve">    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0D6843">
        <w:rPr>
          <w:rFonts w:ascii="Times New Roman" w:hAnsi="Times New Roman"/>
          <w:b/>
          <w:u w:val="single"/>
        </w:rPr>
        <w:t>1</w:t>
      </w:r>
      <w:r w:rsidR="00DC4982">
        <w:rPr>
          <w:rFonts w:ascii="Times New Roman" w:hAnsi="Times New Roman"/>
          <w:b/>
          <w:u w:val="single"/>
        </w:rPr>
        <w:t>9</w:t>
      </w:r>
      <w:r w:rsidR="000D6843">
        <w:rPr>
          <w:rFonts w:ascii="Times New Roman" w:hAnsi="Times New Roman"/>
          <w:b/>
          <w:u w:val="single"/>
        </w:rPr>
        <w:t>.07</w:t>
      </w:r>
      <w:r w:rsidR="00F125DB">
        <w:rPr>
          <w:rFonts w:ascii="Times New Roman" w:hAnsi="Times New Roman"/>
          <w:b/>
          <w:u w:val="single"/>
        </w:rPr>
        <w:t>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36266">
        <w:rPr>
          <w:rFonts w:ascii="Times New Roman" w:hAnsi="Times New Roman"/>
          <w:b/>
          <w:u w:val="single"/>
        </w:rPr>
        <w:t>4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658C6C91" w14:textId="22608602" w:rsidR="00CF0641" w:rsidRPr="00D056A6" w:rsidRDefault="009876E9" w:rsidP="00D056A6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2E0F7DBC" w14:textId="1C4A08A8" w:rsidR="001C151A" w:rsidRPr="00DC4982" w:rsidRDefault="000D6843" w:rsidP="00BC2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Ржавчинные болезни яровых культур</w:t>
      </w:r>
    </w:p>
    <w:p w14:paraId="09C4511A" w14:textId="77777777" w:rsidR="008E0AC2" w:rsidRPr="00DC4982" w:rsidRDefault="008E0AC2" w:rsidP="00BC2F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3575896" w14:textId="2DB57481" w:rsidR="001C151A" w:rsidRPr="00DC4982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Отдел по защите растений филиала ФГБУ «Россельхозцентр» по Кировской области сообщает, что при проведении обследований в посевах яровых зерновых культур выявлены </w:t>
      </w:r>
      <w:r w:rsidR="000D6843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ржавчинные болезни в центральной, восточной</w:t>
      </w:r>
      <w:r w:rsidR="00645E21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южной части области</w:t>
      </w:r>
      <w:r w:rsidR="00BC2F47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63A4A96B" w14:textId="3D1FD7CB" w:rsidR="00645E21" w:rsidRPr="00DC4982" w:rsidRDefault="00645E21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Ржавчинные заболевания распространены во всех районах возделывания зерновых. Эпифитотии ржавчины могут охватить огромные территории, приводя к большим потерям урожая зерна.</w:t>
      </w:r>
    </w:p>
    <w:p w14:paraId="0ABFD986" w14:textId="09A65AD2" w:rsidR="00645E21" w:rsidRPr="00DC4982" w:rsidRDefault="005D3FAE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4A3C175" wp14:editId="3DAE0273">
            <wp:simplePos x="0" y="0"/>
            <wp:positionH relativeFrom="column">
              <wp:posOffset>3272155</wp:posOffset>
            </wp:positionH>
            <wp:positionV relativeFrom="paragraph">
              <wp:posOffset>23495</wp:posOffset>
            </wp:positionV>
            <wp:extent cx="2656205" cy="14954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E21"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Бурая ржавчина пшеницы 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Puccinia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triticina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Erikss</w:t>
      </w:r>
      <w:r w:rsidR="00645E21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). </w:t>
      </w:r>
      <w:r w:rsidR="00724F5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Является одним из наиболее часто встречаемых и вредоносных заболеваний пшеницы. Поражает в течении всего периода вегетации, массовое развитие начина</w:t>
      </w:r>
      <w:r w:rsidR="00F235C2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ется</w:t>
      </w:r>
      <w:r w:rsidR="00724F5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фазы колошения.</w:t>
      </w:r>
    </w:p>
    <w:p w14:paraId="272C09F7" w14:textId="70E80E9D" w:rsidR="00724F58" w:rsidRPr="00DC4982" w:rsidRDefault="00724F58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результате поражения уменьшается урожай зерна, ухудшается его качество, снижается всхожесть семян. Зараженные растения менее устойчивы к засухе, заморозкам, склонны к полеганию и неравномерному созреванию зерна. Потери урожая могут достигать 25-30%.</w:t>
      </w:r>
    </w:p>
    <w:p w14:paraId="08EFF49F" w14:textId="478A25C5" w:rsidR="00724F58" w:rsidRPr="00DC4982" w:rsidRDefault="00724F58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Симптомы.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Поражаются в основном листья и листовые влагалища. Проявляется в виде мелких округлых красновато-бурых уредопустул, беспорядочно рассеянных на верхней стороне листа. В конце вегетационного периода уредостадию сменяет телейтостадия в виде черных мелких телейтопустул.</w:t>
      </w:r>
    </w:p>
    <w:p w14:paraId="0A937079" w14:textId="19D7D760" w:rsidR="0096275F" w:rsidRPr="00DC4982" w:rsidRDefault="005D3FAE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0EB0FE7" wp14:editId="6021265C">
            <wp:simplePos x="0" y="0"/>
            <wp:positionH relativeFrom="column">
              <wp:posOffset>13970</wp:posOffset>
            </wp:positionH>
            <wp:positionV relativeFrom="paragraph">
              <wp:posOffset>54610</wp:posOffset>
            </wp:positionV>
            <wp:extent cx="2571750" cy="126746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75F"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Корончатая ржавчина овса</w:t>
      </w:r>
      <w:r w:rsidR="0096275F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 w:rsidR="0096275F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Puccinia</w:t>
      </w:r>
      <w:r w:rsidR="0096275F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96275F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coronifera</w:t>
      </w:r>
      <w:r w:rsidR="0096275F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96275F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val="en-US" w:eastAsia="ru-RU"/>
        </w:rPr>
        <w:t>Kleb</w:t>
      </w:r>
      <w:r w:rsidR="0096275F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.) Поражает преимущественно овес и овсюг, редко овсяницу, пырей, ежу сборную. Болезнь проявляется с фазы кущения-выхода в трубку</w:t>
      </w:r>
      <w:r w:rsidR="00A03B34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Наибольшее развитие отмечается с фазы начала выметывания. Поражение ржавчиной приводит к снижению урожая (потери 10-15%) и ухудшению его качества. </w:t>
      </w:r>
    </w:p>
    <w:p w14:paraId="2AEEAC3D" w14:textId="3B4F82E3" w:rsidR="00A03B34" w:rsidRPr="00DC4982" w:rsidRDefault="00A03B34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lastRenderedPageBreak/>
        <w:t>Симптомы.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Болезнь проявляется в виде крупных округлых или продолговатых уредопустул ярко-оранжевого цвета, в основном на верхней стороне листа, на влагалищах и стеблях.</w:t>
      </w:r>
    </w:p>
    <w:p w14:paraId="371F953C" w14:textId="2A405DFE" w:rsidR="00724F58" w:rsidRPr="00DC4982" w:rsidRDefault="00724F58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Экономические пороги вредоносности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14:paraId="0262A495" w14:textId="6B630A5B" w:rsidR="0096275F" w:rsidRPr="00DC4982" w:rsidRDefault="0096275F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Бурая ржавчина: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3-5% пораженных растений в фазу флагового листа.</w:t>
      </w:r>
    </w:p>
    <w:p w14:paraId="51912FC1" w14:textId="7CEB5E57" w:rsidR="00A03B34" w:rsidRPr="00DC4982" w:rsidRDefault="00A03B34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Корончатая ржавчина овса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3-5% пораженных растений в фазы кущения-начало выметывания.</w:t>
      </w:r>
    </w:p>
    <w:p w14:paraId="623D68B8" w14:textId="4B525ECE" w:rsidR="00645E21" w:rsidRPr="00DC4982" w:rsidRDefault="00724F58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Условия для распространения болезней</w:t>
      </w:r>
    </w:p>
    <w:p w14:paraId="320BE7BE" w14:textId="1E2AB806" w:rsidR="00724F58" w:rsidRPr="00DC4982" w:rsidRDefault="0006116B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Распространению р</w:t>
      </w:r>
      <w:r w:rsidR="00A03B34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жавчин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 в посевах сельскохозяйственных культур</w:t>
      </w:r>
      <w:r w:rsidR="00724F5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способствует </w:t>
      </w:r>
      <w:r w:rsidR="0096275F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теплая влажная погода</w:t>
      </w:r>
      <w:r w:rsidR="00724F5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="005D2A6A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Источниками инфекции служат пораженные посевы и падалица. На зараженных с осени посевах возбудитель перезимовывает и весной возобновляет свое развитие. Дополнительным резерватором инфекции являются дикорастущие злаки. Так же уредоспоры переносятся воздушными потоками на значительные расстояния из районов сильного поражения посевов.</w:t>
      </w:r>
    </w:p>
    <w:p w14:paraId="7CA58D4D" w14:textId="77777777" w:rsidR="00A21218" w:rsidRPr="00DC4982" w:rsidRDefault="00A21218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По состоянию на 18.07.2024:</w:t>
      </w:r>
    </w:p>
    <w:p w14:paraId="75B1F87F" w14:textId="14267959" w:rsidR="00A21218" w:rsidRPr="00DC4982" w:rsidRDefault="00CB4377" w:rsidP="00061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Средневзвешенное </w:t>
      </w:r>
      <w:r w:rsidR="00A2121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распространение </w:t>
      </w:r>
      <w:r w:rsidR="00A21218"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бурой ржавчины </w:t>
      </w:r>
      <w:r w:rsidR="00A2121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яровых составило 0,72%, развитие 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0,06</w:t>
      </w:r>
      <w:r w:rsidR="00A21218"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%. Максимальное распространение (56%) и развитие (3,6%) отмечено в Пижанском районе на площади 114 га.</w:t>
      </w:r>
    </w:p>
    <w:p w14:paraId="519B4CC0" w14:textId="45141EC1" w:rsidR="00CB4377" w:rsidRDefault="00CB4377" w:rsidP="00061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Средневзвешенное распространение </w:t>
      </w:r>
      <w:r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корончатой ржавчины овса</w:t>
      </w:r>
      <w:r w:rsidRPr="00DC49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составило 2,99%, развитие 0,81%. Максимальное распространение (27%) и развитие (10,25%) отмечено в Зуевском районе на площади 191 га.</w:t>
      </w:r>
    </w:p>
    <w:p w14:paraId="2FECB745" w14:textId="77777777" w:rsidR="00DC4982" w:rsidRPr="00DC4982" w:rsidRDefault="00DC4982" w:rsidP="00061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F3F7F94" w14:textId="77777777" w:rsidR="001C151A" w:rsidRPr="00DC4982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Меры борьбы: </w:t>
      </w:r>
    </w:p>
    <w:p w14:paraId="020E2E21" w14:textId="6B941BA2" w:rsidR="001C151A" w:rsidRPr="00DC4982" w:rsidRDefault="001C151A" w:rsidP="00DC498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7"/>
          <w:szCs w:val="27"/>
        </w:rPr>
      </w:pPr>
      <w:r w:rsidRPr="00DC4982">
        <w:rPr>
          <w:rFonts w:ascii="Times New Roman" w:hAnsi="Times New Roman"/>
          <w:sz w:val="27"/>
          <w:szCs w:val="27"/>
        </w:rPr>
        <w:t>Агротехнические (</w:t>
      </w:r>
      <w:r w:rsidR="00DC4982" w:rsidRPr="00DC4982">
        <w:rPr>
          <w:rFonts w:ascii="Times New Roman" w:hAnsi="Times New Roman"/>
          <w:sz w:val="27"/>
          <w:szCs w:val="27"/>
        </w:rPr>
        <w:t xml:space="preserve">лущение стерни и зяблевая вспашка, соблюдение севооборота, </w:t>
      </w:r>
      <w:r w:rsidRPr="00DC4982">
        <w:rPr>
          <w:rFonts w:ascii="Times New Roman" w:hAnsi="Times New Roman"/>
          <w:sz w:val="27"/>
          <w:szCs w:val="27"/>
        </w:rPr>
        <w:t xml:space="preserve">использование устойчивых сортов, </w:t>
      </w:r>
      <w:r w:rsidR="00DC4982" w:rsidRPr="00DC4982">
        <w:rPr>
          <w:rFonts w:ascii="Times New Roman" w:hAnsi="Times New Roman"/>
          <w:sz w:val="27"/>
          <w:szCs w:val="27"/>
        </w:rPr>
        <w:t>оптимальные</w:t>
      </w:r>
      <w:r w:rsidRPr="00DC4982">
        <w:rPr>
          <w:rFonts w:ascii="Times New Roman" w:hAnsi="Times New Roman"/>
          <w:sz w:val="27"/>
          <w:szCs w:val="27"/>
        </w:rPr>
        <w:t xml:space="preserve"> срок</w:t>
      </w:r>
      <w:r w:rsidR="00DC4982" w:rsidRPr="00DC4982">
        <w:rPr>
          <w:rFonts w:ascii="Times New Roman" w:hAnsi="Times New Roman"/>
          <w:sz w:val="27"/>
          <w:szCs w:val="27"/>
        </w:rPr>
        <w:t>и</w:t>
      </w:r>
      <w:r w:rsidRPr="00DC4982">
        <w:rPr>
          <w:rFonts w:ascii="Times New Roman" w:hAnsi="Times New Roman"/>
          <w:sz w:val="27"/>
          <w:szCs w:val="27"/>
        </w:rPr>
        <w:t xml:space="preserve"> сева, внесение </w:t>
      </w:r>
      <w:r w:rsidR="005D2A6A" w:rsidRPr="00DC4982">
        <w:rPr>
          <w:rFonts w:ascii="Times New Roman" w:hAnsi="Times New Roman"/>
          <w:sz w:val="27"/>
          <w:szCs w:val="27"/>
        </w:rPr>
        <w:t>азотных</w:t>
      </w:r>
      <w:r w:rsidR="00F235C2" w:rsidRPr="00DC4982">
        <w:rPr>
          <w:rFonts w:ascii="Times New Roman" w:hAnsi="Times New Roman"/>
          <w:sz w:val="27"/>
          <w:szCs w:val="27"/>
        </w:rPr>
        <w:t>, фосфорно-калийных удобрений</w:t>
      </w:r>
      <w:r w:rsidR="0096275F" w:rsidRPr="00DC4982">
        <w:rPr>
          <w:rFonts w:ascii="Times New Roman" w:hAnsi="Times New Roman"/>
          <w:sz w:val="27"/>
          <w:szCs w:val="27"/>
        </w:rPr>
        <w:t>, борьба с сорными растениями</w:t>
      </w:r>
      <w:r w:rsidRPr="00DC4982">
        <w:rPr>
          <w:rFonts w:ascii="Times New Roman" w:hAnsi="Times New Roman"/>
          <w:sz w:val="27"/>
          <w:szCs w:val="27"/>
        </w:rPr>
        <w:t>).</w:t>
      </w:r>
    </w:p>
    <w:p w14:paraId="7228822E" w14:textId="77777777" w:rsidR="00DC4982" w:rsidRPr="00DC4982" w:rsidRDefault="001C151A" w:rsidP="00DC498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7"/>
          <w:szCs w:val="27"/>
        </w:rPr>
      </w:pPr>
      <w:r w:rsidRPr="00DC4982">
        <w:rPr>
          <w:rFonts w:ascii="Times New Roman" w:hAnsi="Times New Roman"/>
          <w:sz w:val="27"/>
          <w:szCs w:val="27"/>
        </w:rPr>
        <w:t xml:space="preserve">Против </w:t>
      </w:r>
      <w:r w:rsidR="005D2A6A" w:rsidRPr="00DC4982">
        <w:rPr>
          <w:rFonts w:ascii="Times New Roman" w:hAnsi="Times New Roman"/>
          <w:sz w:val="27"/>
          <w:szCs w:val="27"/>
        </w:rPr>
        <w:t>ржавчинных болезней</w:t>
      </w:r>
      <w:r w:rsidRPr="00DC4982">
        <w:rPr>
          <w:rFonts w:ascii="Times New Roman" w:hAnsi="Times New Roman"/>
          <w:sz w:val="27"/>
          <w:szCs w:val="27"/>
        </w:rPr>
        <w:t xml:space="preserve"> обработка посевов</w:t>
      </w:r>
      <w:r w:rsidR="00CB4377" w:rsidRPr="00DC4982">
        <w:rPr>
          <w:rFonts w:ascii="Times New Roman" w:hAnsi="Times New Roman"/>
          <w:sz w:val="27"/>
          <w:szCs w:val="27"/>
        </w:rPr>
        <w:t>:</w:t>
      </w:r>
    </w:p>
    <w:p w14:paraId="5F3A4296" w14:textId="7F1C24A5" w:rsidR="00DC4982" w:rsidRPr="00DC4982" w:rsidRDefault="001C151A" w:rsidP="00DC4982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7"/>
          <w:szCs w:val="27"/>
        </w:rPr>
      </w:pPr>
      <w:r w:rsidRPr="00DC4982">
        <w:rPr>
          <w:rFonts w:ascii="Times New Roman" w:hAnsi="Times New Roman"/>
          <w:sz w:val="27"/>
          <w:szCs w:val="27"/>
        </w:rPr>
        <w:t>химическими препаратами на основе действующих веществ:</w:t>
      </w:r>
      <w:r w:rsidR="003924E1" w:rsidRPr="00DC4982">
        <w:rPr>
          <w:rFonts w:ascii="Times New Roman" w:hAnsi="Times New Roman"/>
          <w:sz w:val="27"/>
          <w:szCs w:val="27"/>
        </w:rPr>
        <w:t xml:space="preserve"> </w:t>
      </w:r>
      <w:r w:rsidR="00CB4377" w:rsidRPr="00DC4982">
        <w:rPr>
          <w:rFonts w:ascii="Times New Roman" w:hAnsi="Times New Roman"/>
          <w:i/>
          <w:iCs/>
          <w:sz w:val="27"/>
          <w:szCs w:val="27"/>
        </w:rPr>
        <w:t>азоксистробин+дифеноконазол, азоксистробин+тебуконазол, азоксистробин+тебуконазол+ципроконазол, азоксистробин+хлороталонил, дифеноконазол + пропиконазол, дифеноконазол + тебуконазол</w:t>
      </w:r>
      <w:r w:rsidR="00CB4377" w:rsidRPr="00DC4982">
        <w:rPr>
          <w:rFonts w:ascii="Times New Roman" w:hAnsi="Times New Roman"/>
          <w:sz w:val="27"/>
          <w:szCs w:val="27"/>
        </w:rPr>
        <w:t xml:space="preserve"> и др</w:t>
      </w:r>
      <w:r w:rsidR="00DC4982" w:rsidRPr="00DC4982">
        <w:rPr>
          <w:rFonts w:ascii="Times New Roman" w:hAnsi="Times New Roman"/>
          <w:sz w:val="27"/>
          <w:szCs w:val="27"/>
        </w:rPr>
        <w:t>.</w:t>
      </w:r>
      <w:r w:rsidR="005D3FAE" w:rsidRPr="00DC4982">
        <w:rPr>
          <w:rFonts w:ascii="Times New Roman" w:hAnsi="Times New Roman"/>
          <w:sz w:val="27"/>
          <w:szCs w:val="27"/>
        </w:rPr>
        <w:t>;</w:t>
      </w:r>
    </w:p>
    <w:p w14:paraId="46A5447D" w14:textId="4F5CC1B1" w:rsidR="00CB4377" w:rsidRPr="00DC4982" w:rsidRDefault="005D3FAE" w:rsidP="00DC4982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7"/>
          <w:szCs w:val="27"/>
        </w:rPr>
      </w:pPr>
      <w:r w:rsidRPr="00DC4982">
        <w:rPr>
          <w:rFonts w:ascii="Times New Roman" w:hAnsi="Times New Roman"/>
          <w:sz w:val="27"/>
          <w:szCs w:val="27"/>
        </w:rPr>
        <w:t>биологическими препаратами</w:t>
      </w:r>
      <w:r w:rsidR="0006116B" w:rsidRPr="00DC4982">
        <w:rPr>
          <w:rFonts w:ascii="Times New Roman" w:hAnsi="Times New Roman"/>
          <w:sz w:val="27"/>
          <w:szCs w:val="27"/>
        </w:rPr>
        <w:t>: Псевдобактерин-2, Ж</w:t>
      </w:r>
      <w:r w:rsidR="00DC4982" w:rsidRPr="00DC4982">
        <w:rPr>
          <w:rFonts w:ascii="Times New Roman" w:hAnsi="Times New Roman"/>
          <w:sz w:val="27"/>
          <w:szCs w:val="27"/>
        </w:rPr>
        <w:t xml:space="preserve"> и др.</w:t>
      </w:r>
    </w:p>
    <w:p w14:paraId="4626E26B" w14:textId="4FB31F40" w:rsidR="00CB4377" w:rsidRPr="00DC4982" w:rsidRDefault="00CB4377" w:rsidP="00CB4377">
      <w:pPr>
        <w:widowControl w:val="0"/>
        <w:suppressLineNumber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</w:pPr>
    </w:p>
    <w:p w14:paraId="64E656D3" w14:textId="51356748" w:rsidR="001C151A" w:rsidRPr="00DC4982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E704A7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, и в районные отделы</w:t>
      </w:r>
      <w:r w:rsidRPr="00DC4982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 Контакты: тел. 8(8332)33-09-97; 35-20-20; 33-05-71.</w:t>
      </w:r>
    </w:p>
    <w:p w14:paraId="739DC95F" w14:textId="2B1E7DBC" w:rsidR="001C151A" w:rsidRPr="00DC4982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58F50B49" w14:textId="347F8C20" w:rsidR="000E4F2D" w:rsidRPr="00DC4982" w:rsidRDefault="001C151A" w:rsidP="00DC49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C498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Строго соблюдать регламент применения, правила личной гигиены и техники безопасности. </w:t>
      </w:r>
    </w:p>
    <w:sectPr w:rsidR="000E4F2D" w:rsidRPr="00DC4982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9ED"/>
    <w:multiLevelType w:val="hybridMultilevel"/>
    <w:tmpl w:val="5AE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4149"/>
    <w:multiLevelType w:val="hybridMultilevel"/>
    <w:tmpl w:val="592C5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E636B"/>
    <w:multiLevelType w:val="hybridMultilevel"/>
    <w:tmpl w:val="78364328"/>
    <w:lvl w:ilvl="0" w:tplc="DC424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FD0450"/>
    <w:multiLevelType w:val="multilevel"/>
    <w:tmpl w:val="3F364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98233A"/>
    <w:multiLevelType w:val="hybridMultilevel"/>
    <w:tmpl w:val="B748C10E"/>
    <w:lvl w:ilvl="0" w:tplc="EB7A7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4148E"/>
    <w:multiLevelType w:val="hybridMultilevel"/>
    <w:tmpl w:val="40545A4C"/>
    <w:lvl w:ilvl="0" w:tplc="9ECEB8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D1198C"/>
    <w:multiLevelType w:val="hybridMultilevel"/>
    <w:tmpl w:val="1A4E7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0F6037"/>
    <w:multiLevelType w:val="hybridMultilevel"/>
    <w:tmpl w:val="4340624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84C528C"/>
    <w:multiLevelType w:val="hybridMultilevel"/>
    <w:tmpl w:val="840E9BF6"/>
    <w:lvl w:ilvl="0" w:tplc="BDC4AD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E41413"/>
    <w:multiLevelType w:val="hybridMultilevel"/>
    <w:tmpl w:val="875C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6116B"/>
    <w:rsid w:val="00080E9B"/>
    <w:rsid w:val="000B0C34"/>
    <w:rsid w:val="000D6843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3970"/>
    <w:rsid w:val="00293E7F"/>
    <w:rsid w:val="002A1F58"/>
    <w:rsid w:val="0035644B"/>
    <w:rsid w:val="003924E1"/>
    <w:rsid w:val="00413B1A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D2A6A"/>
    <w:rsid w:val="005D3FAE"/>
    <w:rsid w:val="005F6E54"/>
    <w:rsid w:val="006350AC"/>
    <w:rsid w:val="00645E21"/>
    <w:rsid w:val="006E7864"/>
    <w:rsid w:val="00724F58"/>
    <w:rsid w:val="007328EF"/>
    <w:rsid w:val="007A0944"/>
    <w:rsid w:val="007C3EE0"/>
    <w:rsid w:val="00807DB0"/>
    <w:rsid w:val="008164B0"/>
    <w:rsid w:val="00817E50"/>
    <w:rsid w:val="008B3ED4"/>
    <w:rsid w:val="008D4149"/>
    <w:rsid w:val="008E0AC2"/>
    <w:rsid w:val="009005A6"/>
    <w:rsid w:val="00916AF2"/>
    <w:rsid w:val="009356DF"/>
    <w:rsid w:val="0096275F"/>
    <w:rsid w:val="00966E3A"/>
    <w:rsid w:val="009876E9"/>
    <w:rsid w:val="00A03B34"/>
    <w:rsid w:val="00A162CC"/>
    <w:rsid w:val="00A21218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C2F47"/>
    <w:rsid w:val="00BF0A6E"/>
    <w:rsid w:val="00C0146B"/>
    <w:rsid w:val="00C8377A"/>
    <w:rsid w:val="00CB4377"/>
    <w:rsid w:val="00CF0641"/>
    <w:rsid w:val="00CF54F4"/>
    <w:rsid w:val="00D046EB"/>
    <w:rsid w:val="00D056A6"/>
    <w:rsid w:val="00D27583"/>
    <w:rsid w:val="00D956EF"/>
    <w:rsid w:val="00DC4982"/>
    <w:rsid w:val="00DD2889"/>
    <w:rsid w:val="00E57FC0"/>
    <w:rsid w:val="00E704A7"/>
    <w:rsid w:val="00EA40B3"/>
    <w:rsid w:val="00EF2656"/>
    <w:rsid w:val="00F10A1E"/>
    <w:rsid w:val="00F125DB"/>
    <w:rsid w:val="00F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51A"/>
    <w:rPr>
      <w:b/>
      <w:bCs/>
    </w:rPr>
  </w:style>
  <w:style w:type="character" w:styleId="a9">
    <w:name w:val="Emphasis"/>
    <w:basedOn w:val="a0"/>
    <w:uiPriority w:val="20"/>
    <w:qFormat/>
    <w:rsid w:val="001C1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6</cp:revision>
  <cp:lastPrinted>2024-07-19T06:18:00Z</cp:lastPrinted>
  <dcterms:created xsi:type="dcterms:W3CDTF">2024-07-18T12:27:00Z</dcterms:created>
  <dcterms:modified xsi:type="dcterms:W3CDTF">2024-07-19T07:35:00Z</dcterms:modified>
</cp:coreProperties>
</file>