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F33" w:rsidRPr="00EE6F33" w:rsidRDefault="00EE6F33" w:rsidP="00EE6F33">
      <w:pPr>
        <w:jc w:val="center"/>
        <w:rPr>
          <w:rFonts w:ascii="Times New Roman" w:hAnsi="Times New Roman"/>
          <w:b/>
          <w:sz w:val="28"/>
          <w:szCs w:val="28"/>
        </w:rPr>
      </w:pPr>
      <w:r w:rsidRPr="00EE6F33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  <w:r w:rsidRPr="00EE6F33">
        <w:rPr>
          <w:rFonts w:ascii="Times New Roman" w:hAnsi="Times New Roman"/>
          <w:b/>
          <w:sz w:val="28"/>
          <w:szCs w:val="28"/>
        </w:rPr>
        <w:br/>
        <w:t>МАЛМЫЖСКОГО РАЙОНА</w:t>
      </w:r>
    </w:p>
    <w:p w:rsidR="00EE6F33" w:rsidRPr="00EE6F33" w:rsidRDefault="00EE6F33" w:rsidP="00EE6F33">
      <w:pPr>
        <w:jc w:val="center"/>
        <w:rPr>
          <w:rFonts w:ascii="Times New Roman" w:hAnsi="Times New Roman"/>
          <w:b/>
          <w:spacing w:val="60"/>
          <w:sz w:val="28"/>
          <w:szCs w:val="28"/>
        </w:rPr>
      </w:pPr>
      <w:r w:rsidRPr="00EE6F33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p w:rsidR="00EE6F33" w:rsidRPr="00EE6F33" w:rsidRDefault="00EE6F33" w:rsidP="00EE6F33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EE6F33" w:rsidRPr="00EE6F33" w:rsidTr="00C22B13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6F33" w:rsidRPr="00EE6F33" w:rsidRDefault="00683F9D" w:rsidP="00C22B13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19.12.2017</w:t>
            </w:r>
          </w:p>
        </w:tc>
        <w:tc>
          <w:tcPr>
            <w:tcW w:w="3107" w:type="dxa"/>
            <w:hideMark/>
          </w:tcPr>
          <w:p w:rsidR="00EE6F33" w:rsidRPr="00EE6F33" w:rsidRDefault="00EE6F33" w:rsidP="00C22B13">
            <w:pPr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6F33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E6F33" w:rsidRPr="00EE6F33" w:rsidRDefault="00683F9D" w:rsidP="00C22B13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EE6F33" w:rsidRPr="00EE6F33">
              <w:rPr>
                <w:rFonts w:ascii="Times New Roman" w:hAnsi="Times New Roman"/>
                <w:sz w:val="28"/>
                <w:szCs w:val="28"/>
                <w:lang w:eastAsia="en-US"/>
              </w:rPr>
              <w:t>/1</w:t>
            </w:r>
          </w:p>
        </w:tc>
      </w:tr>
    </w:tbl>
    <w:p w:rsidR="00EE6F33" w:rsidRPr="00EE6F33" w:rsidRDefault="00EE6F33" w:rsidP="00EE6F33">
      <w:pPr>
        <w:jc w:val="center"/>
        <w:rPr>
          <w:rFonts w:ascii="Times New Roman" w:hAnsi="Times New Roman"/>
          <w:b/>
          <w:sz w:val="28"/>
          <w:szCs w:val="28"/>
        </w:rPr>
      </w:pPr>
      <w:r w:rsidRPr="00EE6F33">
        <w:rPr>
          <w:rFonts w:ascii="Times New Roman" w:hAnsi="Times New Roman"/>
          <w:b/>
          <w:sz w:val="28"/>
          <w:szCs w:val="28"/>
        </w:rPr>
        <w:t xml:space="preserve">г. </w:t>
      </w:r>
      <w:proofErr w:type="spellStart"/>
      <w:r w:rsidRPr="00EE6F33">
        <w:rPr>
          <w:rFonts w:ascii="Times New Roman" w:hAnsi="Times New Roman"/>
          <w:b/>
          <w:sz w:val="28"/>
          <w:szCs w:val="28"/>
        </w:rPr>
        <w:t>Малмыж</w:t>
      </w:r>
      <w:proofErr w:type="spellEnd"/>
    </w:p>
    <w:p w:rsidR="00EE6F33" w:rsidRPr="00EE6F33" w:rsidRDefault="00EE6F33" w:rsidP="00EE6F33">
      <w:pPr>
        <w:rPr>
          <w:rFonts w:ascii="Times New Roman" w:hAnsi="Times New Roman"/>
          <w:sz w:val="28"/>
          <w:szCs w:val="28"/>
        </w:rPr>
      </w:pPr>
    </w:p>
    <w:p w:rsidR="00EE6F33" w:rsidRPr="00EE6F33" w:rsidRDefault="00EE6F33" w:rsidP="00EE6F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EE6F33" w:rsidRPr="00EE6F33" w:rsidRDefault="00683F9D" w:rsidP="004C31A7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определении пунктов приема заявлений при избирательных комиссиях</w:t>
      </w:r>
      <w:r w:rsidR="004C31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C31A7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="004C31A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E6F33" w:rsidRPr="00EE6F33" w:rsidRDefault="00EE6F33" w:rsidP="004C31A7">
      <w:pPr>
        <w:pStyle w:val="ConsPlusNonformat"/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E6F33" w:rsidRPr="00EE6F33" w:rsidRDefault="004C31A7" w:rsidP="004C31A7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Центральной избирательной комиссии Росси</w:t>
      </w:r>
      <w:r w:rsidR="002123B8">
        <w:rPr>
          <w:rFonts w:ascii="Times New Roman" w:hAnsi="Times New Roman" w:cs="Times New Roman"/>
          <w:sz w:val="28"/>
          <w:szCs w:val="28"/>
        </w:rPr>
        <w:t>йской Федерации от 01.11.2017 №</w:t>
      </w:r>
      <w:r>
        <w:rPr>
          <w:rFonts w:ascii="Times New Roman" w:hAnsi="Times New Roman" w:cs="Times New Roman"/>
          <w:sz w:val="28"/>
          <w:szCs w:val="28"/>
        </w:rPr>
        <w:t xml:space="preserve"> 108/900-7 «О порядке подачи заявления о включении избирателя в список избирателей по месту нахождения на выборах Президента Российской Федерации</w:t>
      </w:r>
      <w:r w:rsidR="002123B8">
        <w:rPr>
          <w:rFonts w:ascii="Times New Roman" w:hAnsi="Times New Roman" w:cs="Times New Roman"/>
          <w:sz w:val="28"/>
          <w:szCs w:val="28"/>
        </w:rPr>
        <w:t>»</w:t>
      </w:r>
      <w:r w:rsidR="00EE6F33" w:rsidRPr="00EE6F33">
        <w:rPr>
          <w:rFonts w:ascii="Times New Roman" w:hAnsi="Times New Roman" w:cs="Times New Roman"/>
          <w:sz w:val="28"/>
          <w:szCs w:val="28"/>
        </w:rPr>
        <w:t xml:space="preserve">   Территориальная избирательная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6F33" w:rsidRPr="00EE6F33">
        <w:rPr>
          <w:rFonts w:ascii="Times New Roman" w:hAnsi="Times New Roman" w:cs="Times New Roman"/>
          <w:sz w:val="28"/>
          <w:szCs w:val="28"/>
        </w:rPr>
        <w:t xml:space="preserve">комиссия </w:t>
      </w:r>
      <w:proofErr w:type="spellStart"/>
      <w:r w:rsidR="00EE6F33" w:rsidRPr="00EE6F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EE6F33" w:rsidRPr="00EE6F33">
        <w:rPr>
          <w:rFonts w:ascii="Times New Roman" w:hAnsi="Times New Roman" w:cs="Times New Roman"/>
          <w:sz w:val="28"/>
          <w:szCs w:val="28"/>
        </w:rPr>
        <w:t xml:space="preserve"> района решила:</w:t>
      </w:r>
    </w:p>
    <w:p w:rsidR="00EE6F33" w:rsidRPr="00EE6F33" w:rsidRDefault="004C31A7" w:rsidP="004C31A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пункты приема заявлений при избирательных комиссиях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согласно приложению. </w:t>
      </w:r>
    </w:p>
    <w:p w:rsidR="00EE6F33" w:rsidRPr="00EE6F33" w:rsidRDefault="00EE6F33" w:rsidP="004C31A7">
      <w:pPr>
        <w:pStyle w:val="ConsPlusNonformat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E6F33" w:rsidRDefault="00EE6F33" w:rsidP="00EE6F3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C31A7" w:rsidRDefault="004C31A7" w:rsidP="00EE6F3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C31A7" w:rsidRPr="00EE6F33" w:rsidRDefault="004C31A7" w:rsidP="00EE6F3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E6F33" w:rsidRPr="004C31A7" w:rsidRDefault="00EE6F33" w:rsidP="00EE6F3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r w:rsidRPr="004C31A7">
        <w:rPr>
          <w:rFonts w:ascii="Times New Roman" w:hAnsi="Times New Roman" w:cs="Times New Roman"/>
          <w:sz w:val="28"/>
          <w:szCs w:val="28"/>
          <w:lang w:val="ru-RU"/>
        </w:rPr>
        <w:t xml:space="preserve">Председатель </w:t>
      </w:r>
      <w:proofErr w:type="gramStart"/>
      <w:r w:rsidRPr="004C31A7">
        <w:rPr>
          <w:rFonts w:ascii="Times New Roman" w:hAnsi="Times New Roman" w:cs="Times New Roman"/>
          <w:sz w:val="28"/>
          <w:szCs w:val="28"/>
          <w:lang w:val="ru-RU"/>
        </w:rPr>
        <w:t>территориальной</w:t>
      </w:r>
      <w:proofErr w:type="gramEnd"/>
    </w:p>
    <w:p w:rsidR="00EE6F33" w:rsidRPr="004C31A7" w:rsidRDefault="00EE6F33" w:rsidP="00EE6F3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r w:rsidRPr="004C31A7">
        <w:rPr>
          <w:rFonts w:ascii="Times New Roman" w:hAnsi="Times New Roman" w:cs="Times New Roman"/>
          <w:sz w:val="28"/>
          <w:szCs w:val="28"/>
          <w:lang w:val="ru-RU"/>
        </w:rPr>
        <w:t>избирательной комиссии</w:t>
      </w:r>
    </w:p>
    <w:p w:rsidR="00EE6F33" w:rsidRPr="004C31A7" w:rsidRDefault="00EE6F33" w:rsidP="00EE6F3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C31A7">
        <w:rPr>
          <w:rFonts w:ascii="Times New Roman" w:hAnsi="Times New Roman" w:cs="Times New Roman"/>
          <w:sz w:val="28"/>
          <w:szCs w:val="28"/>
          <w:lang w:val="ru-RU"/>
        </w:rPr>
        <w:t>Малмыжского</w:t>
      </w:r>
      <w:proofErr w:type="spellEnd"/>
      <w:r w:rsidRPr="004C31A7">
        <w:rPr>
          <w:rFonts w:ascii="Times New Roman" w:hAnsi="Times New Roman" w:cs="Times New Roman"/>
          <w:sz w:val="28"/>
          <w:szCs w:val="28"/>
          <w:lang w:val="ru-RU"/>
        </w:rPr>
        <w:t xml:space="preserve"> района</w:t>
      </w:r>
      <w:r w:rsidRPr="004C31A7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C31A7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C31A7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C31A7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C31A7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C31A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О.В. </w:t>
      </w:r>
      <w:proofErr w:type="spellStart"/>
      <w:r w:rsidRPr="004C31A7">
        <w:rPr>
          <w:rFonts w:ascii="Times New Roman" w:hAnsi="Times New Roman" w:cs="Times New Roman"/>
          <w:sz w:val="28"/>
          <w:szCs w:val="28"/>
          <w:lang w:val="ru-RU"/>
        </w:rPr>
        <w:t>Малькова</w:t>
      </w:r>
      <w:proofErr w:type="spellEnd"/>
    </w:p>
    <w:p w:rsidR="00EE6F33" w:rsidRPr="004C31A7" w:rsidRDefault="00EE6F33" w:rsidP="00EE6F3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</w:p>
    <w:p w:rsidR="00EE6F33" w:rsidRPr="004C31A7" w:rsidRDefault="00EE6F33" w:rsidP="00EE6F3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</w:p>
    <w:p w:rsidR="00EE6F33" w:rsidRPr="002123B8" w:rsidRDefault="00EE6F33" w:rsidP="00EE6F3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r w:rsidRPr="004C31A7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2123B8">
        <w:rPr>
          <w:rFonts w:ascii="Times New Roman" w:hAnsi="Times New Roman" w:cs="Times New Roman"/>
          <w:sz w:val="28"/>
          <w:szCs w:val="28"/>
          <w:lang w:val="ru-RU"/>
        </w:rPr>
        <w:t xml:space="preserve">екретарь </w:t>
      </w:r>
      <w:proofErr w:type="gramStart"/>
      <w:r w:rsidRPr="002123B8">
        <w:rPr>
          <w:rFonts w:ascii="Times New Roman" w:hAnsi="Times New Roman" w:cs="Times New Roman"/>
          <w:sz w:val="28"/>
          <w:szCs w:val="28"/>
          <w:lang w:val="ru-RU"/>
        </w:rPr>
        <w:t>территориальной</w:t>
      </w:r>
      <w:proofErr w:type="gramEnd"/>
    </w:p>
    <w:p w:rsidR="00EE6F33" w:rsidRPr="002123B8" w:rsidRDefault="00EE6F33" w:rsidP="00EE6F3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r w:rsidRPr="002123B8">
        <w:rPr>
          <w:rFonts w:ascii="Times New Roman" w:hAnsi="Times New Roman" w:cs="Times New Roman"/>
          <w:sz w:val="28"/>
          <w:szCs w:val="28"/>
          <w:lang w:val="ru-RU"/>
        </w:rPr>
        <w:t>избирательной комиссии</w:t>
      </w:r>
    </w:p>
    <w:p w:rsidR="00EE6F33" w:rsidRPr="002123B8" w:rsidRDefault="00EE6F33" w:rsidP="00EE6F3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123B8">
        <w:rPr>
          <w:rFonts w:ascii="Times New Roman" w:hAnsi="Times New Roman" w:cs="Times New Roman"/>
          <w:sz w:val="28"/>
          <w:szCs w:val="28"/>
          <w:lang w:val="ru-RU"/>
        </w:rPr>
        <w:t>Малмыжского</w:t>
      </w:r>
      <w:proofErr w:type="spellEnd"/>
      <w:r w:rsidRPr="002123B8">
        <w:rPr>
          <w:rFonts w:ascii="Times New Roman" w:hAnsi="Times New Roman" w:cs="Times New Roman"/>
          <w:sz w:val="28"/>
          <w:szCs w:val="28"/>
          <w:lang w:val="ru-RU"/>
        </w:rPr>
        <w:t xml:space="preserve"> района</w:t>
      </w:r>
      <w:r w:rsidRPr="002123B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2123B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2123B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2123B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2123B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2123B8">
        <w:rPr>
          <w:rFonts w:ascii="Times New Roman" w:hAnsi="Times New Roman" w:cs="Times New Roman"/>
          <w:sz w:val="28"/>
          <w:szCs w:val="28"/>
          <w:lang w:val="ru-RU"/>
        </w:rPr>
        <w:tab/>
        <w:t>С.Г. Суслова</w:t>
      </w:r>
    </w:p>
    <w:p w:rsidR="00EE6F33" w:rsidRPr="002123B8" w:rsidRDefault="00EE6F33" w:rsidP="00EE6F33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</w:p>
    <w:p w:rsidR="00EE6F33" w:rsidRPr="00EE6F33" w:rsidRDefault="00EE6F33" w:rsidP="00EE6F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6F33" w:rsidRPr="00EE6F33" w:rsidRDefault="00EE6F33" w:rsidP="00EE6F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31A7" w:rsidRDefault="004C31A7" w:rsidP="00EE6F33">
      <w:pPr>
        <w:pStyle w:val="ConsPlusNormal"/>
        <w:jc w:val="both"/>
      </w:pPr>
    </w:p>
    <w:p w:rsidR="00EE6F33" w:rsidRDefault="00EE6F33" w:rsidP="00075D2F">
      <w:pPr>
        <w:pStyle w:val="23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E6F33" w:rsidRDefault="00EE6F33" w:rsidP="00075D2F">
      <w:pPr>
        <w:pStyle w:val="23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D2560" w:rsidRPr="002320D1" w:rsidRDefault="00075D2F" w:rsidP="00075D2F">
      <w:pPr>
        <w:pStyle w:val="23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</w:p>
    <w:p w:rsidR="006D2560" w:rsidRDefault="006D2560" w:rsidP="006D2560">
      <w:pPr>
        <w:pStyle w:val="23"/>
        <w:spacing w:after="0" w:line="240" w:lineRule="auto"/>
        <w:jc w:val="center"/>
        <w:rPr>
          <w:b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536"/>
        <w:gridCol w:w="4394"/>
      </w:tblGrid>
      <w:tr w:rsidR="006D2560" w:rsidRPr="00FF5AF8" w:rsidTr="0039782E">
        <w:tc>
          <w:tcPr>
            <w:tcW w:w="817" w:type="dxa"/>
          </w:tcPr>
          <w:p w:rsidR="006D2560" w:rsidRPr="00FF5AF8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536" w:type="dxa"/>
          </w:tcPr>
          <w:p w:rsidR="006D2560" w:rsidRPr="00756966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5696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Адрес пункта приема заявлений, </w:t>
            </w:r>
          </w:p>
          <w:p w:rsidR="006D2560" w:rsidRPr="00756966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5696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наименование  организации, где расположен пункт  приема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br/>
            </w:r>
            <w:r w:rsidRPr="00756966">
              <w:rPr>
                <w:rFonts w:ascii="Times New Roman" w:eastAsia="Calibri" w:hAnsi="Times New Roman"/>
                <w:b/>
                <w:sz w:val="24"/>
                <w:szCs w:val="24"/>
              </w:rPr>
              <w:t>заявлений при УИК</w:t>
            </w:r>
          </w:p>
        </w:tc>
        <w:tc>
          <w:tcPr>
            <w:tcW w:w="4394" w:type="dxa"/>
          </w:tcPr>
          <w:p w:rsidR="006D2560" w:rsidRPr="00756966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5696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Номер избирательного участка </w:t>
            </w:r>
          </w:p>
          <w:p w:rsidR="006D2560" w:rsidRPr="00756966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56966">
              <w:rPr>
                <w:rFonts w:ascii="Times New Roman" w:eastAsia="Calibri" w:hAnsi="Times New Roman"/>
                <w:b/>
                <w:sz w:val="24"/>
                <w:szCs w:val="24"/>
              </w:rPr>
              <w:t>или наименование территориальной избирательной комиссии</w:t>
            </w:r>
            <w:r w:rsidRPr="00756966">
              <w:rPr>
                <w:rStyle w:val="af5"/>
                <w:rFonts w:ascii="Times New Roman" w:eastAsia="Calibri" w:hAnsi="Times New Roman"/>
                <w:b/>
                <w:sz w:val="24"/>
                <w:szCs w:val="24"/>
              </w:rPr>
              <w:footnoteReference w:id="1"/>
            </w:r>
            <w:r w:rsidRPr="0075696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, </w:t>
            </w:r>
          </w:p>
          <w:p w:rsidR="006D2560" w:rsidRPr="00756966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5696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(номера избирательных участков в случае, если  помещения нескольких УИК располагаются в одном здании или в зданиях, расположенных поблизости, или в здании ТИК) 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г. </w:t>
            </w:r>
            <w:proofErr w:type="spellStart"/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Малмыж</w:t>
            </w:r>
            <w:proofErr w:type="spellEnd"/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, ул. </w:t>
            </w:r>
            <w:proofErr w:type="spellStart"/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Чернышевского</w:t>
            </w:r>
            <w:proofErr w:type="gramStart"/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,д</w:t>
            </w:r>
            <w:proofErr w:type="spellEnd"/>
            <w:proofErr w:type="gramEnd"/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. 2а</w:t>
            </w:r>
          </w:p>
        </w:tc>
        <w:tc>
          <w:tcPr>
            <w:tcW w:w="4394" w:type="dxa"/>
          </w:tcPr>
          <w:p w:rsidR="006D2560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57B26">
              <w:rPr>
                <w:rFonts w:ascii="Times New Roman" w:eastAsia="Calibri" w:hAnsi="Times New Roman"/>
                <w:sz w:val="24"/>
                <w:szCs w:val="24"/>
              </w:rPr>
              <w:t xml:space="preserve">ТИК </w:t>
            </w:r>
            <w:proofErr w:type="spellStart"/>
            <w:r w:rsidRPr="00957B26">
              <w:rPr>
                <w:rFonts w:ascii="Times New Roman" w:eastAsia="Calibri" w:hAnsi="Times New Roman"/>
                <w:sz w:val="24"/>
                <w:szCs w:val="24"/>
              </w:rPr>
              <w:t>Малмыжского</w:t>
            </w:r>
            <w:proofErr w:type="spellEnd"/>
            <w:r w:rsidRPr="00957B26">
              <w:rPr>
                <w:rFonts w:ascii="Times New Roman" w:eastAsia="Calibri" w:hAnsi="Times New Roman"/>
                <w:sz w:val="24"/>
                <w:szCs w:val="24"/>
              </w:rPr>
              <w:t xml:space="preserve"> района</w:t>
            </w:r>
          </w:p>
          <w:p w:rsidR="004C31A7" w:rsidRPr="00957B26" w:rsidRDefault="004C31A7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Аджим</w:t>
            </w:r>
            <w:proofErr w:type="spell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ул. </w:t>
            </w:r>
            <w:proofErr w:type="gram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Советская</w:t>
            </w:r>
            <w:proofErr w:type="gram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, д. 15 а, здание средней школы, </w:t>
            </w:r>
          </w:p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3-41-25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645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д. Арык,</w:t>
            </w:r>
          </w:p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ул. </w:t>
            </w:r>
            <w:proofErr w:type="gram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Школьная</w:t>
            </w:r>
            <w:proofErr w:type="gram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, д. 6, здание основной школы, 3-01-92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646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с. Большой </w:t>
            </w:r>
            <w:proofErr w:type="spell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Китяк</w:t>
            </w:r>
            <w:proofErr w:type="spell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, ул. Тишина, д. 11 а, здание средней школы, </w:t>
            </w:r>
          </w:p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6-22-47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648</w:t>
            </w:r>
          </w:p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Каксинвай</w:t>
            </w:r>
            <w:proofErr w:type="spell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, ул. </w:t>
            </w:r>
            <w:proofErr w:type="gram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Молодежная</w:t>
            </w:r>
            <w:proofErr w:type="gram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, д. 21, здание основной школы, 6-51-98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652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с. Калинино,</w:t>
            </w:r>
          </w:p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ул. </w:t>
            </w:r>
            <w:proofErr w:type="gram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Пролетарская</w:t>
            </w:r>
            <w:proofErr w:type="gram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, д. 92, здание Калининского сельского дома культуры, 2-63-57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654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с. Константиновка, пер. </w:t>
            </w:r>
            <w:proofErr w:type="gram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Школьный</w:t>
            </w:r>
            <w:proofErr w:type="gram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, д. 3, здание средней школы, 3-02-81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657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д. Мелеть, ул. </w:t>
            </w:r>
            <w:proofErr w:type="gram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Советская</w:t>
            </w:r>
            <w:proofErr w:type="gram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, д. 5, здание администрации поселения, 3-01-15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658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с. Мари-</w:t>
            </w:r>
            <w:proofErr w:type="spell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Малмыж</w:t>
            </w:r>
            <w:proofErr w:type="spell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, ул. Школьная, д. 32, здание основной школы, </w:t>
            </w:r>
            <w:proofErr w:type="gramEnd"/>
          </w:p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6-84-60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659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6D2560" w:rsidRPr="00D203D5" w:rsidRDefault="00075D2F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д. Преображенка, ул</w:t>
            </w:r>
            <w:r w:rsidR="006D2560"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. Шахтерская, д. 3, здание основной школы, </w:t>
            </w:r>
          </w:p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6-62-77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lastRenderedPageBreak/>
              <w:t>660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с. </w:t>
            </w:r>
            <w:proofErr w:type="gram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Новая</w:t>
            </w:r>
            <w:proofErr w:type="gram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Смаиль</w:t>
            </w:r>
            <w:proofErr w:type="spell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, ул. Свободы, д. 8, здание дома культуры,</w:t>
            </w:r>
          </w:p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6-11-81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661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пос. </w:t>
            </w:r>
            <w:proofErr w:type="spell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Плотбище</w:t>
            </w:r>
            <w:proofErr w:type="spell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, ул. </w:t>
            </w:r>
            <w:proofErr w:type="gram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Советская</w:t>
            </w:r>
            <w:proofErr w:type="gram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, д. 27, здание основной школы, 6-93-33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662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Ральники</w:t>
            </w:r>
            <w:proofErr w:type="spell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, ул. </w:t>
            </w:r>
            <w:proofErr w:type="gram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Школьная</w:t>
            </w:r>
            <w:proofErr w:type="gram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, д. 4 а, здание основной школы, 3-72-14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664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с. Рожки, ул. </w:t>
            </w:r>
            <w:proofErr w:type="gram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Молодёжная</w:t>
            </w:r>
            <w:proofErr w:type="gram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, здание средней школы,</w:t>
            </w:r>
          </w:p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3-12-34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665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Савали</w:t>
            </w:r>
            <w:proofErr w:type="spell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, ул. </w:t>
            </w:r>
            <w:proofErr w:type="gram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Октябрьская</w:t>
            </w:r>
            <w:proofErr w:type="gram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, д. 79, здание средней школы, 3-51-62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667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. Старый </w:t>
            </w:r>
            <w:proofErr w:type="spell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Ирюк</w:t>
            </w:r>
            <w:proofErr w:type="spell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, ул. Садовая, д. 2 а, здание сельского дома культуры, 6-01-22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669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 xml:space="preserve">с. Тат-Верх-Гоньба, ул. Мира, д. 36 б, здание сельского дома культуры, </w:t>
            </w:r>
          </w:p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3-82-19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670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End"/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. Старая Тушка, ул. Советская, д. 11, здание сельского Дома культуры,</w:t>
            </w:r>
          </w:p>
          <w:p w:rsidR="006D2560" w:rsidRPr="00D203D5" w:rsidRDefault="006D2560" w:rsidP="0039782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hAnsi="Times New Roman"/>
                <w:b/>
                <w:sz w:val="24"/>
                <w:szCs w:val="24"/>
              </w:rPr>
              <w:t>6-72-89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671</w:t>
            </w:r>
          </w:p>
        </w:tc>
      </w:tr>
      <w:tr w:rsidR="006D2560" w:rsidRPr="00FF5AF8" w:rsidTr="0039782E">
        <w:tc>
          <w:tcPr>
            <w:tcW w:w="817" w:type="dxa"/>
          </w:tcPr>
          <w:p w:rsidR="006D2560" w:rsidRPr="00D203D5" w:rsidRDefault="006D2560" w:rsidP="0039782E">
            <w:pPr>
              <w:pStyle w:val="23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203D5">
              <w:rPr>
                <w:rFonts w:ascii="Times New Roman" w:eastAsia="Calibri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3646AE" w:rsidRPr="003646AE" w:rsidRDefault="003646AE" w:rsidP="003646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46AE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proofErr w:type="spellStart"/>
            <w:r w:rsidRPr="003646AE">
              <w:rPr>
                <w:rFonts w:ascii="Times New Roman" w:hAnsi="Times New Roman"/>
                <w:b/>
                <w:sz w:val="24"/>
                <w:szCs w:val="24"/>
              </w:rPr>
              <w:t>Малмыж</w:t>
            </w:r>
            <w:proofErr w:type="spellEnd"/>
            <w:r w:rsidRPr="003646AE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6D2560" w:rsidRPr="00D203D5" w:rsidRDefault="003646AE" w:rsidP="003646A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6AE">
              <w:rPr>
                <w:rFonts w:ascii="Times New Roman" w:hAnsi="Times New Roman"/>
                <w:b/>
                <w:sz w:val="24"/>
                <w:szCs w:val="24"/>
              </w:rPr>
              <w:t>ул. Чернышевского, д. 3, здание районного Центра культуры и досуга, 2-17-40</w:t>
            </w:r>
          </w:p>
        </w:tc>
        <w:tc>
          <w:tcPr>
            <w:tcW w:w="4394" w:type="dxa"/>
          </w:tcPr>
          <w:p w:rsidR="006D2560" w:rsidRPr="00606DBA" w:rsidRDefault="006D2560" w:rsidP="0039782E">
            <w:pPr>
              <w:jc w:val="center"/>
              <w:rPr>
                <w:sz w:val="24"/>
                <w:szCs w:val="24"/>
              </w:rPr>
            </w:pPr>
            <w:r w:rsidRPr="00606DBA">
              <w:rPr>
                <w:sz w:val="24"/>
                <w:szCs w:val="24"/>
              </w:rPr>
              <w:t>67</w:t>
            </w:r>
            <w:r w:rsidR="003646AE">
              <w:rPr>
                <w:sz w:val="24"/>
                <w:szCs w:val="24"/>
              </w:rPr>
              <w:t>3</w:t>
            </w:r>
          </w:p>
        </w:tc>
      </w:tr>
    </w:tbl>
    <w:p w:rsidR="00022E6A" w:rsidRDefault="00022E6A"/>
    <w:sectPr w:rsidR="00022E6A" w:rsidSect="00022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A05" w:rsidRDefault="00587A05" w:rsidP="006D2560">
      <w:pPr>
        <w:spacing w:after="0" w:line="240" w:lineRule="auto"/>
      </w:pPr>
      <w:r>
        <w:separator/>
      </w:r>
    </w:p>
  </w:endnote>
  <w:endnote w:type="continuationSeparator" w:id="0">
    <w:p w:rsidR="00587A05" w:rsidRDefault="00587A05" w:rsidP="006D2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A05" w:rsidRDefault="00587A05" w:rsidP="006D2560">
      <w:pPr>
        <w:spacing w:after="0" w:line="240" w:lineRule="auto"/>
      </w:pPr>
      <w:r>
        <w:separator/>
      </w:r>
    </w:p>
  </w:footnote>
  <w:footnote w:type="continuationSeparator" w:id="0">
    <w:p w:rsidR="00587A05" w:rsidRDefault="00587A05" w:rsidP="006D2560">
      <w:pPr>
        <w:spacing w:after="0" w:line="240" w:lineRule="auto"/>
      </w:pPr>
      <w:r>
        <w:continuationSeparator/>
      </w:r>
    </w:p>
  </w:footnote>
  <w:footnote w:id="1">
    <w:p w:rsidR="006D2560" w:rsidRPr="006A5149" w:rsidRDefault="006D2560" w:rsidP="006D2560">
      <w:pPr>
        <w:pStyle w:val="af3"/>
        <w:jc w:val="both"/>
        <w:rPr>
          <w:rFonts w:ascii="Times New Roman" w:hAnsi="Times New Roman"/>
          <w:sz w:val="24"/>
          <w:szCs w:val="24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560"/>
    <w:rsid w:val="00022E6A"/>
    <w:rsid w:val="00075D2F"/>
    <w:rsid w:val="002123B8"/>
    <w:rsid w:val="002C0ABC"/>
    <w:rsid w:val="00302867"/>
    <w:rsid w:val="003646AE"/>
    <w:rsid w:val="0040641A"/>
    <w:rsid w:val="00494BB2"/>
    <w:rsid w:val="004C31A7"/>
    <w:rsid w:val="00587A05"/>
    <w:rsid w:val="00666065"/>
    <w:rsid w:val="00683F9D"/>
    <w:rsid w:val="006D2560"/>
    <w:rsid w:val="006E203D"/>
    <w:rsid w:val="00B64DF9"/>
    <w:rsid w:val="00EA03A5"/>
    <w:rsid w:val="00EE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560"/>
    <w:rPr>
      <w:rFonts w:ascii="Calibri" w:eastAsia="Times New Roman" w:hAnsi="Calibri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C0ABC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0ABC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0ABC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0AB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0AB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0AB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0ABC"/>
    <w:pPr>
      <w:spacing w:after="0"/>
      <w:outlineLvl w:val="6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0ABC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0AB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AB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C0AB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C0ABC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C0AB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C0ABC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C0ABC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C0AB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C0AB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2C0AB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C0AB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2C0AB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C0ABC"/>
    <w:rPr>
      <w:b/>
      <w:bCs/>
    </w:rPr>
  </w:style>
  <w:style w:type="character" w:styleId="a8">
    <w:name w:val="Emphasis"/>
    <w:uiPriority w:val="20"/>
    <w:qFormat/>
    <w:rsid w:val="002C0AB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C0ABC"/>
    <w:pPr>
      <w:spacing w:after="0" w:line="240" w:lineRule="auto"/>
    </w:pPr>
    <w:rPr>
      <w:rFonts w:asciiTheme="minorHAnsi" w:eastAsiaTheme="minorHAnsi" w:hAnsiTheme="minorHAnsi" w:cstheme="minorBidi"/>
      <w:lang w:val="en-US" w:eastAsia="en-US" w:bidi="en-US"/>
    </w:rPr>
  </w:style>
  <w:style w:type="paragraph" w:styleId="aa">
    <w:name w:val="List Paragraph"/>
    <w:basedOn w:val="a"/>
    <w:uiPriority w:val="34"/>
    <w:qFormat/>
    <w:rsid w:val="002C0ABC"/>
    <w:pPr>
      <w:ind w:left="720"/>
      <w:contextualSpacing/>
    </w:pPr>
    <w:rPr>
      <w:rFonts w:asciiTheme="minorHAnsi" w:eastAsiaTheme="minorHAnsi" w:hAnsiTheme="minorHAnsi" w:cstheme="minorBid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C0ABC"/>
    <w:pPr>
      <w:spacing w:before="200" w:after="0"/>
      <w:ind w:left="360" w:right="360"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C0ABC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C0AB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2C0ABC"/>
    <w:rPr>
      <w:b/>
      <w:bCs/>
      <w:i/>
      <w:iCs/>
    </w:rPr>
  </w:style>
  <w:style w:type="character" w:styleId="ad">
    <w:name w:val="Subtle Emphasis"/>
    <w:uiPriority w:val="19"/>
    <w:qFormat/>
    <w:rsid w:val="002C0ABC"/>
    <w:rPr>
      <w:i/>
      <w:iCs/>
    </w:rPr>
  </w:style>
  <w:style w:type="character" w:styleId="ae">
    <w:name w:val="Intense Emphasis"/>
    <w:uiPriority w:val="21"/>
    <w:qFormat/>
    <w:rsid w:val="002C0ABC"/>
    <w:rPr>
      <w:b/>
      <w:bCs/>
    </w:rPr>
  </w:style>
  <w:style w:type="character" w:styleId="af">
    <w:name w:val="Subtle Reference"/>
    <w:uiPriority w:val="31"/>
    <w:qFormat/>
    <w:rsid w:val="002C0ABC"/>
    <w:rPr>
      <w:smallCaps/>
    </w:rPr>
  </w:style>
  <w:style w:type="character" w:styleId="af0">
    <w:name w:val="Intense Reference"/>
    <w:uiPriority w:val="32"/>
    <w:qFormat/>
    <w:rsid w:val="002C0ABC"/>
    <w:rPr>
      <w:smallCaps/>
      <w:spacing w:val="5"/>
      <w:u w:val="single"/>
    </w:rPr>
  </w:style>
  <w:style w:type="character" w:styleId="af1">
    <w:name w:val="Book Title"/>
    <w:uiPriority w:val="33"/>
    <w:qFormat/>
    <w:rsid w:val="002C0ABC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C0ABC"/>
    <w:pPr>
      <w:outlineLvl w:val="9"/>
    </w:pPr>
  </w:style>
  <w:style w:type="paragraph" w:styleId="23">
    <w:name w:val="Body Text 2"/>
    <w:basedOn w:val="a"/>
    <w:link w:val="24"/>
    <w:uiPriority w:val="99"/>
    <w:unhideWhenUsed/>
    <w:rsid w:val="006D256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6D2560"/>
    <w:rPr>
      <w:rFonts w:ascii="Calibri" w:eastAsia="Times New Roman" w:hAnsi="Calibri" w:cs="Times New Roman"/>
      <w:lang w:val="ru-RU" w:eastAsia="ru-RU" w:bidi="ar-SA"/>
    </w:rPr>
  </w:style>
  <w:style w:type="paragraph" w:styleId="af3">
    <w:name w:val="footnote text"/>
    <w:basedOn w:val="a"/>
    <w:link w:val="af4"/>
    <w:uiPriority w:val="99"/>
    <w:semiHidden/>
    <w:unhideWhenUsed/>
    <w:rsid w:val="006D2560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6D2560"/>
    <w:rPr>
      <w:rFonts w:ascii="Calibri" w:eastAsia="Times New Roman" w:hAnsi="Calibri" w:cs="Times New Roman"/>
      <w:sz w:val="20"/>
      <w:szCs w:val="20"/>
      <w:lang w:val="ru-RU" w:eastAsia="ru-RU" w:bidi="ar-SA"/>
    </w:rPr>
  </w:style>
  <w:style w:type="character" w:styleId="af5">
    <w:name w:val="footnote reference"/>
    <w:basedOn w:val="a0"/>
    <w:uiPriority w:val="99"/>
    <w:semiHidden/>
    <w:unhideWhenUsed/>
    <w:rsid w:val="006D2560"/>
    <w:rPr>
      <w:vertAlign w:val="superscript"/>
    </w:rPr>
  </w:style>
  <w:style w:type="paragraph" w:customStyle="1" w:styleId="ConsPlusNormal">
    <w:name w:val="ConsPlusNormal"/>
    <w:rsid w:val="00EE6F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uiPriority w:val="99"/>
    <w:rsid w:val="00EE6F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val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212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123B8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560"/>
    <w:rPr>
      <w:rFonts w:ascii="Calibri" w:eastAsia="Times New Roman" w:hAnsi="Calibri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C0ABC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0ABC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0ABC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0AB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0AB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0AB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0ABC"/>
    <w:pPr>
      <w:spacing w:after="0"/>
      <w:outlineLvl w:val="6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0ABC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0AB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AB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C0AB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C0ABC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C0AB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C0ABC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C0ABC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C0AB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C0AB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2C0AB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C0AB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2C0AB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C0ABC"/>
    <w:rPr>
      <w:b/>
      <w:bCs/>
    </w:rPr>
  </w:style>
  <w:style w:type="character" w:styleId="a8">
    <w:name w:val="Emphasis"/>
    <w:uiPriority w:val="20"/>
    <w:qFormat/>
    <w:rsid w:val="002C0AB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C0ABC"/>
    <w:pPr>
      <w:spacing w:after="0" w:line="240" w:lineRule="auto"/>
    </w:pPr>
    <w:rPr>
      <w:rFonts w:asciiTheme="minorHAnsi" w:eastAsiaTheme="minorHAnsi" w:hAnsiTheme="minorHAnsi" w:cstheme="minorBidi"/>
      <w:lang w:val="en-US" w:eastAsia="en-US" w:bidi="en-US"/>
    </w:rPr>
  </w:style>
  <w:style w:type="paragraph" w:styleId="aa">
    <w:name w:val="List Paragraph"/>
    <w:basedOn w:val="a"/>
    <w:uiPriority w:val="34"/>
    <w:qFormat/>
    <w:rsid w:val="002C0ABC"/>
    <w:pPr>
      <w:ind w:left="720"/>
      <w:contextualSpacing/>
    </w:pPr>
    <w:rPr>
      <w:rFonts w:asciiTheme="minorHAnsi" w:eastAsiaTheme="minorHAnsi" w:hAnsiTheme="minorHAnsi" w:cstheme="minorBid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C0ABC"/>
    <w:pPr>
      <w:spacing w:before="200" w:after="0"/>
      <w:ind w:left="360" w:right="360"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C0ABC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C0AB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2C0ABC"/>
    <w:rPr>
      <w:b/>
      <w:bCs/>
      <w:i/>
      <w:iCs/>
    </w:rPr>
  </w:style>
  <w:style w:type="character" w:styleId="ad">
    <w:name w:val="Subtle Emphasis"/>
    <w:uiPriority w:val="19"/>
    <w:qFormat/>
    <w:rsid w:val="002C0ABC"/>
    <w:rPr>
      <w:i/>
      <w:iCs/>
    </w:rPr>
  </w:style>
  <w:style w:type="character" w:styleId="ae">
    <w:name w:val="Intense Emphasis"/>
    <w:uiPriority w:val="21"/>
    <w:qFormat/>
    <w:rsid w:val="002C0ABC"/>
    <w:rPr>
      <w:b/>
      <w:bCs/>
    </w:rPr>
  </w:style>
  <w:style w:type="character" w:styleId="af">
    <w:name w:val="Subtle Reference"/>
    <w:uiPriority w:val="31"/>
    <w:qFormat/>
    <w:rsid w:val="002C0ABC"/>
    <w:rPr>
      <w:smallCaps/>
    </w:rPr>
  </w:style>
  <w:style w:type="character" w:styleId="af0">
    <w:name w:val="Intense Reference"/>
    <w:uiPriority w:val="32"/>
    <w:qFormat/>
    <w:rsid w:val="002C0ABC"/>
    <w:rPr>
      <w:smallCaps/>
      <w:spacing w:val="5"/>
      <w:u w:val="single"/>
    </w:rPr>
  </w:style>
  <w:style w:type="character" w:styleId="af1">
    <w:name w:val="Book Title"/>
    <w:uiPriority w:val="33"/>
    <w:qFormat/>
    <w:rsid w:val="002C0ABC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C0ABC"/>
    <w:pPr>
      <w:outlineLvl w:val="9"/>
    </w:pPr>
  </w:style>
  <w:style w:type="paragraph" w:styleId="23">
    <w:name w:val="Body Text 2"/>
    <w:basedOn w:val="a"/>
    <w:link w:val="24"/>
    <w:uiPriority w:val="99"/>
    <w:unhideWhenUsed/>
    <w:rsid w:val="006D256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6D2560"/>
    <w:rPr>
      <w:rFonts w:ascii="Calibri" w:eastAsia="Times New Roman" w:hAnsi="Calibri" w:cs="Times New Roman"/>
      <w:lang w:val="ru-RU" w:eastAsia="ru-RU" w:bidi="ar-SA"/>
    </w:rPr>
  </w:style>
  <w:style w:type="paragraph" w:styleId="af3">
    <w:name w:val="footnote text"/>
    <w:basedOn w:val="a"/>
    <w:link w:val="af4"/>
    <w:uiPriority w:val="99"/>
    <w:semiHidden/>
    <w:unhideWhenUsed/>
    <w:rsid w:val="006D2560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6D2560"/>
    <w:rPr>
      <w:rFonts w:ascii="Calibri" w:eastAsia="Times New Roman" w:hAnsi="Calibri" w:cs="Times New Roman"/>
      <w:sz w:val="20"/>
      <w:szCs w:val="20"/>
      <w:lang w:val="ru-RU" w:eastAsia="ru-RU" w:bidi="ar-SA"/>
    </w:rPr>
  </w:style>
  <w:style w:type="character" w:styleId="af5">
    <w:name w:val="footnote reference"/>
    <w:basedOn w:val="a0"/>
    <w:uiPriority w:val="99"/>
    <w:semiHidden/>
    <w:unhideWhenUsed/>
    <w:rsid w:val="006D2560"/>
    <w:rPr>
      <w:vertAlign w:val="superscript"/>
    </w:rPr>
  </w:style>
  <w:style w:type="paragraph" w:customStyle="1" w:styleId="ConsPlusNormal">
    <w:name w:val="ConsPlusNormal"/>
    <w:rsid w:val="00EE6F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uiPriority w:val="99"/>
    <w:rsid w:val="00EE6F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val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212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123B8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4</cp:revision>
  <cp:lastPrinted>2017-12-19T13:28:00Z</cp:lastPrinted>
  <dcterms:created xsi:type="dcterms:W3CDTF">2017-12-19T13:26:00Z</dcterms:created>
  <dcterms:modified xsi:type="dcterms:W3CDTF">2017-12-19T13:30:00Z</dcterms:modified>
</cp:coreProperties>
</file>