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51" w:rsidRDefault="00124A51" w:rsidP="00124A51">
      <w:pPr>
        <w:spacing w:before="200"/>
        <w:jc w:val="center"/>
        <w:rPr>
          <w:b/>
          <w:bCs/>
          <w:kern w:val="2"/>
          <w:sz w:val="32"/>
          <w:szCs w:val="32"/>
        </w:rPr>
      </w:pPr>
      <w:r>
        <w:rPr>
          <w:b/>
          <w:bCs/>
          <w:kern w:val="2"/>
          <w:sz w:val="32"/>
          <w:szCs w:val="32"/>
        </w:rPr>
        <w:t>ТЕРРИТОРИАЛЬНАЯ ИЗБИРАТЕЛЬНАЯ КОМИССИЯ</w:t>
      </w:r>
    </w:p>
    <w:p w:rsidR="00124A51" w:rsidRDefault="00124A51" w:rsidP="00124A51">
      <w:pPr>
        <w:spacing w:before="40" w:line="216" w:lineRule="auto"/>
        <w:jc w:val="center"/>
        <w:rPr>
          <w:b/>
          <w:bCs/>
          <w:kern w:val="2"/>
          <w:sz w:val="32"/>
          <w:szCs w:val="32"/>
        </w:rPr>
      </w:pPr>
      <w:r>
        <w:rPr>
          <w:b/>
          <w:bCs/>
          <w:kern w:val="2"/>
          <w:sz w:val="32"/>
          <w:szCs w:val="32"/>
        </w:rPr>
        <w:t xml:space="preserve">МАЛМЫЖСКОГО РАЙОНА </w:t>
      </w:r>
    </w:p>
    <w:p w:rsidR="00124A51" w:rsidRDefault="00124A51" w:rsidP="00124A51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kern w:val="2"/>
          <w:sz w:val="32"/>
          <w:szCs w:val="32"/>
        </w:rPr>
        <w:t>КИРОВСКОЙ ОБЛАСТИ</w:t>
      </w:r>
      <w:r>
        <w:rPr>
          <w:b/>
          <w:bCs/>
          <w:kern w:val="2"/>
          <w:sz w:val="32"/>
          <w:szCs w:val="32"/>
        </w:rPr>
        <w:br/>
      </w:r>
    </w:p>
    <w:p w:rsidR="00124A51" w:rsidRDefault="00124A51" w:rsidP="00124A51">
      <w:pPr>
        <w:spacing w:before="40" w:line="216" w:lineRule="auto"/>
        <w:jc w:val="center"/>
        <w:rPr>
          <w:b/>
          <w:bCs/>
          <w:kern w:val="2"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24A51" w:rsidRDefault="00124A51" w:rsidP="00124A51">
      <w:pPr>
        <w:spacing w:before="40" w:line="216" w:lineRule="auto"/>
        <w:jc w:val="center"/>
        <w:rPr>
          <w:kern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3079"/>
        <w:gridCol w:w="3112"/>
      </w:tblGrid>
      <w:tr w:rsidR="00124A51" w:rsidTr="00124A51">
        <w:tc>
          <w:tcPr>
            <w:tcW w:w="3285" w:type="dxa"/>
            <w:hideMark/>
          </w:tcPr>
          <w:p w:rsidR="00124A51" w:rsidRDefault="00124A51">
            <w:pPr>
              <w:pStyle w:val="a3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02.09.2020</w:t>
            </w:r>
          </w:p>
        </w:tc>
        <w:tc>
          <w:tcPr>
            <w:tcW w:w="3285" w:type="dxa"/>
          </w:tcPr>
          <w:p w:rsidR="00124A51" w:rsidRDefault="00124A51">
            <w:pPr>
              <w:spacing w:line="216" w:lineRule="auto"/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124A51" w:rsidRDefault="00124A51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№  63/3</w:t>
            </w:r>
          </w:p>
        </w:tc>
      </w:tr>
    </w:tbl>
    <w:p w:rsidR="00124A51" w:rsidRDefault="00124A51" w:rsidP="00124A51">
      <w:pPr>
        <w:spacing w:line="216" w:lineRule="auto"/>
        <w:jc w:val="center"/>
        <w:rPr>
          <w:b/>
          <w:bCs/>
          <w:kern w:val="2"/>
        </w:rPr>
      </w:pPr>
      <w:r>
        <w:rPr>
          <w:b/>
          <w:bCs/>
          <w:kern w:val="2"/>
        </w:rPr>
        <w:t xml:space="preserve">г. </w:t>
      </w:r>
      <w:proofErr w:type="spellStart"/>
      <w:r>
        <w:rPr>
          <w:b/>
          <w:bCs/>
          <w:kern w:val="2"/>
        </w:rPr>
        <w:t>Малмыж</w:t>
      </w:r>
      <w:proofErr w:type="spellEnd"/>
    </w:p>
    <w:p w:rsidR="00124A51" w:rsidRDefault="00124A51" w:rsidP="00124A51"/>
    <w:p w:rsidR="00124A51" w:rsidRDefault="00124A51" w:rsidP="00124A51"/>
    <w:tbl>
      <w:tblPr>
        <w:tblW w:w="9705" w:type="dxa"/>
        <w:jc w:val="center"/>
        <w:tblLayout w:type="fixed"/>
        <w:tblLook w:val="04A0" w:firstRow="1" w:lastRow="0" w:firstColumn="1" w:lastColumn="0" w:noHBand="0" w:noVBand="1"/>
      </w:tblPr>
      <w:tblGrid>
        <w:gridCol w:w="9705"/>
      </w:tblGrid>
      <w:tr w:rsidR="00124A51" w:rsidTr="00124A51">
        <w:trPr>
          <w:trHeight w:val="2287"/>
          <w:jc w:val="center"/>
        </w:trPr>
        <w:tc>
          <w:tcPr>
            <w:tcW w:w="9702" w:type="dxa"/>
          </w:tcPr>
          <w:p w:rsidR="00124A51" w:rsidRDefault="00124A51">
            <w:pPr>
              <w:pStyle w:val="2"/>
              <w:spacing w:line="240" w:lineRule="auto"/>
              <w:ind w:firstLine="0"/>
              <w:jc w:val="center"/>
              <w:rPr>
                <w:b/>
                <w:iCs/>
                <w:szCs w:val="28"/>
              </w:rPr>
            </w:pPr>
            <w:r>
              <w:rPr>
                <w:b/>
                <w:bCs/>
                <w:szCs w:val="28"/>
              </w:rPr>
              <w:t xml:space="preserve">Об определении графика работы территориальной избирательной комиссии </w:t>
            </w:r>
            <w:proofErr w:type="spellStart"/>
            <w:r>
              <w:rPr>
                <w:b/>
                <w:bCs/>
                <w:szCs w:val="28"/>
              </w:rPr>
              <w:t>Малмыжского</w:t>
            </w:r>
            <w:proofErr w:type="spellEnd"/>
            <w:r>
              <w:rPr>
                <w:b/>
                <w:bCs/>
                <w:szCs w:val="28"/>
              </w:rPr>
              <w:t xml:space="preserve"> района Кировской области при </w:t>
            </w:r>
            <w:r>
              <w:rPr>
                <w:b/>
                <w:iCs/>
                <w:szCs w:val="28"/>
              </w:rPr>
              <w:t>проведении досрочного голосования</w:t>
            </w:r>
          </w:p>
          <w:p w:rsidR="00124A51" w:rsidRDefault="00124A51">
            <w:pPr>
              <w:pStyle w:val="2"/>
              <w:spacing w:line="240" w:lineRule="auto"/>
              <w:ind w:firstLine="0"/>
              <w:jc w:val="center"/>
              <w:rPr>
                <w:b/>
                <w:iCs/>
                <w:szCs w:val="28"/>
              </w:rPr>
            </w:pPr>
          </w:p>
          <w:p w:rsidR="00124A51" w:rsidRDefault="00124A51">
            <w:pPr>
              <w:pStyle w:val="2"/>
              <w:spacing w:line="240" w:lineRule="auto"/>
              <w:ind w:firstLine="0"/>
              <w:rPr>
                <w:b/>
                <w:iCs/>
                <w:szCs w:val="28"/>
              </w:rPr>
            </w:pPr>
          </w:p>
          <w:tbl>
            <w:tblPr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9570"/>
            </w:tblGrid>
            <w:tr w:rsidR="00124A51">
              <w:tc>
                <w:tcPr>
                  <w:tcW w:w="9564" w:type="dxa"/>
                  <w:hideMark/>
                </w:tcPr>
                <w:p w:rsidR="00124A51" w:rsidRDefault="00124A51">
                  <w:pPr>
                    <w:spacing w:line="276" w:lineRule="auto"/>
                    <w:ind w:right="34" w:firstLine="679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Руководствуясь   законами Кировской области от 28.07.2005 № 346 –ЗО  «О выборах  депутатов  представительных органов  и глав муниципальных   образований в Кировской области», от 29.07.2003 № 186-ЗО «О референдуме Кировской области и местном референдуме в Кировской области»,  постановлениями </w:t>
                  </w:r>
                  <w:r>
                    <w:rPr>
                      <w:color w:val="000000"/>
                      <w:sz w:val="28"/>
                      <w:szCs w:val="28"/>
                    </w:rPr>
                    <w:t>Избирательной комиссии Кировской области от 04.06.2020 № 94/634 «</w:t>
                  </w:r>
                  <w:r>
                    <w:rPr>
                      <w:bCs/>
                      <w:sz w:val="28"/>
                      <w:szCs w:val="28"/>
                      <w:lang w:eastAsia="ar-SA"/>
                    </w:rPr>
                    <w:t xml:space="preserve">О возложении полномочий избирательных комиссий муниципальных образований </w:t>
                  </w:r>
                  <w:proofErr w:type="spellStart"/>
                  <w:r>
                    <w:rPr>
                      <w:bCs/>
                      <w:sz w:val="28"/>
                      <w:szCs w:val="28"/>
                      <w:lang w:eastAsia="ar-SA"/>
                    </w:rPr>
                    <w:t>Малмыжского</w:t>
                  </w:r>
                  <w:proofErr w:type="spellEnd"/>
                  <w:r>
                    <w:rPr>
                      <w:bCs/>
                      <w:sz w:val="28"/>
                      <w:szCs w:val="28"/>
                      <w:lang w:eastAsia="ar-SA"/>
                    </w:rPr>
                    <w:t xml:space="preserve"> района Кировской области на территориальную избирательную комиссию </w:t>
                  </w:r>
                  <w:proofErr w:type="spellStart"/>
                  <w:r>
                    <w:rPr>
                      <w:bCs/>
                      <w:sz w:val="28"/>
                      <w:szCs w:val="28"/>
                      <w:lang w:eastAsia="ar-SA"/>
                    </w:rPr>
                    <w:t>Малмыжского</w:t>
                  </w:r>
                  <w:proofErr w:type="spellEnd"/>
                  <w:r>
                    <w:rPr>
                      <w:bCs/>
                      <w:sz w:val="28"/>
                      <w:szCs w:val="28"/>
                      <w:lang w:eastAsia="ar-SA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района», от  29.10.2015 № 166/1210 «</w:t>
                  </w:r>
                  <w:r>
                    <w:rPr>
                      <w:bCs/>
                      <w:sz w:val="28"/>
                      <w:szCs w:val="28"/>
                    </w:rPr>
                    <w:t xml:space="preserve">О возложении полномочий избирательной комиссии </w:t>
                  </w:r>
                  <w:r>
                    <w:rPr>
                      <w:bCs/>
                      <w:sz w:val="28"/>
                      <w:szCs w:val="28"/>
                    </w:rPr>
                    <w:br/>
                    <w:t xml:space="preserve">муниципального образования </w:t>
                  </w:r>
                  <w:proofErr w:type="spellStart"/>
                  <w:r>
                    <w:rPr>
                      <w:bCs/>
                      <w:sz w:val="28"/>
                      <w:szCs w:val="28"/>
                    </w:rPr>
                    <w:t>Малмыжский</w:t>
                  </w:r>
                  <w:proofErr w:type="spellEnd"/>
                  <w:r>
                    <w:rPr>
                      <w:bCs/>
                      <w:sz w:val="28"/>
                      <w:szCs w:val="28"/>
                    </w:rPr>
                    <w:t xml:space="preserve"> муниципальный район на территориальную избирательную комиссию </w:t>
                  </w:r>
                  <w:proofErr w:type="spellStart"/>
                  <w:r>
                    <w:rPr>
                      <w:bCs/>
                      <w:sz w:val="28"/>
                      <w:szCs w:val="28"/>
                    </w:rPr>
                    <w:t>Малмыжского</w:t>
                  </w:r>
                  <w:proofErr w:type="spellEnd"/>
                  <w:r>
                    <w:rPr>
                      <w:bCs/>
                      <w:sz w:val="28"/>
                      <w:szCs w:val="28"/>
                    </w:rPr>
                    <w:t xml:space="preserve"> района»</w:t>
                  </w:r>
                  <w:r>
                    <w:rPr>
                      <w:sz w:val="28"/>
                      <w:szCs w:val="28"/>
                    </w:rPr>
                    <w:t xml:space="preserve"> т</w:t>
                  </w:r>
                  <w:r>
                    <w:rPr>
                      <w:rFonts w:eastAsia="MS Mincho"/>
                      <w:sz w:val="28"/>
                      <w:szCs w:val="28"/>
                    </w:rPr>
                    <w:t xml:space="preserve">ерриториальная избирательная комиссия </w:t>
                  </w:r>
                  <w:proofErr w:type="spellStart"/>
                  <w:r>
                    <w:rPr>
                      <w:rFonts w:eastAsia="MS Mincho"/>
                      <w:sz w:val="28"/>
                      <w:szCs w:val="28"/>
                    </w:rPr>
                    <w:t>Малмыжского</w:t>
                  </w:r>
                  <w:proofErr w:type="spellEnd"/>
                  <w:r>
                    <w:rPr>
                      <w:rFonts w:eastAsia="MS Mincho"/>
                      <w:sz w:val="28"/>
                      <w:szCs w:val="28"/>
                    </w:rPr>
                    <w:t xml:space="preserve"> района Кировской области ПОСТАНОВЛЯЕТ:</w:t>
                  </w:r>
                </w:p>
              </w:tc>
            </w:tr>
            <w:tr w:rsidR="00124A51">
              <w:tc>
                <w:tcPr>
                  <w:tcW w:w="9564" w:type="dxa"/>
                </w:tcPr>
                <w:p w:rsidR="00124A51" w:rsidRDefault="00124A51">
                  <w:pPr>
                    <w:spacing w:line="276" w:lineRule="auto"/>
                    <w:ind w:right="34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24A51" w:rsidRDefault="00124A51">
            <w:pPr>
              <w:pStyle w:val="2"/>
              <w:spacing w:line="240" w:lineRule="auto"/>
              <w:ind w:firstLine="0"/>
              <w:rPr>
                <w:b/>
                <w:bCs/>
              </w:rPr>
            </w:pPr>
          </w:p>
        </w:tc>
      </w:tr>
    </w:tbl>
    <w:p w:rsidR="00124A51" w:rsidRDefault="00124A51" w:rsidP="00124A5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1.  При </w:t>
      </w:r>
      <w:r>
        <w:rPr>
          <w:iCs/>
          <w:sz w:val="28"/>
          <w:szCs w:val="28"/>
        </w:rPr>
        <w:t xml:space="preserve">проведении досрочного голосования  по дополнительным  выборам </w:t>
      </w:r>
      <w:r>
        <w:rPr>
          <w:rFonts w:eastAsia="MS Mincho"/>
          <w:sz w:val="28"/>
          <w:szCs w:val="28"/>
        </w:rPr>
        <w:t xml:space="preserve">депутата </w:t>
      </w:r>
      <w:r>
        <w:rPr>
          <w:sz w:val="28"/>
          <w:szCs w:val="28"/>
        </w:rPr>
        <w:t xml:space="preserve"> районной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Рожкинскому</w:t>
      </w:r>
      <w:proofErr w:type="spellEnd"/>
      <w:r>
        <w:rPr>
          <w:sz w:val="28"/>
          <w:szCs w:val="28"/>
        </w:rPr>
        <w:t xml:space="preserve"> одномандатному округу № 4, местным референдумам  в  </w:t>
      </w:r>
      <w:proofErr w:type="spellStart"/>
      <w:r>
        <w:rPr>
          <w:bCs/>
          <w:sz w:val="28"/>
          <w:szCs w:val="28"/>
          <w:lang w:eastAsia="ar-SA"/>
        </w:rPr>
        <w:t>Аджимском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Большекитякском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Новосмаильском</w:t>
      </w:r>
      <w:proofErr w:type="spellEnd"/>
      <w:r>
        <w:rPr>
          <w:bCs/>
          <w:sz w:val="28"/>
          <w:szCs w:val="28"/>
          <w:lang w:eastAsia="ar-SA"/>
        </w:rPr>
        <w:t>,   Мари-</w:t>
      </w:r>
      <w:proofErr w:type="spellStart"/>
      <w:r>
        <w:rPr>
          <w:bCs/>
          <w:sz w:val="28"/>
          <w:szCs w:val="28"/>
          <w:lang w:eastAsia="ar-SA"/>
        </w:rPr>
        <w:t>Малмыжском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sz w:val="28"/>
          <w:szCs w:val="28"/>
        </w:rPr>
        <w:t>Ральниковском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sz w:val="28"/>
          <w:szCs w:val="28"/>
        </w:rPr>
        <w:t>Рожкинском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Старотушкинском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Гоньбинском</w:t>
      </w:r>
      <w:proofErr w:type="spellEnd"/>
      <w:r>
        <w:rPr>
          <w:sz w:val="28"/>
          <w:szCs w:val="28"/>
        </w:rPr>
        <w:t xml:space="preserve">   сельских поселениях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</w:t>
      </w:r>
      <w:r>
        <w:rPr>
          <w:bCs/>
          <w:sz w:val="28"/>
          <w:szCs w:val="28"/>
        </w:rPr>
        <w:t xml:space="preserve">13 сентября 2020 года  определить  график </w:t>
      </w:r>
      <w:r>
        <w:rPr>
          <w:rFonts w:eastAsia="MS Mincho"/>
          <w:sz w:val="28"/>
          <w:szCs w:val="28"/>
        </w:rPr>
        <w:t xml:space="preserve">работы территориальной избирательной комиссии </w:t>
      </w:r>
      <w:proofErr w:type="spellStart"/>
      <w:r>
        <w:rPr>
          <w:iCs/>
          <w:sz w:val="28"/>
          <w:szCs w:val="28"/>
        </w:rPr>
        <w:t>Малмыжского</w:t>
      </w:r>
      <w:proofErr w:type="spellEnd"/>
      <w:r>
        <w:rPr>
          <w:rFonts w:eastAsia="MS Mincho"/>
          <w:sz w:val="28"/>
          <w:szCs w:val="28"/>
        </w:rPr>
        <w:t xml:space="preserve"> района Кировской области:</w:t>
      </w:r>
    </w:p>
    <w:p w:rsidR="00124A51" w:rsidRDefault="00124A51" w:rsidP="00124A51">
      <w:pPr>
        <w:jc w:val="both"/>
        <w:rPr>
          <w:rFonts w:eastAsia="MS Mincho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310"/>
        <w:gridCol w:w="5035"/>
      </w:tblGrid>
      <w:tr w:rsidR="00124A51" w:rsidTr="00124A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работы</w:t>
            </w:r>
          </w:p>
        </w:tc>
      </w:tr>
      <w:tr w:rsidR="00124A51" w:rsidTr="00124A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Рабочие дни </w:t>
            </w:r>
          </w:p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Суббота, воскресенье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 – 18.00</w:t>
            </w:r>
          </w:p>
          <w:p w:rsidR="00124A51" w:rsidRDefault="00124A51" w:rsidP="00636E7F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- 14.00</w:t>
            </w:r>
          </w:p>
        </w:tc>
      </w:tr>
    </w:tbl>
    <w:p w:rsidR="00124A51" w:rsidRDefault="00124A51" w:rsidP="00124A51">
      <w:pPr>
        <w:ind w:firstLine="851"/>
        <w:jc w:val="both"/>
        <w:rPr>
          <w:sz w:val="28"/>
          <w:szCs w:val="28"/>
        </w:rPr>
      </w:pPr>
    </w:p>
    <w:p w:rsidR="00124A51" w:rsidRDefault="00124A51" w:rsidP="00124A51">
      <w:pPr>
        <w:ind w:firstLine="851"/>
        <w:jc w:val="both"/>
        <w:rPr>
          <w:sz w:val="28"/>
          <w:szCs w:val="28"/>
        </w:rPr>
      </w:pPr>
    </w:p>
    <w:p w:rsidR="00124A51" w:rsidRDefault="00124A51" w:rsidP="00124A51">
      <w:pPr>
        <w:ind w:firstLine="851"/>
        <w:jc w:val="both"/>
        <w:rPr>
          <w:sz w:val="28"/>
          <w:szCs w:val="28"/>
        </w:rPr>
      </w:pPr>
    </w:p>
    <w:p w:rsidR="00124A51" w:rsidRDefault="00124A51" w:rsidP="00124A51">
      <w:pPr>
        <w:ind w:firstLine="851"/>
        <w:jc w:val="both"/>
        <w:rPr>
          <w:sz w:val="28"/>
          <w:szCs w:val="28"/>
        </w:rPr>
      </w:pPr>
    </w:p>
    <w:p w:rsidR="00124A51" w:rsidRDefault="00124A51" w:rsidP="00124A51">
      <w:pPr>
        <w:ind w:firstLine="851"/>
        <w:jc w:val="both"/>
        <w:rPr>
          <w:sz w:val="28"/>
          <w:szCs w:val="28"/>
        </w:rPr>
      </w:pPr>
    </w:p>
    <w:p w:rsidR="00124A51" w:rsidRDefault="00124A51" w:rsidP="00124A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разместить на странице территориальной избирательной комиссии </w:t>
      </w:r>
      <w:proofErr w:type="spellStart"/>
      <w:r>
        <w:rPr>
          <w:rFonts w:eastAsia="MS Mincho"/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rFonts w:eastAsia="MS Mincho"/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 xml:space="preserve"> и направить Избирательную комиссию Кировской области.</w:t>
      </w:r>
    </w:p>
    <w:p w:rsidR="00124A51" w:rsidRDefault="00124A51" w:rsidP="00124A51">
      <w:pPr>
        <w:tabs>
          <w:tab w:val="left" w:pos="0"/>
          <w:tab w:val="left" w:pos="426"/>
        </w:tabs>
        <w:ind w:firstLine="142"/>
        <w:jc w:val="both"/>
        <w:rPr>
          <w:sz w:val="28"/>
          <w:szCs w:val="28"/>
        </w:rPr>
      </w:pPr>
    </w:p>
    <w:p w:rsidR="00124A51" w:rsidRDefault="00124A51" w:rsidP="00124A51">
      <w:pPr>
        <w:widowControl w:val="0"/>
        <w:jc w:val="both"/>
        <w:rPr>
          <w:sz w:val="28"/>
          <w:szCs w:val="28"/>
        </w:rPr>
      </w:pPr>
    </w:p>
    <w:p w:rsidR="00124A51" w:rsidRDefault="00124A51" w:rsidP="00124A51">
      <w:pPr>
        <w:widowControl w:val="0"/>
        <w:spacing w:line="276" w:lineRule="auto"/>
        <w:jc w:val="both"/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3"/>
        <w:gridCol w:w="2736"/>
        <w:gridCol w:w="2746"/>
      </w:tblGrid>
      <w:tr w:rsidR="00124A51" w:rsidTr="00124A51">
        <w:tc>
          <w:tcPr>
            <w:tcW w:w="3936" w:type="dxa"/>
          </w:tcPr>
          <w:p w:rsidR="00124A51" w:rsidRDefault="00124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территориальной</w:t>
            </w:r>
          </w:p>
          <w:p w:rsidR="00124A51" w:rsidRDefault="00124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124A51" w:rsidRDefault="00124A51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124A51" w:rsidRDefault="00124A5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124A51" w:rsidRDefault="00124A51">
            <w:pPr>
              <w:widowControl w:val="0"/>
              <w:spacing w:before="24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Малькова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24A51" w:rsidTr="00124A51">
        <w:tc>
          <w:tcPr>
            <w:tcW w:w="3936" w:type="dxa"/>
          </w:tcPr>
          <w:p w:rsidR="00124A51" w:rsidRDefault="00124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</w:p>
          <w:p w:rsidR="00124A51" w:rsidRDefault="00124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территориальной</w:t>
            </w:r>
          </w:p>
          <w:p w:rsidR="00124A51" w:rsidRDefault="00124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124A51" w:rsidRDefault="00124A51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Малмыжского</w:t>
            </w:r>
            <w:proofErr w:type="spellEnd"/>
            <w:r>
              <w:rPr>
                <w:rFonts w:eastAsia="MS Minch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</w:t>
            </w:r>
          </w:p>
          <w:p w:rsidR="00124A51" w:rsidRDefault="00124A5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124A51" w:rsidRDefault="00124A5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Суслова</w:t>
            </w:r>
          </w:p>
          <w:p w:rsidR="00124A51" w:rsidRDefault="00124A51">
            <w:pPr>
              <w:widowControl w:val="0"/>
              <w:spacing w:before="240" w:line="276" w:lineRule="auto"/>
              <w:jc w:val="both"/>
              <w:rPr>
                <w:sz w:val="28"/>
                <w:szCs w:val="28"/>
              </w:rPr>
            </w:pPr>
          </w:p>
          <w:p w:rsidR="00124A51" w:rsidRDefault="00124A51">
            <w:pPr>
              <w:widowControl w:val="0"/>
              <w:spacing w:before="24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4E53DE" w:rsidRDefault="004E53DE">
      <w:bookmarkStart w:id="0" w:name="_GoBack"/>
      <w:bookmarkEnd w:id="0"/>
    </w:p>
    <w:sectPr w:rsidR="004E5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B7351"/>
    <w:multiLevelType w:val="multilevel"/>
    <w:tmpl w:val="7D9C259C"/>
    <w:lvl w:ilvl="0">
      <w:start w:val="10"/>
      <w:numFmt w:val="decimal"/>
      <w:lvlText w:val="%1.0"/>
      <w:lvlJc w:val="left"/>
      <w:pPr>
        <w:ind w:left="675" w:hanging="675"/>
      </w:pPr>
      <w:rPr>
        <w:rFonts w:cs="Times New Roman"/>
      </w:rPr>
    </w:lvl>
    <w:lvl w:ilvl="1">
      <w:start w:val="1"/>
      <w:numFmt w:val="decimalZero"/>
      <w:lvlText w:val="%1.%2"/>
      <w:lvlJc w:val="left"/>
      <w:pPr>
        <w:ind w:left="1383" w:hanging="6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</w:r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483"/>
    <w:rsid w:val="00124A51"/>
    <w:rsid w:val="004E53DE"/>
    <w:rsid w:val="00C6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D4B8F-71CC-49B6-8961-F8C7BE2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24A51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4A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Содерж"/>
    <w:basedOn w:val="a"/>
    <w:rsid w:val="00124A51"/>
    <w:pPr>
      <w:widowControl w:val="0"/>
      <w:spacing w:after="120"/>
      <w:jc w:val="center"/>
    </w:pPr>
    <w:rPr>
      <w:sz w:val="28"/>
      <w:szCs w:val="28"/>
    </w:rPr>
  </w:style>
  <w:style w:type="table" w:styleId="a4">
    <w:name w:val="Table Grid"/>
    <w:basedOn w:val="a1"/>
    <w:uiPriority w:val="59"/>
    <w:rsid w:val="00124A5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2020-09-03T13:56:00Z</dcterms:created>
  <dcterms:modified xsi:type="dcterms:W3CDTF">2020-09-03T13:56:00Z</dcterms:modified>
</cp:coreProperties>
</file>