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8F7" w:rsidRDefault="00C948F7" w:rsidP="00C948F7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</w:p>
    <w:p w:rsidR="00C948F7" w:rsidRDefault="00C948F7" w:rsidP="00C948F7">
      <w:pPr>
        <w:spacing w:line="360" w:lineRule="auto"/>
        <w:jc w:val="center"/>
        <w:rPr>
          <w:sz w:val="22"/>
        </w:rPr>
      </w:pPr>
    </w:p>
    <w:p w:rsidR="00C948F7" w:rsidRDefault="00C948F7" w:rsidP="00C948F7">
      <w:pPr>
        <w:pStyle w:val="3"/>
      </w:pPr>
      <w:r>
        <w:t>П О С Т А Н О В Л Е Н И Е</w:t>
      </w:r>
    </w:p>
    <w:p w:rsidR="00C948F7" w:rsidRDefault="00C948F7" w:rsidP="00C948F7">
      <w:pPr>
        <w:spacing w:line="360" w:lineRule="auto"/>
        <w:jc w:val="center"/>
        <w:rPr>
          <w:sz w:val="28"/>
        </w:rPr>
      </w:pPr>
      <w:r>
        <w:t xml:space="preserve"> _</w:t>
      </w:r>
      <w:r>
        <w:rPr>
          <w:sz w:val="28"/>
          <w:u w:val="single"/>
        </w:rPr>
        <w:t xml:space="preserve">11.03.2020   </w:t>
      </w:r>
      <w:r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</w:r>
      <w:r>
        <w:t xml:space="preserve">  №</w:t>
      </w:r>
      <w:proofErr w:type="gramEnd"/>
      <w:r>
        <w:t xml:space="preserve"> __</w:t>
      </w:r>
      <w:r>
        <w:rPr>
          <w:color w:val="000000"/>
          <w:sz w:val="28"/>
          <w:szCs w:val="28"/>
          <w:u w:val="single"/>
        </w:rPr>
        <w:t xml:space="preserve">49/4    </w:t>
      </w:r>
      <w:r>
        <w:t>_</w:t>
      </w:r>
    </w:p>
    <w:p w:rsidR="00C948F7" w:rsidRDefault="00C948F7" w:rsidP="00C948F7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C948F7" w:rsidRDefault="00C948F7" w:rsidP="00C948F7"/>
    <w:p w:rsidR="00C948F7" w:rsidRPr="00B84EF3" w:rsidRDefault="00C948F7" w:rsidP="00C948F7">
      <w:pPr>
        <w:pStyle w:val="a4"/>
        <w:ind w:right="-6"/>
        <w:jc w:val="center"/>
        <w:rPr>
          <w:b/>
          <w:bCs/>
          <w:szCs w:val="28"/>
        </w:rPr>
      </w:pPr>
      <w:r w:rsidRPr="00B84EF3">
        <w:rPr>
          <w:b/>
          <w:bCs/>
          <w:szCs w:val="28"/>
        </w:rPr>
        <w:t>О назначении членов участковых избирательных комиссий</w:t>
      </w:r>
      <w:r>
        <w:rPr>
          <w:b/>
          <w:bCs/>
          <w:szCs w:val="28"/>
        </w:rPr>
        <w:t xml:space="preserve"> № 675</w:t>
      </w:r>
      <w:r w:rsidRPr="00B84EF3">
        <w:rPr>
          <w:b/>
          <w:bCs/>
          <w:szCs w:val="28"/>
        </w:rPr>
        <w:t xml:space="preserve"> </w:t>
      </w:r>
    </w:p>
    <w:p w:rsidR="00C948F7" w:rsidRPr="00B84EF3" w:rsidRDefault="00C948F7" w:rsidP="00C948F7">
      <w:pPr>
        <w:pStyle w:val="a4"/>
        <w:ind w:right="-6"/>
        <w:jc w:val="center"/>
        <w:rPr>
          <w:bCs/>
          <w:color w:val="FF0000"/>
          <w:szCs w:val="28"/>
        </w:rPr>
      </w:pPr>
      <w:r w:rsidRPr="00B84EF3">
        <w:rPr>
          <w:b/>
          <w:bCs/>
          <w:szCs w:val="28"/>
        </w:rPr>
        <w:t>из резерва составов участковых комиссий</w:t>
      </w:r>
    </w:p>
    <w:p w:rsidR="00C948F7" w:rsidRDefault="00C948F7" w:rsidP="00C948F7">
      <w:pPr>
        <w:spacing w:line="360" w:lineRule="auto"/>
        <w:jc w:val="center"/>
      </w:pPr>
    </w:p>
    <w:p w:rsidR="00C948F7" w:rsidRDefault="00C948F7" w:rsidP="00C948F7">
      <w:pPr>
        <w:pStyle w:val="31"/>
        <w:spacing w:line="276" w:lineRule="auto"/>
        <w:ind w:firstLine="709"/>
        <w:rPr>
          <w:szCs w:val="28"/>
        </w:rPr>
      </w:pPr>
      <w:r>
        <w:rPr>
          <w:szCs w:val="28"/>
        </w:rPr>
        <w:t xml:space="preserve"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</w:t>
      </w:r>
      <w:r>
        <w:rPr>
          <w:bCs/>
          <w:szCs w:val="28"/>
        </w:rPr>
        <w:t xml:space="preserve">частью 3 </w:t>
      </w:r>
      <w:r>
        <w:rPr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№152/1137-6, территориальная избирательная комиссия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  ПОСТАНОВЛЯЕТ: </w:t>
      </w:r>
    </w:p>
    <w:p w:rsidR="00C948F7" w:rsidRPr="00C86A1B" w:rsidRDefault="00C948F7" w:rsidP="00C948F7">
      <w:pPr>
        <w:pStyle w:val="a4"/>
        <w:numPr>
          <w:ilvl w:val="0"/>
          <w:numId w:val="1"/>
        </w:numPr>
        <w:spacing w:line="276" w:lineRule="auto"/>
        <w:ind w:left="0" w:right="-6" w:firstLine="709"/>
        <w:rPr>
          <w:szCs w:val="28"/>
        </w:rPr>
      </w:pPr>
      <w:r>
        <w:rPr>
          <w:szCs w:val="28"/>
        </w:rPr>
        <w:t xml:space="preserve">Назначить членами </w:t>
      </w:r>
      <w:r>
        <w:rPr>
          <w:bCs/>
          <w:szCs w:val="28"/>
        </w:rPr>
        <w:t>участковой избирательной комиссии избирательного участка № 675 из резерва состава участковой комиссии № 675:</w:t>
      </w:r>
    </w:p>
    <w:p w:rsidR="00C948F7" w:rsidRDefault="00C948F7" w:rsidP="00C948F7">
      <w:pPr>
        <w:pStyle w:val="a4"/>
        <w:spacing w:line="276" w:lineRule="auto"/>
        <w:ind w:right="-6" w:firstLine="709"/>
        <w:rPr>
          <w:szCs w:val="28"/>
        </w:rPr>
      </w:pPr>
      <w:proofErr w:type="spellStart"/>
      <w:r>
        <w:rPr>
          <w:bCs/>
          <w:szCs w:val="28"/>
        </w:rPr>
        <w:t>Саламатову</w:t>
      </w:r>
      <w:proofErr w:type="spellEnd"/>
      <w:r>
        <w:rPr>
          <w:bCs/>
          <w:szCs w:val="28"/>
        </w:rPr>
        <w:t xml:space="preserve"> Алену Евгеньевну</w:t>
      </w:r>
      <w:r>
        <w:rPr>
          <w:szCs w:val="28"/>
        </w:rPr>
        <w:t xml:space="preserve">, предложенную </w:t>
      </w:r>
      <w:proofErr w:type="spellStart"/>
      <w:r>
        <w:t>Малмыжским</w:t>
      </w:r>
      <w:proofErr w:type="spellEnd"/>
      <w:r>
        <w:t xml:space="preserve"> районным отделением Кировского областного отделения политической партии «Коммунистическая партия Российской Федерации»</w:t>
      </w:r>
      <w:r>
        <w:rPr>
          <w:szCs w:val="28"/>
        </w:rPr>
        <w:t>;</w:t>
      </w:r>
    </w:p>
    <w:p w:rsidR="00C948F7" w:rsidRDefault="00C948F7" w:rsidP="00C948F7">
      <w:pPr>
        <w:pStyle w:val="a4"/>
        <w:spacing w:line="276" w:lineRule="auto"/>
        <w:ind w:right="-6" w:firstLine="709"/>
        <w:rPr>
          <w:szCs w:val="28"/>
        </w:rPr>
      </w:pPr>
      <w:r w:rsidRPr="00B53250">
        <w:rPr>
          <w:bCs/>
          <w:szCs w:val="28"/>
        </w:rPr>
        <w:t>Лоншакова Игоря Павловича</w:t>
      </w:r>
      <w:r>
        <w:rPr>
          <w:bCs/>
          <w:szCs w:val="28"/>
        </w:rPr>
        <w:t xml:space="preserve">, </w:t>
      </w:r>
      <w:r>
        <w:rPr>
          <w:szCs w:val="28"/>
        </w:rPr>
        <w:t>предложенного собранием избирателей по месту жительства;</w:t>
      </w:r>
    </w:p>
    <w:p w:rsidR="00C948F7" w:rsidRDefault="00C948F7" w:rsidP="00C948F7">
      <w:pPr>
        <w:pStyle w:val="a4"/>
        <w:spacing w:line="276" w:lineRule="auto"/>
        <w:ind w:right="-6" w:firstLine="709"/>
        <w:rPr>
          <w:szCs w:val="28"/>
        </w:rPr>
      </w:pPr>
      <w:proofErr w:type="spellStart"/>
      <w:r>
        <w:rPr>
          <w:bCs/>
          <w:szCs w:val="28"/>
        </w:rPr>
        <w:t>Забубенину</w:t>
      </w:r>
      <w:proofErr w:type="spellEnd"/>
      <w:r>
        <w:rPr>
          <w:bCs/>
          <w:szCs w:val="28"/>
        </w:rPr>
        <w:t xml:space="preserve"> Ольгу Александровну, </w:t>
      </w:r>
      <w:r>
        <w:rPr>
          <w:szCs w:val="28"/>
        </w:rPr>
        <w:t>предложенную собранием избирателей по месту жительства;</w:t>
      </w:r>
    </w:p>
    <w:p w:rsidR="00C948F7" w:rsidRDefault="00C948F7" w:rsidP="00C948F7">
      <w:pPr>
        <w:pStyle w:val="a4"/>
        <w:spacing w:line="276" w:lineRule="auto"/>
        <w:ind w:right="-6" w:firstLine="709"/>
        <w:rPr>
          <w:szCs w:val="28"/>
        </w:rPr>
      </w:pPr>
      <w:proofErr w:type="spellStart"/>
      <w:r>
        <w:rPr>
          <w:bCs/>
          <w:szCs w:val="28"/>
        </w:rPr>
        <w:t>Зуфарову</w:t>
      </w:r>
      <w:proofErr w:type="spellEnd"/>
      <w:r>
        <w:rPr>
          <w:bCs/>
          <w:szCs w:val="28"/>
        </w:rPr>
        <w:t xml:space="preserve"> Диану </w:t>
      </w:r>
      <w:proofErr w:type="spellStart"/>
      <w:r>
        <w:rPr>
          <w:bCs/>
          <w:szCs w:val="28"/>
        </w:rPr>
        <w:t>Ильнуровну</w:t>
      </w:r>
      <w:proofErr w:type="spellEnd"/>
      <w:r>
        <w:rPr>
          <w:bCs/>
          <w:sz w:val="22"/>
          <w:szCs w:val="22"/>
        </w:rPr>
        <w:t xml:space="preserve">, </w:t>
      </w:r>
      <w:r>
        <w:rPr>
          <w:szCs w:val="28"/>
        </w:rPr>
        <w:t>предложенную собранием избирателей по месту жительства;</w:t>
      </w:r>
    </w:p>
    <w:p w:rsidR="00C948F7" w:rsidRPr="00B53250" w:rsidRDefault="00C948F7" w:rsidP="00C948F7">
      <w:pPr>
        <w:pStyle w:val="a4"/>
        <w:spacing w:line="276" w:lineRule="auto"/>
        <w:ind w:right="-6" w:firstLine="709"/>
        <w:rPr>
          <w:szCs w:val="28"/>
        </w:rPr>
      </w:pPr>
      <w:r>
        <w:rPr>
          <w:bCs/>
          <w:szCs w:val="28"/>
        </w:rPr>
        <w:t xml:space="preserve">Ермакову Людмилу Владимировну, </w:t>
      </w:r>
      <w:r>
        <w:rPr>
          <w:szCs w:val="28"/>
        </w:rPr>
        <w:t>предложенную собранием избирателей по месту жительства;</w:t>
      </w:r>
    </w:p>
    <w:p w:rsidR="00C948F7" w:rsidRDefault="00C948F7" w:rsidP="00C948F7">
      <w:pPr>
        <w:pStyle w:val="a7"/>
        <w:spacing w:line="276" w:lineRule="auto"/>
        <w:ind w:left="0" w:firstLine="709"/>
        <w:jc w:val="both"/>
        <w:rPr>
          <w:sz w:val="28"/>
          <w:szCs w:val="28"/>
        </w:rPr>
      </w:pPr>
      <w:r w:rsidRPr="00B53250">
        <w:rPr>
          <w:bCs/>
          <w:sz w:val="28"/>
          <w:szCs w:val="28"/>
        </w:rPr>
        <w:t xml:space="preserve">Костюнину </w:t>
      </w:r>
      <w:proofErr w:type="spellStart"/>
      <w:r w:rsidRPr="00B53250">
        <w:rPr>
          <w:bCs/>
          <w:sz w:val="28"/>
          <w:szCs w:val="28"/>
        </w:rPr>
        <w:t>Нуранью</w:t>
      </w:r>
      <w:proofErr w:type="spellEnd"/>
      <w:r w:rsidRPr="00B53250">
        <w:rPr>
          <w:bCs/>
          <w:sz w:val="28"/>
          <w:szCs w:val="28"/>
        </w:rPr>
        <w:t xml:space="preserve"> </w:t>
      </w:r>
      <w:proofErr w:type="spellStart"/>
      <w:r w:rsidRPr="00B53250">
        <w:rPr>
          <w:bCs/>
          <w:sz w:val="28"/>
          <w:szCs w:val="28"/>
        </w:rPr>
        <w:t>Зинатулловну</w:t>
      </w:r>
      <w:proofErr w:type="spellEnd"/>
      <w:r>
        <w:rPr>
          <w:bCs/>
          <w:sz w:val="28"/>
          <w:szCs w:val="28"/>
        </w:rPr>
        <w:t xml:space="preserve">, предложенную </w:t>
      </w:r>
      <w:proofErr w:type="spellStart"/>
      <w:r w:rsidRPr="00C86A1B">
        <w:rPr>
          <w:sz w:val="28"/>
          <w:szCs w:val="28"/>
        </w:rPr>
        <w:t>Малмыжским</w:t>
      </w:r>
      <w:proofErr w:type="spellEnd"/>
      <w:r w:rsidRPr="00C86A1B">
        <w:rPr>
          <w:sz w:val="28"/>
          <w:szCs w:val="28"/>
        </w:rPr>
        <w:t xml:space="preserve"> районным местным отделением Всероссийской политической партии «Единая Россия»</w:t>
      </w:r>
      <w:r>
        <w:rPr>
          <w:sz w:val="28"/>
          <w:szCs w:val="28"/>
        </w:rPr>
        <w:t>;</w:t>
      </w:r>
    </w:p>
    <w:p w:rsidR="00C948F7" w:rsidRDefault="00C948F7" w:rsidP="00C948F7">
      <w:pPr>
        <w:pStyle w:val="a7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Назначить на должность председателя участковой избирательной комиссии избирательного участка № 675 </w:t>
      </w:r>
      <w:proofErr w:type="spellStart"/>
      <w:r>
        <w:rPr>
          <w:bCs/>
          <w:sz w:val="28"/>
          <w:szCs w:val="28"/>
        </w:rPr>
        <w:t>Саламатову</w:t>
      </w:r>
      <w:proofErr w:type="spellEnd"/>
      <w:r>
        <w:rPr>
          <w:bCs/>
          <w:sz w:val="28"/>
          <w:szCs w:val="28"/>
        </w:rPr>
        <w:t xml:space="preserve"> Алену Евгеньевну.</w:t>
      </w:r>
    </w:p>
    <w:p w:rsidR="00C948F7" w:rsidRPr="001F230D" w:rsidRDefault="00C948F7" w:rsidP="00C948F7">
      <w:pPr>
        <w:pStyle w:val="a7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 Председателю комиссии </w:t>
      </w:r>
      <w:proofErr w:type="spellStart"/>
      <w:r>
        <w:rPr>
          <w:bCs/>
          <w:sz w:val="28"/>
          <w:szCs w:val="28"/>
        </w:rPr>
        <w:t>Саламатовой</w:t>
      </w:r>
      <w:proofErr w:type="spellEnd"/>
      <w:r>
        <w:rPr>
          <w:bCs/>
          <w:sz w:val="28"/>
          <w:szCs w:val="28"/>
        </w:rPr>
        <w:t xml:space="preserve"> Алене Евгеньевне провести организационное заседание комиссии по выборам заместителя председателя и секретаря участковой избирательной комиссии избирательного участка № 675.</w:t>
      </w:r>
    </w:p>
    <w:p w:rsidR="00C948F7" w:rsidRDefault="00C948F7" w:rsidP="00C948F7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Направить настоящее постановление участковой избирательной комиссии избирательного участка № 675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C948F7" w:rsidRDefault="00C948F7" w:rsidP="00C948F7">
      <w:pPr>
        <w:tabs>
          <w:tab w:val="left" w:pos="88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C948F7" w:rsidRPr="00C86A1B" w:rsidRDefault="00C948F7" w:rsidP="00C948F7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C948F7" w:rsidRDefault="00C948F7" w:rsidP="00C948F7">
      <w:pPr>
        <w:pStyle w:val="31"/>
        <w:ind w:firstLine="709"/>
        <w:rPr>
          <w:sz w:val="20"/>
        </w:rPr>
      </w:pPr>
    </w:p>
    <w:p w:rsidR="00C948F7" w:rsidRDefault="00C948F7" w:rsidP="00C948F7">
      <w:pPr>
        <w:pStyle w:val="31"/>
        <w:ind w:firstLine="851"/>
        <w:rPr>
          <w:sz w:val="20"/>
        </w:rPr>
      </w:pPr>
    </w:p>
    <w:p w:rsidR="00C948F7" w:rsidRDefault="00C948F7" w:rsidP="00C948F7">
      <w:pPr>
        <w:pStyle w:val="31"/>
        <w:ind w:firstLine="851"/>
        <w:rPr>
          <w:sz w:val="20"/>
        </w:rPr>
      </w:pPr>
    </w:p>
    <w:p w:rsidR="00C948F7" w:rsidRDefault="00C948F7" w:rsidP="00C948F7">
      <w:pPr>
        <w:pStyle w:val="31"/>
        <w:ind w:firstLine="851"/>
        <w:rPr>
          <w:sz w:val="20"/>
        </w:rPr>
      </w:pPr>
    </w:p>
    <w:p w:rsidR="00C948F7" w:rsidRDefault="00C948F7" w:rsidP="00C948F7">
      <w:pPr>
        <w:pStyle w:val="31"/>
        <w:ind w:firstLine="851"/>
        <w:rPr>
          <w:sz w:val="20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C948F7" w:rsidTr="00811594">
        <w:trPr>
          <w:trHeight w:val="2641"/>
        </w:trPr>
        <w:tc>
          <w:tcPr>
            <w:tcW w:w="4077" w:type="dxa"/>
          </w:tcPr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C948F7" w:rsidRDefault="00C948F7" w:rsidP="0081159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  <w:tr w:rsidR="00C948F7" w:rsidTr="00811594">
        <w:tc>
          <w:tcPr>
            <w:tcW w:w="4077" w:type="dxa"/>
          </w:tcPr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948F7" w:rsidRDefault="00C948F7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C948F7" w:rsidRDefault="00C948F7" w:rsidP="0081159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C948F7" w:rsidTr="00811594">
        <w:tc>
          <w:tcPr>
            <w:tcW w:w="4077" w:type="dxa"/>
            <w:hideMark/>
          </w:tcPr>
          <w:p w:rsidR="00C948F7" w:rsidRDefault="00C948F7" w:rsidP="00811594">
            <w:pPr>
              <w:rPr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C948F7" w:rsidRDefault="00C948F7" w:rsidP="00811594">
            <w:pPr>
              <w:tabs>
                <w:tab w:val="left" w:pos="1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C948F7" w:rsidRDefault="00C948F7" w:rsidP="00811594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  <w:p w:rsidR="00C948F7" w:rsidRDefault="00C948F7" w:rsidP="00811594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C948F7" w:rsidRDefault="00C948F7" w:rsidP="00811594">
            <w:pPr>
              <w:keepNext/>
              <w:spacing w:line="256" w:lineRule="auto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</w:t>
            </w:r>
          </w:p>
          <w:p w:rsidR="00C948F7" w:rsidRDefault="00C948F7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</w:tc>
      </w:tr>
    </w:tbl>
    <w:p w:rsidR="00C948F7" w:rsidRDefault="00C948F7" w:rsidP="00C948F7"/>
    <w:p w:rsidR="004B3FF6" w:rsidRDefault="004B3FF6">
      <w:bookmarkStart w:id="0" w:name="_GoBack"/>
      <w:bookmarkEnd w:id="0"/>
    </w:p>
    <w:sectPr w:rsidR="004B3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842C8"/>
    <w:multiLevelType w:val="hybridMultilevel"/>
    <w:tmpl w:val="CDBC378C"/>
    <w:lvl w:ilvl="0" w:tplc="17BE43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B7"/>
    <w:rsid w:val="000201B7"/>
    <w:rsid w:val="004B3FF6"/>
    <w:rsid w:val="00C9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63E7A-F3D7-4F5D-8FEC-2046C538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948F7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948F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C948F7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C948F7"/>
    <w:pPr>
      <w:ind w:right="5021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C948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948F7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948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C94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C948F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C94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2137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2020-03-12T11:59:00Z</dcterms:created>
  <dcterms:modified xsi:type="dcterms:W3CDTF">2020-03-12T12:00:00Z</dcterms:modified>
</cp:coreProperties>
</file>