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0AF" w:rsidRDefault="001F40AF" w:rsidP="001F40AF">
      <w:pPr>
        <w:jc w:val="center"/>
        <w:rPr>
          <w:rFonts w:ascii="Times New Roman CYR" w:hAnsi="Times New Roman CYR"/>
          <w:b/>
          <w:sz w:val="34"/>
        </w:rPr>
      </w:pPr>
      <w:r>
        <w:rPr>
          <w:rFonts w:ascii="Times New Roman CYR" w:hAnsi="Times New Roman CYR"/>
          <w:b/>
          <w:sz w:val="34"/>
        </w:rPr>
        <w:t>ТЕРРИТОРИАЛЬНАЯ ИЗБИРАТЕЛЬНАЯ КОМИССИЯ</w:t>
      </w:r>
      <w:r>
        <w:rPr>
          <w:rFonts w:ascii="Times New Roman CYR" w:hAnsi="Times New Roman CYR"/>
          <w:b/>
          <w:sz w:val="34"/>
        </w:rPr>
        <w:br/>
        <w:t>МАЛМЫЖСКОГО РАЙОНА</w:t>
      </w:r>
    </w:p>
    <w:p w:rsidR="001F40AF" w:rsidRDefault="001F40AF" w:rsidP="001F40AF">
      <w:pPr>
        <w:jc w:val="center"/>
        <w:rPr>
          <w:b/>
          <w:sz w:val="34"/>
        </w:rPr>
      </w:pPr>
    </w:p>
    <w:p w:rsidR="001F40AF" w:rsidRDefault="001F40AF" w:rsidP="001F40AF">
      <w:pPr>
        <w:jc w:val="center"/>
        <w:rPr>
          <w:rFonts w:ascii="Times New Roman CYR" w:hAnsi="Times New Roman CYR"/>
        </w:rPr>
      </w:pPr>
    </w:p>
    <w:p w:rsidR="001F40AF" w:rsidRDefault="001F40AF" w:rsidP="001F40AF">
      <w:pPr>
        <w:jc w:val="center"/>
        <w:rPr>
          <w:rFonts w:ascii="Times New Roman CYR" w:hAnsi="Times New Roman CYR"/>
          <w:b/>
          <w:spacing w:val="60"/>
          <w:sz w:val="32"/>
        </w:rPr>
      </w:pPr>
      <w:r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1F40AF" w:rsidRDefault="001F40AF" w:rsidP="001F40AF">
      <w:pPr>
        <w:jc w:val="center"/>
        <w:rPr>
          <w:b/>
          <w:spacing w:val="60"/>
          <w:sz w:val="32"/>
        </w:rPr>
      </w:pPr>
    </w:p>
    <w:p w:rsidR="001F40AF" w:rsidRDefault="001F40AF" w:rsidP="001F40AF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107"/>
        <w:gridCol w:w="3107"/>
      </w:tblGrid>
      <w:tr w:rsidR="001F40AF" w:rsidTr="002538B4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40AF" w:rsidRDefault="001F40AF" w:rsidP="002538B4">
            <w:r>
              <w:t>15.02.2019</w:t>
            </w:r>
          </w:p>
        </w:tc>
        <w:tc>
          <w:tcPr>
            <w:tcW w:w="3107" w:type="dxa"/>
          </w:tcPr>
          <w:p w:rsidR="001F40AF" w:rsidRDefault="001F40AF" w:rsidP="002538B4">
            <w:pPr>
              <w:jc w:val="right"/>
            </w:pPr>
            <w: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40AF" w:rsidRDefault="00CF1A68" w:rsidP="002538B4">
            <w:r>
              <w:t>26/1</w:t>
            </w:r>
          </w:p>
        </w:tc>
      </w:tr>
    </w:tbl>
    <w:p w:rsidR="001F40AF" w:rsidRDefault="001F40AF" w:rsidP="001F40AF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1F40AF" w:rsidRDefault="001F40AF" w:rsidP="001F40AF">
      <w:pPr>
        <w:rPr>
          <w:rFonts w:ascii="Times New Roman CYR" w:hAnsi="Times New Roman CYR"/>
        </w:rPr>
      </w:pPr>
    </w:p>
    <w:p w:rsidR="001F40AF" w:rsidRDefault="001F40AF" w:rsidP="001F40AF"/>
    <w:p w:rsidR="001F40AF" w:rsidRDefault="001F40AF" w:rsidP="001F40AF"/>
    <w:p w:rsidR="001F40AF" w:rsidRDefault="001F40AF" w:rsidP="001F40AF">
      <w:pPr>
        <w:jc w:val="center"/>
        <w:rPr>
          <w:rStyle w:val="a3"/>
          <w:color w:val="000000"/>
          <w:sz w:val="28"/>
          <w:szCs w:val="28"/>
        </w:rPr>
      </w:pPr>
      <w:r>
        <w:rPr>
          <w:color w:val="000000"/>
          <w:sz w:val="20"/>
          <w:szCs w:val="20"/>
        </w:rPr>
        <w:t> </w:t>
      </w:r>
      <w:r>
        <w:rPr>
          <w:rStyle w:val="a3"/>
          <w:color w:val="000000"/>
          <w:sz w:val="28"/>
          <w:szCs w:val="28"/>
        </w:rPr>
        <w:t>О направлении предложений о поощрении наградами Избирательной комиссии Кировской области</w:t>
      </w:r>
    </w:p>
    <w:p w:rsidR="001F40AF" w:rsidRDefault="001F40AF" w:rsidP="001F40AF">
      <w:pPr>
        <w:jc w:val="center"/>
        <w:rPr>
          <w:rStyle w:val="a3"/>
          <w:color w:val="000000"/>
          <w:sz w:val="28"/>
          <w:szCs w:val="28"/>
        </w:rPr>
      </w:pPr>
    </w:p>
    <w:p w:rsidR="001F40AF" w:rsidRDefault="001F40AF" w:rsidP="001F40AF">
      <w:pPr>
        <w:jc w:val="both"/>
      </w:pPr>
      <w:r>
        <w:rPr>
          <w:color w:val="000000"/>
          <w:sz w:val="28"/>
          <w:szCs w:val="28"/>
        </w:rPr>
        <w:tab/>
        <w:t xml:space="preserve">В соответствии постановлением Избирательной комиссии Кировской области от 16.03.2012 № 43/287 «Об утверждении Положения о поощрениях в Избирательной комиссии Кировской области» ПОСТАНОВЛЯЕТ: </w:t>
      </w:r>
    </w:p>
    <w:p w:rsidR="001F40AF" w:rsidRDefault="001F40AF" w:rsidP="001F40AF">
      <w:pPr>
        <w:jc w:val="both"/>
        <w:rPr>
          <w:sz w:val="28"/>
          <w:szCs w:val="28"/>
        </w:rPr>
      </w:pPr>
    </w:p>
    <w:p w:rsidR="001F40AF" w:rsidRDefault="001F40AF" w:rsidP="001F40AF">
      <w:pPr>
        <w:jc w:val="both"/>
        <w:rPr>
          <w:rStyle w:val="a3"/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В связи с 25-летием избирательной системы Российской Федерации, н</w:t>
      </w:r>
      <w:r>
        <w:rPr>
          <w:rStyle w:val="a3"/>
          <w:b w:val="0"/>
          <w:color w:val="000000"/>
          <w:sz w:val="28"/>
          <w:szCs w:val="28"/>
        </w:rPr>
        <w:t>аправить предложения</w:t>
      </w:r>
      <w:r w:rsidRPr="00E242BA">
        <w:rPr>
          <w:rStyle w:val="a3"/>
          <w:b w:val="0"/>
          <w:color w:val="000000"/>
          <w:sz w:val="28"/>
          <w:szCs w:val="28"/>
        </w:rPr>
        <w:t xml:space="preserve"> о </w:t>
      </w:r>
      <w:r>
        <w:rPr>
          <w:rStyle w:val="a3"/>
          <w:b w:val="0"/>
          <w:color w:val="000000"/>
          <w:sz w:val="28"/>
          <w:szCs w:val="28"/>
        </w:rPr>
        <w:t xml:space="preserve">награждении Почетной грамотой Избирательной комиссии </w:t>
      </w:r>
      <w:r w:rsidRPr="00E242BA">
        <w:rPr>
          <w:rStyle w:val="a3"/>
          <w:b w:val="0"/>
          <w:color w:val="000000"/>
          <w:sz w:val="28"/>
          <w:szCs w:val="28"/>
        </w:rPr>
        <w:t>Кировской области</w:t>
      </w:r>
      <w:r>
        <w:rPr>
          <w:rStyle w:val="a3"/>
          <w:b w:val="0"/>
          <w:color w:val="000000"/>
          <w:sz w:val="28"/>
          <w:szCs w:val="28"/>
        </w:rPr>
        <w:t>:</w:t>
      </w:r>
    </w:p>
    <w:p w:rsidR="001F40AF" w:rsidRDefault="001F40AF" w:rsidP="001F40AF">
      <w:pPr>
        <w:jc w:val="both"/>
        <w:rPr>
          <w:rStyle w:val="a3"/>
          <w:b w:val="0"/>
          <w:color w:val="000000"/>
          <w:sz w:val="28"/>
          <w:szCs w:val="28"/>
        </w:rPr>
      </w:pPr>
    </w:p>
    <w:p w:rsidR="00F54477" w:rsidRDefault="00F54477" w:rsidP="00F54477">
      <w:pPr>
        <w:spacing w:line="276" w:lineRule="auto"/>
        <w:ind w:firstLine="708"/>
        <w:jc w:val="both"/>
        <w:rPr>
          <w:sz w:val="28"/>
          <w:szCs w:val="28"/>
        </w:rPr>
      </w:pPr>
      <w:proofErr w:type="spellStart"/>
      <w:r w:rsidRPr="003211FF">
        <w:rPr>
          <w:sz w:val="28"/>
          <w:szCs w:val="28"/>
        </w:rPr>
        <w:t>Гарифов</w:t>
      </w:r>
      <w:r>
        <w:rPr>
          <w:sz w:val="28"/>
          <w:szCs w:val="28"/>
        </w:rPr>
        <w:t>а</w:t>
      </w:r>
      <w:proofErr w:type="spellEnd"/>
      <w:r w:rsidRPr="003211FF">
        <w:rPr>
          <w:sz w:val="28"/>
          <w:szCs w:val="28"/>
        </w:rPr>
        <w:t xml:space="preserve"> </w:t>
      </w:r>
      <w:proofErr w:type="spellStart"/>
      <w:r w:rsidRPr="003211FF">
        <w:rPr>
          <w:sz w:val="28"/>
          <w:szCs w:val="28"/>
        </w:rPr>
        <w:t>Фанил</w:t>
      </w:r>
      <w:r>
        <w:rPr>
          <w:sz w:val="28"/>
          <w:szCs w:val="28"/>
        </w:rPr>
        <w:t>а</w:t>
      </w:r>
      <w:proofErr w:type="spellEnd"/>
      <w:r w:rsidRPr="003211FF">
        <w:rPr>
          <w:sz w:val="28"/>
          <w:szCs w:val="28"/>
        </w:rPr>
        <w:t xml:space="preserve"> </w:t>
      </w:r>
      <w:proofErr w:type="spellStart"/>
      <w:r w:rsidRPr="003211FF">
        <w:rPr>
          <w:sz w:val="28"/>
          <w:szCs w:val="28"/>
        </w:rPr>
        <w:t>Габдрашитович</w:t>
      </w:r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, члена участковой избирательной комиссии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№ 646 с правом решающего голоса</w:t>
      </w:r>
    </w:p>
    <w:p w:rsidR="00F54477" w:rsidRDefault="00A81085" w:rsidP="00F54477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Лагутиной Любови </w:t>
      </w:r>
      <w:proofErr w:type="spellStart"/>
      <w:r>
        <w:rPr>
          <w:sz w:val="28"/>
          <w:szCs w:val="28"/>
        </w:rPr>
        <w:t>Юриевны</w:t>
      </w:r>
      <w:proofErr w:type="spellEnd"/>
      <w:r w:rsidR="00F54477">
        <w:rPr>
          <w:sz w:val="28"/>
          <w:szCs w:val="28"/>
        </w:rPr>
        <w:t xml:space="preserve">, члена участковой избирательной комиссии </w:t>
      </w:r>
      <w:proofErr w:type="spellStart"/>
      <w:r w:rsidR="00F54477">
        <w:rPr>
          <w:sz w:val="28"/>
          <w:szCs w:val="28"/>
        </w:rPr>
        <w:t>Малмыжского</w:t>
      </w:r>
      <w:proofErr w:type="spellEnd"/>
      <w:r w:rsidR="00F54477">
        <w:rPr>
          <w:sz w:val="28"/>
          <w:szCs w:val="28"/>
        </w:rPr>
        <w:t xml:space="preserve"> района № 658 с правом решающего голоса.</w:t>
      </w:r>
    </w:p>
    <w:p w:rsidR="001F40AF" w:rsidRPr="00A2388F" w:rsidRDefault="001F40AF" w:rsidP="00F54477">
      <w:pPr>
        <w:jc w:val="both"/>
        <w:rPr>
          <w:sz w:val="28"/>
          <w:szCs w:val="28"/>
        </w:rPr>
      </w:pPr>
    </w:p>
    <w:p w:rsidR="001F40AF" w:rsidRDefault="001F40AF" w:rsidP="001F40AF">
      <w:pPr>
        <w:ind w:right="-113"/>
        <w:jc w:val="both"/>
        <w:rPr>
          <w:sz w:val="28"/>
          <w:szCs w:val="28"/>
        </w:rPr>
      </w:pPr>
    </w:p>
    <w:p w:rsidR="001F40AF" w:rsidRPr="00A2388F" w:rsidRDefault="001F40AF" w:rsidP="001F40AF">
      <w:pPr>
        <w:ind w:left="-60" w:right="-113" w:firstLine="768"/>
        <w:jc w:val="both"/>
        <w:rPr>
          <w:sz w:val="28"/>
          <w:szCs w:val="28"/>
        </w:rPr>
      </w:pPr>
    </w:p>
    <w:p w:rsidR="001F40AF" w:rsidRPr="00DA4A80" w:rsidRDefault="001F40AF" w:rsidP="001F40AF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Председатель территориальной</w:t>
      </w:r>
      <w:bookmarkStart w:id="0" w:name="_GoBack"/>
      <w:bookmarkEnd w:id="0"/>
    </w:p>
    <w:p w:rsidR="001F40AF" w:rsidRDefault="001F40AF" w:rsidP="001F40AF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1F40AF" w:rsidRDefault="001F40AF" w:rsidP="001F40AF">
      <w:pPr>
        <w:spacing w:line="276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О.В. </w:t>
      </w:r>
      <w:proofErr w:type="spellStart"/>
      <w:r>
        <w:rPr>
          <w:color w:val="000000"/>
          <w:sz w:val="28"/>
          <w:szCs w:val="28"/>
        </w:rPr>
        <w:t>Малькова</w:t>
      </w:r>
      <w:proofErr w:type="spellEnd"/>
    </w:p>
    <w:p w:rsidR="001F40AF" w:rsidRDefault="001F40AF" w:rsidP="001F40AF">
      <w:pPr>
        <w:spacing w:line="276" w:lineRule="auto"/>
        <w:jc w:val="both"/>
        <w:rPr>
          <w:color w:val="000000"/>
          <w:sz w:val="28"/>
          <w:szCs w:val="28"/>
        </w:rPr>
      </w:pPr>
    </w:p>
    <w:p w:rsidR="001F40AF" w:rsidRDefault="001F40AF" w:rsidP="001F40AF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территориальной</w:t>
      </w:r>
    </w:p>
    <w:p w:rsidR="001F40AF" w:rsidRDefault="001F40AF" w:rsidP="001F40AF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1F40AF" w:rsidRDefault="001F40AF" w:rsidP="001F40AF">
      <w:pPr>
        <w:spacing w:line="276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С.Г. Суслова</w:t>
      </w:r>
    </w:p>
    <w:p w:rsidR="00AB732E" w:rsidRDefault="00AB732E"/>
    <w:sectPr w:rsidR="00AB7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860"/>
    <w:rsid w:val="001F40AF"/>
    <w:rsid w:val="00904860"/>
    <w:rsid w:val="00A81085"/>
    <w:rsid w:val="00AB732E"/>
    <w:rsid w:val="00CF1A68"/>
    <w:rsid w:val="00F5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2FBF8"/>
  <w15:chartTrackingRefBased/>
  <w15:docId w15:val="{F878C1A9-998B-442B-A112-F56B988D8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0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F40AF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F5447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44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2019-02-18T12:45:00Z</cp:lastPrinted>
  <dcterms:created xsi:type="dcterms:W3CDTF">2019-02-18T08:03:00Z</dcterms:created>
  <dcterms:modified xsi:type="dcterms:W3CDTF">2019-02-18T12:45:00Z</dcterms:modified>
</cp:coreProperties>
</file>