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D2" w:rsidRDefault="00FD04D2" w:rsidP="00FD04D2">
      <w:pPr>
        <w:pStyle w:val="a5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>ТЕРРИТОРИАЛЬНАЯ ИЗБИРАТЕЛЬНАЯ КОМИССИЯ</w:t>
      </w:r>
    </w:p>
    <w:p w:rsidR="00FD04D2" w:rsidRDefault="00FD04D2" w:rsidP="00FD04D2">
      <w:pPr>
        <w:pStyle w:val="a5"/>
        <w:jc w:val="center"/>
        <w:rPr>
          <w:rFonts w:ascii="Times New Roman" w:hAnsi="Times New Roman"/>
          <w:b/>
          <w:kern w:val="2"/>
          <w:sz w:val="32"/>
          <w:szCs w:val="32"/>
        </w:rPr>
      </w:pPr>
      <w:r>
        <w:rPr>
          <w:rFonts w:ascii="Times New Roman" w:hAnsi="Times New Roman"/>
          <w:b/>
          <w:kern w:val="2"/>
          <w:sz w:val="32"/>
          <w:szCs w:val="32"/>
        </w:rPr>
        <w:t>МАЛМЫЖСКОГО РАЙОНА КИРОВСКОЙ ОБЛАСТИ</w:t>
      </w:r>
    </w:p>
    <w:p w:rsidR="00FD04D2" w:rsidRDefault="00FD04D2" w:rsidP="00FD04D2">
      <w:pPr>
        <w:spacing w:before="40"/>
        <w:jc w:val="center"/>
        <w:rPr>
          <w:b/>
          <w:bCs/>
          <w:sz w:val="32"/>
          <w:szCs w:val="32"/>
        </w:rPr>
      </w:pPr>
      <w:r>
        <w:rPr>
          <w:b/>
          <w:bCs/>
          <w:kern w:val="2"/>
          <w:szCs w:val="28"/>
        </w:rPr>
        <w:br/>
      </w:r>
      <w:r>
        <w:rPr>
          <w:b/>
          <w:bCs/>
          <w:sz w:val="32"/>
          <w:szCs w:val="32"/>
        </w:rPr>
        <w:t>ПОСТАНОВЛЕНИЕ</w:t>
      </w:r>
    </w:p>
    <w:p w:rsidR="00FD04D2" w:rsidRDefault="00FD04D2" w:rsidP="00FD04D2">
      <w:pPr>
        <w:spacing w:before="40"/>
        <w:jc w:val="center"/>
        <w:rPr>
          <w:b/>
          <w:bCs/>
          <w:kern w:val="2"/>
          <w:szCs w:val="28"/>
        </w:rPr>
      </w:pPr>
    </w:p>
    <w:p w:rsidR="00FD04D2" w:rsidRDefault="00FD04D2" w:rsidP="00FD04D2">
      <w:pPr>
        <w:spacing w:line="216" w:lineRule="auto"/>
        <w:jc w:val="center"/>
        <w:rPr>
          <w:kern w:val="2"/>
          <w:sz w:val="6"/>
          <w:szCs w:val="6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3241"/>
        <w:gridCol w:w="3212"/>
        <w:gridCol w:w="3224"/>
      </w:tblGrid>
      <w:tr w:rsidR="00FD04D2" w:rsidTr="00FD04D2">
        <w:trPr>
          <w:trHeight w:val="305"/>
        </w:trPr>
        <w:tc>
          <w:tcPr>
            <w:tcW w:w="3285" w:type="dxa"/>
            <w:hideMark/>
          </w:tcPr>
          <w:p w:rsidR="00FD04D2" w:rsidRDefault="0070509D" w:rsidP="00456137">
            <w:pPr>
              <w:pStyle w:val="a6"/>
              <w:widowControl/>
              <w:spacing w:after="0" w:line="216" w:lineRule="auto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23</w:t>
            </w:r>
            <w:r w:rsidR="00B013B3">
              <w:rPr>
                <w:kern w:val="2"/>
                <w:lang w:eastAsia="en-US"/>
              </w:rPr>
              <w:t>.0</w:t>
            </w:r>
            <w:r w:rsidR="00456137">
              <w:rPr>
                <w:kern w:val="2"/>
                <w:lang w:eastAsia="en-US"/>
              </w:rPr>
              <w:t>8</w:t>
            </w:r>
            <w:r>
              <w:rPr>
                <w:kern w:val="2"/>
                <w:lang w:eastAsia="en-US"/>
              </w:rPr>
              <w:t>.2023</w:t>
            </w:r>
          </w:p>
        </w:tc>
        <w:tc>
          <w:tcPr>
            <w:tcW w:w="3285" w:type="dxa"/>
          </w:tcPr>
          <w:p w:rsidR="00FD04D2" w:rsidRDefault="00FD04D2">
            <w:pPr>
              <w:spacing w:line="216" w:lineRule="auto"/>
              <w:jc w:val="center"/>
              <w:rPr>
                <w:bCs/>
                <w:kern w:val="2"/>
                <w:szCs w:val="28"/>
                <w:lang w:eastAsia="en-US"/>
              </w:rPr>
            </w:pPr>
          </w:p>
        </w:tc>
        <w:tc>
          <w:tcPr>
            <w:tcW w:w="3285" w:type="dxa"/>
            <w:hideMark/>
          </w:tcPr>
          <w:p w:rsidR="00FD04D2" w:rsidRDefault="00B013B3" w:rsidP="0070509D">
            <w:pPr>
              <w:spacing w:line="216" w:lineRule="auto"/>
              <w:jc w:val="center"/>
              <w:rPr>
                <w:kern w:val="2"/>
                <w:sz w:val="28"/>
                <w:szCs w:val="28"/>
                <w:lang w:eastAsia="en-US"/>
              </w:rPr>
            </w:pPr>
            <w:r>
              <w:rPr>
                <w:kern w:val="2"/>
                <w:sz w:val="28"/>
                <w:szCs w:val="28"/>
                <w:lang w:eastAsia="en-US"/>
              </w:rPr>
              <w:t xml:space="preserve">              № </w:t>
            </w:r>
            <w:r w:rsidR="0070509D">
              <w:rPr>
                <w:kern w:val="2"/>
                <w:sz w:val="28"/>
                <w:szCs w:val="28"/>
                <w:lang w:eastAsia="en-US"/>
              </w:rPr>
              <w:t>46/2</w:t>
            </w:r>
          </w:p>
        </w:tc>
      </w:tr>
    </w:tbl>
    <w:p w:rsidR="00FD04D2" w:rsidRDefault="00FD04D2" w:rsidP="00FD04D2">
      <w:pPr>
        <w:spacing w:line="216" w:lineRule="auto"/>
        <w:jc w:val="center"/>
        <w:rPr>
          <w:b/>
          <w:kern w:val="2"/>
        </w:rPr>
      </w:pPr>
      <w:r>
        <w:rPr>
          <w:b/>
          <w:kern w:val="2"/>
        </w:rPr>
        <w:t xml:space="preserve">г. </w:t>
      </w:r>
      <w:proofErr w:type="spellStart"/>
      <w:r>
        <w:rPr>
          <w:b/>
          <w:kern w:val="2"/>
        </w:rPr>
        <w:t>Малмыж</w:t>
      </w:r>
      <w:proofErr w:type="spellEnd"/>
    </w:p>
    <w:p w:rsidR="00FD04D2" w:rsidRDefault="00FD04D2" w:rsidP="00FD04D2">
      <w:pPr>
        <w:tabs>
          <w:tab w:val="left" w:pos="6480"/>
        </w:tabs>
        <w:jc w:val="center"/>
        <w:rPr>
          <w:b/>
          <w:bCs/>
          <w:szCs w:val="28"/>
        </w:rPr>
      </w:pPr>
    </w:p>
    <w:p w:rsidR="00FD04D2" w:rsidRDefault="00FD04D2" w:rsidP="00FD04D2">
      <w:pPr>
        <w:jc w:val="center"/>
        <w:rPr>
          <w:b/>
          <w:i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О месте и времени передачи </w:t>
      </w:r>
      <w:r>
        <w:rPr>
          <w:b/>
          <w:bCs/>
          <w:sz w:val="28"/>
          <w:szCs w:val="28"/>
        </w:rPr>
        <w:br/>
        <w:t xml:space="preserve">бюллетеней </w:t>
      </w:r>
      <w:r>
        <w:rPr>
          <w:b/>
          <w:sz w:val="28"/>
          <w:szCs w:val="28"/>
        </w:rPr>
        <w:t>для голосования на местных референдумах</w:t>
      </w:r>
      <w:r>
        <w:rPr>
          <w:i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Арыкского</w:t>
      </w:r>
      <w:proofErr w:type="spellEnd"/>
      <w:r>
        <w:rPr>
          <w:b/>
          <w:bCs/>
          <w:color w:val="000000"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Савальского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Староирюкского</w:t>
      </w:r>
      <w:proofErr w:type="spellEnd"/>
      <w:r>
        <w:rPr>
          <w:b/>
          <w:sz w:val="28"/>
          <w:szCs w:val="28"/>
        </w:rPr>
        <w:t>, Тат-Верх-</w:t>
      </w:r>
      <w:proofErr w:type="spellStart"/>
      <w:r>
        <w:rPr>
          <w:b/>
          <w:sz w:val="28"/>
          <w:szCs w:val="28"/>
        </w:rPr>
        <w:t>Гоньбинского</w:t>
      </w:r>
      <w:proofErr w:type="spellEnd"/>
      <w:r>
        <w:rPr>
          <w:b/>
          <w:sz w:val="28"/>
          <w:szCs w:val="28"/>
        </w:rPr>
        <w:t xml:space="preserve"> сельских поселений </w:t>
      </w:r>
      <w:proofErr w:type="spellStart"/>
      <w:r>
        <w:rPr>
          <w:b/>
          <w:sz w:val="28"/>
          <w:szCs w:val="28"/>
        </w:rPr>
        <w:t>Малмыжского</w:t>
      </w:r>
      <w:proofErr w:type="spellEnd"/>
      <w:r>
        <w:rPr>
          <w:b/>
          <w:sz w:val="28"/>
          <w:szCs w:val="28"/>
        </w:rPr>
        <w:t xml:space="preserve"> района Кировской области</w:t>
      </w:r>
    </w:p>
    <w:p w:rsidR="00FD04D2" w:rsidRDefault="0070509D" w:rsidP="00FD04D2">
      <w:pPr>
        <w:jc w:val="center"/>
        <w:rPr>
          <w:b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10 сентября 2023</w:t>
      </w:r>
      <w:r w:rsidR="00FD04D2">
        <w:rPr>
          <w:b/>
          <w:iCs/>
          <w:color w:val="000000"/>
          <w:sz w:val="28"/>
          <w:szCs w:val="28"/>
        </w:rPr>
        <w:t xml:space="preserve"> года</w:t>
      </w:r>
    </w:p>
    <w:p w:rsidR="00FD04D2" w:rsidRDefault="00FD04D2" w:rsidP="00FD04D2">
      <w:pPr>
        <w:pStyle w:val="a3"/>
        <w:spacing w:before="120"/>
        <w:jc w:val="center"/>
        <w:rPr>
          <w:b/>
          <w:sz w:val="24"/>
        </w:rPr>
      </w:pPr>
      <w:r>
        <w:rPr>
          <w:b/>
        </w:rPr>
        <w:t xml:space="preserve"> </w:t>
      </w:r>
    </w:p>
    <w:p w:rsidR="0070509D" w:rsidRPr="0070509D" w:rsidRDefault="0070509D" w:rsidP="0046301D">
      <w:pPr>
        <w:pStyle w:val="ConsPlusNormal"/>
        <w:widowControl/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0A">
        <w:rPr>
          <w:rFonts w:ascii="Times New Roman" w:hAnsi="Times New Roman" w:cs="Times New Roman"/>
          <w:sz w:val="28"/>
          <w:szCs w:val="28"/>
        </w:rPr>
        <w:t xml:space="preserve">В соответствии с пунктом 4 </w:t>
      </w:r>
      <w:r w:rsidRPr="00A25A0A">
        <w:rPr>
          <w:rFonts w:ascii="Times New Roman" w:hAnsi="Times New Roman" w:cs="Times New Roman"/>
          <w:color w:val="000000"/>
          <w:sz w:val="28"/>
          <w:szCs w:val="28"/>
        </w:rPr>
        <w:t>статьи 63</w:t>
      </w:r>
      <w:r w:rsidRPr="00A25A0A">
        <w:rPr>
          <w:rFonts w:ascii="Times New Roman" w:hAnsi="Times New Roman" w:cs="Times New Roman"/>
          <w:sz w:val="28"/>
          <w:szCs w:val="28"/>
        </w:rPr>
        <w:t xml:space="preserve"> Федерального закона от 12.06.2002 №  67-ФЗ «Об основных гарантиях избирательных прав и права на участие в референдуме граждан Российской Федерации», </w:t>
      </w:r>
      <w:r w:rsidRPr="00A25A0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70509D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статьей 28 Закона Кировской области от 29.07.2003 № 186-ЗО «О референдуме Кировской области и местном референдуме в Кировской области», </w:t>
      </w:r>
      <w:r w:rsidRPr="0070509D">
        <w:rPr>
          <w:rFonts w:ascii="Times New Roman" w:hAnsi="Times New Roman" w:cs="Times New Roman"/>
          <w:sz w:val="28"/>
          <w:szCs w:val="28"/>
        </w:rPr>
        <w:t xml:space="preserve">территориальная избирательная комиссия </w:t>
      </w:r>
      <w:proofErr w:type="spellStart"/>
      <w:r w:rsidRPr="0070509D">
        <w:rPr>
          <w:rFonts w:ascii="Times New Roman" w:hAnsi="Times New Roman" w:cs="Times New Roman"/>
          <w:sz w:val="28"/>
          <w:szCs w:val="28"/>
        </w:rPr>
        <w:t>Малмыжского</w:t>
      </w:r>
      <w:proofErr w:type="spellEnd"/>
      <w:r w:rsidRPr="0070509D">
        <w:rPr>
          <w:rFonts w:ascii="Times New Roman" w:hAnsi="Times New Roman" w:cs="Times New Roman"/>
          <w:sz w:val="28"/>
          <w:szCs w:val="28"/>
        </w:rPr>
        <w:t xml:space="preserve"> района Кировской области ПОСТАНОВЛЯЕТ:</w:t>
      </w:r>
    </w:p>
    <w:p w:rsidR="005D6AB0" w:rsidRDefault="00FD04D2" w:rsidP="0046301D">
      <w:pPr>
        <w:pStyle w:val="BodyText22"/>
        <w:tabs>
          <w:tab w:val="left" w:pos="851"/>
        </w:tabs>
        <w:overflowPunct/>
        <w:autoSpaceDE/>
        <w:autoSpaceDN/>
        <w:adjustRightInd/>
        <w:spacing w:line="360" w:lineRule="auto"/>
        <w:ind w:left="35" w:right="34" w:firstLine="673"/>
        <w:rPr>
          <w:sz w:val="28"/>
          <w:szCs w:val="28"/>
        </w:rPr>
      </w:pPr>
      <w:r>
        <w:rPr>
          <w:sz w:val="28"/>
          <w:szCs w:val="28"/>
        </w:rPr>
        <w:t>1. Определить место и время передачи  бюллетеней для голосования на местных референдумах</w:t>
      </w:r>
      <w:r>
        <w:rPr>
          <w:i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Арыкского</w:t>
      </w:r>
      <w:proofErr w:type="spellEnd"/>
      <w:r>
        <w:rPr>
          <w:bCs/>
          <w:color w:val="00000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Савальского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Староирюкского</w:t>
      </w:r>
      <w:proofErr w:type="spellEnd"/>
      <w:r>
        <w:rPr>
          <w:sz w:val="28"/>
          <w:szCs w:val="28"/>
        </w:rPr>
        <w:t>, Тат-Верх-</w:t>
      </w:r>
      <w:proofErr w:type="spellStart"/>
      <w:r>
        <w:rPr>
          <w:sz w:val="28"/>
          <w:szCs w:val="28"/>
        </w:rPr>
        <w:t>Гоньбинского</w:t>
      </w:r>
      <w:proofErr w:type="spellEnd"/>
      <w:r>
        <w:rPr>
          <w:sz w:val="28"/>
          <w:szCs w:val="28"/>
        </w:rPr>
        <w:t xml:space="preserve"> сельских поселений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 Кировской области</w:t>
      </w:r>
      <w:r>
        <w:rPr>
          <w:iCs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от полиграфической организации </w:t>
      </w:r>
      <w:r>
        <w:rPr>
          <w:b/>
          <w:color w:val="030000"/>
          <w:sz w:val="28"/>
          <w:szCs w:val="28"/>
        </w:rPr>
        <w:t>КОГАУ «Вятский издательский дом» (редакция газеты «</w:t>
      </w:r>
      <w:proofErr w:type="spellStart"/>
      <w:proofErr w:type="gramStart"/>
      <w:r>
        <w:rPr>
          <w:b/>
          <w:color w:val="030000"/>
          <w:sz w:val="28"/>
          <w:szCs w:val="28"/>
        </w:rPr>
        <w:t>Вятско</w:t>
      </w:r>
      <w:proofErr w:type="spellEnd"/>
      <w:r>
        <w:rPr>
          <w:b/>
          <w:color w:val="030000"/>
          <w:sz w:val="28"/>
          <w:szCs w:val="28"/>
        </w:rPr>
        <w:t>-Полянская</w:t>
      </w:r>
      <w:proofErr w:type="gramEnd"/>
      <w:r>
        <w:rPr>
          <w:b/>
          <w:color w:val="030000"/>
          <w:sz w:val="28"/>
          <w:szCs w:val="28"/>
        </w:rPr>
        <w:t xml:space="preserve"> правда»)</w:t>
      </w:r>
      <w:r>
        <w:rPr>
          <w:sz w:val="28"/>
          <w:szCs w:val="28"/>
        </w:rPr>
        <w:t xml:space="preserve"> территориальной избирательной комиссии </w:t>
      </w:r>
      <w:proofErr w:type="spellStart"/>
      <w:r>
        <w:rPr>
          <w:sz w:val="28"/>
          <w:szCs w:val="28"/>
        </w:rPr>
        <w:t>Малмыжского</w:t>
      </w:r>
      <w:proofErr w:type="spellEnd"/>
      <w:r>
        <w:rPr>
          <w:sz w:val="28"/>
          <w:szCs w:val="28"/>
        </w:rPr>
        <w:t xml:space="preserve"> района:</w:t>
      </w:r>
    </w:p>
    <w:p w:rsidR="0046301D" w:rsidRPr="0046301D" w:rsidRDefault="0046301D" w:rsidP="0046301D">
      <w:pPr>
        <w:pStyle w:val="BodyText22"/>
        <w:tabs>
          <w:tab w:val="left" w:pos="851"/>
        </w:tabs>
        <w:overflowPunct/>
        <w:autoSpaceDE/>
        <w:autoSpaceDN/>
        <w:adjustRightInd/>
        <w:spacing w:line="360" w:lineRule="auto"/>
        <w:ind w:left="35" w:right="34" w:firstLine="673"/>
        <w:rPr>
          <w:sz w:val="28"/>
          <w:szCs w:val="28"/>
        </w:rPr>
      </w:pPr>
    </w:p>
    <w:p w:rsidR="00FD04D2" w:rsidRPr="005D6AB0" w:rsidRDefault="00FD04D2" w:rsidP="0046301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5D6AB0">
        <w:rPr>
          <w:b/>
          <w:sz w:val="28"/>
          <w:szCs w:val="28"/>
        </w:rPr>
        <w:t>место – г. Вятские Поляны, ул. Ленина, 39</w:t>
      </w:r>
    </w:p>
    <w:p w:rsidR="005D6AB0" w:rsidRPr="005D6AB0" w:rsidRDefault="00FD04D2" w:rsidP="0046301D">
      <w:pPr>
        <w:spacing w:line="360" w:lineRule="auto"/>
        <w:ind w:left="709"/>
        <w:jc w:val="both"/>
        <w:rPr>
          <w:b/>
          <w:sz w:val="28"/>
          <w:szCs w:val="28"/>
        </w:rPr>
      </w:pPr>
      <w:r w:rsidRPr="005D6AB0">
        <w:rPr>
          <w:b/>
          <w:sz w:val="28"/>
          <w:szCs w:val="28"/>
        </w:rPr>
        <w:t xml:space="preserve">время – </w:t>
      </w:r>
      <w:r w:rsidR="005D6AB0" w:rsidRPr="005D6AB0">
        <w:rPr>
          <w:b/>
          <w:sz w:val="28"/>
          <w:szCs w:val="28"/>
        </w:rPr>
        <w:t>25.08.2023</w:t>
      </w:r>
      <w:r w:rsidRPr="005D6AB0">
        <w:rPr>
          <w:b/>
          <w:sz w:val="28"/>
          <w:szCs w:val="28"/>
        </w:rPr>
        <w:t xml:space="preserve"> года, </w:t>
      </w:r>
      <w:r w:rsidR="00B013B3" w:rsidRPr="005D6AB0">
        <w:rPr>
          <w:b/>
          <w:sz w:val="28"/>
          <w:szCs w:val="28"/>
        </w:rPr>
        <w:t>15.30</w:t>
      </w:r>
      <w:r w:rsidR="007031C2" w:rsidRPr="005D6AB0">
        <w:rPr>
          <w:b/>
          <w:sz w:val="28"/>
          <w:szCs w:val="28"/>
        </w:rPr>
        <w:t xml:space="preserve"> часов</w:t>
      </w:r>
      <w:r w:rsidRPr="005D6AB0">
        <w:rPr>
          <w:b/>
          <w:sz w:val="28"/>
          <w:szCs w:val="28"/>
        </w:rPr>
        <w:t>.</w:t>
      </w:r>
    </w:p>
    <w:p w:rsidR="00FD04D2" w:rsidRDefault="0046301D" w:rsidP="0046301D">
      <w:pPr>
        <w:tabs>
          <w:tab w:val="left" w:pos="993"/>
          <w:tab w:val="left" w:pos="1276"/>
        </w:tabs>
        <w:spacing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2. Р</w:t>
      </w:r>
      <w:r w:rsidR="00FD04D2">
        <w:rPr>
          <w:sz w:val="28"/>
          <w:szCs w:val="28"/>
        </w:rPr>
        <w:t xml:space="preserve">азместить на </w:t>
      </w:r>
      <w:r w:rsidR="00FD04D2">
        <w:rPr>
          <w:rFonts w:ascii="Times New Roman CYR" w:hAnsi="Times New Roman CYR" w:cs="Times New Roman CYR"/>
          <w:sz w:val="28"/>
          <w:szCs w:val="28"/>
        </w:rPr>
        <w:t xml:space="preserve"> странице территориальной избирательной комиссии </w:t>
      </w:r>
      <w:proofErr w:type="spellStart"/>
      <w:r w:rsidR="00FD04D2"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 w:rsidR="00FD04D2">
        <w:rPr>
          <w:rFonts w:ascii="Times New Roman CYR" w:hAnsi="Times New Roman CYR" w:cs="Times New Roman CYR"/>
          <w:sz w:val="28"/>
          <w:szCs w:val="28"/>
        </w:rPr>
        <w:t xml:space="preserve"> района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FD04D2">
        <w:rPr>
          <w:rFonts w:ascii="Times New Roman CYR" w:hAnsi="Times New Roman CYR" w:cs="Times New Roman CYR"/>
          <w:sz w:val="28"/>
          <w:szCs w:val="28"/>
        </w:rPr>
        <w:t xml:space="preserve">Кировской </w:t>
      </w:r>
      <w:bookmarkStart w:id="0" w:name="_GoBack"/>
      <w:bookmarkEnd w:id="0"/>
      <w:r w:rsidR="00FD04D2">
        <w:rPr>
          <w:rFonts w:ascii="Times New Roman CYR" w:hAnsi="Times New Roman CYR" w:cs="Times New Roman CYR"/>
          <w:sz w:val="28"/>
          <w:szCs w:val="28"/>
        </w:rPr>
        <w:t xml:space="preserve">области сайта муниципального </w:t>
      </w:r>
      <w:r w:rsidR="00FD04D2">
        <w:rPr>
          <w:rFonts w:ascii="Times New Roman CYR" w:hAnsi="Times New Roman CYR" w:cs="Times New Roman CYR"/>
          <w:sz w:val="28"/>
          <w:szCs w:val="28"/>
        </w:rPr>
        <w:lastRenderedPageBreak/>
        <w:t xml:space="preserve">образования </w:t>
      </w:r>
      <w:proofErr w:type="spellStart"/>
      <w:r w:rsidR="00FD04D2">
        <w:rPr>
          <w:rFonts w:ascii="Times New Roman CYR" w:hAnsi="Times New Roman CYR" w:cs="Times New Roman CYR"/>
          <w:sz w:val="28"/>
          <w:szCs w:val="28"/>
        </w:rPr>
        <w:t>Малмыжского</w:t>
      </w:r>
      <w:proofErr w:type="spellEnd"/>
      <w:r w:rsidR="00FD04D2">
        <w:rPr>
          <w:rFonts w:ascii="Times New Roman CYR" w:hAnsi="Times New Roman CYR" w:cs="Times New Roman CYR"/>
          <w:sz w:val="28"/>
          <w:szCs w:val="28"/>
        </w:rPr>
        <w:t xml:space="preserve"> района</w:t>
      </w:r>
      <w:r w:rsidR="00FD04D2">
        <w:rPr>
          <w:color w:val="000000"/>
          <w:sz w:val="28"/>
          <w:szCs w:val="28"/>
          <w:shd w:val="clear" w:color="auto" w:fill="FFFFFF"/>
        </w:rPr>
        <w:t xml:space="preserve"> в информационно – телекоммуникационной сети Интернет</w:t>
      </w:r>
      <w:r w:rsidR="00FD04D2">
        <w:rPr>
          <w:rFonts w:ascii="Times New Roman CYR" w:hAnsi="Times New Roman CYR" w:cs="Times New Roman CYR"/>
          <w:sz w:val="28"/>
          <w:szCs w:val="28"/>
        </w:rPr>
        <w:t>.</w:t>
      </w:r>
    </w:p>
    <w:p w:rsidR="00FD04D2" w:rsidRDefault="00FD04D2" w:rsidP="0046301D">
      <w:pPr>
        <w:pStyle w:val="31"/>
        <w:spacing w:line="360" w:lineRule="auto"/>
        <w:rPr>
          <w:lang w:val="ru-RU"/>
        </w:rPr>
      </w:pPr>
    </w:p>
    <w:p w:rsidR="00FD04D2" w:rsidRDefault="00FD04D2" w:rsidP="0046301D">
      <w:pPr>
        <w:pStyle w:val="31"/>
        <w:spacing w:line="360" w:lineRule="auto"/>
      </w:pPr>
    </w:p>
    <w:p w:rsidR="00FD04D2" w:rsidRDefault="00FD04D2" w:rsidP="0046301D">
      <w:pPr>
        <w:pStyle w:val="31"/>
        <w:spacing w:line="360" w:lineRule="auto"/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4361"/>
        <w:gridCol w:w="2410"/>
        <w:gridCol w:w="2551"/>
      </w:tblGrid>
      <w:tr w:rsidR="00FD04D2" w:rsidTr="00FD04D2">
        <w:tc>
          <w:tcPr>
            <w:tcW w:w="4361" w:type="dxa"/>
            <w:hideMark/>
          </w:tcPr>
          <w:p w:rsidR="00FD04D2" w:rsidRDefault="00FD04D2" w:rsidP="004630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территориальной</w:t>
            </w:r>
            <w:r>
              <w:rPr>
                <w:sz w:val="28"/>
                <w:szCs w:val="28"/>
                <w:lang w:eastAsia="en-US"/>
              </w:rPr>
              <w:br/>
              <w:t>избирательной комиссии</w:t>
            </w:r>
          </w:p>
          <w:p w:rsidR="00FD04D2" w:rsidRDefault="00FD04D2" w:rsidP="0046301D">
            <w:pPr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Малмыжского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</w:t>
            </w:r>
          </w:p>
        </w:tc>
        <w:tc>
          <w:tcPr>
            <w:tcW w:w="2410" w:type="dxa"/>
          </w:tcPr>
          <w:p w:rsidR="00FD04D2" w:rsidRDefault="00FD04D2" w:rsidP="0046301D">
            <w:pPr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FD04D2" w:rsidRDefault="00FD04D2" w:rsidP="0046301D">
            <w:pPr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spacing w:after="12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Л.М. </w:t>
            </w:r>
            <w:proofErr w:type="spellStart"/>
            <w:r>
              <w:rPr>
                <w:sz w:val="28"/>
                <w:szCs w:val="28"/>
                <w:lang w:eastAsia="en-US"/>
              </w:rPr>
              <w:t>Ромашкина</w:t>
            </w:r>
            <w:proofErr w:type="spellEnd"/>
          </w:p>
        </w:tc>
      </w:tr>
      <w:tr w:rsidR="00FD04D2" w:rsidTr="00FD04D2">
        <w:tc>
          <w:tcPr>
            <w:tcW w:w="4361" w:type="dxa"/>
          </w:tcPr>
          <w:p w:rsidR="00FD04D2" w:rsidRDefault="00FD04D2" w:rsidP="0046301D">
            <w:pPr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Секретарь </w:t>
            </w:r>
            <w:proofErr w:type="gramStart"/>
            <w:r>
              <w:rPr>
                <w:sz w:val="28"/>
                <w:szCs w:val="28"/>
                <w:lang w:eastAsia="en-US"/>
              </w:rPr>
              <w:t>территориальной</w:t>
            </w:r>
            <w:proofErr w:type="gramEnd"/>
          </w:p>
          <w:p w:rsidR="00FD04D2" w:rsidRDefault="00FD04D2" w:rsidP="0046301D">
            <w:pPr>
              <w:pStyle w:val="3"/>
              <w:spacing w:before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избирательной комиссии</w:t>
            </w:r>
          </w:p>
          <w:p w:rsidR="00FD04D2" w:rsidRDefault="00FD04D2" w:rsidP="0046301D">
            <w:pPr>
              <w:pStyle w:val="3"/>
              <w:spacing w:before="0" w:after="0"/>
              <w:jc w:val="center"/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>Малмыжского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  <w:lang w:val="ru-RU" w:eastAsia="ru-RU"/>
              </w:rPr>
              <w:t xml:space="preserve"> района</w:t>
            </w:r>
          </w:p>
          <w:p w:rsidR="00FD04D2" w:rsidRDefault="00FD04D2" w:rsidP="0046301D">
            <w:pPr>
              <w:spacing w:after="12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</w:tcPr>
          <w:p w:rsidR="00FD04D2" w:rsidRDefault="00FD04D2" w:rsidP="0046301D">
            <w:pPr>
              <w:spacing w:before="120" w:after="12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</w:tcPr>
          <w:p w:rsidR="00FD04D2" w:rsidRDefault="00FD04D2" w:rsidP="004630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FD04D2" w:rsidRDefault="00FD04D2" w:rsidP="0046301D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С.Г. Суслова</w:t>
            </w:r>
          </w:p>
        </w:tc>
      </w:tr>
    </w:tbl>
    <w:p w:rsidR="00FD04D2" w:rsidRDefault="00FD04D2" w:rsidP="00FD04D2">
      <w:pPr>
        <w:rPr>
          <w:sz w:val="28"/>
        </w:rPr>
      </w:pPr>
    </w:p>
    <w:p w:rsidR="00FD04D2" w:rsidRDefault="00FD04D2" w:rsidP="00FD04D2"/>
    <w:p w:rsidR="0086509E" w:rsidRPr="00FD04D2" w:rsidRDefault="0086509E" w:rsidP="00FD04D2"/>
    <w:sectPr w:rsidR="0086509E" w:rsidRPr="00FD0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368"/>
    <w:rsid w:val="00456137"/>
    <w:rsid w:val="0046301D"/>
    <w:rsid w:val="0049199A"/>
    <w:rsid w:val="005D6AB0"/>
    <w:rsid w:val="00603368"/>
    <w:rsid w:val="007031C2"/>
    <w:rsid w:val="0070509D"/>
    <w:rsid w:val="0086509E"/>
    <w:rsid w:val="00A21332"/>
    <w:rsid w:val="00B013B3"/>
    <w:rsid w:val="00D54A90"/>
    <w:rsid w:val="00FD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D2"/>
    <w:pPr>
      <w:keepNext/>
      <w:snapToGri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4D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FD04D2"/>
    <w:pPr>
      <w:spacing w:before="0" w:after="0"/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04D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D04D2"/>
    <w:pPr>
      <w:spacing w:before="0" w:after="0"/>
      <w:ind w:firstLine="720"/>
      <w:jc w:val="both"/>
    </w:pPr>
    <w:rPr>
      <w:sz w:val="28"/>
      <w:szCs w:val="28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04D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No Spacing"/>
    <w:uiPriority w:val="1"/>
    <w:qFormat/>
    <w:rsid w:val="00FD04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"/>
    <w:basedOn w:val="a"/>
    <w:uiPriority w:val="99"/>
    <w:rsid w:val="00FD04D2"/>
    <w:pPr>
      <w:widowControl w:val="0"/>
      <w:spacing w:before="0" w:after="120"/>
      <w:jc w:val="center"/>
    </w:pPr>
    <w:rPr>
      <w:sz w:val="28"/>
      <w:szCs w:val="28"/>
    </w:rPr>
  </w:style>
  <w:style w:type="paragraph" w:customStyle="1" w:styleId="BodyText22">
    <w:name w:val="Body Text 22"/>
    <w:basedOn w:val="a"/>
    <w:rsid w:val="007031C2"/>
    <w:pPr>
      <w:overflowPunct w:val="0"/>
      <w:autoSpaceDE w:val="0"/>
      <w:autoSpaceDN w:val="0"/>
      <w:adjustRightInd w:val="0"/>
      <w:spacing w:before="0" w:after="0"/>
      <w:jc w:val="both"/>
    </w:pPr>
    <w:rPr>
      <w:szCs w:val="24"/>
    </w:rPr>
  </w:style>
  <w:style w:type="paragraph" w:customStyle="1" w:styleId="ConsPlusNormal">
    <w:name w:val="ConsPlusNormal"/>
    <w:rsid w:val="00705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A9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4D2"/>
    <w:pPr>
      <w:keepNext/>
      <w:snapToGri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D04D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Body Text"/>
    <w:basedOn w:val="a"/>
    <w:link w:val="a4"/>
    <w:uiPriority w:val="99"/>
    <w:semiHidden/>
    <w:unhideWhenUsed/>
    <w:rsid w:val="00FD04D2"/>
    <w:pPr>
      <w:spacing w:before="0" w:after="0"/>
      <w:jc w:val="both"/>
    </w:pPr>
    <w:rPr>
      <w:sz w:val="28"/>
      <w:szCs w:val="28"/>
      <w:lang w:val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FD04D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D04D2"/>
    <w:pPr>
      <w:spacing w:before="0" w:after="0"/>
      <w:ind w:firstLine="720"/>
      <w:jc w:val="both"/>
    </w:pPr>
    <w:rPr>
      <w:sz w:val="28"/>
      <w:szCs w:val="28"/>
      <w:lang w:val="x-none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D04D2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5">
    <w:name w:val="No Spacing"/>
    <w:uiPriority w:val="1"/>
    <w:qFormat/>
    <w:rsid w:val="00FD04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6">
    <w:name w:val="Содерж"/>
    <w:basedOn w:val="a"/>
    <w:uiPriority w:val="99"/>
    <w:rsid w:val="00FD04D2"/>
    <w:pPr>
      <w:widowControl w:val="0"/>
      <w:spacing w:before="0" w:after="120"/>
      <w:jc w:val="center"/>
    </w:pPr>
    <w:rPr>
      <w:sz w:val="28"/>
      <w:szCs w:val="28"/>
    </w:rPr>
  </w:style>
  <w:style w:type="paragraph" w:customStyle="1" w:styleId="BodyText22">
    <w:name w:val="Body Text 22"/>
    <w:basedOn w:val="a"/>
    <w:rsid w:val="007031C2"/>
    <w:pPr>
      <w:overflowPunct w:val="0"/>
      <w:autoSpaceDE w:val="0"/>
      <w:autoSpaceDN w:val="0"/>
      <w:adjustRightInd w:val="0"/>
      <w:spacing w:before="0" w:after="0"/>
      <w:jc w:val="both"/>
    </w:pPr>
    <w:rPr>
      <w:szCs w:val="24"/>
    </w:rPr>
  </w:style>
  <w:style w:type="paragraph" w:customStyle="1" w:styleId="ConsPlusNormal">
    <w:name w:val="ConsPlusNormal"/>
    <w:rsid w:val="007050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Геннадьевна</cp:lastModifiedBy>
  <cp:revision>6</cp:revision>
  <cp:lastPrinted>2023-08-23T08:25:00Z</cp:lastPrinted>
  <dcterms:created xsi:type="dcterms:W3CDTF">2023-08-22T11:04:00Z</dcterms:created>
  <dcterms:modified xsi:type="dcterms:W3CDTF">2023-08-23T08:26:00Z</dcterms:modified>
</cp:coreProperties>
</file>