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044166263"/>
        <w:docPartObj>
          <w:docPartGallery w:val="Cover Pages"/>
          <w:docPartUnique/>
        </w:docPartObj>
      </w:sdtPr>
      <w:sdtContent>
        <w:p w14:paraId="7416AF22" w14:textId="49E62148" w:rsidR="00365ED6" w:rsidRDefault="00365ED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6944" behindDoc="0" locked="0" layoutInCell="1" allowOverlap="1" wp14:anchorId="09221774" wp14:editId="7BEA84FE">
                    <wp:simplePos x="0" y="0"/>
                    <wp:positionH relativeFrom="page">
                      <wp:posOffset>214244</wp:posOffset>
                    </wp:positionH>
                    <wp:positionV relativeFrom="page">
                      <wp:posOffset>205381</wp:posOffset>
                    </wp:positionV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E19C811" id="Группа 149" o:spid="_x0000_s1026" style="position:absolute;margin-left:16.85pt;margin-top:16.15pt;width:8in;height:95.7pt;z-index:251666944;mso-width-percent:941;mso-height-percent:121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2511D5A8" wp14:editId="2BC4E537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264017" w14:textId="77777777" w:rsidR="00365ED6" w:rsidRDefault="00365ED6">
                                <w:pPr>
                                  <w:pStyle w:val="ab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2511D5A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margin-left:0;margin-top:0;width:8in;height:79.5pt;z-index:251664896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f0oQIAAHU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" filled="f" stroked="f" strokeweight=".5pt">
                    <v:textbox style="mso-fit-shape-to-text:t" inset="126pt,0,54pt,0">
                      <w:txbxContent>
                        <w:p w14:paraId="35264017" w14:textId="77777777" w:rsidR="00365ED6" w:rsidRDefault="00365ED6">
                          <w:pPr>
                            <w:pStyle w:val="ab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549947A" w14:textId="77777777" w:rsidR="00D54C9E" w:rsidRDefault="00D54C9E"/>
        <w:p w14:paraId="12D1E02B" w14:textId="77777777" w:rsidR="008D6FC6" w:rsidRDefault="008D6FC6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4B073FFF" wp14:editId="702EFA84">
                    <wp:simplePos x="0" y="0"/>
                    <wp:positionH relativeFrom="page">
                      <wp:posOffset>214630</wp:posOffset>
                    </wp:positionH>
                    <wp:positionV relativeFrom="page">
                      <wp:posOffset>2202346</wp:posOffset>
                    </wp:positionV>
                    <wp:extent cx="7315200" cy="2059387"/>
                    <wp:effectExtent l="0" t="0" r="0" b="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0593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3A1B3B" w14:textId="77777777" w:rsidR="00365ED6" w:rsidRDefault="00000000" w:rsidP="00900860">
                                <w:pPr>
                                  <w:ind w:left="-1701"/>
                                  <w:jc w:val="center"/>
                                  <w:rPr>
                                    <w:color w:val="4F81BD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365ED6">
                                      <w:rPr>
                                        <w:caps/>
                                        <w:color w:val="4F81BD" w:themeColor="accent1"/>
                                        <w:sz w:val="64"/>
                                        <w:szCs w:val="64"/>
                                      </w:rPr>
                                      <w:t>легализация трудовых отношений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073FFF" id="Текстовое поле 154" o:spid="_x0000_s1027" type="#_x0000_t202" style="position:absolute;margin-left:16.9pt;margin-top:173.4pt;width:8in;height:162.15pt;z-index:25166080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" filled="f" stroked="f" strokeweight=".5pt">
                    <v:textbox inset="126pt,0,54pt,0">
                      <w:txbxContent>
                        <w:p w14:paraId="123A1B3B" w14:textId="77777777" w:rsidR="00365ED6" w:rsidRDefault="00C763E9" w:rsidP="00900860">
                          <w:pPr>
                            <w:ind w:left="-1701"/>
                            <w:jc w:val="center"/>
                            <w:rPr>
                              <w:color w:val="4F81BD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365ED6">
                                <w:rPr>
                                  <w:caps/>
                                  <w:color w:val="4F81BD" w:themeColor="accent1"/>
                                  <w:sz w:val="64"/>
                                  <w:szCs w:val="64"/>
                                </w:rPr>
                                <w:t>легализация трудовых отношений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8918EEA" w14:textId="77777777" w:rsidR="008D6FC6" w:rsidRPr="008D6FC6" w:rsidRDefault="008D6FC6" w:rsidP="008D6FC6"/>
        <w:p w14:paraId="232470D0" w14:textId="77777777" w:rsidR="008D6FC6" w:rsidRPr="008D6FC6" w:rsidRDefault="008D6FC6" w:rsidP="008D6FC6"/>
        <w:p w14:paraId="4808B22E" w14:textId="22B1D23E" w:rsidR="008D6FC6" w:rsidRDefault="008D6FC6" w:rsidP="008D6FC6"/>
        <w:p w14:paraId="0F4F13CB" w14:textId="3C99503F" w:rsidR="00D01D1A" w:rsidRDefault="00A744FD" w:rsidP="00A744FD">
          <w:pPr>
            <w:tabs>
              <w:tab w:val="left" w:pos="1845"/>
            </w:tabs>
          </w:pPr>
          <w:r>
            <w:tab/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6EFD0BE4" wp14:editId="3402E9F9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4657725</wp:posOffset>
                    </wp:positionV>
                    <wp:extent cx="7000875" cy="5061585"/>
                    <wp:effectExtent l="0" t="0" r="0" b="571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00875" cy="50615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6A4D9F" w14:textId="60A84E23" w:rsidR="00365ED6" w:rsidRDefault="00A744FD">
                                <w:pPr>
                                  <w:pStyle w:val="ab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3CA78F8" wp14:editId="6CDE1E9F">
                                      <wp:extent cx="4893944" cy="3262630"/>
                                      <wp:effectExtent l="0" t="0" r="254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09430" cy="32729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FD0BE4" id="Текстовое поле 152" o:spid="_x0000_s1028" type="#_x0000_t202" style="position:absolute;margin-left:17.25pt;margin-top:366.75pt;width:551.25pt;height:398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" filled="f" stroked="f" strokeweight=".5pt">
                    <v:textbox inset="126pt,0,54pt,0">
                      <w:txbxContent>
                        <w:p w14:paraId="416A4D9F" w14:textId="60A84E23" w:rsidR="00365ED6" w:rsidRDefault="00A744FD">
                          <w:pPr>
                            <w:pStyle w:val="ab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CA78F8" wp14:editId="6CDE1E9F">
                                <wp:extent cx="4893944" cy="3262630"/>
                                <wp:effectExtent l="0" t="0" r="254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09430" cy="32729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3AA480C" w14:textId="77777777" w:rsidR="00D01D1A" w:rsidRDefault="00D01D1A" w:rsidP="00B208D0">
          <w:pPr>
            <w:ind w:left="284"/>
          </w:pPr>
        </w:p>
        <w:p w14:paraId="61F58670" w14:textId="7A6BF88C" w:rsidR="00D01D1A" w:rsidRDefault="00D01D1A" w:rsidP="00B208D0">
          <w:pPr>
            <w:ind w:left="284"/>
          </w:pPr>
        </w:p>
        <w:p w14:paraId="6E1728A9" w14:textId="0FEDC104" w:rsidR="00365ED6" w:rsidRDefault="00000000" w:rsidP="00B208D0">
          <w:pPr>
            <w:ind w:left="284"/>
          </w:pPr>
        </w:p>
      </w:sdtContent>
    </w:sdt>
    <w:p w14:paraId="097FCC2A" w14:textId="77777777" w:rsidR="00681B8E" w:rsidRPr="00683ED6" w:rsidRDefault="00681B8E" w:rsidP="00681B8E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t>«Плюсы» официальных трудовых отношений</w:t>
      </w:r>
    </w:p>
    <w:p w14:paraId="06C828F9" w14:textId="77777777" w:rsidR="00681B8E" w:rsidRPr="00683ED6" w:rsidRDefault="00681B8E" w:rsidP="00063182">
      <w:pPr>
        <w:spacing w:after="0"/>
        <w:ind w:left="567" w:right="1735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t>Официальные трудовые отношения предполагают:</w:t>
      </w:r>
    </w:p>
    <w:p w14:paraId="47D89766" w14:textId="77777777" w:rsidR="00681B8E" w:rsidRPr="00683ED6" w:rsidRDefault="00681B8E" w:rsidP="000631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заключение трудового договора в соответствии с Трудовым кодексом РФ,</w:t>
      </w:r>
    </w:p>
    <w:p w14:paraId="5B34EDB5" w14:textId="77777777" w:rsidR="00681B8E" w:rsidRPr="00683ED6" w:rsidRDefault="00681B8E" w:rsidP="000631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налоговые отчисления в бюджет,</w:t>
      </w:r>
    </w:p>
    <w:p w14:paraId="189027CD" w14:textId="77777777" w:rsidR="00681B8E" w:rsidRDefault="00681B8E" w:rsidP="00063182">
      <w:pPr>
        <w:spacing w:after="0"/>
        <w:ind w:left="567" w:right="1310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sz w:val="28"/>
          <w:szCs w:val="28"/>
        </w:rPr>
        <w:t>-  уплату страховых взносов во внебюджетные фонды.</w:t>
      </w:r>
    </w:p>
    <w:p w14:paraId="6D539E4A" w14:textId="77777777" w:rsidR="00063182" w:rsidRPr="00683ED6" w:rsidRDefault="00063182" w:rsidP="00063182">
      <w:pPr>
        <w:spacing w:after="0"/>
        <w:ind w:left="567" w:right="1310"/>
        <w:rPr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5132"/>
      </w:tblGrid>
      <w:tr w:rsidR="00681B8E" w:rsidRPr="00AA2947" w14:paraId="583CBA37" w14:textId="77777777" w:rsidTr="006D4731">
        <w:tc>
          <w:tcPr>
            <w:tcW w:w="5244" w:type="dxa"/>
          </w:tcPr>
          <w:p w14:paraId="3BEC6D47" w14:textId="77777777" w:rsidR="00681B8E" w:rsidRPr="00063182" w:rsidRDefault="00681B8E" w:rsidP="00F923B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работодателя +</w:t>
            </w:r>
          </w:p>
        </w:tc>
        <w:tc>
          <w:tcPr>
            <w:tcW w:w="5132" w:type="dxa"/>
          </w:tcPr>
          <w:p w14:paraId="782901F3" w14:textId="77777777" w:rsidR="00681B8E" w:rsidRPr="00063182" w:rsidRDefault="00681B8E" w:rsidP="00F923B1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работника +</w:t>
            </w:r>
          </w:p>
        </w:tc>
      </w:tr>
      <w:tr w:rsidR="00681B8E" w:rsidRPr="00AA2947" w14:paraId="6C2D8FEF" w14:textId="77777777" w:rsidTr="006D4731">
        <w:tc>
          <w:tcPr>
            <w:tcW w:w="5244" w:type="dxa"/>
          </w:tcPr>
          <w:p w14:paraId="2CC0C266" w14:textId="77777777"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Хорошая деловая репутация, положительный имидж социально ответственного работодателя.</w:t>
            </w:r>
          </w:p>
          <w:p w14:paraId="79EE848A" w14:textId="77777777"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участия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программах господдержки, в том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исле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грантов, компенсации банковской ставки рефинансирования.</w:t>
            </w:r>
          </w:p>
          <w:p w14:paraId="4E5F98E5" w14:textId="77777777"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      </w:r>
          </w:p>
          <w:p w14:paraId="44795F49" w14:textId="77777777" w:rsidR="00681B8E" w:rsidRPr="00063182" w:rsidRDefault="00681B8E" w:rsidP="008B53F9">
            <w:pPr>
              <w:pStyle w:val="a6"/>
              <w:numPr>
                <w:ilvl w:val="0"/>
                <w:numId w:val="1"/>
              </w:numPr>
              <w:ind w:left="284" w:right="17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привлечь к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материальной и дисциплинарной ответственности в порядке, установленном Трудовым кодексом РФ и иными нормативными актами работников, виновных в нарушении трудового законодательства и иных актов, содержащих нормы трудового права. </w:t>
            </w:r>
          </w:p>
        </w:tc>
        <w:tc>
          <w:tcPr>
            <w:tcW w:w="5132" w:type="dxa"/>
          </w:tcPr>
          <w:p w14:paraId="7F49420A" w14:textId="77777777"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Достойные условия труда (рабочее место, оборудованное в соответствии с трудовым договором и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требованиями безопасности труда).</w:t>
            </w:r>
          </w:p>
          <w:p w14:paraId="3877879F" w14:textId="77777777"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официальной заработной платы в установленные сроки и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полном объеме.</w:t>
            </w:r>
          </w:p>
          <w:p w14:paraId="5C9AC0B1" w14:textId="77777777"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Осуществление обязательного социального страхования работников.</w:t>
            </w:r>
          </w:p>
          <w:p w14:paraId="37DF2FA7" w14:textId="77777777"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Оплачиваемый лист временной нетрудоспособности (больничный).</w:t>
            </w:r>
          </w:p>
          <w:p w14:paraId="0833DBFC" w14:textId="77777777"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отпуск.</w:t>
            </w:r>
          </w:p>
          <w:p w14:paraId="488AFC82" w14:textId="77777777"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Государственное пенсионное обеспечение.</w:t>
            </w:r>
          </w:p>
          <w:p w14:paraId="1705D647" w14:textId="77777777"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вычетов (оплата образования, лечения, приобретение недвижимости и др.).</w:t>
            </w:r>
          </w:p>
          <w:p w14:paraId="55FA2D78" w14:textId="77777777"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Возможность получить кредит и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ипотеку.</w:t>
            </w:r>
          </w:p>
          <w:p w14:paraId="79AF3FF6" w14:textId="77777777" w:rsidR="00681B8E" w:rsidRPr="00063182" w:rsidRDefault="00681B8E" w:rsidP="008B53F9">
            <w:pPr>
              <w:pStyle w:val="a6"/>
              <w:numPr>
                <w:ilvl w:val="0"/>
                <w:numId w:val="3"/>
              </w:numPr>
              <w:ind w:left="284" w:right="6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предусмотренных законодательством выплат при:</w:t>
            </w:r>
          </w:p>
          <w:p w14:paraId="5335CBBC" w14:textId="77777777"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увольнение в связи с ликвидацией организации, сокращением численности или штата работников, прекращением деятельности индивидуального предпринимателя,</w:t>
            </w:r>
          </w:p>
          <w:p w14:paraId="51D5BF71" w14:textId="77777777"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временном простое,</w:t>
            </w:r>
          </w:p>
          <w:p w14:paraId="101E2B38" w14:textId="77777777"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направлении в командировку,</w:t>
            </w:r>
          </w:p>
          <w:p w14:paraId="706CBCA9" w14:textId="77777777"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 временном переводе на другую работу, в т.ч. по состоянию здоровья,</w:t>
            </w:r>
          </w:p>
          <w:p w14:paraId="168E9DE0" w14:textId="77777777" w:rsidR="00681B8E" w:rsidRPr="00063182" w:rsidRDefault="00681B8E" w:rsidP="00046D04">
            <w:pPr>
              <w:pStyle w:val="a6"/>
              <w:ind w:left="284" w:right="62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прохождении медицинского осмотра и др.</w:t>
            </w:r>
          </w:p>
          <w:p w14:paraId="784B653A" w14:textId="77777777" w:rsidR="00681B8E" w:rsidRPr="00063182" w:rsidRDefault="00681B8E" w:rsidP="008B53F9">
            <w:pPr>
              <w:pStyle w:val="a6"/>
              <w:numPr>
                <w:ilvl w:val="0"/>
                <w:numId w:val="4"/>
              </w:numPr>
              <w:ind w:left="284" w:right="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беременности и родам.</w:t>
            </w:r>
          </w:p>
          <w:p w14:paraId="7F774D84" w14:textId="77777777" w:rsidR="00681B8E" w:rsidRPr="008B53F9" w:rsidRDefault="00681B8E" w:rsidP="00526D2C">
            <w:pPr>
              <w:pStyle w:val="a6"/>
              <w:numPr>
                <w:ilvl w:val="0"/>
                <w:numId w:val="4"/>
              </w:numPr>
              <w:ind w:left="284" w:right="62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уходу за</w:t>
            </w:r>
            <w:r w:rsidR="008B53F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ребенком </w:t>
            </w:r>
            <w:r w:rsidR="00AE1F1C" w:rsidRPr="008B53F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B53F9"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3F9">
              <w:rPr>
                <w:rFonts w:ascii="Times New Roman" w:hAnsi="Times New Roman" w:cs="Times New Roman"/>
                <w:sz w:val="28"/>
                <w:szCs w:val="28"/>
              </w:rPr>
              <w:t xml:space="preserve">1,5 лет. </w:t>
            </w:r>
          </w:p>
          <w:p w14:paraId="1EE5AD14" w14:textId="77777777" w:rsidR="00681B8E" w:rsidRPr="00063182" w:rsidRDefault="00681B8E" w:rsidP="008B53F9">
            <w:pPr>
              <w:pStyle w:val="a6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8EB168" w14:textId="77777777" w:rsidR="00B208D0" w:rsidRPr="00683ED6" w:rsidRDefault="00B46562" w:rsidP="00B20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«Минусы» неформальной занятости – </w:t>
      </w:r>
    </w:p>
    <w:p w14:paraId="3B38C769" w14:textId="77777777" w:rsidR="00B46562" w:rsidRPr="00683ED6" w:rsidRDefault="00B46562" w:rsidP="00B465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ED6">
        <w:rPr>
          <w:rFonts w:ascii="Times New Roman" w:hAnsi="Times New Roman" w:cs="Times New Roman"/>
          <w:b/>
          <w:sz w:val="28"/>
          <w:szCs w:val="28"/>
        </w:rPr>
        <w:t>отсутствие официального трудоустройства работников</w:t>
      </w:r>
    </w:p>
    <w:p w14:paraId="0C46DED0" w14:textId="77777777" w:rsidR="00B46562" w:rsidRPr="00AA2947" w:rsidRDefault="00B46562" w:rsidP="00B46562">
      <w:pPr>
        <w:ind w:left="317"/>
        <w:rPr>
          <w:rFonts w:ascii="Times New Roman" w:hAnsi="Times New Roman" w:cs="Times New Roman"/>
          <w:sz w:val="24"/>
          <w:szCs w:val="24"/>
        </w:rPr>
      </w:pPr>
      <w:r w:rsidRPr="00C55D0E">
        <w:rPr>
          <w:rFonts w:ascii="Times New Roman" w:hAnsi="Times New Roman" w:cs="Times New Roman"/>
          <w:b/>
          <w:sz w:val="28"/>
          <w:szCs w:val="28"/>
        </w:rPr>
        <w:t xml:space="preserve">Неформальная занятость </w:t>
      </w:r>
      <w:r w:rsidRPr="00C55D0E">
        <w:rPr>
          <w:rFonts w:ascii="Times New Roman" w:hAnsi="Times New Roman" w:cs="Times New Roman"/>
          <w:sz w:val="28"/>
          <w:szCs w:val="28"/>
        </w:rPr>
        <w:t>— занятость</w:t>
      </w:r>
      <w:r w:rsidRPr="00683ED6">
        <w:rPr>
          <w:rFonts w:ascii="Times New Roman" w:hAnsi="Times New Roman" w:cs="Times New Roman"/>
          <w:sz w:val="28"/>
          <w:szCs w:val="28"/>
        </w:rPr>
        <w:t>, не декларируемая в целях налогообложения, социальной защиты и соблюдения трудового законодательства Российской Федерации</w:t>
      </w:r>
      <w:r w:rsidRPr="00AA29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5245"/>
      </w:tblGrid>
      <w:tr w:rsidR="00B46562" w:rsidRPr="00063182" w14:paraId="53636AA4" w14:textId="77777777" w:rsidTr="006D4731">
        <w:tc>
          <w:tcPr>
            <w:tcW w:w="5244" w:type="dxa"/>
          </w:tcPr>
          <w:p w14:paraId="15DE98F9" w14:textId="77777777" w:rsidR="00B46562" w:rsidRPr="00063182" w:rsidRDefault="00B46562" w:rsidP="00D1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работодателя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179F3FE8" w14:textId="77777777" w:rsidR="00B46562" w:rsidRPr="00063182" w:rsidRDefault="00B46562" w:rsidP="00D121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работника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6562" w:rsidRPr="00063182" w14:paraId="608605D0" w14:textId="77777777" w:rsidTr="006D4731">
        <w:tc>
          <w:tcPr>
            <w:tcW w:w="5244" w:type="dxa"/>
          </w:tcPr>
          <w:p w14:paraId="27FEFABC" w14:textId="77777777"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 до 100 тысяч рублей, при повторном нарушении – до 200 тысяч рублей, дисквалификация должностного лица на срок от 1 года до 3 лет (ст.5.27 КоАП РФ).</w:t>
            </w:r>
          </w:p>
          <w:p w14:paraId="371DFC60" w14:textId="77777777"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принять участие в государственных программах, государственной поддержке.</w:t>
            </w:r>
          </w:p>
          <w:p w14:paraId="6D88DAC5" w14:textId="77777777" w:rsidR="00FF5AF8" w:rsidRPr="00063182" w:rsidRDefault="00FF5AF8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возможности привлечь работника </w:t>
            </w:r>
          </w:p>
          <w:p w14:paraId="363DA5F0" w14:textId="77777777" w:rsidR="00FF5AF8" w:rsidRPr="00063182" w:rsidRDefault="00FF5AF8" w:rsidP="009B69C2">
            <w:pPr>
              <w:pStyle w:val="a6"/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к ответственности за несоблюдение трудовой дисциплины, обеспечить сохранность материальных ценностей и т.п.</w:t>
            </w:r>
          </w:p>
          <w:p w14:paraId="7613B117" w14:textId="77777777" w:rsidR="00FF5AF8" w:rsidRPr="00063182" w:rsidRDefault="00FF5AF8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Риск проведения проверок со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стороны контрольно-надзорных органов, прокуратуры.</w:t>
            </w:r>
          </w:p>
          <w:p w14:paraId="6C7DB571" w14:textId="77777777" w:rsidR="00FF5AF8" w:rsidRPr="00063182" w:rsidRDefault="00FF5AF8" w:rsidP="009B69C2">
            <w:pPr>
              <w:pStyle w:val="a6"/>
              <w:ind w:left="458"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69415" w14:textId="77777777" w:rsidR="00FF5AF8" w:rsidRPr="00063182" w:rsidRDefault="00FF5AF8" w:rsidP="00AA2947">
            <w:pPr>
              <w:pStyle w:val="a6"/>
              <w:ind w:left="4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6A8BAFFC" w14:textId="77777777"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Условия труда, продолжительность рабочего времени, выполнение дополнительных обязанностей, не</w:t>
            </w:r>
            <w:r w:rsidR="00046D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соответствующих нормам трудового законодательства.</w:t>
            </w:r>
          </w:p>
          <w:p w14:paraId="0BEB45E5" w14:textId="52C16467"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Не перечисляются страховые взносы во внебюджетные фонды: </w:t>
            </w:r>
            <w:proofErr w:type="gramStart"/>
            <w:r w:rsidR="00D01D1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proofErr w:type="gramEnd"/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, ТФОМС.</w:t>
            </w:r>
          </w:p>
          <w:p w14:paraId="5BE51285" w14:textId="6B008472" w:rsidR="00B46562" w:rsidRPr="00063182" w:rsidRDefault="00B46562" w:rsidP="009B69C2">
            <w:pPr>
              <w:pStyle w:val="a6"/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Будущее пенсионное обеспечение напрямую зависит от объема произведенных взносов в</w:t>
            </w:r>
            <w:r w:rsidR="00046D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proofErr w:type="gramStart"/>
            <w:r w:rsidR="00D01D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Социальный </w:t>
            </w:r>
            <w:r w:rsidRPr="000631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Фонд</w:t>
            </w:r>
            <w:proofErr w:type="gramEnd"/>
            <w:r w:rsidRPr="0006318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14:paraId="7E045839" w14:textId="77777777"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заработать пенсию (время такой работы не</w:t>
            </w:r>
            <w:r w:rsidR="00BE6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засчитывается в страховой стаж).</w:t>
            </w:r>
          </w:p>
          <w:p w14:paraId="07B96FBB" w14:textId="77777777"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Отсутствие каких-либо социальных гарантий (оплаченного листа временной нетрудоспособности, оплачиваемого отпуска, выплат, связанных с сокращением, простоем, обучением, рождением ребенка и др.).</w:t>
            </w:r>
          </w:p>
          <w:p w14:paraId="7000177F" w14:textId="77777777"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Увольнение без объяснения причин и соответствующих выплат.</w:t>
            </w:r>
          </w:p>
          <w:p w14:paraId="4E9256AD" w14:textId="77777777"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Минимальный размер пособия по безработице (отсутствие трудовой деятельности, условия которой подтверждаются справкой о</w:t>
            </w:r>
            <w:r w:rsidR="00BE6E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>средней заработной плате).</w:t>
            </w:r>
          </w:p>
          <w:p w14:paraId="5F140848" w14:textId="77777777" w:rsidR="00B46562" w:rsidRPr="00063182" w:rsidRDefault="00B46562" w:rsidP="009B69C2">
            <w:pPr>
              <w:pStyle w:val="a6"/>
              <w:numPr>
                <w:ilvl w:val="0"/>
                <w:numId w:val="5"/>
              </w:numPr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182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доказательства стажа и опыта предыдущей работы при трудоустройстве к другому работодателю. </w:t>
            </w:r>
          </w:p>
          <w:p w14:paraId="1E8E9F67" w14:textId="4A3983C9" w:rsidR="00B46562" w:rsidRPr="00063182" w:rsidRDefault="00B46562" w:rsidP="000D654A">
            <w:pPr>
              <w:pStyle w:val="a6"/>
              <w:ind w:left="458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99DCC6" w14:textId="77777777" w:rsidR="00B46562" w:rsidRPr="00063182" w:rsidRDefault="00B46562" w:rsidP="00B46562">
      <w:pPr>
        <w:tabs>
          <w:tab w:val="left" w:pos="1540"/>
        </w:tabs>
        <w:rPr>
          <w:rFonts w:ascii="Times New Roman" w:hAnsi="Times New Roman" w:cs="Times New Roman"/>
          <w:b/>
          <w:sz w:val="28"/>
          <w:szCs w:val="28"/>
        </w:rPr>
      </w:pPr>
      <w:r w:rsidRPr="00063182">
        <w:rPr>
          <w:rFonts w:ascii="Times New Roman" w:hAnsi="Times New Roman" w:cs="Times New Roman"/>
          <w:b/>
          <w:sz w:val="28"/>
          <w:szCs w:val="28"/>
        </w:rPr>
        <w:tab/>
      </w:r>
    </w:p>
    <w:sectPr w:rsidR="00B46562" w:rsidRPr="00063182" w:rsidSect="00063182">
      <w:pgSz w:w="11906" w:h="16838"/>
      <w:pgMar w:top="567" w:right="425" w:bottom="567" w:left="28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BF04" w14:textId="77777777" w:rsidR="00C054B3" w:rsidRDefault="00C054B3" w:rsidP="003760BB">
      <w:pPr>
        <w:spacing w:after="0" w:line="240" w:lineRule="auto"/>
      </w:pPr>
      <w:r>
        <w:separator/>
      </w:r>
    </w:p>
  </w:endnote>
  <w:endnote w:type="continuationSeparator" w:id="0">
    <w:p w14:paraId="5AAF4661" w14:textId="77777777" w:rsidR="00C054B3" w:rsidRDefault="00C054B3" w:rsidP="0037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CF76" w14:textId="77777777" w:rsidR="00C054B3" w:rsidRDefault="00C054B3" w:rsidP="003760BB">
      <w:pPr>
        <w:spacing w:after="0" w:line="240" w:lineRule="auto"/>
      </w:pPr>
      <w:r>
        <w:separator/>
      </w:r>
    </w:p>
  </w:footnote>
  <w:footnote w:type="continuationSeparator" w:id="0">
    <w:p w14:paraId="44C73FC7" w14:textId="77777777" w:rsidR="00C054B3" w:rsidRDefault="00C054B3" w:rsidP="00376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4C9"/>
    <w:multiLevelType w:val="hybridMultilevel"/>
    <w:tmpl w:val="C51A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FED"/>
    <w:multiLevelType w:val="hybridMultilevel"/>
    <w:tmpl w:val="6B0C488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2FE36715"/>
    <w:multiLevelType w:val="hybridMultilevel"/>
    <w:tmpl w:val="1C3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0CF4"/>
    <w:multiLevelType w:val="hybridMultilevel"/>
    <w:tmpl w:val="9D44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050C1"/>
    <w:multiLevelType w:val="hybridMultilevel"/>
    <w:tmpl w:val="1BB8A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3609198">
    <w:abstractNumId w:val="0"/>
  </w:num>
  <w:num w:numId="2" w16cid:durableId="1122118860">
    <w:abstractNumId w:val="3"/>
  </w:num>
  <w:num w:numId="3" w16cid:durableId="20909188">
    <w:abstractNumId w:val="4"/>
  </w:num>
  <w:num w:numId="4" w16cid:durableId="128597912">
    <w:abstractNumId w:val="1"/>
  </w:num>
  <w:num w:numId="5" w16cid:durableId="206047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8E"/>
    <w:rsid w:val="00022C79"/>
    <w:rsid w:val="00032FEF"/>
    <w:rsid w:val="000365F7"/>
    <w:rsid w:val="00046D04"/>
    <w:rsid w:val="0005112D"/>
    <w:rsid w:val="00055849"/>
    <w:rsid w:val="00063182"/>
    <w:rsid w:val="00090291"/>
    <w:rsid w:val="000962A0"/>
    <w:rsid w:val="000D38DA"/>
    <w:rsid w:val="000D654A"/>
    <w:rsid w:val="000F0642"/>
    <w:rsid w:val="000F6949"/>
    <w:rsid w:val="001211C8"/>
    <w:rsid w:val="00137A8E"/>
    <w:rsid w:val="00164748"/>
    <w:rsid w:val="001B3E1A"/>
    <w:rsid w:val="001B5D48"/>
    <w:rsid w:val="001C13F6"/>
    <w:rsid w:val="001D3ECC"/>
    <w:rsid w:val="001E0E94"/>
    <w:rsid w:val="001F4534"/>
    <w:rsid w:val="001F72D3"/>
    <w:rsid w:val="001F7AC2"/>
    <w:rsid w:val="00200FF6"/>
    <w:rsid w:val="002134A7"/>
    <w:rsid w:val="0021543A"/>
    <w:rsid w:val="0025361F"/>
    <w:rsid w:val="00263843"/>
    <w:rsid w:val="00293F88"/>
    <w:rsid w:val="00294723"/>
    <w:rsid w:val="002B4096"/>
    <w:rsid w:val="002B6C26"/>
    <w:rsid w:val="002C446E"/>
    <w:rsid w:val="002D35FE"/>
    <w:rsid w:val="003200FB"/>
    <w:rsid w:val="00354EB7"/>
    <w:rsid w:val="00365ED6"/>
    <w:rsid w:val="003760BB"/>
    <w:rsid w:val="00393F80"/>
    <w:rsid w:val="003C1369"/>
    <w:rsid w:val="003C2EBB"/>
    <w:rsid w:val="003D4D66"/>
    <w:rsid w:val="0047408E"/>
    <w:rsid w:val="00496AC3"/>
    <w:rsid w:val="004A158A"/>
    <w:rsid w:val="004C64F5"/>
    <w:rsid w:val="00502052"/>
    <w:rsid w:val="0050618B"/>
    <w:rsid w:val="00586BBF"/>
    <w:rsid w:val="00592D30"/>
    <w:rsid w:val="005B479A"/>
    <w:rsid w:val="005C3545"/>
    <w:rsid w:val="005E09D4"/>
    <w:rsid w:val="005E614C"/>
    <w:rsid w:val="0060743E"/>
    <w:rsid w:val="00615F7B"/>
    <w:rsid w:val="00640762"/>
    <w:rsid w:val="00642858"/>
    <w:rsid w:val="00673D37"/>
    <w:rsid w:val="00681B8E"/>
    <w:rsid w:val="00683ED6"/>
    <w:rsid w:val="006915FF"/>
    <w:rsid w:val="006B23DA"/>
    <w:rsid w:val="006D4126"/>
    <w:rsid w:val="006D4731"/>
    <w:rsid w:val="006F2B0B"/>
    <w:rsid w:val="007079AD"/>
    <w:rsid w:val="007558E6"/>
    <w:rsid w:val="00773192"/>
    <w:rsid w:val="00786323"/>
    <w:rsid w:val="007A5C26"/>
    <w:rsid w:val="007D09AF"/>
    <w:rsid w:val="007D6324"/>
    <w:rsid w:val="007F0149"/>
    <w:rsid w:val="0083280C"/>
    <w:rsid w:val="00845C21"/>
    <w:rsid w:val="008460BF"/>
    <w:rsid w:val="00861EC1"/>
    <w:rsid w:val="00872A99"/>
    <w:rsid w:val="00885D1B"/>
    <w:rsid w:val="008A2D49"/>
    <w:rsid w:val="008A6143"/>
    <w:rsid w:val="008B3E24"/>
    <w:rsid w:val="008B53F9"/>
    <w:rsid w:val="008B643A"/>
    <w:rsid w:val="008B797F"/>
    <w:rsid w:val="008C65AD"/>
    <w:rsid w:val="008D6FC6"/>
    <w:rsid w:val="008F63CB"/>
    <w:rsid w:val="00900860"/>
    <w:rsid w:val="00952EAF"/>
    <w:rsid w:val="00953EF3"/>
    <w:rsid w:val="0095659E"/>
    <w:rsid w:val="00993E82"/>
    <w:rsid w:val="009B69C2"/>
    <w:rsid w:val="009E2649"/>
    <w:rsid w:val="00A01F97"/>
    <w:rsid w:val="00A66572"/>
    <w:rsid w:val="00A744FD"/>
    <w:rsid w:val="00A91A83"/>
    <w:rsid w:val="00AA2947"/>
    <w:rsid w:val="00AC62F0"/>
    <w:rsid w:val="00AE1D07"/>
    <w:rsid w:val="00AE1F1C"/>
    <w:rsid w:val="00AF52A3"/>
    <w:rsid w:val="00B208D0"/>
    <w:rsid w:val="00B33F23"/>
    <w:rsid w:val="00B46562"/>
    <w:rsid w:val="00B52F01"/>
    <w:rsid w:val="00B63867"/>
    <w:rsid w:val="00B73F9F"/>
    <w:rsid w:val="00BA4469"/>
    <w:rsid w:val="00BB33DC"/>
    <w:rsid w:val="00BC03CB"/>
    <w:rsid w:val="00BE5828"/>
    <w:rsid w:val="00BE6ECF"/>
    <w:rsid w:val="00BF6232"/>
    <w:rsid w:val="00C054B3"/>
    <w:rsid w:val="00C07670"/>
    <w:rsid w:val="00C41807"/>
    <w:rsid w:val="00C462E3"/>
    <w:rsid w:val="00C55D0E"/>
    <w:rsid w:val="00C60E60"/>
    <w:rsid w:val="00C710C9"/>
    <w:rsid w:val="00C763E9"/>
    <w:rsid w:val="00C95E1D"/>
    <w:rsid w:val="00C9683E"/>
    <w:rsid w:val="00CC1BE4"/>
    <w:rsid w:val="00CF4D06"/>
    <w:rsid w:val="00D01D1A"/>
    <w:rsid w:val="00D041EC"/>
    <w:rsid w:val="00D0687C"/>
    <w:rsid w:val="00D175A7"/>
    <w:rsid w:val="00D53C00"/>
    <w:rsid w:val="00D54C9E"/>
    <w:rsid w:val="00D668A6"/>
    <w:rsid w:val="00D72655"/>
    <w:rsid w:val="00DB15A8"/>
    <w:rsid w:val="00DB2470"/>
    <w:rsid w:val="00DC00E9"/>
    <w:rsid w:val="00DE0D63"/>
    <w:rsid w:val="00DE7063"/>
    <w:rsid w:val="00E013EA"/>
    <w:rsid w:val="00E14E3B"/>
    <w:rsid w:val="00E314EE"/>
    <w:rsid w:val="00E360A6"/>
    <w:rsid w:val="00E70E57"/>
    <w:rsid w:val="00E7290A"/>
    <w:rsid w:val="00E95143"/>
    <w:rsid w:val="00EC1D19"/>
    <w:rsid w:val="00F924D5"/>
    <w:rsid w:val="00FA142C"/>
    <w:rsid w:val="00FB5430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65D6E"/>
  <w15:docId w15:val="{B8883D3E-EE8E-4BC9-92F2-EDF39006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13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0BB"/>
  </w:style>
  <w:style w:type="paragraph" w:styleId="a9">
    <w:name w:val="footer"/>
    <w:basedOn w:val="a"/>
    <w:link w:val="aa"/>
    <w:uiPriority w:val="99"/>
    <w:unhideWhenUsed/>
    <w:rsid w:val="00376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0BB"/>
  </w:style>
  <w:style w:type="paragraph" w:styleId="ab">
    <w:name w:val="No Spacing"/>
    <w:link w:val="ac"/>
    <w:uiPriority w:val="1"/>
    <w:qFormat/>
    <w:rsid w:val="00365ED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65ED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5E17-C75D-4C6E-A12C-39EFEBE0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легализация трудовых отношений</vt:lpstr>
    </vt:vector>
  </TitlesOfParts>
  <Company>SPecialiST RePack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легализация трудовых отношений</dc:title>
  <dc:creator>Sergey</dc:creator>
  <cp:lastModifiedBy>Администратор безопасности</cp:lastModifiedBy>
  <cp:revision>2</cp:revision>
  <cp:lastPrinted>2023-04-06T07:14:00Z</cp:lastPrinted>
  <dcterms:created xsi:type="dcterms:W3CDTF">2025-03-11T11:15:00Z</dcterms:created>
  <dcterms:modified xsi:type="dcterms:W3CDTF">2025-03-11T11:15:00Z</dcterms:modified>
</cp:coreProperties>
</file>