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563B" w14:textId="0EA7FF18" w:rsidR="00E60FF8" w:rsidRDefault="00E60FF8" w:rsidP="00E60FF8">
      <w:pPr>
        <w:pStyle w:val="Default"/>
        <w:jc w:val="center"/>
        <w:rPr>
          <w:sz w:val="28"/>
          <w:szCs w:val="28"/>
        </w:rPr>
      </w:pPr>
      <w:r w:rsidRPr="00E60FF8">
        <w:rPr>
          <w:sz w:val="28"/>
          <w:szCs w:val="28"/>
        </w:rPr>
        <w:t>Уважаемые руководители хозяйствующих субъектов!</w:t>
      </w:r>
    </w:p>
    <w:p w14:paraId="729412AD" w14:textId="77777777" w:rsidR="00E60FF8" w:rsidRPr="00E60FF8" w:rsidRDefault="00E60FF8" w:rsidP="00E60FF8">
      <w:pPr>
        <w:pStyle w:val="Default"/>
        <w:rPr>
          <w:sz w:val="28"/>
          <w:szCs w:val="28"/>
        </w:rPr>
      </w:pPr>
    </w:p>
    <w:p w14:paraId="1806042E" w14:textId="78FE1EB4" w:rsidR="00E60FF8" w:rsidRPr="00E60FF8" w:rsidRDefault="00E60FF8" w:rsidP="00E60FF8">
      <w:pPr>
        <w:pStyle w:val="Default"/>
        <w:spacing w:before="7"/>
        <w:ind w:firstLine="14"/>
        <w:jc w:val="both"/>
        <w:rPr>
          <w:sz w:val="28"/>
          <w:szCs w:val="28"/>
        </w:rPr>
      </w:pPr>
      <w:r w:rsidRPr="00E60FF8">
        <w:rPr>
          <w:sz w:val="28"/>
          <w:szCs w:val="28"/>
        </w:rPr>
        <w:t xml:space="preserve"> </w:t>
      </w:r>
      <w:r w:rsidRPr="00E60FF8">
        <w:rPr>
          <w:sz w:val="28"/>
          <w:szCs w:val="28"/>
        </w:rPr>
        <w:t xml:space="preserve">        В</w:t>
      </w:r>
      <w:r w:rsidRPr="00E60FF8">
        <w:rPr>
          <w:sz w:val="28"/>
          <w:szCs w:val="28"/>
        </w:rPr>
        <w:t xml:space="preserve"> соответствии с Поручением Президента Российской Федерации от 06.06.2023 № Пр-1336 21 сентября 2023 года запланировано проведение заседания Президиума Государственного Совета Российской Федерации по теме «О развитии рынка труда в Российской Федерации». На заседании планируется рассмотрение вопроса из перечня поручений Президента Российской Федерации по итогам XXVI Петербургского международного экономического форума 14-17 июня 2023 года о формировании прогноза потребности отраслей экономики в специалистах по уровням образования на пятилетний период с учетом необходимости технологического развития экономики и реализации инвестиционных проектов.</w:t>
      </w:r>
    </w:p>
    <w:p w14:paraId="109DC8F9" w14:textId="26DB33A6" w:rsidR="00FD3DA8" w:rsidRPr="00E60FF8" w:rsidRDefault="00E60FF8" w:rsidP="00E60F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0FF8">
        <w:rPr>
          <w:rFonts w:ascii="Times New Roman" w:hAnsi="Times New Roman" w:cs="Times New Roman"/>
          <w:sz w:val="28"/>
          <w:szCs w:val="28"/>
        </w:rPr>
        <w:t>В рамках исполнения поручения Президента Российской Федерации, в настоящее время на цифровой платформе ФГБУ «ВНИИ труда» Минтруда России (</w:t>
      </w:r>
      <w:hyperlink r:id="rId4" w:history="1">
        <w:r w:rsidRPr="00852747">
          <w:rPr>
            <w:rStyle w:val="a3"/>
            <w:rFonts w:ascii="Times New Roman" w:hAnsi="Times New Roman" w:cs="Times New Roman"/>
            <w:sz w:val="28"/>
            <w:szCs w:val="28"/>
          </w:rPr>
          <w:t>https://prognoz.vcot.info</w:t>
        </w:r>
      </w:hyperlink>
      <w:r w:rsidRPr="00E60F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E60FF8">
        <w:rPr>
          <w:rFonts w:ascii="Times New Roman" w:hAnsi="Times New Roman" w:cs="Times New Roman"/>
          <w:sz w:val="28"/>
          <w:szCs w:val="28"/>
        </w:rPr>
        <w:t>инистерство труда и социальной защиты Российской Федерации проводит опрос работодателей в целях определения потребности работодателей в профессиональных кадрах в разрезе субъектов Российской Федерации, групп занятий и видов экономической деятельности в перспективе на 2026 и 2029 годы.</w:t>
      </w:r>
    </w:p>
    <w:sectPr w:rsidR="00FD3DA8" w:rsidRPr="00E6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F8"/>
    <w:rsid w:val="00E60FF8"/>
    <w:rsid w:val="00FD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C17F"/>
  <w15:chartTrackingRefBased/>
  <w15:docId w15:val="{281795B7-9BD2-43AA-8619-19695CFF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0F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60FF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0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gnoz.vcot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2023-09-12T08:53:00Z</dcterms:created>
  <dcterms:modified xsi:type="dcterms:W3CDTF">2023-09-12T08:56:00Z</dcterms:modified>
</cp:coreProperties>
</file>