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auto"/>
                <w:right w:val="single" w:sz="3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75"/>
              <w:gridCol w:w="4575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5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150" w:lineRule="atLeast"/>
                          <w:jc w:val="center"/>
                          <w:divId w:val="98181546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1590675" cy="723900"/>
                              <wp:effectExtent l="0" t="0" r="9525" b="0"/>
                              <wp:docPr id="11" name="Рисунок 11" descr="Портал бизнес-навигатора МСП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Портал бизнес-навигатора МСП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0675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5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2324100" cy="1057275"/>
                              <wp:effectExtent l="0" t="0" r="0" b="9525"/>
                              <wp:docPr id="10" name="Рисунок 10" descr="МСП.РФ | Цифровая платформа">
                                <a:hlinkClick xmlns:a="http://schemas.openxmlformats.org/drawingml/2006/main" r:id="rId7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МСП.РФ | Цифровая платформа">
                                        <a:hlinkClick r:id="rId7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24100" cy="105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225" w:lineRule="atLeast"/>
                    <w:divId w:val="1190531404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auto"/>
                <w:right w:val="single" w:sz="3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150" w:lineRule="atLeast"/>
                          <w:jc w:val="center"/>
                          <w:divId w:val="196807547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715000" cy="1524000"/>
                              <wp:effectExtent l="0" t="0" r="0" b="0"/>
                              <wp:docPr id="9" name="Рисунок 9" descr="Новостной дайджест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Новостной дайджест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300" w:lineRule="atLeast"/>
                    <w:divId w:val="100733178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auto"/>
                <w:right w:val="single" w:sz="3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Бизнес </w:t>
                        </w:r>
                        <w:proofErr w:type="spellStart"/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по-предновогоднему</w:t>
                        </w:r>
                        <w:proofErr w:type="spellEnd"/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— это…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21"/>
                            <w:szCs w:val="21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Самая теплая дружеская поддержка — с продлением «зонтичных» поручительств от Корпорации МСП.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br/>
                          <w:t>Приятные подарки — например, возможность отсрочки платежа по поставкам. Спасибо факторингу и нашему новому сервису.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br/>
                          <w:t xml:space="preserve">И альтернативные рецепты привлечения финансирования — от фондовых рынков до </w:t>
                        </w:r>
                        <w:proofErr w:type="spellStart"/>
                        <w:r w:rsidRPr="009906B8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микрозаймов</w:t>
                        </w:r>
                        <w:proofErr w:type="spellEnd"/>
                        <w:r w:rsidRPr="009906B8">
                          <w:rPr>
                            <w:rFonts w:ascii="Arial" w:eastAsia="Times New Roman" w:hAnsi="Arial" w:cs="Arial"/>
                            <w:color w:val="555555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898442590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825979169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"/>
                          <w:gridCol w:w="1754"/>
                        </w:tblGrid>
                        <w:tr w:rsidR="009906B8" w:rsidRPr="009906B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10" w:type="dxa"/>
                              </w:tcMar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8" name="Рисунок 8" descr="https://proxy.imgsmail.ru?e=1735206341&amp;email=malmyzh43%40bk.ru&amp;flags=0&amp;h=mmbXsFgGpjS4vSBqq23JSg&amp;is_https=1&amp;url173=c3RvcmFnZS5kYXNoYW1haWwucnUvZmlsZXMvMTI1NDI3LzIwMjQxMC9pYy1zdGFyczk3MjIucG5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proxy.imgsmail.ru?e=1735206341&amp;email=malmyzh43%40bk.ru&amp;flags=0&amp;h=mmbXsFgGpjS4vSBqq23JSg&amp;is_https=1&amp;url173=c3RvcmFnZS5kYXNoYW1haWwucnUvZmlsZXMvMTI1NDI3LzIwMjQxMC9pYy1zdGFyczk3MjIucG5n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906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  <w:t>Актуальное</w:t>
                              </w:r>
                            </w:p>
                          </w:tc>
                        </w:tr>
                      </w:tbl>
                      <w:p w:rsidR="009906B8" w:rsidRPr="009906B8" w:rsidRDefault="009906B8" w:rsidP="009906B8">
                        <w:pPr>
                          <w:spacing w:after="0" w:line="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Готовы загадывать желания?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Подсказываем: пусть ваш бизнес станет самым прибыльным и успешным.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А мы чуть-чуть поможем.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Напишите письмо нашему Деду Морозу, расскажите о своей компании и получите фирменный виртуальный шарик.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Так о вас узнают другие предприниматели со всей страны. И да случится самое волшебное партнерство в вашей жизни.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11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Поверить в чудо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60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«Факторинг для бизнеса» набирает обороты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Уже 40 компаний воспользовались сервисом и прямо сейчас обсуждают выгодные условия по финансированию поставок.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Вы тоже так можете — и даже до конца года.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Отсрочка платежа — до 12 месяцев.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Сумма — до 1 </w:t>
                        </w:r>
                        <w:proofErr w:type="gram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млрд</w:t>
                        </w:r>
                        <w:proofErr w:type="gram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руб.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Ставка — от 20%.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Выгодно, быстро и просто. 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12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Попробовать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901212891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1514028102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1817379258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"/>
                          <w:gridCol w:w="2583"/>
                        </w:tblGrid>
                        <w:tr w:rsidR="009906B8" w:rsidRPr="009906B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10" w:type="dxa"/>
                              </w:tcMar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7" name="Рисунок 7" descr="https://proxy.imgsmail.ru?e=1735206341&amp;email=malmyzh43%40bk.ru&amp;flags=0&amp;h=7hQIhaibahB7Rg7U93Psow&amp;is_https=1&amp;url173=c3RvcmFnZS5kYXNoYW1haWwucnUvZmlsZXMvMTI1NDI3LzIwMjQxMC9pYzAyODA5My5wbmc~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proxy.imgsmail.ru?e=1735206341&amp;email=malmyzh43%40bk.ru&amp;flags=0&amp;h=7hQIhaibahB7Rg7U93Psow&amp;is_https=1&amp;url173=c3RvcmFnZS5kYXNoYW1haWwucnUvZmlsZXMvMTI1NDI3LzIwMjQxMC9pYzAyODA5My5wbmc~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906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  <w:t>Меры поддержки</w:t>
                              </w:r>
                            </w:p>
                          </w:tc>
                        </w:tr>
                      </w:tbl>
                      <w:p w:rsidR="009906B8" w:rsidRPr="009906B8" w:rsidRDefault="009906B8" w:rsidP="009906B8">
                        <w:pPr>
                          <w:spacing w:after="0" w:line="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МСП Банк и фондовый рынок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 вы знали, что в 2024 году почти 40 компаний МСП вышли на </w:t>
                        </w:r>
                        <w:proofErr w:type="spell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МосБиржу</w:t>
                        </w:r>
                        <w:proofErr w:type="spell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 нашей якорной поддержкой? Кстати, «якорь» — это гарантия </w:t>
                        </w: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 50% выкупа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общего объема бумаг.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Размещений биржевых облигаций малого и среднего бизнеса в этом году — на 60% больше, чем в предыдущем.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Призываем вдохновиться и рассказываем, почему фондовое 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финансирование — инструмент что надо. 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14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Подробнее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60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«Зонтики» подводят итоги года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 этом году фирменным поручительствам Корпорации МСП исполнилось 3 года. Благодаря им предприниматели привлекли </w:t>
                        </w:r>
                        <w:hyperlink r:id="rId15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уже 890 </w:t>
                          </w:r>
                          <w:proofErr w:type="gramStart"/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млрд</w:t>
                          </w:r>
                          <w:proofErr w:type="gramEnd"/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руб.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Выдано более 90 тыс. кредитов. И да, каждый 3-й получатель не смог бы обойтись без «зонтичной» поддержки.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А что это такое? Это поручительство Корпорации МСП, которое покрывает до 50% от суммы кредита. До 1 </w:t>
                        </w:r>
                        <w:proofErr w:type="gram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млрд</w:t>
                        </w:r>
                        <w:proofErr w:type="gram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руб. и до 15 лет. Есть и </w:t>
                        </w:r>
                        <w:proofErr w:type="spell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спецлимиты</w:t>
                        </w:r>
                        <w:proofErr w:type="spell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 повышенным уровнем покрытия риска: для приграничных и новых регионов, Крыма и Севастополя.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Попробовать можно </w:t>
                        </w:r>
                        <w:hyperlink r:id="rId16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здесь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Тем более — ура — </w:t>
                        </w: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«зонтики» продлили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Госдума уже приняла нужный закон, так что всячески рекомендуем.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17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Подробнее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60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Где найти меры поддержки?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Теперь и в личном кабинете налогоплательщика. Все благодаря интеграции платформы МСП</w:t>
                        </w:r>
                        <w:proofErr w:type="gram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.Р</w:t>
                        </w:r>
                        <w:proofErr w:type="gram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Ф с другими цифровыми сервисами.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Не забывайте проверять, чем лично вас сегодня готово поддержать государство.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18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Подробнее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5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И, конечно, можно делать это у нас. Заходите — </w:t>
                        </w:r>
                        <w:hyperlink r:id="rId19" w:tgtFrame="_blank" w:history="1">
                          <w:r w:rsidRPr="009906B8">
                            <w:rPr>
                              <w:rFonts w:ascii="Arial" w:eastAsia="Times New Roman" w:hAnsi="Arial" w:cs="Arial"/>
                              <w:i/>
                              <w:iCs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там есть из чего выбрать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50463289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1144664920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43455481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lastRenderedPageBreak/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"/>
                          <w:gridCol w:w="3965"/>
                        </w:tblGrid>
                        <w:tr w:rsidR="009906B8" w:rsidRPr="009906B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10" w:type="dxa"/>
                              </w:tcMar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6" name="Рисунок 6" descr="https://proxy.imgsmail.ru?e=1735206341&amp;email=malmyzh43%40bk.ru&amp;flags=0&amp;h=l65QskQ1y6K5GoJ2rm3tXg&amp;is_https=1&amp;url173=c3RvcmFnZS5kYXNoYW1haWwucnUvZmlsZXMvMTI1NDI3LzIwMjQxMC9pYzAzNjIxLnBuZw~~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proxy.imgsmail.ru?e=1735206341&amp;email=malmyzh43%40bk.ru&amp;flags=0&amp;h=l65QskQ1y6K5GoJ2rm3tXg&amp;is_https=1&amp;url173=c3RvcmFnZS5kYXNoYW1haWwucnUvZmlsZXMvMTI1NDI3LzIwMjQxMC9pYzAzNjIxLnBuZw~~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906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  <w:t>Поставщикам и фермерам</w:t>
                              </w:r>
                            </w:p>
                          </w:tc>
                        </w:tr>
                      </w:tbl>
                      <w:p w:rsidR="009906B8" w:rsidRPr="009906B8" w:rsidRDefault="009906B8" w:rsidP="009906B8">
                        <w:pPr>
                          <w:spacing w:after="0" w:line="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А как дела с закупками?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 2021 года компании с </w:t>
                        </w:r>
                        <w:proofErr w:type="spell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госучастием</w:t>
                        </w:r>
                        <w:proofErr w:type="spell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закупились</w:t>
                        </w:r>
                        <w:proofErr w:type="spell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у МСП </w:t>
                        </w:r>
                        <w:hyperlink r:id="rId21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на 26,7 </w:t>
                          </w:r>
                          <w:proofErr w:type="gramStart"/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трлн</w:t>
                          </w:r>
                          <w:proofErr w:type="gramEnd"/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руб.</w:t>
                          </w:r>
                        </w:hyperlink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 этот год может побить рекорд предыдущего — объем закупок по 223-ФЗ уверенно стремится к 8 </w:t>
                        </w:r>
                        <w:proofErr w:type="gram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трлн</w:t>
                        </w:r>
                        <w:proofErr w:type="gram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руб. Да и поставщиков все больше — уже +70% к цифре 2021 года. Все потому, что для МСП действует своя квота, и «соревноваться» с более крупными игроками не приходится.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Кстати, в регионах все тоже активно. Например, объем закупок у малого и среднего бизнеса Башкортостана — </w:t>
                        </w:r>
                        <w:hyperlink r:id="rId22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более 132,5 </w:t>
                          </w:r>
                          <w:proofErr w:type="gramStart"/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млрд</w:t>
                          </w:r>
                          <w:proofErr w:type="gramEnd"/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руб.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Особенно отличились строительные специализированные работы, и компьютерное и электронное оборудование.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Или вот, Пермский край — </w:t>
                        </w:r>
                        <w:hyperlink r:id="rId23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почти 80 </w:t>
                          </w:r>
                          <w:proofErr w:type="gramStart"/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млрд</w:t>
                          </w:r>
                          <w:proofErr w:type="gramEnd"/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руб.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А это +60% к прошлому году.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Как ворваться в статистику?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Зайти на </w:t>
                        </w:r>
                        <w:hyperlink r:id="rId24" w:tgtFrame="_blank" w:history="1">
                          <w:r w:rsidRPr="009906B8">
                            <w:rPr>
                              <w:rFonts w:ascii="Arial" w:eastAsia="Times New Roman" w:hAnsi="Arial" w:cs="Arial"/>
                              <w:i/>
                              <w:iCs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«Витрину закупок по 223-ФЗ»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 Запросы от крупнейших заказчиков — для любой сферы и бюджета.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 xml:space="preserve">А если столкнулись с задержкой платежей по контрактам — поможет </w:t>
                        </w:r>
                        <w:hyperlink r:id="rId25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«Сервис 360°»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>. Просто расскажите о ситуации.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60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«Фермерским островкам» 3 года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какие успехи?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 торговых объектов.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 поставщиков.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В лидерах — Крым, Татарстан и ХМАО.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А вообще «островки» — настоящая гастрономическая карта России. От оленины на севере до </w:t>
                        </w:r>
                        <w:proofErr w:type="spell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халяля</w:t>
                        </w:r>
                        <w:proofErr w:type="spell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на востоке, и от сочных фруктовых субтропиков до терпкой </w:t>
                        </w:r>
                        <w:proofErr w:type="spell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ягодно</w:t>
                        </w:r>
                        <w:proofErr w:type="spell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-грибной Сибири.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Где-то продажи идут так хорошо, что производитель даже вдохновился </w:t>
                        </w:r>
                        <w:proofErr w:type="gram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свой </w:t>
                        </w:r>
                        <w:proofErr w:type="spell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свинокомплекс</w:t>
                        </w:r>
                        <w:proofErr w:type="spell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 Только представьте.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26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Подробнее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5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И если глаза загорелись, не забудьте присоединиться. Поставщиками и операторами (да-да, быть фермером не обязательно) становятся </w:t>
                        </w:r>
                        <w:hyperlink r:id="rId27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здесь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Например, просто из любви к семейным рецептам. </w:t>
                        </w:r>
                        <w:hyperlink r:id="rId28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Почитайте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историю успеха бренда «Как у мамы».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1053770703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603732789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1302225969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"/>
                          <w:gridCol w:w="2735"/>
                        </w:tblGrid>
                        <w:tr w:rsidR="009906B8" w:rsidRPr="009906B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10" w:type="dxa"/>
                              </w:tcMar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5" name="Рисунок 5" descr="https://proxy.imgsmail.ru?e=1735206341&amp;email=malmyzh43%40bk.ru&amp;flags=0&amp;h=2GFH2ekRkZYisctNiDCHYA&amp;is_https=1&amp;url173=c3RvcmFnZS5kYXNoYW1haWwucnUvZmlsZXMvMTI1NDI3LzIwMjQxMC9pYzA0OTM0LnBuZw~~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proxy.imgsmail.ru?e=1735206341&amp;email=malmyzh43%40bk.ru&amp;flags=0&amp;h=2GFH2ekRkZYisctNiDCHYA&amp;is_https=1&amp;url173=c3RvcmFnZS5kYXNoYW1haWwucnUvZmlsZXMvMTI1NDI3LzIwMjQxMC9pYzA0OTM0LnBuZw~~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906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  <w:t>Законы и правила</w:t>
                              </w:r>
                            </w:p>
                          </w:tc>
                        </w:tr>
                      </w:tbl>
                      <w:p w:rsidR="009906B8" w:rsidRPr="009906B8" w:rsidRDefault="009906B8" w:rsidP="009906B8">
                        <w:pPr>
                          <w:spacing w:after="0" w:line="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Бланк строгой отчетности — что это?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Если коротко, альтернатива обычным чекам. Например, транспортные билеты, билеты на мероприятия или различные квитанции об оплате (вроде талона на парковку).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Кто может выдавать? Только предприниматели на патенте, которые освобождены от ККТ. Остальные могут использовать БСО только как дополнение к кассовому чеку.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Как использовать и где хранить? Рассказываем. 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30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Подробнее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5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Если пугает документация — не забывайте заглядывать </w:t>
                        </w:r>
                        <w:proofErr w:type="gramStart"/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</w:t>
                        </w:r>
                        <w:proofErr w:type="gramEnd"/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наш </w:t>
                        </w:r>
                        <w:hyperlink r:id="rId31" w:tgtFrame="_blank" w:history="1">
                          <w:r w:rsidRPr="009906B8">
                            <w:rPr>
                              <w:rFonts w:ascii="Arial" w:eastAsia="Times New Roman" w:hAnsi="Arial" w:cs="Arial"/>
                              <w:i/>
                              <w:iCs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«Конструктор документов»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 Более 100 готовых шаблонов — и никаких проблем.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60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ООО: получаем дивиденды за 5 шагов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 закону и без проблем с </w:t>
                        </w:r>
                        <w:proofErr w:type="gram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налоговой</w:t>
                        </w:r>
                        <w:proofErr w:type="gram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Помним, в отличие от ИП, учредитель ООО может получить оставшуюся после всех выплат прибыль только по специальной процедуре.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Подготовили ликбез. Заодно расскажем, как воспользоваться нулевой 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ставкой налога на прибыль и как руководителю тоже получать зарплаты и премии.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32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Подробнее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60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Все про налоговый учет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Если вы в бизнесе, без него никак.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Подсказываем 6 золотых правил ведения налогового учета и даем наводки, кому вести отчетность проще всего.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33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Подробнее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5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 xml:space="preserve">Правовые формы бывают разные. А как найти </w:t>
                        </w:r>
                        <w:proofErr w:type="gramStart"/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>свою</w:t>
                        </w:r>
                        <w:proofErr w:type="gramEnd"/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>? </w:t>
                        </w: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34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Выберите за 1 минуту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60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Одной строкой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Декларация по НДС. </w:t>
                        </w:r>
                        <w:hyperlink r:id="rId35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Новая форма.</w:t>
                          </w:r>
                        </w:hyperlink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Жалобы налогоплательщиков. </w:t>
                        </w:r>
                        <w:hyperlink r:id="rId36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Упрощенная форма рассмотрения.</w:t>
                          </w:r>
                        </w:hyperlink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Крепкий алкоголь. </w:t>
                        </w:r>
                        <w:hyperlink r:id="rId37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 Нового года дороже.</w:t>
                          </w:r>
                        </w:hyperlink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Законы меняются, а мы неизменно следим за этим </w:t>
                        </w:r>
                        <w:hyperlink r:id="rId38" w:tgtFrame="_blank" w:history="1">
                          <w:r w:rsidRPr="009906B8">
                            <w:rPr>
                              <w:rFonts w:ascii="Arial" w:eastAsia="Times New Roman" w:hAnsi="Arial" w:cs="Arial"/>
                              <w:i/>
                              <w:iCs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здесь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i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Подпишитесь на то, что важно.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 xml:space="preserve">Ваши права нарушили? </w:t>
                        </w:r>
                        <w:hyperlink r:id="rId39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«Сервис 360°»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 xml:space="preserve"> обязан знать об этом.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>Не только чтобы выслушать — но и помочь.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1195263714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2053915649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290786562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0"/>
                          <w:gridCol w:w="2222"/>
                        </w:tblGrid>
                        <w:tr w:rsidR="009906B8" w:rsidRPr="009906B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210" w:type="dxa"/>
                              </w:tcMar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304800" cy="304800"/>
                                    <wp:effectExtent l="0" t="0" r="0" b="0"/>
                                    <wp:docPr id="4" name="Рисунок 4" descr="https://proxy.imgsmail.ru?e=1735206341&amp;email=malmyzh43%40bk.ru&amp;flags=0&amp;h=wtEmr0zsBWQpmXWZ0iY_9Q&amp;is_https=1&amp;url173=c3RvcmFnZS5kYXNoYW1haWwucnUvZmlsZXMvMTI1NDI3LzIwMjQxMC9pYzA1Mjk0Ni5wbmc~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proxy.imgsmail.ru?e=1735206341&amp;email=malmyzh43%40bk.ru&amp;flags=0&amp;h=wtEmr0zsBWQpmXWZ0iY_9Q&amp;is_https=1&amp;url173=c3RvcmFnZS5kYXNoYW1haWwucnUvZmlsZXMvMTI1NDI3LzIwMjQxMC9pYzA1Mjk0Ni5wbmc~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" cy="304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</w:pPr>
                              <w:r w:rsidRPr="009906B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  <w:lang w:eastAsia="ru-RU"/>
                                </w:rPr>
                                <w:t>Успех в кейсах</w:t>
                              </w:r>
                            </w:p>
                          </w:tc>
                        </w:tr>
                      </w:tbl>
                      <w:p w:rsidR="009906B8" w:rsidRPr="009906B8" w:rsidRDefault="009906B8" w:rsidP="009906B8">
                        <w:pPr>
                          <w:spacing w:after="0" w:line="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  <w:lang w:eastAsia="ru-RU"/>
                          </w:rPr>
                        </w:pP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45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lastRenderedPageBreak/>
                          <w:t>Как основать частный лицей?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Надежда Денисова из </w:t>
                        </w:r>
                        <w:proofErr w:type="spell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Прикамья</w:t>
                        </w:r>
                        <w:proofErr w:type="spell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начинала с создания детских садов. А сегодня — в ее распоряжении целый лицей с полноценным обучением с 1 по 11 класс. И питанием на уровне лучших ресторанов города. 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proofErr w:type="gram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Помог</w:t>
                        </w:r>
                        <w:proofErr w:type="gram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в том числе льготный </w:t>
                        </w:r>
                        <w:proofErr w:type="spell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займ</w:t>
                        </w:r>
                        <w:proofErr w:type="spell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. Который вы тоже можете получить — через сервис </w:t>
                        </w:r>
                        <w:hyperlink r:id="rId41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«Подбор и получение микрофинансирования»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42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Подробнее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60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330" w:type="dxa"/>
                          <w:bottom w:w="22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88" w:lineRule="auto"/>
                          <w:outlineLvl w:val="1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С Белого моря на елку Кремля 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75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История красивого бизнеса из Северодвинска.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Ирина Черепанова создает авторские елочные игрушки уже 20 лет. Старинная технология и узнаваемые северные образы — сегодня эти маленькие произведения искусства любят по всей стране.</w:t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 xml:space="preserve">Никуда без господдержки. Выставки, </w:t>
                        </w:r>
                        <w:proofErr w:type="gramStart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бизнес-миссии</w:t>
                        </w:r>
                        <w:proofErr w:type="gramEnd"/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 победа в конкурсе «100 лучших товаров России» — сейчас расскажем, как ей это удалось.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43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Подробнее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600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15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A1A1A1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A1A1A1"/>
                            <w:sz w:val="24"/>
                            <w:szCs w:val="24"/>
                            <w:lang w:eastAsia="ru-RU"/>
                          </w:rPr>
                          <w:t>практикум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15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7"/>
                            <w:szCs w:val="27"/>
                            <w:lang w:eastAsia="ru-RU"/>
                          </w:rPr>
                          <w:t>Как ставить вдохновляющие цели и ключевые результаты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30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1,5 часа интенсивной работы, чтобы собрать свое «дерево целей» в новом году.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"/>
                          <w:gridCol w:w="1121"/>
                        </w:tblGrid>
                        <w:tr w:rsidR="009906B8" w:rsidRPr="009906B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3" name="Рисунок 3" descr="https://proxy.imgsmail.ru?e=1735206341&amp;email=malmyzh43%40bk.ru&amp;flags=0&amp;h=-R0ZeKdLp8E5XY-tFh2yuw&amp;is_https=1&amp;url173=c3RvcmFnZS5kYXNoYW1haWwucnUvZmlsZXMvMTI1NDI3L3Rlc3QvM181Mjg4NS5wbmc~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s://proxy.imgsmail.ru?e=1735206341&amp;email=malmyzh43%40bk.ru&amp;flags=0&amp;h=-R0ZeKdLp8E5XY-tFh2yuw&amp;is_https=1&amp;url173=c3RvcmFnZS5kYXNoYW1haWwucnUvZmlsZXMvMTI1NDI3L3Rlc3QvM181Mjg4NS5wbmc~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906B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14 января</w:t>
                              </w:r>
                            </w:p>
                          </w:tc>
                        </w:tr>
                      </w:tbl>
                      <w:p w:rsidR="009906B8" w:rsidRPr="009906B8" w:rsidRDefault="009906B8" w:rsidP="009906B8">
                        <w:pPr>
                          <w:spacing w:after="0" w:line="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105" w:lineRule="atLeast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45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"/>
                          <w:gridCol w:w="1469"/>
                        </w:tblGrid>
                        <w:tr w:rsidR="009906B8" w:rsidRPr="009906B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2" name="Рисунок 2" descr="https://proxy.imgsmail.ru?e=1735206341&amp;email=malmyzh43%40bk.ru&amp;flags=0&amp;h=ydP6wl87rTkwzEDrnbx75Q&amp;is_https=1&amp;url173=c3RvcmFnZS5kYXNoYW1haWwucnUvZmlsZXMvMTI1NDI3L3Rlc3QvNF81Mzc0LnBuZw~~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https://proxy.imgsmail.ru?e=1735206341&amp;email=malmyzh43%40bk.ru&amp;flags=0&amp;h=ydP6wl87rTkwzEDrnbx75Q&amp;is_https=1&amp;url173=c3RvcmFnZS5kYXNoYW1haWwucnUvZmlsZXMvMTI1NDI3L3Rlc3QvNF81Mzc0LnBuZw~~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9906B8" w:rsidRPr="009906B8" w:rsidRDefault="009906B8" w:rsidP="009906B8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9906B8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11:00 – 12:30</w:t>
                              </w:r>
                            </w:p>
                          </w:tc>
                        </w:tr>
                      </w:tbl>
                      <w:p w:rsidR="009906B8" w:rsidRPr="009906B8" w:rsidRDefault="009906B8" w:rsidP="009906B8">
                        <w:pPr>
                          <w:spacing w:after="0" w:line="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0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hd w:val="clear" w:color="auto" w:fill="EDF5FE"/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3474AD"/>
                            <w:sz w:val="24"/>
                            <w:szCs w:val="24"/>
                            <w:lang w:eastAsia="ru-RU"/>
                          </w:rPr>
                        </w:pPr>
                        <w:hyperlink r:id="rId46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3474AD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Подробнее </w:t>
                          </w:r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375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 xml:space="preserve">Больше мероприятий из цикла «Алгоритмы решения </w:t>
                        </w:r>
                        <w:proofErr w:type="gramStart"/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>бизнес-задач</w:t>
                        </w:r>
                        <w:proofErr w:type="gramEnd"/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 xml:space="preserve">» — </w:t>
                        </w:r>
                        <w:hyperlink r:id="rId47" w:tgtFrame="_blank" w:history="1">
                          <w:r w:rsidRPr="009906B8">
                            <w:rPr>
                              <w:rFonts w:ascii="Arial" w:eastAsia="Times New Roman" w:hAnsi="Arial" w:cs="Arial"/>
                              <w:b/>
                              <w:bCs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здесь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b/>
                            <w:bCs/>
                            <w:color w:val="80808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2130777964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lastRenderedPageBreak/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1659380235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1173302083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15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divId w:val="361785272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Для обратной связи с АО «Корпорация МСП» также доступны: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numPr>
                            <w:ilvl w:val="0"/>
                            <w:numId w:val="1"/>
                          </w:numPr>
                          <w:spacing w:after="0" w:line="288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48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«Сервис 360»</w:t>
                          </w:r>
                        </w:hyperlink>
                      </w:p>
                      <w:p w:rsidR="009906B8" w:rsidRPr="009906B8" w:rsidRDefault="009906B8" w:rsidP="009906B8">
                        <w:pPr>
                          <w:numPr>
                            <w:ilvl w:val="0"/>
                            <w:numId w:val="1"/>
                          </w:numPr>
                          <w:spacing w:after="0" w:line="288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Наши страницы в </w:t>
                        </w:r>
                        <w:hyperlink r:id="rId49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ВК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hyperlink r:id="rId50" w:tgtFrame="_blank" w:history="1">
                          <w:proofErr w:type="spellStart"/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Telegram</w:t>
                          </w:r>
                          <w:proofErr w:type="spellEnd"/>
                        </w:hyperlink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По мерам поддержки доступны </w:t>
                        </w:r>
                        <w:hyperlink r:id="rId51" w:tgtFrame="_blank" w:history="1">
                          <w:proofErr w:type="gramStart"/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экспресс-консультации</w:t>
                          </w:r>
                          <w:proofErr w:type="gramEnd"/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в вашем регионе</w:t>
                          </w:r>
                        </w:hyperlink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1487286023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695926805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auto"/>
                <w:right w:val="single" w:sz="3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150" w:lineRule="atLeast"/>
                          <w:jc w:val="center"/>
                          <w:divId w:val="69142266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715000" cy="1524000"/>
                              <wp:effectExtent l="0" t="0" r="0" b="0"/>
                              <wp:docPr id="1" name="Рисунок 1" descr="Как не упустить ничего важного?">
                                <a:hlinkClick xmlns:a="http://schemas.openxmlformats.org/drawingml/2006/main" r:id="rId5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Как не упустить ничего важного?">
                                        <a:hlinkClick r:id="rId5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1915703100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1052920292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0"/>
                  </w:tblGrid>
                  <w:tr w:rsidR="009906B8" w:rsidRPr="009906B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330" w:type="dxa"/>
                          <w:bottom w:w="0" w:type="dxa"/>
                          <w:right w:w="330" w:type="dxa"/>
                        </w:tcMar>
                        <w:vAlign w:val="center"/>
                        <w:hideMark/>
                      </w:tcPr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Сформируйте свою </w:t>
                        </w:r>
                        <w:hyperlink r:id="rId54" w:tgtFrame="_blank" w:history="1">
                          <w:r w:rsidRPr="009906B8">
                            <w:rPr>
                              <w:rFonts w:ascii="Arial" w:eastAsia="Times New Roman" w:hAnsi="Arial" w:cs="Arial"/>
                              <w:color w:val="00C0E7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новостную ленту</w:t>
                          </w:r>
                        </w:hyperlink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  <w:p w:rsidR="009906B8" w:rsidRPr="009906B8" w:rsidRDefault="009906B8" w:rsidP="009906B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9906B8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Спасибо, что дочитали до конца!</w:t>
                        </w:r>
                      </w:p>
                    </w:tc>
                  </w:tr>
                </w:tbl>
                <w:p w:rsidR="009906B8" w:rsidRPr="009906B8" w:rsidRDefault="009906B8" w:rsidP="009906B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Borders>
                <w:left w:val="single" w:sz="36" w:space="0" w:color="EDF5FE"/>
                <w:right w:val="single" w:sz="36" w:space="0" w:color="EDF5FE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906B8" w:rsidRPr="009906B8" w:rsidRDefault="009906B8" w:rsidP="009906B8">
                  <w:pPr>
                    <w:spacing w:after="0" w:line="450" w:lineRule="atLeast"/>
                    <w:divId w:val="305935436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06B8" w:rsidRPr="009906B8" w:rsidRDefault="009906B8" w:rsidP="009906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906B8" w:rsidRPr="009906B8" w:rsidTr="009906B8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1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0"/>
            </w:tblGrid>
            <w:tr w:rsidR="009906B8" w:rsidRPr="009906B8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906B8" w:rsidRPr="009906B8" w:rsidRDefault="009906B8" w:rsidP="009906B8">
                  <w:pPr>
                    <w:spacing w:after="0" w:line="600" w:lineRule="atLeast"/>
                    <w:divId w:val="1314674919"/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</w:pPr>
                  <w:r w:rsidRPr="009906B8">
                    <w:rPr>
                      <w:rFonts w:ascii="Times New Roman" w:eastAsia="Times New Roman" w:hAnsi="Times New Roman" w:cs="Times New Roman"/>
                      <w:color w:val="000000"/>
                      <w:sz w:val="2"/>
                      <w:szCs w:val="2"/>
                      <w:lang w:eastAsia="ru-RU"/>
                    </w:rPr>
                    <w:t> </w:t>
                  </w:r>
                </w:p>
              </w:tc>
            </w:tr>
          </w:tbl>
          <w:p w:rsidR="009906B8" w:rsidRPr="009906B8" w:rsidRDefault="009906B8" w:rsidP="00990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9906B8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A238F"/>
    <w:multiLevelType w:val="multilevel"/>
    <w:tmpl w:val="B868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B8"/>
    <w:rsid w:val="0013569F"/>
    <w:rsid w:val="009906B8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0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06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06B8"/>
    <w:rPr>
      <w:b/>
      <w:bCs/>
    </w:rPr>
  </w:style>
  <w:style w:type="character" w:styleId="a6">
    <w:name w:val="Emphasis"/>
    <w:basedOn w:val="a0"/>
    <w:uiPriority w:val="20"/>
    <w:qFormat/>
    <w:rsid w:val="009906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9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90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906B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06B8"/>
    <w:rPr>
      <w:b/>
      <w:bCs/>
    </w:rPr>
  </w:style>
  <w:style w:type="character" w:styleId="a6">
    <w:name w:val="Emphasis"/>
    <w:basedOn w:val="a0"/>
    <w:uiPriority w:val="20"/>
    <w:qFormat/>
    <w:rsid w:val="009906B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9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4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4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8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8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0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9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7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stat.smbn.ru/clicks.php?hex&amp;m=d1ef0&amp;c=3cc812&amp;i=685&amp;u=10699&amp;r=aHR0cHM6Ly_QvNGB0L8u0YDRhC9zZXJ2aWNlcy9uZXdzL2RldGFpbC9kYW5ueWUtby1tZXJha2gtcG9kZGVyemhraS1tc3Atc3RhbGktZG9zdHVwbnktdi1saWNobnlraC1rYWJpbmV0YWtoLW5hbG9nb3BsYXRlbHNoY2hpa292Lz91dG1fc291cmNlPWVtYWlsJnV0bV9tZWRpdW09cG9ydGFsX2JuJnV0bV9jYW1wYWlnbj0yM18xMl8yMDI0X25ld3NfZGlnZXN0X3VsX2FsbA--&amp;s=0d25b9dac2e72ff29598265730a7a7af" TargetMode="External"/><Relationship Id="rId26" Type="http://schemas.openxmlformats.org/officeDocument/2006/relationships/hyperlink" Target="https://stat.smbn.ru/clicks.php?hex&amp;m=d1ef0&amp;c=3cc812&amp;i=26cc&amp;u=10699&amp;r=aHR0cHM6Ly_QvNGB0L8u0YDRhC9zZXJ2aWNlcy9uZXdzL2RldGFpbC9ib2xlZS04NTAtbXNwLXN0YWxpLXBvc3RhdnNoY2hpa2FtaS1mZXJtZXJza2lraC1vc3Ryb3Zrb3YtemEtMy1nb2RhLz91dG1fc291cmNlPWVtYWlsJnV0bV9tZWRpdW09cG9ydGFsX2JuJnV0bV9jYW1wYWlnbj0yM18xMl8yMDI0X25ld3NfZGlnZXN0X3VsX2FsbA--&amp;s=0c0ba15b97e2781cb6ec5a929383b39a" TargetMode="External"/><Relationship Id="rId39" Type="http://schemas.openxmlformats.org/officeDocument/2006/relationships/hyperlink" Target="https://stat.smbn.ru/clicks.php?hex&amp;m=d1ef0&amp;c=3cc812&amp;i=103f&amp;u=10699&amp;r=aHR0cHM6Ly_QvNGB0L8u0YDRhC9zZXJ2aWNlcy8zNjAvP3V0bV9zb3VyY2U9ZW1haWwmdXRtX21lZGl1bT1wb3J0YWxfYm4mdXRtX2NhbXBhaWduPTIzXzEyXzIwMjRfbmV3c19kaWdlc3RfdWxfYWxs&amp;s=ecf44bcca7da757b012ab5dbac906be4" TargetMode="External"/><Relationship Id="rId21" Type="http://schemas.openxmlformats.org/officeDocument/2006/relationships/hyperlink" Target="https://stat.smbn.ru/clicks.php?hex&amp;m=d1ef0&amp;c=3cc812&amp;i=20d5&amp;u=10699&amp;r=aHR0cHM6Ly_QvNGB0L8u0YDRhC9zZXJ2aWNlcy9uZXdzL2RldGFpbC90b3ZhcnktaS11c2x1Z2ktbmEtb2JzaGNodXl1LXN1bW11LXN2eXNoZS0yNi03LXRybG4tcnVibGV5LXpha3VwaWxpLWdvc2tvbXBhbmlpLXUtbWFsb2dvLWktc3JlZG5lZ28tLz91dG1fc291cmNlPWVtYWlsJnV0bV9tZWRpdW09cG9ydGFsX2JuJnV0bV9jYW1wYWlnbj0yM18xMl8yMDI0X25ld3NfZGlnZXN0X3VsX2FsbA--&amp;s=a4062b6969d7b0fd37f7e2c63b3b9baf" TargetMode="External"/><Relationship Id="rId34" Type="http://schemas.openxmlformats.org/officeDocument/2006/relationships/hyperlink" Target="https://stat.smbn.ru/clicks.php?hex&amp;m=d1ef0&amp;c=3cc812&amp;i=b95&amp;u=10699&amp;r=aHR0cHM6Ly_QvNGB0L8u0YDRhC9zZXJ2aWNlcy9idXNpbmVzc1JlZ2lzdHJhdGlvbi9wcm9tby8_dGFiPXRhYi1mb3JtJnV0bV9zb3VyY2U9ZW1haWwmdXRtX21lZGl1bT1wb3J0YWxfYm4mdXRtX2NhbXBhaWduPTIzXzEyXzIwMjRfbmV3c19kaWdlc3RfdWxfYWxsI3RhYi1mb3Jt&amp;s=bba2e9d614ba0d854f0bd82e627a9280" TargetMode="External"/><Relationship Id="rId42" Type="http://schemas.openxmlformats.org/officeDocument/2006/relationships/hyperlink" Target="https://stat.smbn.ru/clicks.php?hex&amp;m=d1ef0&amp;c=3cc812&amp;i=48b&amp;u=10699&amp;r=aHR0cHM6Ly_QvNGB0L8u0YDRhC9zZXJ2aWNlcy9uZXdzL2RldGFpbC9pc3Rvcml5YS11c3Bla2hhLWNoYXN0bnl5LWxpdHNleS1zLWdvc3BvZGRlcnpoa295Lz91dG1fc291cmNlPWVtYWlsJnV0bV9tZWRpdW09cG9ydGFsX2JuJnV0bV9jYW1wYWlnbj0yM18xMl8yMDI0X25ld3NfZGlnZXN0X3VsX2FsbA--&amp;s=9e2567f0cdc8e7099e99f82f5708d69b" TargetMode="External"/><Relationship Id="rId47" Type="http://schemas.openxmlformats.org/officeDocument/2006/relationships/hyperlink" Target="https://stat.smbn.ru/clicks.php?hex&amp;m=d1ef0&amp;c=3cc812&amp;i=a95&amp;u=10699&amp;r=aHR0cHM6Ly_QvNGB0L8u0YDRhC9lZHVjYXRpb24vZXZlbnRzP3V0bV9zb3VyY2U9ZW1haWwmdXRtX21lZGl1bT1wb3J0YWxfYm4mdXRtX2NhbXBhaWduPTIzXzEyXzIwMjRfbmV3c19kaWdlc3RfdWxfYWxs&amp;s=baf7a44a37b4fb6425e8f33f6db2ee16" TargetMode="External"/><Relationship Id="rId50" Type="http://schemas.openxmlformats.org/officeDocument/2006/relationships/hyperlink" Target="https://stat.smbn.ru/clicks.php?hex&amp;m=d1ef0&amp;c=3cc812&amp;i=19f8&amp;u=10699&amp;r=aHR0cHM6Ly90Lm1lL3BsYXRmb3JtTVNQUkY_dXRtX3NvdXJjZT1lbWFpbCZ1dG1fbWVkaXVtPXBvcnRhbF9ibiZ1dG1fY2FtcGFpZ249MjNfMTJfMjAyNF9uZXdzX2RpZ2VzdF91bF9hbGw-&amp;s=644f696725732ffef75074f9b29e184b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stat.smbn.ru/clicks.php?hex&amp;m=d1ef0&amp;c=3cc812&amp;i=10df&amp;u=10699&amp;r=aHR0cHM6Ly_QvNGB0L8u0YDRhC8_dXRtX3NvdXJjZT1lbWFpbCZ1dG1fbWVkaXVtPXBvcnRhbF9ibiZ1dG1fY2FtcGFpZ249MjNfMTJfMjAyNF9uZXdzX2RpZ2VzdF91bF9hbGw-&amp;s=1943b9eade3a1d93e6d0dc27f5f539e1" TargetMode="External"/><Relationship Id="rId12" Type="http://schemas.openxmlformats.org/officeDocument/2006/relationships/hyperlink" Target="https://stat.smbn.ru/clicks.php?hex&amp;m=d1ef0&amp;c=3cc812&amp;i=1211&amp;u=10699&amp;r=aHR0cHM6Ly_QvNGB0L8u0YDRhC9zZXJ2aWNlcy9mYWN0b3JpbmcvP3V0bV9zb3VyY2U9ZW1haWwmdXRtX21lZGl1bT1wb3J0YWxfYm4mdXRtX2NhbXBhaWduPTIzXzEyXzIwMjRfbmV3c19kaWdlc3RfdWxfYWxs&amp;s=cab076e98cddbb2d868b5da4292e04e1" TargetMode="External"/><Relationship Id="rId17" Type="http://schemas.openxmlformats.org/officeDocument/2006/relationships/hyperlink" Target="https://stat.smbn.ru/clicks.php?hex&amp;m=d1ef0&amp;c=3cc812&amp;i=54b&amp;u=10699&amp;r=aHR0cHM6Ly_QvNGB0L8u0YDRhC9zZXJ2aWNlcy9uZXdzL2RldGFpbC9nb3NkdW1hLXByaW55YWxhLXpha29uLW8tcHJvZGxlbmlpLXNyb2thLXByZWRvc3Rhdmxlbml5YS16b250aWNobnlraC1wb3J1Y2hpdGVsc3R2LWtvcnBvcmF0c2lpLW1zcC8_dXRtX3NvdXJjZT1lbWFpbCZ1dG1fbWVkaXVtPXBvcnRhbF9ibiZ1dG1fY2FtcGFpZ249MjNfMTJfMjAyNF9uZXdzX2RpZ2VzdF91bF9hbGw-&amp;s=593f92ee8cc54796c8e2389593d91b11" TargetMode="External"/><Relationship Id="rId25" Type="http://schemas.openxmlformats.org/officeDocument/2006/relationships/hyperlink" Target="https://stat.smbn.ru/clicks.php?hex&amp;m=d1ef0&amp;c=3cc812&amp;i=1fdd&amp;u=10699&amp;r=aHR0cHM6Ly_QvNGB0L8u0YDRhC9zZXJ2aWNlcy8zNjAvP3V0bV9zb3VyY2U9ZW1haWwmdXRtX21lZGl1bT1wb3J0YWxfYm4mdXRtX2NhbXBhaWduPTIzXzEyXzIwMjRfbmV3c19kaWdlc3RfdWxfYWxs&amp;s=ecf44bcca7da757b012ab5dbac906be4" TargetMode="External"/><Relationship Id="rId33" Type="http://schemas.openxmlformats.org/officeDocument/2006/relationships/hyperlink" Target="https://stat.smbn.ru/clicks.php?hex&amp;m=d1ef0&amp;c=3cc812&amp;i=17ef&amp;u=10699&amp;r=aHR0cHM6Ly_QvNGB0L8u0YDRhC9zZXJ2aWNlcy9uZXdzL2RldGFpbC9uYWxvZ292eXktdWNoZXQtaS1rYWstZWdvLXZlc3RpLz91dG1fc291cmNlPWVtYWlsJnV0bV9tZWRpdW09cG9ydGFsX2JuJnV0bV9jYW1wYWlnbj0yM18xMl8yMDI0X25ld3NfZGlnZXN0X3VsX2FsbA--&amp;s=a582dc9062c52aadfeb1b2b379d646bf" TargetMode="External"/><Relationship Id="rId38" Type="http://schemas.openxmlformats.org/officeDocument/2006/relationships/hyperlink" Target="https://stat.smbn.ru/clicks.php?hex&amp;m=d1ef0&amp;c=3cc812&amp;i=198b&amp;u=10699&amp;r=aHR0cHM6Ly_QvNGB0L8u0YDRhC9zZXJ2aWNlcy9uZXdzL2RpZ2VzdC8_dXRtX3NvdXJjZT1lbWFpbCZ1dG1fbWVkaXVtPXBvcnRhbF9ibiZ1dG1fY2FtcGFpZ249MjNfMTJfMjAyNF9uZXdzX2RpZ2VzdF91bF9hbGw-&amp;s=5547239ebd947b2476ac3e754eb68c28" TargetMode="External"/><Relationship Id="rId46" Type="http://schemas.openxmlformats.org/officeDocument/2006/relationships/hyperlink" Target="https://stat.smbn.ru/clicks.php?hex&amp;m=d1ef0&amp;c=3cc812&amp;i=168e&amp;u=10699&amp;r=aHR0cHM6Ly_QvNGB0L8u0YDRhC9lZHVjYXRpb24vZXZlbnRzL2thay1zdGF2aXQtdmRva2hub3ZseWF5dXNoY2hpZS10c2VsaS1pLWtseXVjaGV2eWUtcmV6dWx0YXR5P3V0bV9zb3VyY2U9ZW1haWwmdXRtX21lZGl1bT1wb3J0YWxfYm4mdXRtX2NhbXBhaWduPTIzXzEyXzIwMjRfbmV3c19kaWdlc3RfdWxfYWxs&amp;s=3378d89555f7434e03e6b0180c9d18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t.smbn.ru/clicks.php?hex&amp;m=d1ef0&amp;c=3cc812&amp;i=7db&amp;u=10699&amp;r=aHR0cHM6Ly9jb3JwbXNwLnJ1L3RvLWJ1c2luZXNzL29iZXNwZWNoZW5pZS1rcmVkaXRvdi16YXltb3Yvem9udGljaG55ZS1wb3J1Y2hpdGVsc3R2YS8_dXRtX3NvdXJjZT1lbWFpbCZ1dG1fbWVkaXVtPXBvcnRhbF9ibiZ1dG1fY2FtcGFpZ249MjNfMTJfMjAyNF9uZXdzX2RpZ2VzdF91bF9hbGw-&amp;s=aa070d1639fc5b2e478408fc5ee3976f" TargetMode="External"/><Relationship Id="rId20" Type="http://schemas.openxmlformats.org/officeDocument/2006/relationships/image" Target="media/image6.png"/><Relationship Id="rId29" Type="http://schemas.openxmlformats.org/officeDocument/2006/relationships/image" Target="media/image7.png"/><Relationship Id="rId41" Type="http://schemas.openxmlformats.org/officeDocument/2006/relationships/hyperlink" Target="https://stat.smbn.ru/clicks.php?hex&amp;m=d1ef0&amp;c=3cc812&amp;i=17ed&amp;u=10699&amp;r=aHR0cHM6Ly_QvNGB0L8u0YDRhC9zZXJ2aWNlcy9taWNyb2xvYW4vcHJvbW8vP3V0bV9zb3VyY2U9ZW1haWwmdXRtX21lZGl1bT1wb3J0YWxfYm4mdXRtX2NhbXBhaWduPTIzXzEyXzIwMjRfbmV3c19kaWdlc3RfdWxfYWxs&amp;s=d5ab500ff64f69a2cb19f5a468b77394" TargetMode="External"/><Relationship Id="rId54" Type="http://schemas.openxmlformats.org/officeDocument/2006/relationships/hyperlink" Target="https://stat.smbn.ru/clicks.php?hex&amp;m=d1ef0&amp;c=3cc812&amp;i=5ad&amp;u=10699&amp;r=aHR0cHM6Ly_QvNGB0L8u0YDRhC9zZXJ2aWNlcy9uZXdzL3N1YnNjcmliZXMvP3V0bV9zb3VyY2U9ZW1haWwmdXRtX21lZGl1bT1wb3J0YWxfYm4mdXRtX2NhbXBhaWduPTIzXzEyXzIwMjRfbmV3c19kaWdlc3RfdWxfYWxs&amp;s=c02ca35367d8eeae8589031b9affc98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tat.smbn.ru/clicks.php?hex&amp;m=d1ef0&amp;c=3cc812&amp;i=26b8&amp;u=10699&amp;r=aHR0cHM6Ly8yMDI1LtC80YHQvy7RgNGELz91dG1fc291cmNlPWVtYWlsJnV0bV9jb250ZW50PW1zcCZ1dG1fc291cmNlPWVtYWlsJnV0bV9tZWRpdW09cG9ydGFsX2JuJnV0bV9jYW1wYWlnbj0yM18xMl8yMDI0X25ld3NfZGlnZXN0X3VsX2FsbA--&amp;s=ca80e0f700611a8f50e1a5a1511fe81d" TargetMode="External"/><Relationship Id="rId24" Type="http://schemas.openxmlformats.org/officeDocument/2006/relationships/hyperlink" Target="https://stat.smbn.ru/clicks.php?hex&amp;m=d1ef0&amp;c=3cc812&amp;i=ac7&amp;u=10699&amp;r=aHR0cHM6Ly_QvNGB0L8u0YDRhC9zZXJ2aWNlcy9wdXJjaGFzZV9hY2Nlc3MvP3V0bV9zb3VyY2U9ZW1haWwmdXRtX21lZGl1bT1wb3J0YWxfYm4mdXRtX2NhbXBhaWduPTIzXzEyXzIwMjRfbmV3c19kaWdlc3RfdWxfYWxsI3B1cmNoYXNpbmctc2hvd2Nhc2U-&amp;s=90bdee81b19836a3fc87f36ece40197e" TargetMode="External"/><Relationship Id="rId32" Type="http://schemas.openxmlformats.org/officeDocument/2006/relationships/hyperlink" Target="https://stat.smbn.ru/clicks.php?hex&amp;m=d1ef0&amp;c=3cc812&amp;i=6f5&amp;u=10699&amp;r=aHR0cHM6Ly_QvNGB0L8u0YDRhC9zZXJ2aWNlcy9uZXdzL2RldGFpbC9vc29iZW5ub3N0aS1wb2x1Y2hlbml5YS1kaXZpZGVuZG92LXJ1a292b2RpdGVsZW0ta29tcGFuaWkvP3V0bV9zb3VyY2U9ZW1haWwmdXRtX21lZGl1bT1wb3J0YWxfYm4mdXRtX2NhbXBhaWduPTIzXzEyXzIwMjRfbmV3c19kaWdlc3RfdWxfYWxs&amp;s=c296676b71a2c549235ea771d93661e8" TargetMode="External"/><Relationship Id="rId37" Type="http://schemas.openxmlformats.org/officeDocument/2006/relationships/hyperlink" Target="https://stat.smbn.ru/clicks.php?hex&amp;m=d1ef0&amp;c=3cc812&amp;i=248f&amp;u=10699&amp;r=aHR0cHM6Ly_QvNGB0L8u0YDRhC9zZXJ2aWNlcy9uZXdzL2RpZ2VzdC9kZXRhaWwvdi1yb3NzaWktcG9kb3JvemhhZXQta3JlcGtpeS1hbGtvZ29sLz91dG1fc291cmNlPWVtYWlsJnV0bV9tZWRpdW09cG9ydGFsX2JuJnV0bV9jYW1wYWlnbj0yM18xMl8yMDI0X25ld3NfZGlnZXN0X3VsX2FsbA--&amp;s=f8f9ec5026a607e4a5639d3216db2980" TargetMode="External"/><Relationship Id="rId40" Type="http://schemas.openxmlformats.org/officeDocument/2006/relationships/image" Target="media/image8.png"/><Relationship Id="rId45" Type="http://schemas.openxmlformats.org/officeDocument/2006/relationships/image" Target="media/image10.png"/><Relationship Id="rId53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stat.smbn.ru/clicks.php?hex&amp;m=d1ef0&amp;c=3cc812&amp;i=9aa&amp;u=10699&amp;r=aHR0cHM6Ly_QvNGB0L8u0YDRhC9zZXJ2aWNlcy9uZXdzL2RldGFpbC9wcmVkcHJpbmltYXRlbGktcHJpdmxla2xpLTg5MC1tbHJkLXJ1YmxleS1wcmktcG9tb3NoY2hpLXpvbnRpY2hueWtoLXBvcnVjaGl0ZWxzdHYvP3V0bV9zb3VyY2U9ZW1haWwmdXRtX21lZGl1bT1wb3J0YWxfYm4mdXRtX2NhbXBhaWduPTIzXzEyXzIwMjRfbmV3c19kaWdlc3RfdWxfYWxs&amp;s=83fee43ba0f2bf73f0672b1b4c49f2a3" TargetMode="External"/><Relationship Id="rId23" Type="http://schemas.openxmlformats.org/officeDocument/2006/relationships/hyperlink" Target="https://stat.smbn.ru/clicks.php?hex&amp;m=d1ef0&amp;c=3cc812&amp;i=17bb&amp;u=10699&amp;r=aHR0cHM6Ly_QvNGB0L8u0YDRhC9zZXJ2aWNlcy9uZXdzL2RldGFpbC92LXBlcm1za29tLWtyYWUtb3RtZWNoYWV0c3lhLXJvc3Qtb2JlbWEtemFrdXBvay11LW1zcC1wby0yMjMtZnotbmEtNjAvP3V0bV9zb3VyY2U9ZW1haWwmdXRtX21lZGl1bT1wb3J0YWxfYm4mdXRtX2NhbXBhaWduPTIzXzEyXzIwMjRfbmV3c19kaWdlc3RfdWxfYWxs&amp;s=4847b72616f6e4dbcd749352b094baad" TargetMode="External"/><Relationship Id="rId28" Type="http://schemas.openxmlformats.org/officeDocument/2006/relationships/hyperlink" Target="https://stat.smbn.ru/clicks.php?hex&amp;m=d1ef0&amp;c=3cc812&amp;i=18de&amp;u=10699&amp;r=aHR0cHM6Ly_QvNGB0L8u0YDRhC9zZXJ2aWNlcy9uZXdzL2RldGFpbC9pc3Rvcml5YS11c3Bla2hhLWJpem5lcy1zLXNlbWV5bnltaS10cmFkaXRzaXlhbWkvP3V0bV9zb3VyY2U9ZW1haWwmdXRtX21lZGl1bT1wb3J0YWxfYm4mdXRtX2NhbXBhaWduPTIzXzEyXzIwMjRfbmV3c19kaWdlc3RfdWxfYWxs&amp;s=37b94457c27528a18407b6f3e67458e8" TargetMode="External"/><Relationship Id="rId36" Type="http://schemas.openxmlformats.org/officeDocument/2006/relationships/hyperlink" Target="https://stat.smbn.ru/clicks.php?hex&amp;m=d1ef0&amp;c=3cc812&amp;i=261e&amp;u=10699&amp;r=aHR0cHM6Ly_QvNGB0L8u0YDRhC9zZXJ2aWNlcy9uZXdzL2RpZ2VzdC9kZXRhaWwvcy1ub3ZvZ28tZ29kYS12dm9kaXRzeWEtdXByb3NoY2hlbm55eS1wb3J5YWRvay1yYXNzbW90cmVuaXlhLXpoYWxvYi1uYWxvZ29wbGF0ZWxzaGNoaWtvdi8_dXRtX3NvdXJjZT1lbWFpbCZ1dG1fbWVkaXVtPXBvcnRhbF9ibiZ1dG1fY2FtcGFpZ249MjNfMTJfMjAyNF9uZXdzX2RpZ2VzdF91bF9hbGw-&amp;s=d522df8efaa4342021a08067253b2453" TargetMode="External"/><Relationship Id="rId49" Type="http://schemas.openxmlformats.org/officeDocument/2006/relationships/hyperlink" Target="https://stat.smbn.ru/clicks.php?hex&amp;m=d1ef0&amp;c=3cc812&amp;i=2328&amp;u=10699&amp;r=aHR0cHM6Ly92ay5jb20vbXNwY29ycD91dG1fc291cmNlPWVtYWlsJnV0bV9tZWRpdW09cG9ydGFsX2JuJnV0bV9jYW1wYWlnbj0yM18xMl8yMDI0X25ld3NfZGlnZXN0X3VsX2FsbA--&amp;s=8c1e4ce184052d3aedc5a296af31fdaa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stat.smbn.ru/clicks.php?hex&amp;m=d1ef0&amp;c=3cc812&amp;i=2501&amp;u=10699&amp;r=aHR0cHM6Ly_QvNGB0L8u0YDRhC9zZXJ2aWNlcy9zdXBwb3J0L2ZpbHRlci8_dXRtX3NvdXJjZT1lbWFpbCZ1dG1fbWVkaXVtPXBvcnRhbF9ibiZ1dG1fY2FtcGFpZ249MjNfMTJfMjAyNF9uZXdzX2RpZ2VzdF91bF9hbGw-&amp;s=bc14bf9e0db08f16339b8d9fe989dd00" TargetMode="External"/><Relationship Id="rId31" Type="http://schemas.openxmlformats.org/officeDocument/2006/relationships/hyperlink" Target="https://stat.smbn.ru/clicks.php?hex&amp;m=d1ef0&amp;c=3cc812&amp;i=5e8&amp;u=10699&amp;r=aHR0cHM6Ly_QvNGB0L8u0YDRhC9zZXJ2aWNlcy9jb25zdHJ1Y3Rvci9tYWluLz91dG1fc291cmNlPWVtYWlsJnV0bV9tZWRpdW09cG9ydGFsX2JuJnV0bV9jYW1wYWlnbj0yM18xMl8yMDI0X25ld3NfZGlnZXN0X3VsX2FsbA--&amp;s=8f824b29960b0084a61ab2e053dee8fb" TargetMode="External"/><Relationship Id="rId44" Type="http://schemas.openxmlformats.org/officeDocument/2006/relationships/image" Target="media/image9.png"/><Relationship Id="rId52" Type="http://schemas.openxmlformats.org/officeDocument/2006/relationships/hyperlink" Target="https://stat.smbn.ru/clicks.php?hex&amp;m=d1ef0&amp;c=3cc812&amp;i=846&amp;u=10699&amp;r=aHR0cHM6Ly90Lm1lL3BsYXRmb3JtTVNQUkY_dXRtX3NvdXJjZT1lbWFpbCZ1dG1fbWVkaXVtPXBvcnRhbF9ibiZ1dG1fY2FtcGFpZ249MjNfMTJfMjAyNF9uZXdzX2RpZ2VzdF91bF9hbGw-&amp;s=644f696725732ffef75074f9b29e184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stat.smbn.ru/clicks.php?hex&amp;m=d1ef0&amp;c=3cc812&amp;i=ac1&amp;u=10699&amp;r=aHR0cHM6Ly_QvNGB0L8u0YDRhC9zZXJ2aWNlcy9uZXdzL2RldGFpbC9wcmktcG9kZGVyemhrZS1tc3AtYmFua2Etc29zdG95YWxvcy1ib2xlZS02MC1yYXptZXNoY2hlbml5LW9ibGlnYXRzaXktdi1zZWt0b3JlLXJvc3RhLW1vc2tvdnNrb3ktYmlyLz91dG1fc291cmNlPWVtYWlsJnV0bV9tZWRpdW09cG9ydGFsX2JuJnV0bV9jYW1wYWlnbj0yM18xMl8yMDI0X25ld3NfZGlnZXN0X3VsX2FsbA--&amp;s=64b697cb3aad5a974f215a7af98bac25" TargetMode="External"/><Relationship Id="rId22" Type="http://schemas.openxmlformats.org/officeDocument/2006/relationships/hyperlink" Target="https://stat.smbn.ru/clicks.php?hex&amp;m=d1ef0&amp;c=3cc812&amp;i=1312&amp;u=10699&amp;r=aHR0cHM6Ly_QvNGB0L8u0YDRhC9zZXJ2aWNlcy9uZXdzL2RldGFpbC9tc3AtcG9zdGF2c2hjaGlraS1iYXNoa29ydG9zdGFuYS16YWtseXVjaGlsaS1zLWdvc2tvbXBhbml5YW1pLWRvZ292b3J5LWJvbGVlLWNoZW0tbmEtMTMyLTUtbWxyZC1ydWJsLz91dG1fc291cmNlPWVtYWlsJnV0bV9tZWRpdW09cG9ydGFsX2JuJnV0bV9jYW1wYWlnbj0yM18xMl8yMDI0X25ld3NfZGlnZXN0X3VsX2FsbA--&amp;s=4705d2d09b5288bedc2b6258903f1579" TargetMode="External"/><Relationship Id="rId27" Type="http://schemas.openxmlformats.org/officeDocument/2006/relationships/hyperlink" Target="https://stat.smbn.ru/clicks.php?hex&amp;m=d1ef0&amp;c=3cc812&amp;i=b50&amp;u=10699&amp;r=aHR0cHM6Ly94bi0tbDFhZ2YueG4tLXAxYWkvc2VydmljZXMvZGV2ZWxvcG1lbnQvcHJvbW8vcHJvZD91dG1fc291cmNlPWVtYWlsJnV0bV9tZWRpdW09cG9ydGFsX2JuJnV0bV9jYW1wYWlnbj0yM18xMl8yMDI0X25ld3NfZGlnZXN0X3VsX2FsbCNwcm9tb3JldGFpbF8xMDA-&amp;s=31dc6eeb38736968ad8de6537a3bc8c1" TargetMode="External"/><Relationship Id="rId30" Type="http://schemas.openxmlformats.org/officeDocument/2006/relationships/hyperlink" Target="https://stat.smbn.ru/clicks.php?hex&amp;m=d1ef0&amp;c=3cc812&amp;i=1693&amp;u=10699&amp;r=aHR0cHM6Ly_QvNGB0L8u0YDRhC9zZXJ2aWNlcy9uZXdzL2RldGFpbC9ibGFua2ktc3Ryb2dveS1vdGNoZXRub3N0aS1jaHRvLWstbmltLW90bm9zaXRzeWEtaS1rYWstcy1uaW1pLW9icmFzaGNoYXRzeWEvP3V0bV9zb3VyY2U9ZW1haWwmdXRtX21lZGl1bT1wb3J0YWxfYm4mdXRtX2NhbXBhaWduPTIzXzEyXzIwMjRfbmV3c19kaWdlc3RfdWxfYWxs&amp;s=0034d34a044a36d49d4ab62d223a593f" TargetMode="External"/><Relationship Id="rId35" Type="http://schemas.openxmlformats.org/officeDocument/2006/relationships/hyperlink" Target="https://stat.smbn.ru/clicks.php?hex&amp;m=d1ef0&amp;c=3cc812&amp;i=10a9&amp;u=10699&amp;r=aHR0cHM6Ly_QvNGB0L8u0YDRhC9zZXJ2aWNlcy9uZXdzL2RpZ2VzdC9kZXRhaWwvZGVrbGFyYXRzaXl1LXBvLW5kcy1udXpobm8tYnVkZXQtc2RhdmF0LXBvLW5vdm95LWZvcm1lLz91dG1fc291cmNlPWVtYWlsJnV0bV9tZWRpdW09cG9ydGFsX2JuJnV0bV9jYW1wYWlnbj0yM18xMl8yMDI0X25ld3NfZGlnZXN0X3VsX2FsbA--&amp;s=e0529b83341df22d833a8df27e1b8c57" TargetMode="External"/><Relationship Id="rId43" Type="http://schemas.openxmlformats.org/officeDocument/2006/relationships/hyperlink" Target="https://stat.smbn.ru/clicks.php?hex&amp;m=d1ef0&amp;c=3cc812&amp;i=a22&amp;u=10699&amp;r=aHR0cHM6Ly_QvNGB0L8u0YDRhC9zZXJ2aWNlcy9uZXdzL2RldGFpbC9pc3Rvcml5YS11c3Bla2hhLWVsb2NobnllLWlncnVzaGtpLXBvZC1zb2JzdHZlbm55bS1icmVuZG9tLz91dG1fc291cmNlPWVtYWlsJnV0bV9tZWRpdW09cG9ydGFsX2JuJnV0bV9jYW1wYWlnbj0yM18xMl8yMDI0X25ld3NfZGlnZXN0X3VsX2FsbA--&amp;s=a2820f3b6e62a19c248f21234bb04a04" TargetMode="External"/><Relationship Id="rId48" Type="http://schemas.openxmlformats.org/officeDocument/2006/relationships/hyperlink" Target="https://stat.smbn.ru/clicks.php?hex&amp;m=d1ef0&amp;c=3cc812&amp;i=199a&amp;u=10699&amp;r=aHR0cHM6Ly_QvNGB0L8u0YDRhC9zZXJ2aWNlcy8zNjAvP3V0bV9zb3VyY2U9ZW1haWwmdXRtX21lZGl1bT1wb3J0YWxfYm4mdXRtX2NhbXBhaWduPTIzXzEyXzIwMjRfbmV3c19kaWdlc3RfdWxfYWxs&amp;s=ecf44bcca7da757b012ab5dbac906be4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stat.smbn.ru/clicks.php?hex&amp;m=d1ef0&amp;c=3cc812&amp;i=8d4&amp;u=10699&amp;r=aHR0cHM6Ly_QvNGB0L8u0YDRhC9zZXJ2aWNlcy9yZWctc3VwcG9ydC1tYXAvP3V0bV9zb3VyY2U9ZW1haWwmdXRtX21lZGl1bT1wb3J0YWxfYm4mdXRtX2NhbXBhaWduPTIzXzEyXzIwMjRfbmV3c19kaWdlc3RfdWxfYWxs&amp;s=35db14f23e4b8b460dbdf2c9b0b8f0a5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2936</Words>
  <Characters>16740</Characters>
  <Application>Microsoft Office Word</Application>
  <DocSecurity>0</DocSecurity>
  <Lines>139</Lines>
  <Paragraphs>39</Paragraphs>
  <ScaleCrop>false</ScaleCrop>
  <Company/>
  <LinksUpToDate>false</LinksUpToDate>
  <CharactersWithSpaces>19637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Гулюса</dc:creator>
  <cp:lastModifiedBy>Гулюса</cp:lastModifiedBy>
  <cp:revision>1</cp:revision>
  <dcterms:created xsi:type="dcterms:W3CDTF">2024-12-23T09:46:00Z</dcterms:created>
  <dcterms:modified xsi:type="dcterms:W3CDTF">2024-12-23T09:46:00Z</dcterms:modified>
</cp:coreProperties>
</file>