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60B" w:rsidRDefault="0089260B" w:rsidP="0089260B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89260B" w:rsidRPr="00BE2140" w:rsidRDefault="0089260B" w:rsidP="0089260B">
      <w:pPr>
        <w:jc w:val="both"/>
        <w:rPr>
          <w:sz w:val="16"/>
          <w:szCs w:val="16"/>
        </w:rPr>
      </w:pPr>
    </w:p>
    <w:p w:rsidR="0089260B" w:rsidRDefault="0089260B" w:rsidP="0089260B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89260B" w:rsidRPr="00BE2140" w:rsidRDefault="0089260B" w:rsidP="0089260B">
      <w:pPr>
        <w:jc w:val="center"/>
        <w:rPr>
          <w:sz w:val="16"/>
          <w:szCs w:val="16"/>
        </w:rPr>
      </w:pPr>
    </w:p>
    <w:p w:rsidR="0089260B" w:rsidRDefault="0089260B" w:rsidP="0089260B">
      <w:pPr>
        <w:ind w:left="4956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89260B" w:rsidRDefault="0089260B" w:rsidP="0089260B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Малмыжского района</w:t>
      </w:r>
    </w:p>
    <w:p w:rsidR="0089260B" w:rsidRDefault="00CB1A4E" w:rsidP="0089260B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от 29.08.2019 №  400</w:t>
      </w:r>
      <w:bookmarkStart w:id="0" w:name="_GoBack"/>
      <w:bookmarkEnd w:id="0"/>
    </w:p>
    <w:p w:rsidR="0089260B" w:rsidRDefault="0089260B" w:rsidP="0089260B">
      <w:pPr>
        <w:jc w:val="right"/>
        <w:rPr>
          <w:sz w:val="28"/>
          <w:szCs w:val="28"/>
        </w:rPr>
      </w:pPr>
    </w:p>
    <w:p w:rsidR="0089260B" w:rsidRDefault="0089260B" w:rsidP="0089260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ИЗМЕНЕНИЯ</w:t>
      </w:r>
    </w:p>
    <w:p w:rsidR="0089260B" w:rsidRDefault="0089260B" w:rsidP="0089260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муниципальную программу </w:t>
      </w:r>
      <w:r>
        <w:rPr>
          <w:bCs/>
          <w:sz w:val="28"/>
          <w:szCs w:val="28"/>
        </w:rPr>
        <w:t>«</w:t>
      </w:r>
      <w:r w:rsidRPr="005B5B06">
        <w:rPr>
          <w:b/>
          <w:bCs/>
          <w:sz w:val="28"/>
          <w:szCs w:val="28"/>
        </w:rPr>
        <w:t>Развитие физической культуры и спорта»</w:t>
      </w:r>
      <w:r>
        <w:rPr>
          <w:b/>
          <w:bCs/>
          <w:sz w:val="28"/>
          <w:szCs w:val="28"/>
        </w:rPr>
        <w:t xml:space="preserve"> на 2014-2021 годы </w:t>
      </w:r>
    </w:p>
    <w:p w:rsidR="0089260B" w:rsidRDefault="0089260B" w:rsidP="0089260B">
      <w:pPr>
        <w:jc w:val="center"/>
        <w:rPr>
          <w:sz w:val="28"/>
          <w:szCs w:val="28"/>
        </w:rPr>
      </w:pPr>
    </w:p>
    <w:p w:rsidR="0089260B" w:rsidRDefault="0089260B" w:rsidP="0089260B">
      <w:pPr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титульного листа муниципальной программы изложить в следующей редакции: </w:t>
      </w:r>
    </w:p>
    <w:p w:rsidR="0089260B" w:rsidRDefault="0089260B" w:rsidP="0089260B">
      <w:pPr>
        <w:ind w:firstLine="1065"/>
        <w:jc w:val="both"/>
        <w:rPr>
          <w:sz w:val="28"/>
          <w:szCs w:val="28"/>
        </w:rPr>
      </w:pPr>
      <w:r>
        <w:rPr>
          <w:sz w:val="28"/>
          <w:szCs w:val="28"/>
        </w:rPr>
        <w:t>«Муниципальная программа</w:t>
      </w:r>
      <w:r w:rsidRPr="0013706F">
        <w:rPr>
          <w:sz w:val="28"/>
          <w:szCs w:val="28"/>
        </w:rPr>
        <w:t xml:space="preserve"> «</w:t>
      </w:r>
      <w:r>
        <w:rPr>
          <w:bCs/>
          <w:sz w:val="28"/>
          <w:szCs w:val="28"/>
        </w:rPr>
        <w:t>Развитие физической культуры и спорта</w:t>
      </w:r>
      <w:r>
        <w:rPr>
          <w:sz w:val="28"/>
          <w:szCs w:val="28"/>
        </w:rPr>
        <w:t>» на 2014-2025</w:t>
      </w:r>
      <w:r w:rsidRPr="0013706F">
        <w:rPr>
          <w:sz w:val="28"/>
          <w:szCs w:val="28"/>
        </w:rPr>
        <w:t xml:space="preserve"> годы</w:t>
      </w:r>
      <w:r>
        <w:rPr>
          <w:sz w:val="28"/>
          <w:szCs w:val="28"/>
        </w:rPr>
        <w:t>».</w:t>
      </w:r>
    </w:p>
    <w:p w:rsidR="00DE722D" w:rsidRPr="00DE722D" w:rsidRDefault="0089260B" w:rsidP="00DE722D">
      <w:pPr>
        <w:pStyle w:val="a8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DE722D">
        <w:rPr>
          <w:sz w:val="28"/>
          <w:szCs w:val="28"/>
        </w:rPr>
        <w:t xml:space="preserve">В паспорте муниципальной программы </w:t>
      </w:r>
      <w:r w:rsidRPr="00DE722D">
        <w:rPr>
          <w:bCs/>
          <w:sz w:val="28"/>
          <w:szCs w:val="28"/>
        </w:rPr>
        <w:t>цифры «2021» заменить цифрами «2025».</w:t>
      </w:r>
      <w:r w:rsidRPr="00DE722D">
        <w:rPr>
          <w:sz w:val="28"/>
          <w:szCs w:val="28"/>
        </w:rPr>
        <w:t xml:space="preserve"> </w:t>
      </w:r>
    </w:p>
    <w:p w:rsidR="0089260B" w:rsidRPr="00DE722D" w:rsidRDefault="0089260B" w:rsidP="00DE722D">
      <w:pPr>
        <w:ind w:firstLine="851"/>
        <w:jc w:val="both"/>
        <w:rPr>
          <w:sz w:val="28"/>
          <w:szCs w:val="28"/>
        </w:rPr>
      </w:pPr>
      <w:r w:rsidRPr="00DE722D">
        <w:rPr>
          <w:sz w:val="28"/>
          <w:szCs w:val="28"/>
        </w:rPr>
        <w:t xml:space="preserve">Строки «Этапы и сроки реализации муниципальной программы», «Ожидаемые конечные результаты реализации муниципальной программы» изложить в следующей редакции: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9260B" w:rsidRPr="0043057C" w:rsidTr="00A041F7">
        <w:tc>
          <w:tcPr>
            <w:tcW w:w="2500" w:type="pct"/>
            <w:shd w:val="clear" w:color="auto" w:fill="auto"/>
          </w:tcPr>
          <w:p w:rsidR="0089260B" w:rsidRPr="0043057C" w:rsidRDefault="0089260B" w:rsidP="00A041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43057C">
              <w:rPr>
                <w:sz w:val="28"/>
                <w:szCs w:val="28"/>
              </w:rPr>
              <w:t xml:space="preserve">Этапы и </w:t>
            </w:r>
            <w:r>
              <w:rPr>
                <w:sz w:val="28"/>
                <w:szCs w:val="28"/>
              </w:rPr>
              <w:t>сроки реализации муниципальной п</w:t>
            </w:r>
            <w:r w:rsidRPr="0043057C">
              <w:rPr>
                <w:sz w:val="28"/>
                <w:szCs w:val="28"/>
              </w:rPr>
              <w:t>рограммы</w:t>
            </w:r>
          </w:p>
        </w:tc>
        <w:tc>
          <w:tcPr>
            <w:tcW w:w="2500" w:type="pct"/>
            <w:shd w:val="clear" w:color="auto" w:fill="auto"/>
          </w:tcPr>
          <w:p w:rsidR="0089260B" w:rsidRPr="0043057C" w:rsidRDefault="0089260B" w:rsidP="00A041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43057C">
              <w:rPr>
                <w:sz w:val="28"/>
                <w:szCs w:val="28"/>
              </w:rPr>
              <w:t>еализаци</w:t>
            </w:r>
            <w:r>
              <w:rPr>
                <w:sz w:val="28"/>
                <w:szCs w:val="28"/>
              </w:rPr>
              <w:t>я мероприятий муниципальной программы рассчитана на период с 2014- 2025</w:t>
            </w:r>
            <w:r w:rsidRPr="0043057C">
              <w:rPr>
                <w:sz w:val="28"/>
                <w:szCs w:val="28"/>
              </w:rPr>
              <w:t xml:space="preserve"> годы</w:t>
            </w:r>
            <w:r>
              <w:rPr>
                <w:sz w:val="28"/>
                <w:szCs w:val="28"/>
              </w:rPr>
              <w:t xml:space="preserve"> включительно.</w:t>
            </w:r>
          </w:p>
        </w:tc>
      </w:tr>
      <w:tr w:rsidR="0089260B" w:rsidRPr="0043057C" w:rsidTr="00A041F7">
        <w:tc>
          <w:tcPr>
            <w:tcW w:w="2500" w:type="pct"/>
            <w:shd w:val="clear" w:color="auto" w:fill="auto"/>
          </w:tcPr>
          <w:p w:rsidR="0089260B" w:rsidRDefault="0089260B" w:rsidP="00A041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2500" w:type="pct"/>
            <w:shd w:val="clear" w:color="auto" w:fill="auto"/>
          </w:tcPr>
          <w:p w:rsidR="0089260B" w:rsidRDefault="00081464" w:rsidP="00A041F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89260B">
              <w:rPr>
                <w:rFonts w:ascii="Times New Roman" w:hAnsi="Times New Roman" w:cs="Times New Roman"/>
                <w:sz w:val="28"/>
                <w:szCs w:val="28"/>
              </w:rPr>
              <w:t>количественном выражении:</w:t>
            </w:r>
          </w:p>
          <w:p w:rsidR="0089260B" w:rsidRPr="00427AC9" w:rsidRDefault="0089260B" w:rsidP="00A041F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27AC9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беспеченность спортивными залами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2025 году увеличится до </w:t>
            </w:r>
            <w:r w:rsidR="00D708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7083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Pr="00427AC9">
              <w:rPr>
                <w:rFonts w:ascii="Times New Roman" w:hAnsi="Times New Roman" w:cs="Times New Roman"/>
                <w:sz w:val="28"/>
                <w:szCs w:val="28"/>
              </w:rPr>
              <w:t>тыс. кв.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427AC9">
              <w:rPr>
                <w:rFonts w:ascii="Times New Roman" w:hAnsi="Times New Roman" w:cs="Times New Roman"/>
                <w:sz w:val="28"/>
                <w:szCs w:val="28"/>
              </w:rPr>
              <w:t xml:space="preserve"> на 10 тыс.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человек;</w:t>
            </w:r>
          </w:p>
          <w:p w:rsidR="0089260B" w:rsidRPr="00427AC9" w:rsidRDefault="0089260B" w:rsidP="00A041F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27AC9">
              <w:rPr>
                <w:rFonts w:ascii="Times New Roman" w:hAnsi="Times New Roman" w:cs="Times New Roman"/>
                <w:sz w:val="28"/>
                <w:szCs w:val="28"/>
              </w:rPr>
              <w:t>беспеченность плоскостными спортивными сооружениями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2025 году достигнет 1</w:t>
            </w:r>
            <w:r w:rsidR="00D7083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708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кв. метров на 10 тыс. человек;</w:t>
            </w:r>
          </w:p>
          <w:p w:rsidR="0089260B" w:rsidRPr="00A23123" w:rsidRDefault="0089260B" w:rsidP="00A041F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2025 году </w:t>
            </w:r>
            <w:r w:rsidRPr="00A23123">
              <w:rPr>
                <w:rFonts w:ascii="Times New Roman" w:hAnsi="Times New Roman" w:cs="Times New Roman"/>
                <w:sz w:val="28"/>
                <w:szCs w:val="28"/>
              </w:rPr>
              <w:t>увелич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ится доля</w:t>
            </w:r>
            <w:r w:rsidRPr="00A23123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населения, систематически занимающегося физической культурой и спортом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23123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33,5 </w:t>
            </w:r>
            <w:r w:rsidRPr="00A23123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9260B" w:rsidRDefault="0089260B" w:rsidP="00A041F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2025 году будет реконструировано не менее 1 спортивного объекта за период реализации муниципальной программы;</w:t>
            </w:r>
          </w:p>
          <w:p w:rsidR="0089260B" w:rsidRDefault="0089260B" w:rsidP="00A041F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2025 году среднегодовое количество занимающихся (обучающихся) в спортивной школе возрастет до 320</w:t>
            </w:r>
            <w:r w:rsidR="00D7083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человек;</w:t>
            </w:r>
          </w:p>
          <w:p w:rsidR="0089260B" w:rsidRPr="00A23123" w:rsidRDefault="0089260B" w:rsidP="00A041F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23123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спортсменов, </w:t>
            </w:r>
            <w:r w:rsidRPr="00A231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выполнивших нормативы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первого разряда </w:t>
            </w:r>
            <w:r w:rsidRPr="006C543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2014 г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</w:rPr>
              <w:t>.- 3 человека, в 2015г.- 4 человека, с 2016 по 2025 г.г. – 5 человек ежегодно;</w:t>
            </w:r>
          </w:p>
          <w:p w:rsidR="0089260B" w:rsidRDefault="0089260B" w:rsidP="00A041F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23123">
              <w:rPr>
                <w:rFonts w:ascii="Times New Roman" w:hAnsi="Times New Roman" w:cs="Times New Roman"/>
                <w:sz w:val="28"/>
                <w:szCs w:val="28"/>
              </w:rPr>
              <w:t>оличество спортсменов, выполнивших нормативы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кандидата в мастера спорта, </w:t>
            </w:r>
            <w:r w:rsidRPr="00F71D7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 менее 1 человека</w:t>
            </w:r>
            <w:r w:rsidRPr="00F71D79">
              <w:rPr>
                <w:rFonts w:ascii="Times New Roman" w:hAnsi="Times New Roman" w:cs="Times New Roman"/>
                <w:sz w:val="28"/>
                <w:szCs w:val="28"/>
              </w:rPr>
              <w:t xml:space="preserve"> ежегодно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весь период реализации  муниципальной программы;</w:t>
            </w:r>
          </w:p>
          <w:p w:rsidR="0089260B" w:rsidRPr="0078019E" w:rsidRDefault="0089260B" w:rsidP="00A041F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8019E">
              <w:rPr>
                <w:rFonts w:ascii="Times New Roman" w:hAnsi="Times New Roman" w:cs="Times New Roman"/>
                <w:sz w:val="28"/>
                <w:szCs w:val="28"/>
              </w:rPr>
              <w:t>оличество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муниципальных,</w:t>
            </w:r>
            <w:r w:rsidRPr="0078019E">
              <w:rPr>
                <w:rFonts w:ascii="Times New Roman" w:hAnsi="Times New Roman" w:cs="Times New Roman"/>
                <w:sz w:val="28"/>
                <w:szCs w:val="28"/>
              </w:rPr>
              <w:t xml:space="preserve"> межмуниципаль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ных, межрегиональных </w:t>
            </w:r>
            <w:r w:rsidRPr="0078019E">
              <w:rPr>
                <w:rFonts w:ascii="Times New Roman" w:hAnsi="Times New Roman" w:cs="Times New Roman"/>
                <w:sz w:val="28"/>
                <w:szCs w:val="28"/>
              </w:rPr>
              <w:t>физкультурных и спортивных мероприятий</w:t>
            </w:r>
            <w:r w:rsidR="00DF64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7CE0">
              <w:rPr>
                <w:rFonts w:ascii="Times New Roman" w:hAnsi="Times New Roman" w:cs="Times New Roman"/>
                <w:sz w:val="28"/>
                <w:szCs w:val="28"/>
              </w:rPr>
              <w:t>возрастет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2025 году</w:t>
            </w:r>
            <w:r w:rsidRPr="00E97CE0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90 единиц в год; </w:t>
            </w:r>
          </w:p>
          <w:p w:rsidR="0089260B" w:rsidRDefault="0089260B" w:rsidP="00A041F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качественном выражении:</w:t>
            </w:r>
          </w:p>
          <w:p w:rsidR="0089260B" w:rsidRDefault="0089260B" w:rsidP="00A041F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повысится качество дополнительного образования в сфере физической культуры и спорта;</w:t>
            </w:r>
          </w:p>
          <w:p w:rsidR="0089260B" w:rsidRDefault="0089260B" w:rsidP="00A041F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будет усовершенствована система подготовки спортсменов высокого класса;</w:t>
            </w:r>
          </w:p>
          <w:p w:rsidR="0089260B" w:rsidRDefault="0089260B" w:rsidP="00A041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новый качественный уровень выйдет система проведения физкультурных и спортивных мероприятий».</w:t>
            </w:r>
          </w:p>
        </w:tc>
      </w:tr>
    </w:tbl>
    <w:p w:rsidR="0089260B" w:rsidRPr="00D35838" w:rsidRDefault="0089260B" w:rsidP="0089260B">
      <w:pPr>
        <w:jc w:val="both"/>
        <w:rPr>
          <w:sz w:val="28"/>
          <w:szCs w:val="28"/>
        </w:rPr>
      </w:pPr>
    </w:p>
    <w:p w:rsidR="00F676D6" w:rsidRDefault="001C47FD" w:rsidP="00AE5D58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AE5D58">
        <w:rPr>
          <w:color w:val="000000"/>
          <w:sz w:val="28"/>
          <w:szCs w:val="28"/>
        </w:rPr>
        <w:t xml:space="preserve">В разделе </w:t>
      </w:r>
      <w:r w:rsidR="0089260B" w:rsidRPr="00AE5D58">
        <w:rPr>
          <w:color w:val="000000"/>
          <w:sz w:val="28"/>
          <w:szCs w:val="28"/>
        </w:rPr>
        <w:t>2 «Приоритеты муниципальной политики в сфере реализации муниципальной программы цели, задачи, целевые показатели эффективности реализации муниципальной программы, описание ожидаемых конечных результатов муниципальной программы, сроков и этапов реализации муниципальной программы»</w:t>
      </w:r>
      <w:r w:rsidRPr="00AE5D58">
        <w:rPr>
          <w:color w:val="000000"/>
          <w:sz w:val="28"/>
          <w:szCs w:val="28"/>
        </w:rPr>
        <w:t>:</w:t>
      </w:r>
      <w:r w:rsidR="0089260B" w:rsidRPr="00AE5D58">
        <w:rPr>
          <w:color w:val="000000"/>
          <w:sz w:val="28"/>
          <w:szCs w:val="28"/>
        </w:rPr>
        <w:t xml:space="preserve"> </w:t>
      </w:r>
    </w:p>
    <w:p w:rsidR="001C47FD" w:rsidRPr="00AE5D58" w:rsidRDefault="00AE5D58" w:rsidP="00F676D6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709"/>
        <w:jc w:val="both"/>
        <w:textAlignment w:val="baseline"/>
        <w:rPr>
          <w:color w:val="000000"/>
          <w:sz w:val="28"/>
          <w:szCs w:val="28"/>
        </w:rPr>
      </w:pPr>
      <w:r w:rsidRPr="00AE5D58">
        <w:rPr>
          <w:color w:val="000000"/>
          <w:sz w:val="28"/>
          <w:szCs w:val="28"/>
        </w:rPr>
        <w:t xml:space="preserve">3.1. </w:t>
      </w:r>
      <w:r w:rsidR="001C47FD" w:rsidRPr="00AE5D58">
        <w:rPr>
          <w:color w:val="000000"/>
          <w:sz w:val="28"/>
          <w:szCs w:val="28"/>
        </w:rPr>
        <w:t>Абзац шестой пункта 2.1 изложить в следующей редакции:</w:t>
      </w:r>
    </w:p>
    <w:p w:rsidR="001C47FD" w:rsidRDefault="001C47FD" w:rsidP="001C47FD">
      <w:pPr>
        <w:pStyle w:val="a3"/>
        <w:shd w:val="clear" w:color="auto" w:fill="FFFFFF"/>
        <w:spacing w:before="0" w:beforeAutospacing="0" w:after="0" w:afterAutospacing="0"/>
        <w:ind w:firstLine="705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«2.1. Постановление </w:t>
      </w:r>
      <w:r w:rsidR="00F676D6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равительства Кировской области от 08.08.2018 </w:t>
      </w:r>
      <w:r w:rsidR="0078038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 392-П «Об утверждении Государственной программы Кировской области «Развитие физической культуры и спорта» на 2013-2021 годы».</w:t>
      </w:r>
    </w:p>
    <w:p w:rsidR="0089260B" w:rsidRDefault="001C47FD" w:rsidP="001C47FD">
      <w:pPr>
        <w:pStyle w:val="a3"/>
        <w:shd w:val="clear" w:color="auto" w:fill="FFFFFF"/>
        <w:spacing w:before="0" w:beforeAutospacing="0" w:after="0" w:afterAutospacing="0"/>
        <w:ind w:firstLine="705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</w:t>
      </w:r>
      <w:r w:rsidR="00F676D6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Пункты 2.5 и 2.6</w:t>
      </w:r>
      <w:r w:rsidR="0078038F">
        <w:rPr>
          <w:color w:val="000000"/>
          <w:sz w:val="28"/>
          <w:szCs w:val="28"/>
        </w:rPr>
        <w:t xml:space="preserve"> изложить в следующей редакции:</w:t>
      </w:r>
      <w:r w:rsidR="0089260B" w:rsidRPr="00034B4F">
        <w:rPr>
          <w:color w:val="000000"/>
          <w:sz w:val="28"/>
          <w:szCs w:val="28"/>
        </w:rPr>
        <w:t xml:space="preserve">   </w:t>
      </w:r>
    </w:p>
    <w:p w:rsidR="0089260B" w:rsidRPr="00B165E8" w:rsidRDefault="00DE722D" w:rsidP="00DE722D">
      <w:pPr>
        <w:pStyle w:val="a3"/>
        <w:shd w:val="clear" w:color="auto" w:fill="FFFFFF"/>
        <w:spacing w:before="0" w:beforeAutospacing="0" w:after="0" w:afterAutospacing="0"/>
        <w:ind w:firstLine="705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B165E8">
        <w:rPr>
          <w:color w:val="000000"/>
          <w:sz w:val="28"/>
          <w:szCs w:val="28"/>
        </w:rPr>
        <w:t>2.5</w:t>
      </w:r>
      <w:r w:rsidR="00081464">
        <w:rPr>
          <w:color w:val="000000"/>
          <w:sz w:val="28"/>
          <w:szCs w:val="28"/>
        </w:rPr>
        <w:t>.</w:t>
      </w:r>
      <w:r w:rsidRPr="00B165E8">
        <w:rPr>
          <w:color w:val="000000"/>
          <w:sz w:val="28"/>
          <w:szCs w:val="28"/>
        </w:rPr>
        <w:t xml:space="preserve"> </w:t>
      </w:r>
      <w:r w:rsidR="0089260B" w:rsidRPr="00B165E8">
        <w:rPr>
          <w:sz w:val="28"/>
          <w:szCs w:val="28"/>
        </w:rPr>
        <w:t>Ожидаемые конечные результаты муниципальной программы:</w:t>
      </w:r>
    </w:p>
    <w:p w:rsidR="0089260B" w:rsidRPr="00B1550A" w:rsidRDefault="0089260B" w:rsidP="000814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50A">
        <w:rPr>
          <w:rFonts w:ascii="Times New Roman" w:hAnsi="Times New Roman" w:cs="Times New Roman"/>
          <w:sz w:val="28"/>
          <w:szCs w:val="28"/>
        </w:rPr>
        <w:t>обеспеченность сп</w:t>
      </w:r>
      <w:r>
        <w:rPr>
          <w:rFonts w:ascii="Times New Roman" w:hAnsi="Times New Roman" w:cs="Times New Roman"/>
          <w:sz w:val="28"/>
          <w:szCs w:val="28"/>
        </w:rPr>
        <w:t xml:space="preserve">ортивными залами увеличится до </w:t>
      </w:r>
      <w:r w:rsidR="00D7083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083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B1550A">
        <w:rPr>
          <w:rFonts w:ascii="Times New Roman" w:hAnsi="Times New Roman" w:cs="Times New Roman"/>
          <w:sz w:val="28"/>
          <w:szCs w:val="28"/>
        </w:rPr>
        <w:t> тыс. кв. м</w:t>
      </w:r>
      <w:r>
        <w:rPr>
          <w:rFonts w:ascii="Times New Roman" w:hAnsi="Times New Roman" w:cs="Times New Roman"/>
          <w:sz w:val="28"/>
          <w:szCs w:val="28"/>
        </w:rPr>
        <w:t>етров на 10 тыс. человек,</w:t>
      </w:r>
    </w:p>
    <w:p w:rsidR="0089260B" w:rsidRPr="00B1550A" w:rsidRDefault="0089260B" w:rsidP="008926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50A">
        <w:rPr>
          <w:rFonts w:ascii="Times New Roman" w:hAnsi="Times New Roman" w:cs="Times New Roman"/>
          <w:sz w:val="28"/>
          <w:szCs w:val="28"/>
        </w:rPr>
        <w:t>обеспеченность плоскостными спортивн</w:t>
      </w:r>
      <w:r>
        <w:rPr>
          <w:rFonts w:ascii="Times New Roman" w:hAnsi="Times New Roman" w:cs="Times New Roman"/>
          <w:sz w:val="28"/>
          <w:szCs w:val="28"/>
        </w:rPr>
        <w:t>ыми сооружениями возрастет до 1</w:t>
      </w:r>
      <w:r w:rsidR="00D7083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0839">
        <w:rPr>
          <w:rFonts w:ascii="Times New Roman" w:hAnsi="Times New Roman" w:cs="Times New Roman"/>
          <w:sz w:val="28"/>
          <w:szCs w:val="28"/>
        </w:rPr>
        <w:t>3</w:t>
      </w:r>
      <w:r w:rsidR="00081464">
        <w:rPr>
          <w:rFonts w:ascii="Times New Roman" w:hAnsi="Times New Roman" w:cs="Times New Roman"/>
          <w:sz w:val="28"/>
          <w:szCs w:val="28"/>
        </w:rPr>
        <w:t xml:space="preserve"> </w:t>
      </w:r>
      <w:r w:rsidRPr="00B1550A">
        <w:rPr>
          <w:rFonts w:ascii="Times New Roman" w:hAnsi="Times New Roman" w:cs="Times New Roman"/>
          <w:sz w:val="28"/>
          <w:szCs w:val="28"/>
        </w:rPr>
        <w:t>тыс. кв. м</w:t>
      </w:r>
      <w:r>
        <w:rPr>
          <w:rFonts w:ascii="Times New Roman" w:hAnsi="Times New Roman" w:cs="Times New Roman"/>
          <w:sz w:val="28"/>
          <w:szCs w:val="28"/>
        </w:rPr>
        <w:t>етров</w:t>
      </w:r>
      <w:r w:rsidR="000814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10 тыс. человек;</w:t>
      </w:r>
    </w:p>
    <w:p w:rsidR="0089260B" w:rsidRPr="00B1550A" w:rsidRDefault="0089260B" w:rsidP="0089260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550A">
        <w:rPr>
          <w:rFonts w:ascii="Times New Roman" w:hAnsi="Times New Roman" w:cs="Times New Roman"/>
          <w:sz w:val="28"/>
          <w:szCs w:val="28"/>
        </w:rPr>
        <w:t>увелич</w:t>
      </w:r>
      <w:r>
        <w:rPr>
          <w:rFonts w:ascii="Times New Roman" w:hAnsi="Times New Roman" w:cs="Times New Roman"/>
          <w:sz w:val="28"/>
          <w:szCs w:val="28"/>
        </w:rPr>
        <w:t>ится</w:t>
      </w:r>
      <w:r w:rsidR="000814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доля</w:t>
      </w:r>
      <w:r w:rsidRPr="00B1550A">
        <w:rPr>
          <w:rFonts w:ascii="Times New Roman" w:hAnsi="Times New Roman" w:cs="Times New Roman"/>
          <w:sz w:val="28"/>
          <w:szCs w:val="28"/>
        </w:rPr>
        <w:t xml:space="preserve"> населения, систематически занимающегося физиче</w:t>
      </w:r>
      <w:r>
        <w:rPr>
          <w:rFonts w:ascii="Times New Roman" w:hAnsi="Times New Roman" w:cs="Times New Roman"/>
          <w:sz w:val="28"/>
          <w:szCs w:val="28"/>
        </w:rPr>
        <w:t>ской культурой и спортом, до 33,5 %;</w:t>
      </w:r>
    </w:p>
    <w:p w:rsidR="0089260B" w:rsidRPr="00B1550A" w:rsidRDefault="0089260B" w:rsidP="0089260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будет </w:t>
      </w:r>
      <w:r w:rsidRPr="00B1550A">
        <w:rPr>
          <w:rFonts w:ascii="Times New Roman" w:hAnsi="Times New Roman" w:cs="Times New Roman"/>
          <w:sz w:val="28"/>
          <w:szCs w:val="28"/>
        </w:rPr>
        <w:t>построено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B1550A">
        <w:rPr>
          <w:rFonts w:ascii="Times New Roman" w:hAnsi="Times New Roman" w:cs="Times New Roman"/>
          <w:sz w:val="28"/>
          <w:szCs w:val="28"/>
        </w:rPr>
        <w:t xml:space="preserve"> реконструировано ежегодно не менее </w:t>
      </w:r>
      <w:r>
        <w:rPr>
          <w:rFonts w:ascii="Times New Roman" w:hAnsi="Times New Roman" w:cs="Times New Roman"/>
          <w:sz w:val="28"/>
          <w:szCs w:val="28"/>
        </w:rPr>
        <w:t>1 спортивного</w:t>
      </w:r>
      <w:r w:rsidRPr="00B1550A">
        <w:rPr>
          <w:rFonts w:ascii="Times New Roman" w:hAnsi="Times New Roman" w:cs="Times New Roman"/>
          <w:sz w:val="28"/>
          <w:szCs w:val="28"/>
        </w:rPr>
        <w:t xml:space="preserve"> </w:t>
      </w:r>
      <w:r w:rsidRPr="00B1550A">
        <w:rPr>
          <w:rFonts w:ascii="Times New Roman" w:hAnsi="Times New Roman" w:cs="Times New Roman"/>
          <w:sz w:val="28"/>
          <w:szCs w:val="28"/>
        </w:rPr>
        <w:lastRenderedPageBreak/>
        <w:t>объек</w:t>
      </w:r>
      <w:r>
        <w:rPr>
          <w:rFonts w:ascii="Times New Roman" w:hAnsi="Times New Roman" w:cs="Times New Roman"/>
          <w:sz w:val="28"/>
          <w:szCs w:val="28"/>
        </w:rPr>
        <w:t>та за весь период реа</w:t>
      </w:r>
      <w:r w:rsidR="00DF64C7">
        <w:rPr>
          <w:rFonts w:ascii="Times New Roman" w:hAnsi="Times New Roman" w:cs="Times New Roman"/>
          <w:sz w:val="28"/>
          <w:szCs w:val="28"/>
        </w:rPr>
        <w:t>лизации муниципальной программы;</w:t>
      </w:r>
    </w:p>
    <w:p w:rsidR="0089260B" w:rsidRDefault="0089260B" w:rsidP="0089260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550A">
        <w:rPr>
          <w:rFonts w:ascii="Times New Roman" w:hAnsi="Times New Roman" w:cs="Times New Roman"/>
          <w:sz w:val="28"/>
          <w:szCs w:val="28"/>
        </w:rPr>
        <w:t>среднегодовое количество занимающихся (обучающихся) в спортив</w:t>
      </w:r>
      <w:r>
        <w:rPr>
          <w:rFonts w:ascii="Times New Roman" w:hAnsi="Times New Roman" w:cs="Times New Roman"/>
          <w:sz w:val="28"/>
          <w:szCs w:val="28"/>
        </w:rPr>
        <w:t>ной школе</w:t>
      </w:r>
      <w:r w:rsidRPr="00B1550A">
        <w:rPr>
          <w:rFonts w:ascii="Times New Roman" w:hAnsi="Times New Roman" w:cs="Times New Roman"/>
          <w:sz w:val="28"/>
          <w:szCs w:val="28"/>
        </w:rPr>
        <w:t xml:space="preserve"> возрастет до </w:t>
      </w:r>
      <w:r>
        <w:rPr>
          <w:rFonts w:ascii="Times New Roman" w:hAnsi="Times New Roman" w:cs="Times New Roman"/>
          <w:sz w:val="28"/>
          <w:szCs w:val="28"/>
        </w:rPr>
        <w:t>320 человек;</w:t>
      </w:r>
    </w:p>
    <w:p w:rsidR="0089260B" w:rsidRPr="00B1550A" w:rsidRDefault="0089260B" w:rsidP="0089260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550A">
        <w:rPr>
          <w:rFonts w:ascii="Times New Roman" w:hAnsi="Times New Roman" w:cs="Times New Roman"/>
          <w:sz w:val="28"/>
          <w:szCs w:val="28"/>
        </w:rPr>
        <w:t>количество спортсменов, выполнивших нормативы</w:t>
      </w:r>
      <w:r>
        <w:rPr>
          <w:rFonts w:ascii="Times New Roman" w:hAnsi="Times New Roman" w:cs="Times New Roman"/>
          <w:sz w:val="28"/>
          <w:szCs w:val="28"/>
        </w:rPr>
        <w:t xml:space="preserve"> первого разряда, </w:t>
      </w:r>
      <w:r w:rsidRPr="00B1550A">
        <w:rPr>
          <w:rFonts w:ascii="Times New Roman" w:hAnsi="Times New Roman" w:cs="Times New Roman"/>
          <w:sz w:val="28"/>
          <w:szCs w:val="28"/>
        </w:rPr>
        <w:t>составит</w:t>
      </w:r>
      <w:r>
        <w:rPr>
          <w:rFonts w:ascii="Times New Roman" w:hAnsi="Times New Roman" w:cs="Times New Roman"/>
          <w:sz w:val="28"/>
          <w:szCs w:val="28"/>
        </w:rPr>
        <w:t xml:space="preserve"> – в 2014 году- 3 человека, в 2015 году- 4 человека, с 2016 по 2025 годы – 5 человек ежегодно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9260B" w:rsidRDefault="0089260B" w:rsidP="0089260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550A">
        <w:rPr>
          <w:rFonts w:ascii="Times New Roman" w:hAnsi="Times New Roman" w:cs="Times New Roman"/>
          <w:sz w:val="28"/>
          <w:szCs w:val="28"/>
        </w:rPr>
        <w:t>количество спортсменов, выполнивших нормативы</w:t>
      </w:r>
      <w:r>
        <w:rPr>
          <w:rFonts w:ascii="Times New Roman" w:hAnsi="Times New Roman" w:cs="Times New Roman"/>
          <w:sz w:val="28"/>
          <w:szCs w:val="28"/>
        </w:rPr>
        <w:t xml:space="preserve"> кандидата в </w:t>
      </w:r>
      <w:r w:rsidRPr="00B1550A">
        <w:rPr>
          <w:rFonts w:ascii="Times New Roman" w:hAnsi="Times New Roman" w:cs="Times New Roman"/>
          <w:sz w:val="28"/>
          <w:szCs w:val="28"/>
        </w:rPr>
        <w:t>мастера спор</w:t>
      </w:r>
      <w:r>
        <w:rPr>
          <w:rFonts w:ascii="Times New Roman" w:hAnsi="Times New Roman" w:cs="Times New Roman"/>
          <w:sz w:val="28"/>
          <w:szCs w:val="28"/>
        </w:rPr>
        <w:t>та,</w:t>
      </w:r>
      <w:r w:rsidRPr="00B1550A">
        <w:rPr>
          <w:rFonts w:ascii="Times New Roman" w:hAnsi="Times New Roman" w:cs="Times New Roman"/>
          <w:sz w:val="28"/>
          <w:szCs w:val="28"/>
        </w:rPr>
        <w:t xml:space="preserve"> составит</w:t>
      </w:r>
      <w:r>
        <w:rPr>
          <w:rFonts w:ascii="Times New Roman" w:hAnsi="Times New Roman" w:cs="Times New Roman"/>
          <w:sz w:val="28"/>
          <w:szCs w:val="28"/>
        </w:rPr>
        <w:t xml:space="preserve"> не менее 1</w:t>
      </w:r>
      <w:r w:rsidRPr="00B1550A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1550A">
        <w:rPr>
          <w:rFonts w:ascii="Times New Roman" w:hAnsi="Times New Roman" w:cs="Times New Roman"/>
          <w:sz w:val="28"/>
          <w:szCs w:val="28"/>
        </w:rPr>
        <w:t xml:space="preserve"> ежегодно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9260B" w:rsidRDefault="0089260B" w:rsidP="0089260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A661BA">
        <w:rPr>
          <w:rFonts w:ascii="Times New Roman" w:hAnsi="Times New Roman" w:cs="Times New Roman"/>
          <w:sz w:val="28"/>
          <w:szCs w:val="28"/>
        </w:rPr>
        <w:t>оличество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муниципальных, межмуниципальных, региональных и </w:t>
      </w:r>
      <w:r w:rsidRPr="00A661BA">
        <w:rPr>
          <w:rFonts w:ascii="Times New Roman" w:hAnsi="Times New Roman" w:cs="Times New Roman"/>
          <w:sz w:val="28"/>
          <w:szCs w:val="28"/>
        </w:rPr>
        <w:t xml:space="preserve">межрегиональных физкультурных и спортивных мероприятий </w:t>
      </w:r>
      <w:r>
        <w:rPr>
          <w:rFonts w:ascii="Times New Roman" w:hAnsi="Times New Roman" w:cs="Times New Roman"/>
          <w:sz w:val="28"/>
          <w:szCs w:val="28"/>
        </w:rPr>
        <w:t>возрастет до 90 в год</w:t>
      </w:r>
      <w:r w:rsidRPr="00B1550A">
        <w:rPr>
          <w:rFonts w:ascii="Times New Roman" w:hAnsi="Times New Roman" w:cs="Times New Roman"/>
          <w:sz w:val="28"/>
          <w:szCs w:val="28"/>
        </w:rPr>
        <w:t>.</w:t>
      </w:r>
    </w:p>
    <w:p w:rsidR="0089260B" w:rsidRDefault="0089260B" w:rsidP="0089260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Благодаря реализации комплекса мероприятий муниципальной программы будут обеспечены качественные показатели:</w:t>
      </w:r>
    </w:p>
    <w:p w:rsidR="0089260B" w:rsidRDefault="0089260B" w:rsidP="0089260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повысится качество дополнительного образования в сфере физической культуры и спорта;</w:t>
      </w:r>
    </w:p>
    <w:p w:rsidR="0089260B" w:rsidRDefault="0089260B" w:rsidP="0089260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будет усовершенствована система подготовки спортсменов высокого класса;</w:t>
      </w:r>
    </w:p>
    <w:p w:rsidR="0089260B" w:rsidRDefault="0089260B" w:rsidP="0089260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новый качественный уровень выйдет система проведения физкультурных и спортивных мероприятий.</w:t>
      </w:r>
    </w:p>
    <w:p w:rsidR="0089260B" w:rsidRPr="00B165E8" w:rsidRDefault="0089260B" w:rsidP="00F52A15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B165E8">
        <w:rPr>
          <w:color w:val="000000"/>
          <w:sz w:val="28"/>
          <w:szCs w:val="28"/>
        </w:rPr>
        <w:t xml:space="preserve">2.6. </w:t>
      </w:r>
      <w:r w:rsidRPr="00B165E8">
        <w:rPr>
          <w:sz w:val="28"/>
          <w:szCs w:val="28"/>
        </w:rPr>
        <w:t>Сроки реализации муниц</w:t>
      </w:r>
      <w:r>
        <w:rPr>
          <w:sz w:val="28"/>
          <w:szCs w:val="28"/>
        </w:rPr>
        <w:t>ипальной Программы – 2014 - 2025</w:t>
      </w:r>
      <w:r w:rsidR="00F52A15">
        <w:rPr>
          <w:sz w:val="28"/>
          <w:szCs w:val="28"/>
        </w:rPr>
        <w:t xml:space="preserve"> годы, </w:t>
      </w:r>
      <w:r w:rsidRPr="00B165E8">
        <w:rPr>
          <w:sz w:val="28"/>
          <w:szCs w:val="28"/>
        </w:rPr>
        <w:t>без подразделения на этапы</w:t>
      </w:r>
      <w:r w:rsidRPr="00B165E8">
        <w:rPr>
          <w:color w:val="000000"/>
          <w:sz w:val="28"/>
          <w:szCs w:val="28"/>
        </w:rPr>
        <w:t>».</w:t>
      </w:r>
    </w:p>
    <w:p w:rsidR="0089260B" w:rsidRPr="00034B4F" w:rsidRDefault="0089260B" w:rsidP="0089260B">
      <w:pPr>
        <w:suppressAutoHyphens w:val="0"/>
        <w:ind w:firstLine="644"/>
        <w:jc w:val="both"/>
        <w:rPr>
          <w:sz w:val="28"/>
          <w:szCs w:val="28"/>
          <w:lang w:eastAsia="ru-RU"/>
        </w:rPr>
      </w:pPr>
      <w:r w:rsidRPr="00034B4F">
        <w:rPr>
          <w:sz w:val="28"/>
          <w:szCs w:val="28"/>
          <w:lang w:eastAsia="zh-CN"/>
        </w:rPr>
        <w:t xml:space="preserve">4. </w:t>
      </w:r>
      <w:r w:rsidRPr="00034B4F">
        <w:rPr>
          <w:sz w:val="28"/>
          <w:szCs w:val="28"/>
        </w:rPr>
        <w:t>Раздел 5 «Ресурсное обеспечение муниципальной программы» изложить в следующей редакции:</w:t>
      </w:r>
    </w:p>
    <w:p w:rsidR="0089260B" w:rsidRDefault="0089260B" w:rsidP="0089260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4B4F">
        <w:rPr>
          <w:sz w:val="28"/>
          <w:szCs w:val="28"/>
          <w:lang w:eastAsia="ru-RU"/>
        </w:rPr>
        <w:t>«</w:t>
      </w:r>
      <w:r w:rsidRPr="00E41A73">
        <w:rPr>
          <w:sz w:val="28"/>
          <w:szCs w:val="28"/>
        </w:rPr>
        <w:t xml:space="preserve">Общий объем финансирования </w:t>
      </w:r>
      <w:r>
        <w:rPr>
          <w:sz w:val="28"/>
          <w:szCs w:val="28"/>
        </w:rPr>
        <w:t>муниципальной программы в 2014–2025</w:t>
      </w:r>
      <w:r w:rsidR="00DF64C7">
        <w:rPr>
          <w:sz w:val="28"/>
          <w:szCs w:val="28"/>
        </w:rPr>
        <w:t xml:space="preserve"> </w:t>
      </w:r>
      <w:r w:rsidRPr="007471E3">
        <w:rPr>
          <w:sz w:val="28"/>
          <w:szCs w:val="28"/>
        </w:rPr>
        <w:t xml:space="preserve">годах составит </w:t>
      </w:r>
      <w:r>
        <w:rPr>
          <w:sz w:val="28"/>
          <w:szCs w:val="28"/>
        </w:rPr>
        <w:t xml:space="preserve">2726,74 </w:t>
      </w:r>
      <w:r w:rsidRPr="007471E3">
        <w:rPr>
          <w:sz w:val="28"/>
          <w:szCs w:val="28"/>
        </w:rPr>
        <w:t>тыс. рубл</w:t>
      </w:r>
      <w:r>
        <w:rPr>
          <w:sz w:val="28"/>
          <w:szCs w:val="28"/>
        </w:rPr>
        <w:t>ей, из них на прочие расходы 2726,74, в том числе:</w:t>
      </w:r>
    </w:p>
    <w:p w:rsidR="0089260B" w:rsidRDefault="0089260B" w:rsidP="0089260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1395,24 тыс. рублей – средства областного бюджета;</w:t>
      </w:r>
    </w:p>
    <w:p w:rsidR="0089260B" w:rsidRDefault="0089260B" w:rsidP="0089260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1331,5 </w:t>
      </w:r>
      <w:r w:rsidRPr="007471E3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 - средства бюджета Малмыжского района.</w:t>
      </w:r>
    </w:p>
    <w:p w:rsidR="0089260B" w:rsidRDefault="0089260B" w:rsidP="0089260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них в 2014 году из средств бюджета Малмыжского района </w:t>
      </w:r>
      <w:r w:rsidR="00EA3AE7">
        <w:rPr>
          <w:sz w:val="28"/>
          <w:szCs w:val="28"/>
        </w:rPr>
        <w:t xml:space="preserve">        </w:t>
      </w:r>
      <w:r>
        <w:rPr>
          <w:sz w:val="28"/>
          <w:szCs w:val="28"/>
        </w:rPr>
        <w:t>545,6 тыс. рублей было направлено на реконструкцию стадиона.</w:t>
      </w:r>
    </w:p>
    <w:p w:rsidR="0089260B" w:rsidRDefault="0089260B" w:rsidP="0089260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Объемы финансирования муниципальной программы уточняются ежегодно при формировании бюджета Малмыжского района.</w:t>
      </w:r>
    </w:p>
    <w:p w:rsidR="0089260B" w:rsidRDefault="0089260B" w:rsidP="0089260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 ежегодных расходов, связанных с финансовым обеспечением муниципальной программы за счет средств бюджета Малмыжского района, устанавливается решением районной Думы Малмыжского района о бюджете. Расходы на реализацию муниципальной программы за счет средств бюджета Малмыжского района проведены в приложении № 3 к муниципальной программе.</w:t>
      </w:r>
    </w:p>
    <w:p w:rsidR="0089260B" w:rsidRDefault="0089260B" w:rsidP="0089260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Ресурсное обеспечение реализации муниципальной программы за счет всех источников финансирования представлено в приложении № 4 к муниципальной программе».</w:t>
      </w:r>
    </w:p>
    <w:p w:rsidR="0089260B" w:rsidRDefault="0089260B" w:rsidP="0089260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 </w:t>
      </w:r>
      <w:r w:rsidR="00F52A15">
        <w:rPr>
          <w:bCs/>
          <w:sz w:val="28"/>
          <w:szCs w:val="28"/>
        </w:rPr>
        <w:t>Изложить п</w:t>
      </w:r>
      <w:r>
        <w:rPr>
          <w:bCs/>
          <w:sz w:val="28"/>
          <w:szCs w:val="28"/>
        </w:rPr>
        <w:t>риложение № 1 к муниципальной программе «Сведения о целевых показателях эффективности реализации муниципальной программы» изложить в новой редакции согласно приложению № 1.</w:t>
      </w:r>
    </w:p>
    <w:p w:rsidR="0089260B" w:rsidRDefault="0089260B" w:rsidP="0089260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6. Изложить приложение № 2 к муниципальной программе «Сведения </w:t>
      </w:r>
      <w:r w:rsidRPr="003C44AE">
        <w:rPr>
          <w:bCs/>
          <w:sz w:val="28"/>
          <w:szCs w:val="28"/>
        </w:rPr>
        <w:t xml:space="preserve">об основных мерах правового регулирования в сфере реализации </w:t>
      </w:r>
      <w:r w:rsidRPr="003C44AE">
        <w:rPr>
          <w:rFonts w:eastAsia="A"/>
          <w:bCs/>
          <w:sz w:val="28"/>
          <w:szCs w:val="28"/>
        </w:rPr>
        <w:t>муниципаль</w:t>
      </w:r>
      <w:r>
        <w:rPr>
          <w:bCs/>
          <w:sz w:val="28"/>
          <w:szCs w:val="28"/>
        </w:rPr>
        <w:t>ной п</w:t>
      </w:r>
      <w:r w:rsidRPr="003C44AE">
        <w:rPr>
          <w:bCs/>
          <w:sz w:val="28"/>
          <w:szCs w:val="28"/>
        </w:rPr>
        <w:t>рограммы</w:t>
      </w:r>
      <w:r>
        <w:rPr>
          <w:bCs/>
          <w:sz w:val="28"/>
          <w:szCs w:val="28"/>
        </w:rPr>
        <w:t>» в новой редакции согласно приложению № 2.</w:t>
      </w:r>
    </w:p>
    <w:p w:rsidR="0089260B" w:rsidRDefault="0089260B" w:rsidP="0089260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7. Изложить приложение № 3 к муниципальной Программе «Расходы на реализацию </w:t>
      </w:r>
      <w:r>
        <w:rPr>
          <w:rFonts w:eastAsia="A"/>
          <w:bCs/>
          <w:sz w:val="28"/>
          <w:szCs w:val="28"/>
        </w:rPr>
        <w:t>муниципаль</w:t>
      </w:r>
      <w:r>
        <w:rPr>
          <w:bCs/>
          <w:sz w:val="28"/>
          <w:szCs w:val="28"/>
        </w:rPr>
        <w:t>ной программы за счет средств бюджета Малмыжского района» в новой редакции согласно приложению № 3.</w:t>
      </w:r>
    </w:p>
    <w:p w:rsidR="0089260B" w:rsidRDefault="0089260B" w:rsidP="0089260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8. Изложить приложение № 4 к муниципальной программе «</w:t>
      </w:r>
      <w:r>
        <w:rPr>
          <w:sz w:val="28"/>
          <w:szCs w:val="28"/>
        </w:rPr>
        <w:t>Ресурсное обеспечение реализации муниципальной программы за счет всех источников финансирования»  в новой редакции согласно приложению № 4</w:t>
      </w:r>
      <w:r>
        <w:rPr>
          <w:bCs/>
          <w:sz w:val="28"/>
          <w:szCs w:val="28"/>
        </w:rPr>
        <w:t>.</w:t>
      </w:r>
    </w:p>
    <w:p w:rsidR="0089260B" w:rsidRDefault="0089260B" w:rsidP="0089260B">
      <w:pPr>
        <w:ind w:firstLine="708"/>
        <w:jc w:val="center"/>
        <w:rPr>
          <w:bCs/>
          <w:sz w:val="28"/>
          <w:szCs w:val="28"/>
        </w:rPr>
      </w:pPr>
    </w:p>
    <w:p w:rsidR="0089260B" w:rsidRDefault="0089260B" w:rsidP="0089260B">
      <w:pPr>
        <w:ind w:firstLine="708"/>
        <w:jc w:val="center"/>
        <w:rPr>
          <w:bCs/>
          <w:sz w:val="28"/>
          <w:szCs w:val="28"/>
        </w:rPr>
      </w:pPr>
    </w:p>
    <w:p w:rsidR="0089260B" w:rsidRDefault="0089260B" w:rsidP="0089260B">
      <w:pPr>
        <w:ind w:firstLine="708"/>
        <w:jc w:val="center"/>
      </w:pPr>
      <w:r>
        <w:rPr>
          <w:bCs/>
          <w:sz w:val="28"/>
          <w:szCs w:val="28"/>
        </w:rPr>
        <w:t>____________</w:t>
      </w:r>
    </w:p>
    <w:p w:rsidR="001150FE" w:rsidRPr="0089260B" w:rsidRDefault="001150FE">
      <w:pPr>
        <w:rPr>
          <w:sz w:val="28"/>
          <w:szCs w:val="28"/>
        </w:rPr>
      </w:pPr>
    </w:p>
    <w:sectPr w:rsidR="001150FE" w:rsidRPr="0089260B" w:rsidSect="0089260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34D" w:rsidRDefault="0023634D" w:rsidP="0089260B">
      <w:r>
        <w:separator/>
      </w:r>
    </w:p>
  </w:endnote>
  <w:endnote w:type="continuationSeparator" w:id="0">
    <w:p w:rsidR="0023634D" w:rsidRDefault="0023634D" w:rsidP="00892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34D" w:rsidRDefault="0023634D" w:rsidP="0089260B">
      <w:r>
        <w:separator/>
      </w:r>
    </w:p>
  </w:footnote>
  <w:footnote w:type="continuationSeparator" w:id="0">
    <w:p w:rsidR="0023634D" w:rsidRDefault="0023634D" w:rsidP="008926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267095"/>
      <w:docPartObj>
        <w:docPartGallery w:val="Page Numbers (Top of Page)"/>
        <w:docPartUnique/>
      </w:docPartObj>
    </w:sdtPr>
    <w:sdtEndPr/>
    <w:sdtContent>
      <w:p w:rsidR="0089260B" w:rsidRDefault="0023634D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1A4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9260B" w:rsidRDefault="0089260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4E373A"/>
    <w:multiLevelType w:val="multilevel"/>
    <w:tmpl w:val="AE661C9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75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785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865" w:hanging="2160"/>
      </w:pPr>
      <w:rPr>
        <w:rFonts w:hint="default"/>
        <w:color w:val="000000"/>
      </w:rPr>
    </w:lvl>
  </w:abstractNum>
  <w:abstractNum w:abstractNumId="1" w15:restartNumberingAfterBreak="0">
    <w:nsid w:val="6FF021E3"/>
    <w:multiLevelType w:val="multilevel"/>
    <w:tmpl w:val="4F4C779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2160"/>
      </w:pPr>
      <w:rPr>
        <w:rFonts w:hint="default"/>
      </w:rPr>
    </w:lvl>
  </w:abstractNum>
  <w:abstractNum w:abstractNumId="2" w15:restartNumberingAfterBreak="0">
    <w:nsid w:val="76601B59"/>
    <w:multiLevelType w:val="multilevel"/>
    <w:tmpl w:val="CFD6E07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260B"/>
    <w:rsid w:val="000505CE"/>
    <w:rsid w:val="00081464"/>
    <w:rsid w:val="001150FE"/>
    <w:rsid w:val="0017017F"/>
    <w:rsid w:val="001C47FD"/>
    <w:rsid w:val="0023634D"/>
    <w:rsid w:val="002B27CD"/>
    <w:rsid w:val="003113FF"/>
    <w:rsid w:val="003D2322"/>
    <w:rsid w:val="004D72E9"/>
    <w:rsid w:val="005259CF"/>
    <w:rsid w:val="005E3230"/>
    <w:rsid w:val="0078038F"/>
    <w:rsid w:val="0089260B"/>
    <w:rsid w:val="00A0079A"/>
    <w:rsid w:val="00A047B4"/>
    <w:rsid w:val="00AE5D58"/>
    <w:rsid w:val="00CB1A4E"/>
    <w:rsid w:val="00D70839"/>
    <w:rsid w:val="00DE722D"/>
    <w:rsid w:val="00DF64C7"/>
    <w:rsid w:val="00EA3AE7"/>
    <w:rsid w:val="00EB6EE4"/>
    <w:rsid w:val="00EE6B0E"/>
    <w:rsid w:val="00F12A65"/>
    <w:rsid w:val="00F52A15"/>
    <w:rsid w:val="00F6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7806EB3"/>
  <w15:docId w15:val="{7E844D1D-D8C6-467B-BB2C-ABDF44A50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60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260B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Nonformat">
    <w:name w:val="ConsPlusNonformat"/>
    <w:rsid w:val="008926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9260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9260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9260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semiHidden/>
    <w:unhideWhenUsed/>
    <w:rsid w:val="0089260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9260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List Paragraph"/>
    <w:basedOn w:val="a"/>
    <w:uiPriority w:val="34"/>
    <w:qFormat/>
    <w:rsid w:val="00DE72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4</Pages>
  <Words>899</Words>
  <Characters>5128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2019-08-28T13:05:00Z</cp:lastPrinted>
  <dcterms:created xsi:type="dcterms:W3CDTF">2019-08-09T12:22:00Z</dcterms:created>
  <dcterms:modified xsi:type="dcterms:W3CDTF">2019-10-22T05:36:00Z</dcterms:modified>
</cp:coreProperties>
</file>