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C206B7" w:rsidRPr="003B1434" w14:paraId="2A4536B9" w14:textId="77777777" w:rsidTr="000D2A62">
        <w:trPr>
          <w:trHeight w:val="1719"/>
        </w:trPr>
        <w:tc>
          <w:tcPr>
            <w:tcW w:w="7008" w:type="dxa"/>
            <w:shd w:val="clear" w:color="auto" w:fill="auto"/>
          </w:tcPr>
          <w:p w14:paraId="3E574DEB" w14:textId="77777777" w:rsidR="00C206B7" w:rsidRPr="003B1434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36550CD5" w14:textId="77777777" w:rsidR="00C206B7" w:rsidRPr="003B1434" w:rsidRDefault="00C206B7" w:rsidP="000D2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7DA26C2" w14:textId="77777777" w:rsidR="00C206B7" w:rsidRPr="003B1434" w:rsidRDefault="00C206B7" w:rsidP="000D2A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070DE973" w14:textId="77777777" w:rsidR="00C206B7" w:rsidRPr="003B1434" w:rsidRDefault="00C206B7" w:rsidP="000D2A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3B1434"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ПРЕСС-РЕЛИЗ                                                                            </w:t>
            </w:r>
          </w:p>
          <w:p w14:paraId="3BC195C1" w14:textId="52E3B6D2" w:rsidR="00C206B7" w:rsidRPr="003B1434" w:rsidRDefault="00512BA2" w:rsidP="00F24ED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19</w:t>
            </w:r>
            <w:r w:rsidR="00F129DB" w:rsidRPr="003B1434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июня</w:t>
            </w:r>
            <w:r w:rsidR="001E76A4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C206B7" w:rsidRPr="003B1434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202</w:t>
            </w:r>
            <w:r w:rsidR="00F24EDE" w:rsidRPr="003B1434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4</w:t>
            </w:r>
            <w:r w:rsidR="00C206B7" w:rsidRPr="003B1434">
              <w:rPr>
                <w:rFonts w:ascii="Times New Roman" w:eastAsia="Arial Unicode MS" w:hAnsi="Times New Roman" w:cs="Times New Roman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CA211" wp14:editId="346251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CD6C6B8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shd w:val="clear" w:color="auto" w:fill="auto"/>
          </w:tcPr>
          <w:p w14:paraId="0C9AD0B4" w14:textId="77777777" w:rsidR="00C206B7" w:rsidRPr="003B1434" w:rsidRDefault="00C206B7" w:rsidP="000D2A62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3B1434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3B1434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3AD98D1F" wp14:editId="4707BAA6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E7F2E" w14:textId="77777777" w:rsidR="00512BA2" w:rsidRPr="00512BA2" w:rsidRDefault="00512BA2" w:rsidP="00512B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BA2">
        <w:rPr>
          <w:rFonts w:ascii="Times New Roman" w:hAnsi="Times New Roman" w:cs="Times New Roman"/>
          <w:b/>
          <w:sz w:val="32"/>
          <w:szCs w:val="32"/>
        </w:rPr>
        <w:t>Абитуриенты Кировской области могут отправить документы для поступления в вуз по почте</w:t>
      </w:r>
    </w:p>
    <w:p w14:paraId="2F81E9DE" w14:textId="77777777" w:rsidR="00512BA2" w:rsidRPr="00512BA2" w:rsidRDefault="00512BA2" w:rsidP="00512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A2">
        <w:rPr>
          <w:rFonts w:ascii="Times New Roman" w:hAnsi="Times New Roman" w:cs="Times New Roman"/>
          <w:b/>
          <w:sz w:val="24"/>
          <w:szCs w:val="24"/>
        </w:rPr>
        <w:t>Выпускники школ могут направить документы для поступления в выбранное учебное заведение в любом почтовом отделении Кировской области.  Почта России предлагает несколько вариантов отправлений, которые позволят безопасно доставить документы в вузы других городов.</w:t>
      </w:r>
    </w:p>
    <w:p w14:paraId="25F5C18B" w14:textId="77777777" w:rsidR="00512BA2" w:rsidRPr="00512BA2" w:rsidRDefault="00512BA2" w:rsidP="00512BA2">
      <w:pPr>
        <w:jc w:val="both"/>
        <w:rPr>
          <w:rFonts w:ascii="Times New Roman" w:hAnsi="Times New Roman" w:cs="Times New Roman"/>
          <w:sz w:val="24"/>
          <w:szCs w:val="24"/>
        </w:rPr>
      </w:pPr>
      <w:r w:rsidRPr="00512BA2">
        <w:rPr>
          <w:rFonts w:ascii="Times New Roman" w:hAnsi="Times New Roman" w:cs="Times New Roman"/>
          <w:sz w:val="24"/>
          <w:szCs w:val="24"/>
        </w:rPr>
        <w:t xml:space="preserve">Абитуриенты могут отправить документы заказным письмом, бандеролью с объявленной ценностью, описью вложения и уведомлением о вручении, а также экспресс-отправлением (EMS). </w:t>
      </w:r>
    </w:p>
    <w:p w14:paraId="600EA771" w14:textId="77777777" w:rsidR="00512BA2" w:rsidRPr="00512BA2" w:rsidRDefault="00512BA2" w:rsidP="00512BA2">
      <w:pPr>
        <w:jc w:val="both"/>
        <w:rPr>
          <w:rFonts w:ascii="Times New Roman" w:hAnsi="Times New Roman" w:cs="Times New Roman"/>
          <w:sz w:val="24"/>
          <w:szCs w:val="24"/>
        </w:rPr>
      </w:pPr>
      <w:r w:rsidRPr="00512BA2">
        <w:rPr>
          <w:rFonts w:ascii="Times New Roman" w:hAnsi="Times New Roman" w:cs="Times New Roman"/>
          <w:sz w:val="24"/>
          <w:szCs w:val="24"/>
        </w:rPr>
        <w:t>Для того чтобы документы пришли вовремя и были доставлены по правильному адресу, сотрудники почты рекомендуют направлять их заранее, учитывая установленные вузом сроки подачи. Также нужно сохранить квитанцию, которую выдадут в почтовом отделении. В ней указан трек-номер, который понадобится для отслеживания письма на сайте или в мобильном приложении Почты России.</w:t>
      </w:r>
    </w:p>
    <w:p w14:paraId="2D3A91DD" w14:textId="77777777" w:rsidR="00512BA2" w:rsidRPr="00512BA2" w:rsidRDefault="00512BA2" w:rsidP="00512BA2">
      <w:pPr>
        <w:jc w:val="both"/>
        <w:rPr>
          <w:rFonts w:ascii="Times New Roman" w:hAnsi="Times New Roman" w:cs="Times New Roman"/>
          <w:sz w:val="24"/>
          <w:szCs w:val="24"/>
        </w:rPr>
      </w:pPr>
      <w:r w:rsidRPr="00512BA2">
        <w:rPr>
          <w:rFonts w:ascii="Times New Roman" w:hAnsi="Times New Roman" w:cs="Times New Roman"/>
          <w:sz w:val="24"/>
          <w:szCs w:val="24"/>
        </w:rPr>
        <w:t>Для максимально быстрой отправки документов в учебные заведения абитуриенты могут воспользоваться экспресс-отправлением EMS. Курьер Почты России заберёт документы в удобном для клиента месте и сразу примет оплату. Упаковку для таких писем Почта предоставляет бесплатно.</w:t>
      </w:r>
    </w:p>
    <w:p w14:paraId="3AFA8FC5" w14:textId="77777777" w:rsidR="00512BA2" w:rsidRPr="00512BA2" w:rsidRDefault="00512BA2" w:rsidP="00512B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BA2">
        <w:rPr>
          <w:rFonts w:ascii="Times New Roman" w:hAnsi="Times New Roman" w:cs="Times New Roman"/>
          <w:i/>
          <w:sz w:val="24"/>
          <w:szCs w:val="24"/>
        </w:rPr>
        <w:t xml:space="preserve">«Сервис курьерской доставки — один из самых удобных и быстрых способов отправки корреспонденции. Ежемесячно им пользуются свыше 10 000 жителей Кировской области, — </w:t>
      </w:r>
      <w:r w:rsidRPr="00512BA2">
        <w:rPr>
          <w:rFonts w:ascii="Times New Roman" w:hAnsi="Times New Roman" w:cs="Times New Roman"/>
          <w:sz w:val="24"/>
          <w:szCs w:val="24"/>
        </w:rPr>
        <w:t xml:space="preserve">отметила </w:t>
      </w:r>
      <w:r w:rsidRPr="00512BA2">
        <w:rPr>
          <w:rFonts w:ascii="Times New Roman" w:hAnsi="Times New Roman" w:cs="Times New Roman"/>
          <w:b/>
          <w:sz w:val="24"/>
          <w:szCs w:val="24"/>
        </w:rPr>
        <w:t xml:space="preserve">директор УФПС кировской области Анна </w:t>
      </w:r>
      <w:proofErr w:type="spellStart"/>
      <w:r w:rsidRPr="00512BA2">
        <w:rPr>
          <w:rFonts w:ascii="Times New Roman" w:hAnsi="Times New Roman" w:cs="Times New Roman"/>
          <w:b/>
          <w:sz w:val="24"/>
          <w:szCs w:val="24"/>
        </w:rPr>
        <w:t>Толстоброва</w:t>
      </w:r>
      <w:proofErr w:type="spellEnd"/>
      <w:r w:rsidRPr="00512BA2">
        <w:rPr>
          <w:rFonts w:ascii="Times New Roman" w:hAnsi="Times New Roman" w:cs="Times New Roman"/>
          <w:b/>
          <w:sz w:val="24"/>
          <w:szCs w:val="24"/>
        </w:rPr>
        <w:t>.</w:t>
      </w:r>
      <w:r w:rsidRPr="00512BA2">
        <w:rPr>
          <w:rFonts w:ascii="Times New Roman" w:hAnsi="Times New Roman" w:cs="Times New Roman"/>
          <w:i/>
          <w:sz w:val="24"/>
          <w:szCs w:val="24"/>
        </w:rPr>
        <w:t xml:space="preserve"> — Также, для гарантии того, что абитуриентом предоставлены в вуз все необходимые документы, мы рекомендуем оформить опись вложения. Её можно заполнить онлайн дома при формировании пакета документов и распечатать на принтере. Уведомление, которое вернётся к вам, когда письмо будет доставлено в вуз, будет являться подтверждением о получении документов».</w:t>
      </w:r>
    </w:p>
    <w:p w14:paraId="396A5328" w14:textId="77777777" w:rsidR="00512BA2" w:rsidRPr="00512BA2" w:rsidRDefault="00512BA2" w:rsidP="00512BA2">
      <w:pPr>
        <w:jc w:val="both"/>
        <w:rPr>
          <w:rFonts w:ascii="Times New Roman" w:hAnsi="Times New Roman" w:cs="Times New Roman"/>
          <w:sz w:val="24"/>
          <w:szCs w:val="24"/>
        </w:rPr>
      </w:pPr>
      <w:r w:rsidRPr="00512BA2">
        <w:rPr>
          <w:rFonts w:ascii="Times New Roman" w:hAnsi="Times New Roman" w:cs="Times New Roman"/>
          <w:sz w:val="24"/>
          <w:szCs w:val="24"/>
        </w:rPr>
        <w:t>Отметим, что в этом году приёмные кампании в большинстве российских вузов продлятся с 20 июня по 25 июля.</w:t>
      </w:r>
    </w:p>
    <w:p w14:paraId="55CFFC15" w14:textId="04E9760D" w:rsidR="001315D4" w:rsidRPr="001315D4" w:rsidRDefault="001315D4" w:rsidP="00131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706A71E" w14:textId="77777777" w:rsidR="001315D4" w:rsidRPr="001315D4" w:rsidRDefault="001315D4" w:rsidP="001315D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 w:rsidRPr="001315D4"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 w:rsidRPr="001315D4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4545FC8B" w14:textId="77777777" w:rsidR="001315D4" w:rsidRPr="001315D4" w:rsidRDefault="001315D4" w:rsidP="001315D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8F647C0" w14:textId="77777777" w:rsidR="001315D4" w:rsidRPr="001315D4" w:rsidRDefault="001315D4" w:rsidP="001315D4">
      <w:pPr>
        <w:spacing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315D4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АО «Почта России» —</w:t>
      </w:r>
      <w:r w:rsidRPr="001315D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54 млн километров.</w:t>
      </w:r>
    </w:p>
    <w:p w14:paraId="0B2B4FC5" w14:textId="77777777" w:rsidR="001315D4" w:rsidRPr="001315D4" w:rsidRDefault="001315D4" w:rsidP="001315D4">
      <w:pPr>
        <w:spacing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315D4">
        <w:rPr>
          <w:rFonts w:ascii="Times New Roman" w:eastAsia="Calibri" w:hAnsi="Times New Roman" w:cs="Times New Roman"/>
          <w:i/>
          <w:color w:val="000000"/>
          <w:sz w:val="20"/>
          <w:szCs w:val="20"/>
        </w:rPr>
        <w:lastRenderedPageBreak/>
        <w:t>Почта России — один из самых крупных работодателей страны. Численность почтовых работников составляет 265 000 человек.</w:t>
      </w:r>
    </w:p>
    <w:p w14:paraId="179FE2D4" w14:textId="77777777" w:rsidR="001315D4" w:rsidRPr="001315D4" w:rsidRDefault="001315D4" w:rsidP="001315D4">
      <w:pPr>
        <w:spacing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315D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6BCDA393" w14:textId="77777777" w:rsidR="001315D4" w:rsidRPr="001315D4" w:rsidRDefault="001315D4" w:rsidP="001315D4">
      <w:pPr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315D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Ежегодно Почта России принимает около 1 млрд бумажных писем и обрабатывает около 240 млн посылок. Компания помогает переводить юридически значимую переписку в цифровой формат — в 2023 г. Почта доставила более 300 млн электронных заказных писем. Почта России обслуживает около 20 млн подписчиков в России, которым доставляется более 400 млн экземпляров печатных изданий в год.</w:t>
      </w:r>
    </w:p>
    <w:p w14:paraId="555CD8B6" w14:textId="1836E150" w:rsidR="00AB1A38" w:rsidRPr="00AE50D2" w:rsidRDefault="00AB1A38" w:rsidP="0013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sectPr w:rsidR="00AB1A38" w:rsidRPr="00AE50D2" w:rsidSect="00E11D9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D230F" w14:textId="77777777" w:rsidR="00CD5A45" w:rsidRDefault="00CD5A45" w:rsidP="00C70078">
      <w:pPr>
        <w:spacing w:after="0" w:line="240" w:lineRule="auto"/>
      </w:pPr>
      <w:r>
        <w:separator/>
      </w:r>
    </w:p>
  </w:endnote>
  <w:endnote w:type="continuationSeparator" w:id="0">
    <w:p w14:paraId="1F09AC58" w14:textId="77777777" w:rsidR="00CD5A45" w:rsidRDefault="00CD5A45" w:rsidP="00C7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3CB3" w14:textId="77777777" w:rsidR="00E84BC2" w:rsidRDefault="00C70078" w:rsidP="00E84BC2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>
      <w:rPr>
        <w:b/>
        <w:bCs/>
        <w:color w:val="323E4F"/>
        <w:sz w:val="24"/>
        <w:szCs w:val="24"/>
        <w:lang w:eastAsia="ru-RU"/>
      </w:rPr>
      <w:t>Надежда Федосимова</w:t>
    </w:r>
    <w:r w:rsidR="00E84BC2" w:rsidRPr="00E84BC2">
      <w:rPr>
        <w:b/>
        <w:bCs/>
        <w:color w:val="323E4F"/>
        <w:sz w:val="24"/>
        <w:szCs w:val="24"/>
        <w:lang w:eastAsia="ru-RU"/>
      </w:rPr>
      <w:t xml:space="preserve"> </w:t>
    </w:r>
  </w:p>
  <w:p w14:paraId="6BC6DBB2" w14:textId="3E2012F6" w:rsidR="00C70078" w:rsidRPr="00C70078" w:rsidRDefault="00E84BC2" w:rsidP="00C70078">
    <w:pPr>
      <w:spacing w:after="0" w:line="240" w:lineRule="auto"/>
      <w:contextualSpacing/>
      <w:rPr>
        <w:b/>
        <w:bCs/>
        <w:color w:val="323E4F"/>
        <w:sz w:val="24"/>
        <w:szCs w:val="24"/>
        <w:lang w:eastAsia="ru-RU"/>
      </w:rPr>
    </w:pPr>
    <w:r w:rsidRPr="00C70078">
      <w:rPr>
        <w:b/>
        <w:bCs/>
        <w:color w:val="323E4F"/>
        <w:sz w:val="24"/>
        <w:szCs w:val="24"/>
        <w:lang w:eastAsia="ru-RU"/>
      </w:rPr>
      <w:t xml:space="preserve">Главный специалист Управления федеральной почтовой связи Кировской области – АО «Почта России» </w:t>
    </w:r>
  </w:p>
  <w:p w14:paraId="3D2A1928" w14:textId="4181922D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61</w:t>
    </w:r>
    <w:r w:rsidR="00F129DB">
      <w:rPr>
        <w:color w:val="323E4F"/>
        <w:lang w:eastAsia="ru-RU"/>
      </w:rPr>
      <w:t>0000, г. Киров, ул. Спасская,</w:t>
    </w:r>
    <w:r>
      <w:rPr>
        <w:color w:val="323E4F"/>
        <w:lang w:eastAsia="ru-RU"/>
      </w:rPr>
      <w:t>43</w:t>
    </w:r>
  </w:p>
  <w:p w14:paraId="1313DC24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Раб. 8(8332)64-13-85 #2851</w:t>
    </w:r>
  </w:p>
  <w:p w14:paraId="7BF104ED" w14:textId="77777777" w:rsidR="00C70078" w:rsidRDefault="00C70078" w:rsidP="00C70078">
    <w:pPr>
      <w:spacing w:after="0" w:line="240" w:lineRule="auto"/>
      <w:contextualSpacing/>
      <w:rPr>
        <w:color w:val="323E4F"/>
        <w:lang w:eastAsia="ru-RU"/>
      </w:rPr>
    </w:pPr>
    <w:r>
      <w:rPr>
        <w:color w:val="323E4F"/>
        <w:lang w:eastAsia="ru-RU"/>
      </w:rPr>
      <w:t>Сот.: 8(958)395-93-95</w:t>
    </w:r>
  </w:p>
  <w:p w14:paraId="264483D4" w14:textId="45C3EDA7" w:rsidR="00E84BC2" w:rsidRDefault="00CD5A45" w:rsidP="00C70078">
    <w:pPr>
      <w:spacing w:after="0" w:line="240" w:lineRule="auto"/>
      <w:contextualSpacing/>
      <w:rPr>
        <w:rStyle w:val="a4"/>
        <w:lang w:eastAsia="ru-RU"/>
      </w:rPr>
    </w:pPr>
    <w:hyperlink r:id="rId1" w:history="1">
      <w:r w:rsidR="00C70078">
        <w:rPr>
          <w:rStyle w:val="a4"/>
          <w:lang w:eastAsia="ru-RU"/>
        </w:rPr>
        <w:t>N.Fedosimova@russianpost.ru</w:t>
      </w:r>
    </w:hyperlink>
  </w:p>
  <w:p w14:paraId="4CEAE5E9" w14:textId="11D43A18" w:rsidR="005970F9" w:rsidRPr="00A42295" w:rsidRDefault="00E84BC2" w:rsidP="00C70078">
    <w:pPr>
      <w:spacing w:after="0" w:line="240" w:lineRule="auto"/>
      <w:contextualSpacing/>
      <w:rPr>
        <w:color w:val="0000FF"/>
        <w:u w:val="single"/>
        <w:lang w:eastAsia="ru-RU"/>
      </w:rPr>
    </w:pPr>
    <w:r>
      <w:rPr>
        <w:color w:val="323E4F"/>
        <w:lang w:eastAsia="ru-RU"/>
      </w:rPr>
      <w:t xml:space="preserve">Телеграм канал </w:t>
    </w:r>
    <w:hyperlink r:id="rId2" w:history="1">
      <w:r w:rsidR="005970F9" w:rsidRPr="00823F37">
        <w:rPr>
          <w:rStyle w:val="a4"/>
          <w:lang w:eastAsia="ru-RU"/>
        </w:rPr>
        <w:t>https://t.me/napochte</w:t>
      </w:r>
    </w:hyperlink>
  </w:p>
  <w:p w14:paraId="19A96453" w14:textId="77777777" w:rsidR="00E84BC2" w:rsidRPr="00C70078" w:rsidRDefault="00E84BC2" w:rsidP="00C70078">
    <w:pPr>
      <w:spacing w:after="0" w:line="240" w:lineRule="auto"/>
      <w:contextualSpacing/>
      <w:rPr>
        <w:color w:val="323E4F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6EC0A" w14:textId="77777777" w:rsidR="00CD5A45" w:rsidRDefault="00CD5A45" w:rsidP="00C70078">
      <w:pPr>
        <w:spacing w:after="0" w:line="240" w:lineRule="auto"/>
      </w:pPr>
      <w:r>
        <w:separator/>
      </w:r>
    </w:p>
  </w:footnote>
  <w:footnote w:type="continuationSeparator" w:id="0">
    <w:p w14:paraId="02ACC65A" w14:textId="77777777" w:rsidR="00CD5A45" w:rsidRDefault="00CD5A45" w:rsidP="00C7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487"/>
    <w:multiLevelType w:val="hybridMultilevel"/>
    <w:tmpl w:val="45204E1E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86CFF"/>
    <w:multiLevelType w:val="hybridMultilevel"/>
    <w:tmpl w:val="EA3C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7F"/>
    <w:rsid w:val="0002533C"/>
    <w:rsid w:val="000448DB"/>
    <w:rsid w:val="00070542"/>
    <w:rsid w:val="000D4DB5"/>
    <w:rsid w:val="001315D4"/>
    <w:rsid w:val="0018143C"/>
    <w:rsid w:val="001839B8"/>
    <w:rsid w:val="001A3DFC"/>
    <w:rsid w:val="001B63D1"/>
    <w:rsid w:val="001E76A4"/>
    <w:rsid w:val="00270FF1"/>
    <w:rsid w:val="00282EA8"/>
    <w:rsid w:val="00290D69"/>
    <w:rsid w:val="002A79AD"/>
    <w:rsid w:val="002B39E4"/>
    <w:rsid w:val="002E7846"/>
    <w:rsid w:val="00323339"/>
    <w:rsid w:val="00331215"/>
    <w:rsid w:val="00363E00"/>
    <w:rsid w:val="00387412"/>
    <w:rsid w:val="003A06E6"/>
    <w:rsid w:val="003A547F"/>
    <w:rsid w:val="003B1434"/>
    <w:rsid w:val="004068F3"/>
    <w:rsid w:val="00420999"/>
    <w:rsid w:val="00451353"/>
    <w:rsid w:val="004B6515"/>
    <w:rsid w:val="004D7B17"/>
    <w:rsid w:val="005049DC"/>
    <w:rsid w:val="0050519E"/>
    <w:rsid w:val="00512BA2"/>
    <w:rsid w:val="0052210C"/>
    <w:rsid w:val="00540284"/>
    <w:rsid w:val="00566DB4"/>
    <w:rsid w:val="005749C8"/>
    <w:rsid w:val="0058248D"/>
    <w:rsid w:val="00586206"/>
    <w:rsid w:val="005970F9"/>
    <w:rsid w:val="005D2C7D"/>
    <w:rsid w:val="005E511F"/>
    <w:rsid w:val="00602A5C"/>
    <w:rsid w:val="0063337E"/>
    <w:rsid w:val="00646DAC"/>
    <w:rsid w:val="006F05D9"/>
    <w:rsid w:val="007A5280"/>
    <w:rsid w:val="007C0862"/>
    <w:rsid w:val="007C140E"/>
    <w:rsid w:val="007D2EDB"/>
    <w:rsid w:val="007D6804"/>
    <w:rsid w:val="00832E6C"/>
    <w:rsid w:val="008341B4"/>
    <w:rsid w:val="008C5094"/>
    <w:rsid w:val="008F0E21"/>
    <w:rsid w:val="008F444E"/>
    <w:rsid w:val="0090691E"/>
    <w:rsid w:val="00942F07"/>
    <w:rsid w:val="00943622"/>
    <w:rsid w:val="00967880"/>
    <w:rsid w:val="00994DD8"/>
    <w:rsid w:val="009F2225"/>
    <w:rsid w:val="00A125A2"/>
    <w:rsid w:val="00A12B38"/>
    <w:rsid w:val="00A37927"/>
    <w:rsid w:val="00A42295"/>
    <w:rsid w:val="00A85F48"/>
    <w:rsid w:val="00AA4AB8"/>
    <w:rsid w:val="00AB1A38"/>
    <w:rsid w:val="00AB3FB9"/>
    <w:rsid w:val="00AC6C24"/>
    <w:rsid w:val="00AE50D2"/>
    <w:rsid w:val="00AF0ABA"/>
    <w:rsid w:val="00B04D7D"/>
    <w:rsid w:val="00B30998"/>
    <w:rsid w:val="00B9246E"/>
    <w:rsid w:val="00BA4889"/>
    <w:rsid w:val="00BA4DFB"/>
    <w:rsid w:val="00BB24CD"/>
    <w:rsid w:val="00BC5AB4"/>
    <w:rsid w:val="00BE436F"/>
    <w:rsid w:val="00BF40D5"/>
    <w:rsid w:val="00C206B7"/>
    <w:rsid w:val="00C304B9"/>
    <w:rsid w:val="00C53CAA"/>
    <w:rsid w:val="00C70078"/>
    <w:rsid w:val="00C93C92"/>
    <w:rsid w:val="00CB49DE"/>
    <w:rsid w:val="00CD1528"/>
    <w:rsid w:val="00CD546B"/>
    <w:rsid w:val="00CD5A45"/>
    <w:rsid w:val="00D76198"/>
    <w:rsid w:val="00DC4C24"/>
    <w:rsid w:val="00DD2C1E"/>
    <w:rsid w:val="00DF32DF"/>
    <w:rsid w:val="00E07C37"/>
    <w:rsid w:val="00E11D96"/>
    <w:rsid w:val="00E51717"/>
    <w:rsid w:val="00E74A8F"/>
    <w:rsid w:val="00E84BC2"/>
    <w:rsid w:val="00E87131"/>
    <w:rsid w:val="00E94C64"/>
    <w:rsid w:val="00EB03A9"/>
    <w:rsid w:val="00EB4CF4"/>
    <w:rsid w:val="00EC7515"/>
    <w:rsid w:val="00EE1598"/>
    <w:rsid w:val="00F129DB"/>
    <w:rsid w:val="00F24EDE"/>
    <w:rsid w:val="00F67A18"/>
    <w:rsid w:val="00FC49E1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CB01"/>
  <w15:chartTrackingRefBased/>
  <w15:docId w15:val="{25E53C88-20CB-4523-B4CC-BE5C693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06B7"/>
    <w:rPr>
      <w:color w:val="0000FF"/>
      <w:u w:val="single"/>
    </w:rPr>
  </w:style>
  <w:style w:type="paragraph" w:customStyle="1" w:styleId="paragraph-sc-10hckd4-0">
    <w:name w:val="paragraph-sc-10hckd4-0"/>
    <w:basedOn w:val="a"/>
    <w:rsid w:val="00DF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2F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F0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2F0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F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2F0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F0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5E511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0078"/>
  </w:style>
  <w:style w:type="paragraph" w:styleId="af">
    <w:name w:val="footer"/>
    <w:basedOn w:val="a"/>
    <w:link w:val="af0"/>
    <w:uiPriority w:val="99"/>
    <w:unhideWhenUsed/>
    <w:rsid w:val="00C7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0078"/>
  </w:style>
  <w:style w:type="paragraph" w:styleId="af1">
    <w:name w:val="List Paragraph"/>
    <w:basedOn w:val="a"/>
    <w:uiPriority w:val="99"/>
    <w:qFormat/>
    <w:rsid w:val="00A85F4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napochte" TargetMode="External"/><Relationship Id="rId1" Type="http://schemas.openxmlformats.org/officeDocument/2006/relationships/hyperlink" Target="mailto:N.Fedosimo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Федосимова Надежда Владимировна</cp:lastModifiedBy>
  <cp:revision>2</cp:revision>
  <dcterms:created xsi:type="dcterms:W3CDTF">2024-06-18T13:08:00Z</dcterms:created>
  <dcterms:modified xsi:type="dcterms:W3CDTF">2024-06-18T13:08:00Z</dcterms:modified>
</cp:coreProperties>
</file>