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0B1" w:rsidRPr="00810C96" w:rsidRDefault="00333A50" w:rsidP="00333A50">
      <w:pPr>
        <w:pStyle w:val="ab"/>
        <w:ind w:left="142"/>
        <w:jc w:val="center"/>
        <w:rPr>
          <w:rFonts w:ascii="Times New Roman" w:hAnsi="Times New Roman"/>
          <w:b/>
          <w:i/>
          <w:sz w:val="26"/>
          <w:szCs w:val="26"/>
        </w:rPr>
      </w:pPr>
      <w:r w:rsidRPr="00810C96">
        <w:rPr>
          <w:rFonts w:ascii="Times New Roman" w:hAnsi="Times New Roman"/>
          <w:b/>
          <w:i/>
          <w:sz w:val="26"/>
          <w:szCs w:val="26"/>
        </w:rPr>
        <w:t xml:space="preserve">Комиссия по делам несовершеннолетних и защите их прав </w:t>
      </w:r>
    </w:p>
    <w:p w:rsidR="00333A50" w:rsidRPr="00810C96" w:rsidRDefault="00E8271F" w:rsidP="00333A50">
      <w:pPr>
        <w:pStyle w:val="ab"/>
        <w:ind w:left="142"/>
        <w:jc w:val="center"/>
        <w:rPr>
          <w:rFonts w:ascii="Times New Roman" w:hAnsi="Times New Roman"/>
          <w:b/>
          <w:i/>
          <w:sz w:val="26"/>
          <w:szCs w:val="26"/>
        </w:rPr>
      </w:pPr>
      <w:r w:rsidRPr="00810C96">
        <w:rPr>
          <w:rFonts w:ascii="Times New Roman" w:hAnsi="Times New Roman"/>
          <w:b/>
          <w:i/>
          <w:sz w:val="26"/>
          <w:szCs w:val="26"/>
        </w:rPr>
        <w:t>Малмыжского района разъясняет!</w:t>
      </w:r>
    </w:p>
    <w:p w:rsidR="00333A50" w:rsidRPr="00810C96" w:rsidRDefault="00333A50" w:rsidP="00333A50">
      <w:pPr>
        <w:spacing w:after="0" w:line="240" w:lineRule="auto"/>
        <w:jc w:val="center"/>
        <w:outlineLvl w:val="0"/>
        <w:rPr>
          <w:rFonts w:ascii="Bookman Old Style" w:eastAsia="Times New Roman" w:hAnsi="Bookman Old Style"/>
          <w:i/>
          <w:sz w:val="26"/>
          <w:szCs w:val="26"/>
          <w:lang w:eastAsia="ru-RU"/>
        </w:rPr>
      </w:pPr>
    </w:p>
    <w:p w:rsidR="00333A50" w:rsidRPr="00810C96" w:rsidRDefault="00333A50" w:rsidP="00810C96">
      <w:pPr>
        <w:spacing w:before="100" w:beforeAutospacing="1" w:after="100" w:afterAutospacing="1" w:line="240" w:lineRule="auto"/>
        <w:ind w:left="85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обязанность любого, в том числе, несовершеннолетнего гражданина – соблюдать законы и не совершать правонарушения, а также не нарушать права и законные интересы других лиц.</w:t>
      </w:r>
    </w:p>
    <w:p w:rsidR="00333A50" w:rsidRPr="00810C96" w:rsidRDefault="00F02CD0" w:rsidP="00F02C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2540</wp:posOffset>
            </wp:positionV>
            <wp:extent cx="12477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35" y="21461"/>
                <wp:lineTo x="2143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bookmarkStart w:id="0" w:name="_GoBack"/>
      <w:r w:rsidR="00333A50"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невыполнение этой обязанности гражданин, в том числе, несовершеннолетний, может привлекаться </w:t>
      </w:r>
      <w:r w:rsidR="00C306CC"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333A50"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</w:t>
      </w:r>
      <w:r w:rsidR="00942AAC"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33A50"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0"/>
    </w:p>
    <w:p w:rsidR="00333A50" w:rsidRPr="00810C96" w:rsidRDefault="00333A50" w:rsidP="00333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333A50" w:rsidRPr="00810C96" w:rsidRDefault="00333A50" w:rsidP="00333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810C9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Административная ответственность несовершеннолетних</w:t>
      </w:r>
    </w:p>
    <w:p w:rsidR="00333A50" w:rsidRPr="00810C96" w:rsidRDefault="00333A50" w:rsidP="00333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A50" w:rsidRPr="00810C96" w:rsidRDefault="00333A50" w:rsidP="00333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Этот вид ответственности является более мягким, чем уголовная и наступает за менее опасные правонарушения. Административная ответственность наступает с 16 лет. Примерами административных правонарушений являются:</w:t>
      </w:r>
    </w:p>
    <w:p w:rsidR="00333A50" w:rsidRPr="00810C96" w:rsidRDefault="00333A50" w:rsidP="008E00B1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Уничтожение или повреждение чужого имущества (ст. 7.17 КоАП РФ). Штраф в размере от 300 до 500 рублей;</w:t>
      </w:r>
    </w:p>
    <w:p w:rsidR="00CE20CF" w:rsidRPr="00810C96" w:rsidRDefault="00FF0F6A" w:rsidP="008E00B1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Нанесение побоев или</w:t>
      </w:r>
      <w:r w:rsidR="00CE20CF"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10C9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иных насильственных действий, причинивших физическую боль</w:t>
      </w: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20CF"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(ст. 6.1.1 КоАП РФ).</w:t>
      </w: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 в размере от 5000 до 30000 рублей;</w:t>
      </w:r>
    </w:p>
    <w:p w:rsidR="00333A50" w:rsidRPr="00810C96" w:rsidRDefault="00333A50" w:rsidP="008E00B1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Мелкое хищение (ст. 7.27 КоАП РФ). Штраф в размере до пятикратной стоимости похищенного имущества, но не менее </w:t>
      </w:r>
      <w:r w:rsidR="00942AAC"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1000</w:t>
      </w: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рублей;</w:t>
      </w:r>
    </w:p>
    <w:p w:rsidR="00333A50" w:rsidRPr="00810C96" w:rsidRDefault="00333A50" w:rsidP="008E00B1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Заведомо ложный вызов специализированных служб (ст. 19.13 КоАП РФ). Штраф в размере от 1000 до 1500 рублей;</w:t>
      </w:r>
    </w:p>
    <w:p w:rsidR="00333A50" w:rsidRPr="00810C96" w:rsidRDefault="00333A50" w:rsidP="008E00B1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Мелкое хулиганство (ст. 20.1 КоАП РФ). Штраф в размере от 500 до 1000 рублей;</w:t>
      </w:r>
    </w:p>
    <w:p w:rsidR="00333A50" w:rsidRPr="00810C96" w:rsidRDefault="00333A50" w:rsidP="008E00B1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транспортным средством без прав (ч. 1 ст. 12.7 КоАП РФ). Штраф в размере от 5000 до 15000 рублей;</w:t>
      </w:r>
    </w:p>
    <w:p w:rsidR="00333A50" w:rsidRPr="00810C96" w:rsidRDefault="00333A50" w:rsidP="008E00B1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Появление в общественных местах</w:t>
      </w:r>
      <w:r w:rsidR="00353DFC"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состоянии опьянения </w:t>
      </w: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(ст. 20. 21 КоАП РФ) Штраф </w:t>
      </w:r>
      <w:r w:rsidR="00353DFC"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от 500 до 1500 рублей;</w:t>
      </w:r>
    </w:p>
    <w:p w:rsidR="00353DFC" w:rsidRPr="00810C96" w:rsidRDefault="00353DFC" w:rsidP="008E00B1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C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Потребление (распитие) алкогольной продукции в местах, запрещенных федеральным </w:t>
      </w:r>
      <w:hyperlink r:id="rId9" w:anchor="dst100864" w:history="1">
        <w:r w:rsidRPr="00810C96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законом</w:t>
        </w:r>
      </w:hyperlink>
      <w:r w:rsidRPr="00810C96">
        <w:rPr>
          <w:rFonts w:ascii="Times New Roman" w:hAnsi="Times New Roman" w:cs="Times New Roman"/>
          <w:sz w:val="26"/>
          <w:szCs w:val="26"/>
        </w:rPr>
        <w:t xml:space="preserve"> </w:t>
      </w: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(ст. 20. 20 КоАП РФ) Штраф в размере от 500 до 1500 рублей</w:t>
      </w:r>
      <w:r w:rsidR="008E00B1"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0C96" w:rsidRDefault="00810C96" w:rsidP="00942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2AAC" w:rsidRPr="00810C96" w:rsidRDefault="00333A50" w:rsidP="00942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несовершеннолетний распивает спиртные напитки (включая пиво) или появляется в состоянии опьянения в общественном месте, и при этом ему еще нет 16 лет, административную ответственность будут нести его родители. </w:t>
      </w:r>
      <w:r w:rsidR="00942AAC"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от 1500 до 2000 рублей.</w:t>
      </w:r>
    </w:p>
    <w:p w:rsidR="00333A50" w:rsidRPr="00810C96" w:rsidRDefault="00333A50" w:rsidP="00942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предлагающие несовершеннолетним спиртные напитки или иные одурманивающие вещества, также подлежат административной ответственности. Штраф от 1500 до </w:t>
      </w:r>
      <w:r w:rsidR="00942AAC"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000 рублей;</w:t>
      </w:r>
    </w:p>
    <w:p w:rsidR="00333A50" w:rsidRPr="00810C96" w:rsidRDefault="00333A50" w:rsidP="00333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3A50" w:rsidRPr="00810C96" w:rsidRDefault="00333A50" w:rsidP="00333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Административными наказаниями, в основном применяемыми к несовершеннолетним, являются предупреждение и наложение штрафа, дополнительная мера </w:t>
      </w:r>
      <w:r w:rsidR="00127BEA"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постановка </w:t>
      </w:r>
      <w:proofErr w:type="gramStart"/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профилактический учет в органы внутренних дел и в комиссию по делам несовершеннолетних и защите их прав.</w:t>
      </w:r>
    </w:p>
    <w:p w:rsidR="00333A50" w:rsidRPr="00810C96" w:rsidRDefault="00333A50" w:rsidP="00333A50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5144C2" w:rsidRPr="00810C96" w:rsidRDefault="00A73D52" w:rsidP="00333A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случаях, когда несовершеннолетнему, совершившему правонарушение, еще не исполнилось 16 лет</w:t>
      </w:r>
      <w:r w:rsidR="007E137A" w:rsidRPr="00810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 нему будет применена мера воздействия в соответствии со </w:t>
      </w:r>
      <w:r w:rsidR="007E137A" w:rsidRPr="00810C96">
        <w:rPr>
          <w:rFonts w:ascii="Times New Roman" w:hAnsi="Times New Roman" w:cs="Times New Roman"/>
          <w:sz w:val="26"/>
          <w:szCs w:val="26"/>
        </w:rPr>
        <w:t>статьей 24 Закона Кировской области от 25.11.2010 № 587- ЗО «О комиссиях по делам несовершеннолетних и защите их прав в Кировской области»</w:t>
      </w:r>
      <w:r w:rsidR="00353DFC" w:rsidRPr="00810C96">
        <w:rPr>
          <w:rFonts w:ascii="Times New Roman" w:hAnsi="Times New Roman" w:cs="Times New Roman"/>
          <w:sz w:val="26"/>
          <w:szCs w:val="26"/>
        </w:rPr>
        <w:t xml:space="preserve"> с последующей постановкой на профилактический учет.</w:t>
      </w:r>
    </w:p>
    <w:sectPr w:rsidR="005144C2" w:rsidRPr="00810C96" w:rsidSect="00E8271F">
      <w:pgSz w:w="11906" w:h="16838"/>
      <w:pgMar w:top="426" w:right="567" w:bottom="426" w:left="28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D3" w:rsidRDefault="000838D3" w:rsidP="00333A50">
      <w:pPr>
        <w:spacing w:after="0" w:line="240" w:lineRule="auto"/>
      </w:pPr>
      <w:r>
        <w:separator/>
      </w:r>
    </w:p>
  </w:endnote>
  <w:endnote w:type="continuationSeparator" w:id="0">
    <w:p w:rsidR="000838D3" w:rsidRDefault="000838D3" w:rsidP="0033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D3" w:rsidRDefault="000838D3" w:rsidP="00333A50">
      <w:pPr>
        <w:spacing w:after="0" w:line="240" w:lineRule="auto"/>
      </w:pPr>
      <w:r>
        <w:separator/>
      </w:r>
    </w:p>
  </w:footnote>
  <w:footnote w:type="continuationSeparator" w:id="0">
    <w:p w:rsidR="000838D3" w:rsidRDefault="000838D3" w:rsidP="00333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C3E2B"/>
    <w:multiLevelType w:val="hybridMultilevel"/>
    <w:tmpl w:val="BF246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622182"/>
    <w:multiLevelType w:val="multilevel"/>
    <w:tmpl w:val="6B8C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C4CE6"/>
    <w:multiLevelType w:val="multilevel"/>
    <w:tmpl w:val="BA7A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A40C91"/>
    <w:multiLevelType w:val="multilevel"/>
    <w:tmpl w:val="6CA4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5A"/>
    <w:rsid w:val="000838D3"/>
    <w:rsid w:val="00127BEA"/>
    <w:rsid w:val="00135EB2"/>
    <w:rsid w:val="0032156A"/>
    <w:rsid w:val="00333A50"/>
    <w:rsid w:val="00353DFC"/>
    <w:rsid w:val="003736D4"/>
    <w:rsid w:val="00466379"/>
    <w:rsid w:val="005144C2"/>
    <w:rsid w:val="00744562"/>
    <w:rsid w:val="007E137A"/>
    <w:rsid w:val="00810C96"/>
    <w:rsid w:val="00826A54"/>
    <w:rsid w:val="008B0A17"/>
    <w:rsid w:val="008E00B1"/>
    <w:rsid w:val="00904C8A"/>
    <w:rsid w:val="00942AAC"/>
    <w:rsid w:val="009451F8"/>
    <w:rsid w:val="00967AED"/>
    <w:rsid w:val="00A01124"/>
    <w:rsid w:val="00A73D52"/>
    <w:rsid w:val="00A84C49"/>
    <w:rsid w:val="00C306CC"/>
    <w:rsid w:val="00CE20CF"/>
    <w:rsid w:val="00CF5318"/>
    <w:rsid w:val="00E7385A"/>
    <w:rsid w:val="00E8271F"/>
    <w:rsid w:val="00E94BD5"/>
    <w:rsid w:val="00F02CD0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3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85A"/>
    <w:rPr>
      <w:b/>
      <w:bCs/>
    </w:rPr>
  </w:style>
  <w:style w:type="character" w:styleId="a5">
    <w:name w:val="Emphasis"/>
    <w:basedOn w:val="a0"/>
    <w:uiPriority w:val="20"/>
    <w:qFormat/>
    <w:rsid w:val="00E7385A"/>
    <w:rPr>
      <w:i/>
      <w:iCs/>
    </w:rPr>
  </w:style>
  <w:style w:type="paragraph" w:styleId="a6">
    <w:name w:val="header"/>
    <w:basedOn w:val="a"/>
    <w:link w:val="a7"/>
    <w:uiPriority w:val="99"/>
    <w:unhideWhenUsed/>
    <w:rsid w:val="00333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A50"/>
  </w:style>
  <w:style w:type="paragraph" w:styleId="a8">
    <w:name w:val="footer"/>
    <w:basedOn w:val="a"/>
    <w:link w:val="a9"/>
    <w:uiPriority w:val="99"/>
    <w:unhideWhenUsed/>
    <w:rsid w:val="00333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A50"/>
  </w:style>
  <w:style w:type="character" w:styleId="aa">
    <w:name w:val="Hyperlink"/>
    <w:uiPriority w:val="99"/>
    <w:rsid w:val="00333A50"/>
    <w:rPr>
      <w:color w:val="0000FF"/>
      <w:u w:val="single"/>
    </w:rPr>
  </w:style>
  <w:style w:type="paragraph" w:styleId="ab">
    <w:name w:val="No Spacing"/>
    <w:qFormat/>
    <w:rsid w:val="00333A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E00B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0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2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3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85A"/>
    <w:rPr>
      <w:b/>
      <w:bCs/>
    </w:rPr>
  </w:style>
  <w:style w:type="character" w:styleId="a5">
    <w:name w:val="Emphasis"/>
    <w:basedOn w:val="a0"/>
    <w:uiPriority w:val="20"/>
    <w:qFormat/>
    <w:rsid w:val="00E7385A"/>
    <w:rPr>
      <w:i/>
      <w:iCs/>
    </w:rPr>
  </w:style>
  <w:style w:type="paragraph" w:styleId="a6">
    <w:name w:val="header"/>
    <w:basedOn w:val="a"/>
    <w:link w:val="a7"/>
    <w:uiPriority w:val="99"/>
    <w:unhideWhenUsed/>
    <w:rsid w:val="00333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A50"/>
  </w:style>
  <w:style w:type="paragraph" w:styleId="a8">
    <w:name w:val="footer"/>
    <w:basedOn w:val="a"/>
    <w:link w:val="a9"/>
    <w:uiPriority w:val="99"/>
    <w:unhideWhenUsed/>
    <w:rsid w:val="00333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A50"/>
  </w:style>
  <w:style w:type="character" w:styleId="aa">
    <w:name w:val="Hyperlink"/>
    <w:uiPriority w:val="99"/>
    <w:rsid w:val="00333A50"/>
    <w:rPr>
      <w:color w:val="0000FF"/>
      <w:u w:val="single"/>
    </w:rPr>
  </w:style>
  <w:style w:type="paragraph" w:styleId="ab">
    <w:name w:val="No Spacing"/>
    <w:qFormat/>
    <w:rsid w:val="00333A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E00B1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02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2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0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6200/d3618b9062472ca3182811e431fa7d71b532e4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Гулюса</cp:lastModifiedBy>
  <cp:revision>5</cp:revision>
  <dcterms:created xsi:type="dcterms:W3CDTF">2023-06-29T08:10:00Z</dcterms:created>
  <dcterms:modified xsi:type="dcterms:W3CDTF">2023-06-29T11:00:00Z</dcterms:modified>
</cp:coreProperties>
</file>