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44E" w:rsidRPr="00654278" w:rsidRDefault="008160FA" w:rsidP="00D052A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54278">
        <w:rPr>
          <w:rFonts w:ascii="Times New Roman" w:hAnsi="Times New Roman" w:cs="Times New Roman"/>
          <w:b/>
          <w:sz w:val="27"/>
          <w:szCs w:val="27"/>
        </w:rPr>
        <w:t xml:space="preserve">Региональным правительством усилен контроль и учет за реализацией национальных проектов в Кировской области </w:t>
      </w:r>
    </w:p>
    <w:p w:rsidR="00D052A7" w:rsidRPr="00654278" w:rsidRDefault="00D052A7" w:rsidP="00D052A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2044E" w:rsidRPr="00654278" w:rsidRDefault="00B2044E" w:rsidP="00D05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4278">
        <w:rPr>
          <w:rFonts w:ascii="Times New Roman" w:hAnsi="Times New Roman" w:cs="Times New Roman"/>
          <w:sz w:val="27"/>
          <w:szCs w:val="27"/>
        </w:rPr>
        <w:t>Главный федеральный инспектор по Кировской области Григорий Житенев провел координационное совещание по вопросу реализации национальных проектов. Участие в совещании приняли</w:t>
      </w:r>
      <w:r w:rsidR="008014C8">
        <w:rPr>
          <w:rFonts w:ascii="Times New Roman" w:hAnsi="Times New Roman" w:cs="Times New Roman"/>
          <w:sz w:val="27"/>
          <w:szCs w:val="27"/>
        </w:rPr>
        <w:t xml:space="preserve"> первый</w:t>
      </w:r>
      <w:r w:rsidRPr="00654278">
        <w:rPr>
          <w:rFonts w:ascii="Times New Roman" w:hAnsi="Times New Roman" w:cs="Times New Roman"/>
          <w:sz w:val="27"/>
          <w:szCs w:val="27"/>
        </w:rPr>
        <w:t xml:space="preserve"> </w:t>
      </w:r>
      <w:r w:rsidR="002B4F89" w:rsidRPr="00654278">
        <w:rPr>
          <w:rFonts w:ascii="Times New Roman" w:hAnsi="Times New Roman" w:cs="Times New Roman"/>
          <w:sz w:val="27"/>
          <w:szCs w:val="27"/>
        </w:rPr>
        <w:t>заместител</w:t>
      </w:r>
      <w:r w:rsidR="008014C8">
        <w:rPr>
          <w:rFonts w:ascii="Times New Roman" w:hAnsi="Times New Roman" w:cs="Times New Roman"/>
          <w:sz w:val="27"/>
          <w:szCs w:val="27"/>
        </w:rPr>
        <w:t>ь</w:t>
      </w:r>
      <w:r w:rsidR="002B4F89" w:rsidRPr="00654278">
        <w:rPr>
          <w:rFonts w:ascii="Times New Roman" w:hAnsi="Times New Roman" w:cs="Times New Roman"/>
          <w:sz w:val="27"/>
          <w:szCs w:val="27"/>
        </w:rPr>
        <w:t xml:space="preserve"> председателя правительства области Дмитрий Курдюмов и </w:t>
      </w:r>
      <w:r w:rsidR="008014C8">
        <w:rPr>
          <w:rFonts w:ascii="Times New Roman" w:hAnsi="Times New Roman" w:cs="Times New Roman"/>
          <w:sz w:val="27"/>
          <w:szCs w:val="27"/>
        </w:rPr>
        <w:t xml:space="preserve">заместитель председателя правительства </w:t>
      </w:r>
      <w:r w:rsidR="002B4F89" w:rsidRPr="00654278">
        <w:rPr>
          <w:rFonts w:ascii="Times New Roman" w:hAnsi="Times New Roman" w:cs="Times New Roman"/>
          <w:sz w:val="27"/>
          <w:szCs w:val="27"/>
        </w:rPr>
        <w:t xml:space="preserve">Михаил Сандалов, </w:t>
      </w:r>
      <w:r w:rsidRPr="00654278">
        <w:rPr>
          <w:rFonts w:ascii="Times New Roman" w:hAnsi="Times New Roman" w:cs="Times New Roman"/>
          <w:sz w:val="27"/>
          <w:szCs w:val="27"/>
        </w:rPr>
        <w:t>руководители министерств и управлений, ответственных за их исполнение, представители правоохранительных и контрольно-надзорных органов, контрольно-счетной палаты.</w:t>
      </w:r>
    </w:p>
    <w:p w:rsidR="008160FA" w:rsidRPr="00654278" w:rsidRDefault="008160FA" w:rsidP="00816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4278">
        <w:rPr>
          <w:rFonts w:ascii="Times New Roman" w:hAnsi="Times New Roman" w:cs="Times New Roman"/>
          <w:sz w:val="27"/>
          <w:szCs w:val="27"/>
        </w:rPr>
        <w:t xml:space="preserve">Всего в Кировской области реализуется 48 региональных проектов, 35 из которых имеют финансовое обеспечение. Всего на их реализацию запланировано направить 21,1 </w:t>
      </w:r>
      <w:proofErr w:type="spellStart"/>
      <w:r w:rsidRPr="00654278">
        <w:rPr>
          <w:rFonts w:ascii="Times New Roman" w:hAnsi="Times New Roman" w:cs="Times New Roman"/>
          <w:sz w:val="27"/>
          <w:szCs w:val="27"/>
        </w:rPr>
        <w:t>млрд.руб</w:t>
      </w:r>
      <w:proofErr w:type="spellEnd"/>
      <w:r w:rsidRPr="00654278">
        <w:rPr>
          <w:rFonts w:ascii="Times New Roman" w:hAnsi="Times New Roman" w:cs="Times New Roman"/>
          <w:sz w:val="27"/>
          <w:szCs w:val="27"/>
        </w:rPr>
        <w:t xml:space="preserve">., при этом 13,6 </w:t>
      </w:r>
      <w:proofErr w:type="spellStart"/>
      <w:r w:rsidRPr="00654278">
        <w:rPr>
          <w:rFonts w:ascii="Times New Roman" w:hAnsi="Times New Roman" w:cs="Times New Roman"/>
          <w:sz w:val="27"/>
          <w:szCs w:val="27"/>
        </w:rPr>
        <w:t>млрд.руб</w:t>
      </w:r>
      <w:proofErr w:type="spellEnd"/>
      <w:r w:rsidRPr="00654278">
        <w:rPr>
          <w:rFonts w:ascii="Times New Roman" w:hAnsi="Times New Roman" w:cs="Times New Roman"/>
          <w:sz w:val="27"/>
          <w:szCs w:val="27"/>
        </w:rPr>
        <w:t xml:space="preserve">. – это средства федерального и 5,1 </w:t>
      </w:r>
      <w:proofErr w:type="spellStart"/>
      <w:r w:rsidRPr="00654278">
        <w:rPr>
          <w:rFonts w:ascii="Times New Roman" w:hAnsi="Times New Roman" w:cs="Times New Roman"/>
          <w:sz w:val="27"/>
          <w:szCs w:val="27"/>
        </w:rPr>
        <w:t>млрд.руб</w:t>
      </w:r>
      <w:proofErr w:type="spellEnd"/>
      <w:r w:rsidRPr="00654278">
        <w:rPr>
          <w:rFonts w:ascii="Times New Roman" w:hAnsi="Times New Roman" w:cs="Times New Roman"/>
          <w:sz w:val="27"/>
          <w:szCs w:val="27"/>
        </w:rPr>
        <w:t>. – областного бюджетов.</w:t>
      </w:r>
    </w:p>
    <w:p w:rsidR="008160FA" w:rsidRPr="00654278" w:rsidRDefault="008160FA" w:rsidP="00D05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4278">
        <w:rPr>
          <w:rFonts w:ascii="Times New Roman" w:hAnsi="Times New Roman" w:cs="Times New Roman"/>
          <w:sz w:val="27"/>
          <w:szCs w:val="27"/>
        </w:rPr>
        <w:t xml:space="preserve">По сравнению с прошлым годом отмечается положительная динамика по реализации мероприятий региональных проектов. К примеру, 85% денежных средств уже законтрактовано, годом ранее этот показатель составлял 67%. Кассовое освоение составляет 25% против 9% в прошлом году. </w:t>
      </w:r>
    </w:p>
    <w:p w:rsidR="008160FA" w:rsidRPr="00654278" w:rsidRDefault="008160FA" w:rsidP="00816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4278">
        <w:rPr>
          <w:rFonts w:ascii="Times New Roman" w:hAnsi="Times New Roman" w:cs="Times New Roman"/>
          <w:sz w:val="27"/>
          <w:szCs w:val="27"/>
        </w:rPr>
        <w:t xml:space="preserve">– «Вместе с тем ведомственный контроль в настоящее время </w:t>
      </w:r>
      <w:r w:rsidRPr="00654278">
        <w:rPr>
          <w:rFonts w:ascii="Times New Roman" w:hAnsi="Times New Roman" w:cs="Times New Roman"/>
          <w:sz w:val="27"/>
          <w:szCs w:val="27"/>
        </w:rPr>
        <w:br/>
        <w:t xml:space="preserve">не достаточно эффективен. Проведенная по итогам первого квартала проверка контрольно-счетной палаты отметила ряд существенных недоработок, которые требуют принятия дополнительных мер. Особое внимание </w:t>
      </w:r>
      <w:r w:rsidR="002B4F89">
        <w:rPr>
          <w:rFonts w:ascii="Times New Roman" w:hAnsi="Times New Roman" w:cs="Times New Roman"/>
          <w:sz w:val="27"/>
          <w:szCs w:val="27"/>
        </w:rPr>
        <w:t xml:space="preserve">полномочным представителем Президента Российской Федерации в Приволжском федеральном округе </w:t>
      </w:r>
      <w:r w:rsidRPr="00654278">
        <w:rPr>
          <w:rFonts w:ascii="Times New Roman" w:hAnsi="Times New Roman" w:cs="Times New Roman"/>
          <w:sz w:val="27"/>
          <w:szCs w:val="27"/>
        </w:rPr>
        <w:t xml:space="preserve">уделяется объектам капитального строительства. </w:t>
      </w:r>
      <w:r w:rsidR="009907C4" w:rsidRPr="00654278">
        <w:rPr>
          <w:rFonts w:ascii="Times New Roman" w:hAnsi="Times New Roman" w:cs="Times New Roman"/>
          <w:sz w:val="27"/>
          <w:szCs w:val="27"/>
        </w:rPr>
        <w:t>Именно риски несвоевременного завершения их строительства планирую рассмотреть на сегодняшнем совещании», – в своем выступлении отметил Григорий Житенев.</w:t>
      </w:r>
    </w:p>
    <w:p w:rsidR="009907C4" w:rsidRPr="00654278" w:rsidRDefault="009907C4" w:rsidP="00816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4278">
        <w:rPr>
          <w:rFonts w:ascii="Times New Roman" w:hAnsi="Times New Roman" w:cs="Times New Roman"/>
          <w:sz w:val="27"/>
          <w:szCs w:val="27"/>
        </w:rPr>
        <w:t>В настоящее время работы ведутся на 41 объекте капитального строительства, до конца года работы должны быть завершены на 30.</w:t>
      </w:r>
      <w:r w:rsidR="00664A56" w:rsidRPr="00654278">
        <w:rPr>
          <w:rFonts w:ascii="Times New Roman" w:hAnsi="Times New Roman" w:cs="Times New Roman"/>
          <w:sz w:val="27"/>
          <w:szCs w:val="27"/>
        </w:rPr>
        <w:t xml:space="preserve"> Это 3 школы, 1 реконструкция здания под школу, 1 пристрой к существующей общеобразовательной организации, 17 многоквартирных домов для переселения граждан из аварийных домов, 1 улица в </w:t>
      </w:r>
      <w:proofErr w:type="spellStart"/>
      <w:r w:rsidR="00664A56" w:rsidRPr="00654278">
        <w:rPr>
          <w:rFonts w:ascii="Times New Roman" w:hAnsi="Times New Roman" w:cs="Times New Roman"/>
          <w:sz w:val="27"/>
          <w:szCs w:val="27"/>
        </w:rPr>
        <w:t>г.Кирове</w:t>
      </w:r>
      <w:proofErr w:type="spellEnd"/>
      <w:r w:rsidR="00664A56" w:rsidRPr="00654278">
        <w:rPr>
          <w:rFonts w:ascii="Times New Roman" w:hAnsi="Times New Roman" w:cs="Times New Roman"/>
          <w:sz w:val="27"/>
          <w:szCs w:val="27"/>
        </w:rPr>
        <w:t>, 1 больница</w:t>
      </w:r>
      <w:r w:rsidR="00385D00">
        <w:rPr>
          <w:rFonts w:ascii="Times New Roman" w:hAnsi="Times New Roman" w:cs="Times New Roman"/>
          <w:sz w:val="27"/>
          <w:szCs w:val="27"/>
        </w:rPr>
        <w:t xml:space="preserve"> и</w:t>
      </w:r>
      <w:r w:rsidR="00664A56" w:rsidRPr="00654278">
        <w:rPr>
          <w:rFonts w:ascii="Times New Roman" w:hAnsi="Times New Roman" w:cs="Times New Roman"/>
          <w:sz w:val="27"/>
          <w:szCs w:val="27"/>
        </w:rPr>
        <w:t xml:space="preserve"> теплотрасса к </w:t>
      </w:r>
      <w:r w:rsidR="00385D00">
        <w:rPr>
          <w:rFonts w:ascii="Times New Roman" w:hAnsi="Times New Roman" w:cs="Times New Roman"/>
          <w:sz w:val="27"/>
          <w:szCs w:val="27"/>
        </w:rPr>
        <w:t>ней</w:t>
      </w:r>
      <w:r w:rsidR="00664A56" w:rsidRPr="00654278">
        <w:rPr>
          <w:rFonts w:ascii="Times New Roman" w:hAnsi="Times New Roman" w:cs="Times New Roman"/>
          <w:sz w:val="27"/>
          <w:szCs w:val="27"/>
        </w:rPr>
        <w:t>, 5 объектов водоснабжения.</w:t>
      </w:r>
      <w:r w:rsidR="00B7652E" w:rsidRPr="00654278">
        <w:rPr>
          <w:rFonts w:ascii="Times New Roman" w:hAnsi="Times New Roman" w:cs="Times New Roman"/>
          <w:sz w:val="27"/>
          <w:szCs w:val="27"/>
        </w:rPr>
        <w:t xml:space="preserve"> Вместе с тем, отклонения от графиков выполнения работ</w:t>
      </w:r>
      <w:r w:rsidR="00640DB5" w:rsidRPr="00654278">
        <w:rPr>
          <w:rFonts w:ascii="Times New Roman" w:hAnsi="Times New Roman" w:cs="Times New Roman"/>
          <w:sz w:val="27"/>
          <w:szCs w:val="27"/>
        </w:rPr>
        <w:t xml:space="preserve"> уже отмечаются по </w:t>
      </w:r>
      <w:r w:rsidR="00385D00">
        <w:rPr>
          <w:rFonts w:ascii="Times New Roman" w:hAnsi="Times New Roman" w:cs="Times New Roman"/>
          <w:sz w:val="27"/>
          <w:szCs w:val="27"/>
        </w:rPr>
        <w:t>четырем</w:t>
      </w:r>
      <w:r w:rsidR="00640DB5" w:rsidRPr="00654278">
        <w:rPr>
          <w:rFonts w:ascii="Times New Roman" w:hAnsi="Times New Roman" w:cs="Times New Roman"/>
          <w:sz w:val="27"/>
          <w:szCs w:val="27"/>
        </w:rPr>
        <w:t xml:space="preserve"> школам, строящимся в областном центре.</w:t>
      </w:r>
    </w:p>
    <w:p w:rsidR="00640DB5" w:rsidRPr="0078543C" w:rsidRDefault="00640DB5" w:rsidP="00785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4278">
        <w:rPr>
          <w:rFonts w:ascii="Times New Roman" w:hAnsi="Times New Roman" w:cs="Times New Roman"/>
          <w:sz w:val="27"/>
          <w:szCs w:val="27"/>
        </w:rPr>
        <w:t>Для усиления ведомственного контроля министерством экономического развития</w:t>
      </w:r>
      <w:r w:rsidR="00894D1D" w:rsidRPr="00654278">
        <w:rPr>
          <w:rFonts w:ascii="Times New Roman" w:hAnsi="Times New Roman" w:cs="Times New Roman"/>
          <w:sz w:val="27"/>
          <w:szCs w:val="27"/>
        </w:rPr>
        <w:t xml:space="preserve"> Кировской области</w:t>
      </w:r>
      <w:r w:rsidRPr="00654278">
        <w:rPr>
          <w:rFonts w:ascii="Times New Roman" w:hAnsi="Times New Roman" w:cs="Times New Roman"/>
          <w:sz w:val="27"/>
          <w:szCs w:val="27"/>
        </w:rPr>
        <w:t xml:space="preserve"> разработан </w:t>
      </w:r>
      <w:r w:rsidR="00894D1D" w:rsidRPr="00654278">
        <w:rPr>
          <w:rFonts w:ascii="Times New Roman" w:hAnsi="Times New Roman" w:cs="Times New Roman"/>
          <w:sz w:val="27"/>
          <w:szCs w:val="27"/>
        </w:rPr>
        <w:t xml:space="preserve">соответствующий </w:t>
      </w:r>
      <w:r w:rsidRPr="00654278">
        <w:rPr>
          <w:rFonts w:ascii="Times New Roman" w:hAnsi="Times New Roman" w:cs="Times New Roman"/>
          <w:sz w:val="27"/>
          <w:szCs w:val="27"/>
        </w:rPr>
        <w:t>план мероприятий</w:t>
      </w:r>
      <w:r w:rsidR="00A14B7A">
        <w:rPr>
          <w:rFonts w:ascii="Times New Roman" w:hAnsi="Times New Roman" w:cs="Times New Roman"/>
          <w:sz w:val="27"/>
          <w:szCs w:val="27"/>
        </w:rPr>
        <w:t>, направленный на</w:t>
      </w:r>
      <w:r w:rsidRPr="00654278">
        <w:rPr>
          <w:rFonts w:ascii="Times New Roman" w:hAnsi="Times New Roman" w:cs="Times New Roman"/>
          <w:sz w:val="27"/>
          <w:szCs w:val="27"/>
        </w:rPr>
        <w:t xml:space="preserve"> достижение показателей и результатов региональных проектов.</w:t>
      </w:r>
      <w:r w:rsidR="00894D1D" w:rsidRPr="006542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Данный </w:t>
      </w:r>
      <w:r w:rsidR="00A14B7A">
        <w:rPr>
          <w:rFonts w:ascii="Times New Roman" w:eastAsia="Times New Roman" w:hAnsi="Times New Roman" w:cs="Times New Roman"/>
          <w:color w:val="000000"/>
          <w:sz w:val="27"/>
          <w:szCs w:val="27"/>
        </w:rPr>
        <w:t>документ</w:t>
      </w:r>
      <w:r w:rsidR="00894D1D" w:rsidRPr="006542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направлен на сближение</w:t>
      </w:r>
      <w:r w:rsidR="00A14B7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интеграцию</w:t>
      </w:r>
      <w:bookmarkStart w:id="0" w:name="_GoBack"/>
      <w:bookmarkEnd w:id="0"/>
      <w:r w:rsidR="00894D1D" w:rsidRPr="006542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органов исполнительной власти с органами местного </w:t>
      </w:r>
      <w:r w:rsidR="00894D1D" w:rsidRPr="0078543C">
        <w:rPr>
          <w:rFonts w:ascii="Times New Roman" w:eastAsia="Times New Roman" w:hAnsi="Times New Roman" w:cs="Times New Roman"/>
          <w:color w:val="000000"/>
          <w:sz w:val="27"/>
          <w:szCs w:val="27"/>
        </w:rPr>
        <w:t>самоуправлени</w:t>
      </w:r>
      <w:r w:rsidR="00821EF5" w:rsidRPr="0078543C">
        <w:rPr>
          <w:rFonts w:ascii="Times New Roman" w:eastAsia="Times New Roman" w:hAnsi="Times New Roman" w:cs="Times New Roman"/>
          <w:color w:val="000000"/>
          <w:sz w:val="27"/>
          <w:szCs w:val="27"/>
        </w:rPr>
        <w:t>я при реализации</w:t>
      </w:r>
      <w:r w:rsidR="00654278" w:rsidRPr="0078543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запланированных проектами мероприятий. Кроме того, на обоих уровнях вводятся детализированные планы-графики в целях принятия своевременных управленческих решений по минимизации рисков недостижения показателей, что позволит на системной основе мониторить ход выполнения работ.</w:t>
      </w:r>
    </w:p>
    <w:p w:rsidR="0078543C" w:rsidRPr="0078543C" w:rsidRDefault="00227537" w:rsidP="007854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Уточняется</w:t>
      </w:r>
      <w:r w:rsidR="00654278" w:rsidRPr="0078543C">
        <w:rPr>
          <w:rFonts w:ascii="Times New Roman" w:hAnsi="Times New Roman" w:cs="Times New Roman"/>
          <w:sz w:val="27"/>
          <w:szCs w:val="27"/>
        </w:rPr>
        <w:t xml:space="preserve"> и подход </w:t>
      </w:r>
      <w:r>
        <w:rPr>
          <w:rFonts w:ascii="Times New Roman" w:hAnsi="Times New Roman" w:cs="Times New Roman"/>
          <w:sz w:val="27"/>
          <w:szCs w:val="27"/>
        </w:rPr>
        <w:t>принятия решения по</w:t>
      </w:r>
      <w:r w:rsidR="00654278" w:rsidRPr="0078543C">
        <w:rPr>
          <w:rFonts w:ascii="Times New Roman" w:hAnsi="Times New Roman" w:cs="Times New Roman"/>
          <w:sz w:val="27"/>
          <w:szCs w:val="27"/>
        </w:rPr>
        <w:t xml:space="preserve"> созданию объектов капитального строительства. Сейчас для того, чтобы объект был включен в мероприяти</w:t>
      </w:r>
      <w:r w:rsidR="0078543C" w:rsidRPr="0078543C">
        <w:rPr>
          <w:rFonts w:ascii="Times New Roman" w:hAnsi="Times New Roman" w:cs="Times New Roman"/>
          <w:sz w:val="27"/>
          <w:szCs w:val="27"/>
        </w:rPr>
        <w:t>е</w:t>
      </w:r>
      <w:r w:rsidR="00654278" w:rsidRPr="0078543C">
        <w:rPr>
          <w:rFonts w:ascii="Times New Roman" w:hAnsi="Times New Roman" w:cs="Times New Roman"/>
          <w:sz w:val="27"/>
          <w:szCs w:val="27"/>
        </w:rPr>
        <w:t xml:space="preserve"> регионального проекта</w:t>
      </w:r>
      <w:r w:rsidR="0078543C" w:rsidRPr="0078543C">
        <w:rPr>
          <w:rFonts w:ascii="Times New Roman" w:hAnsi="Times New Roman" w:cs="Times New Roman"/>
          <w:sz w:val="27"/>
          <w:szCs w:val="27"/>
        </w:rPr>
        <w:t xml:space="preserve"> должна быть проведена его интегральная оценка. </w:t>
      </w:r>
      <w:r>
        <w:rPr>
          <w:rFonts w:ascii="Times New Roman" w:hAnsi="Times New Roman" w:cs="Times New Roman"/>
          <w:sz w:val="27"/>
          <w:szCs w:val="27"/>
        </w:rPr>
        <w:t>Дополнительными к</w:t>
      </w:r>
      <w:r w:rsidR="0078543C" w:rsidRPr="0078543C">
        <w:rPr>
          <w:rFonts w:ascii="Times New Roman" w:hAnsi="Times New Roman" w:cs="Times New Roman"/>
          <w:sz w:val="27"/>
          <w:szCs w:val="27"/>
        </w:rPr>
        <w:t>ритериями такой оценки</w:t>
      </w:r>
      <w:r>
        <w:rPr>
          <w:rFonts w:ascii="Times New Roman" w:hAnsi="Times New Roman" w:cs="Times New Roman"/>
          <w:sz w:val="27"/>
          <w:szCs w:val="27"/>
        </w:rPr>
        <w:t xml:space="preserve"> будут</w:t>
      </w:r>
      <w:r w:rsidR="0078543C" w:rsidRPr="0078543C">
        <w:rPr>
          <w:rFonts w:ascii="Times New Roman" w:hAnsi="Times New Roman" w:cs="Times New Roman"/>
          <w:sz w:val="27"/>
          <w:szCs w:val="27"/>
        </w:rPr>
        <w:t xml:space="preserve"> явля</w:t>
      </w:r>
      <w:r>
        <w:rPr>
          <w:rFonts w:ascii="Times New Roman" w:hAnsi="Times New Roman" w:cs="Times New Roman"/>
          <w:sz w:val="27"/>
          <w:szCs w:val="27"/>
        </w:rPr>
        <w:t>ть</w:t>
      </w:r>
      <w:r w:rsidR="0078543C" w:rsidRPr="0078543C">
        <w:rPr>
          <w:rFonts w:ascii="Times New Roman" w:hAnsi="Times New Roman" w:cs="Times New Roman"/>
          <w:sz w:val="27"/>
          <w:szCs w:val="27"/>
        </w:rPr>
        <w:t>ся: максимально детальное планирование сроков реализации мероприятия; привязка объекта к уже подготовленному земельному участку (отсутствие обременений, транспортная доступность), наличие возможности подключения планируемого объекта к инженерной инфраструктуре.</w:t>
      </w:r>
      <w:r w:rsidR="0078543C" w:rsidRPr="0078543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350C23">
        <w:rPr>
          <w:rFonts w:ascii="Times New Roman" w:eastAsia="Times New Roman" w:hAnsi="Times New Roman" w:cs="Times New Roman"/>
          <w:color w:val="000000"/>
          <w:sz w:val="27"/>
          <w:szCs w:val="27"/>
        </w:rPr>
        <w:t>Планируется, что д</w:t>
      </w:r>
      <w:r w:rsidR="0078543C" w:rsidRPr="0078543C">
        <w:rPr>
          <w:rFonts w:ascii="Times New Roman" w:eastAsia="Times New Roman" w:hAnsi="Times New Roman" w:cs="Times New Roman"/>
          <w:color w:val="000000"/>
          <w:sz w:val="27"/>
          <w:szCs w:val="27"/>
        </w:rPr>
        <w:t>анный подход буд</w:t>
      </w:r>
      <w:r w:rsidR="00350C23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="0078543C" w:rsidRPr="0078543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 способствовать повышению эффективности использования бюджетных средств и вводу объектов в эксплуатацию в установленные сроки. </w:t>
      </w:r>
    </w:p>
    <w:p w:rsidR="0078543C" w:rsidRPr="0078543C" w:rsidRDefault="0078543C" w:rsidP="00785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8543C">
        <w:rPr>
          <w:rFonts w:ascii="Times New Roman" w:hAnsi="Times New Roman" w:cs="Times New Roman"/>
          <w:sz w:val="27"/>
          <w:szCs w:val="27"/>
        </w:rPr>
        <w:t>Все обсужденные предложения по итогам включены в протокольное решение.</w:t>
      </w:r>
    </w:p>
    <w:p w:rsidR="00654278" w:rsidRPr="0078543C" w:rsidRDefault="00654278" w:rsidP="00785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654278" w:rsidRPr="0078543C" w:rsidSect="00F72E31">
      <w:pgSz w:w="11906" w:h="16838"/>
      <w:pgMar w:top="1134" w:right="1418" w:bottom="170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44E"/>
    <w:rsid w:val="00000575"/>
    <w:rsid w:val="0002330F"/>
    <w:rsid w:val="00034244"/>
    <w:rsid w:val="0005232C"/>
    <w:rsid w:val="000618E8"/>
    <w:rsid w:val="00086A38"/>
    <w:rsid w:val="000D01E1"/>
    <w:rsid w:val="000E0581"/>
    <w:rsid w:val="000E3B10"/>
    <w:rsid w:val="00162A11"/>
    <w:rsid w:val="00185E24"/>
    <w:rsid w:val="001C12CE"/>
    <w:rsid w:val="00210189"/>
    <w:rsid w:val="00211CBE"/>
    <w:rsid w:val="00227537"/>
    <w:rsid w:val="00283421"/>
    <w:rsid w:val="0028409E"/>
    <w:rsid w:val="00297051"/>
    <w:rsid w:val="002B4F89"/>
    <w:rsid w:val="002B54C2"/>
    <w:rsid w:val="002F7A10"/>
    <w:rsid w:val="003266DC"/>
    <w:rsid w:val="00350C23"/>
    <w:rsid w:val="00385D00"/>
    <w:rsid w:val="00393EA0"/>
    <w:rsid w:val="00396BAB"/>
    <w:rsid w:val="003C0132"/>
    <w:rsid w:val="003E41B0"/>
    <w:rsid w:val="0044070A"/>
    <w:rsid w:val="00466E1B"/>
    <w:rsid w:val="00473FBB"/>
    <w:rsid w:val="004745A0"/>
    <w:rsid w:val="004E11E7"/>
    <w:rsid w:val="00555A78"/>
    <w:rsid w:val="00563E29"/>
    <w:rsid w:val="005D1855"/>
    <w:rsid w:val="005E57E0"/>
    <w:rsid w:val="00620C40"/>
    <w:rsid w:val="00622410"/>
    <w:rsid w:val="00624607"/>
    <w:rsid w:val="00640DB5"/>
    <w:rsid w:val="00654278"/>
    <w:rsid w:val="00654B70"/>
    <w:rsid w:val="00664A56"/>
    <w:rsid w:val="006D0C27"/>
    <w:rsid w:val="006F54B9"/>
    <w:rsid w:val="00705D72"/>
    <w:rsid w:val="0077022F"/>
    <w:rsid w:val="00777DCB"/>
    <w:rsid w:val="0078543C"/>
    <w:rsid w:val="007B1EDA"/>
    <w:rsid w:val="008014C8"/>
    <w:rsid w:val="008160FA"/>
    <w:rsid w:val="0082071F"/>
    <w:rsid w:val="00821EF5"/>
    <w:rsid w:val="00852F40"/>
    <w:rsid w:val="00873560"/>
    <w:rsid w:val="00894D1D"/>
    <w:rsid w:val="008B23F3"/>
    <w:rsid w:val="008C40C4"/>
    <w:rsid w:val="0092680A"/>
    <w:rsid w:val="00935CD5"/>
    <w:rsid w:val="00975607"/>
    <w:rsid w:val="009907C4"/>
    <w:rsid w:val="009B513A"/>
    <w:rsid w:val="00A074FC"/>
    <w:rsid w:val="00A14B7A"/>
    <w:rsid w:val="00A32C6F"/>
    <w:rsid w:val="00A76643"/>
    <w:rsid w:val="00AA09CE"/>
    <w:rsid w:val="00AE5CA1"/>
    <w:rsid w:val="00B027F5"/>
    <w:rsid w:val="00B2044E"/>
    <w:rsid w:val="00B20E3F"/>
    <w:rsid w:val="00B27559"/>
    <w:rsid w:val="00B7652E"/>
    <w:rsid w:val="00BD50CC"/>
    <w:rsid w:val="00BE1128"/>
    <w:rsid w:val="00C66FA1"/>
    <w:rsid w:val="00C917C7"/>
    <w:rsid w:val="00CC72A4"/>
    <w:rsid w:val="00D052A7"/>
    <w:rsid w:val="00DB1218"/>
    <w:rsid w:val="00DD100F"/>
    <w:rsid w:val="00DD42E4"/>
    <w:rsid w:val="00E26CFF"/>
    <w:rsid w:val="00E64900"/>
    <w:rsid w:val="00EE4EA3"/>
    <w:rsid w:val="00F46083"/>
    <w:rsid w:val="00F72E31"/>
    <w:rsid w:val="00FF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10AC"/>
  <w15:docId w15:val="{67F55F15-05E6-4CCA-9F1D-6E82694F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7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9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</dc:creator>
  <cp:lastModifiedBy>Юферева</cp:lastModifiedBy>
  <cp:revision>12</cp:revision>
  <cp:lastPrinted>2023-05-24T06:20:00Z</cp:lastPrinted>
  <dcterms:created xsi:type="dcterms:W3CDTF">2023-05-23T11:47:00Z</dcterms:created>
  <dcterms:modified xsi:type="dcterms:W3CDTF">2023-05-24T07:36:00Z</dcterms:modified>
</cp:coreProperties>
</file>