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6C1" w:rsidRPr="008826C1" w:rsidRDefault="008826C1" w:rsidP="008826C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 w:rsidRPr="008826C1">
        <w:rPr>
          <w:rFonts w:ascii="Times New Roman" w:hAnsi="Times New Roman"/>
          <w:bCs/>
          <w:sz w:val="28"/>
          <w:szCs w:val="28"/>
        </w:rPr>
        <w:t>Приложение № 1</w:t>
      </w:r>
    </w:p>
    <w:p w:rsidR="00ED7D5F" w:rsidRDefault="00ED7D5F" w:rsidP="008826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u w:val="single"/>
        </w:rPr>
      </w:pPr>
    </w:p>
    <w:p w:rsidR="00D13621" w:rsidRPr="00D13621" w:rsidRDefault="00D13621" w:rsidP="008826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28"/>
          <w:u w:val="single"/>
        </w:rPr>
      </w:pPr>
      <w:r w:rsidRPr="00D13621">
        <w:rPr>
          <w:rFonts w:ascii="Times New Roman" w:hAnsi="Times New Roman"/>
          <w:b/>
          <w:bCs/>
          <w:sz w:val="32"/>
          <w:szCs w:val="28"/>
          <w:u w:val="single"/>
        </w:rPr>
        <w:t>Региональная программа по повышению мобильности трудовых ресурсов</w:t>
      </w:r>
      <w:r w:rsidRPr="00D13621">
        <w:rPr>
          <w:rFonts w:ascii="Times New Roman" w:hAnsi="Times New Roman"/>
          <w:b/>
          <w:sz w:val="32"/>
          <w:szCs w:val="28"/>
          <w:u w:val="single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196"/>
        <w:tblW w:w="15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03"/>
        <w:gridCol w:w="5112"/>
        <w:gridCol w:w="6106"/>
      </w:tblGrid>
      <w:tr w:rsidR="008A2740" w:rsidRPr="005D643D" w:rsidTr="00ED7D5F">
        <w:trPr>
          <w:trHeight w:val="6213"/>
        </w:trPr>
        <w:tc>
          <w:tcPr>
            <w:tcW w:w="4403" w:type="dxa"/>
          </w:tcPr>
          <w:p w:rsidR="008A2740" w:rsidRDefault="008A2740" w:rsidP="00ED7D5F">
            <w:pPr>
              <w:autoSpaceDE w:val="0"/>
              <w:autoSpaceDN w:val="0"/>
              <w:adjustRightInd w:val="0"/>
              <w:spacing w:after="0" w:line="240" w:lineRule="auto"/>
              <w:ind w:right="2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D643D">
              <w:rPr>
                <w:rFonts w:ascii="Times New Roman" w:hAnsi="Times New Roman"/>
                <w:b/>
                <w:sz w:val="26"/>
                <w:szCs w:val="26"/>
              </w:rPr>
              <w:t xml:space="preserve">Что дает работодателю участие </w:t>
            </w:r>
            <w:r w:rsidR="008826C1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5D643D">
              <w:rPr>
                <w:rFonts w:ascii="Times New Roman" w:hAnsi="Times New Roman"/>
                <w:b/>
                <w:sz w:val="26"/>
                <w:szCs w:val="26"/>
              </w:rPr>
              <w:t>в программе мобильности трудовых ресурсов:</w:t>
            </w:r>
          </w:p>
          <w:p w:rsidR="008826C1" w:rsidRPr="005D643D" w:rsidRDefault="008826C1" w:rsidP="00ED7D5F">
            <w:pPr>
              <w:autoSpaceDE w:val="0"/>
              <w:autoSpaceDN w:val="0"/>
              <w:adjustRightInd w:val="0"/>
              <w:spacing w:after="0" w:line="240" w:lineRule="auto"/>
              <w:ind w:right="2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A2740" w:rsidRPr="008826C1" w:rsidRDefault="008826C1" w:rsidP="00ED7D5F">
            <w:pPr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="008A2740" w:rsidRPr="008826C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олучение субсидии в сумме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="008A2740" w:rsidRPr="008826C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225 тыс. рублей на 1 человека</w:t>
            </w:r>
            <w:r w:rsidR="008A2740" w:rsidRPr="008826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="008A2740" w:rsidRPr="008826C1">
              <w:rPr>
                <w:rFonts w:ascii="Times New Roman" w:hAnsi="Times New Roman"/>
                <w:sz w:val="26"/>
                <w:szCs w:val="26"/>
              </w:rPr>
              <w:t>на оказание мер поддержки работнику, привлеченному для трудоустройства из другого субъекта Российской Федерации</w:t>
            </w:r>
            <w:r w:rsidRPr="008826C1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8826C1">
              <w:rPr>
                <w:rFonts w:ascii="Times New Roman" w:hAnsi="Times New Roman"/>
                <w:i/>
                <w:sz w:val="26"/>
                <w:szCs w:val="26"/>
              </w:rPr>
              <w:t xml:space="preserve">планируется направлять на оказание единовременной помощи </w:t>
            </w:r>
            <w:r w:rsidR="00C625BA">
              <w:rPr>
                <w:rFonts w:ascii="Times New Roman" w:hAnsi="Times New Roman"/>
                <w:i/>
                <w:sz w:val="26"/>
                <w:szCs w:val="26"/>
              </w:rPr>
              <w:t>и (или) на</w:t>
            </w:r>
            <w:r w:rsidRPr="008826C1">
              <w:rPr>
                <w:rFonts w:ascii="Times New Roman" w:hAnsi="Times New Roman"/>
                <w:i/>
                <w:sz w:val="26"/>
                <w:szCs w:val="26"/>
              </w:rPr>
              <w:t xml:space="preserve"> аренду жилья</w:t>
            </w:r>
            <w:r w:rsidRPr="008826C1">
              <w:rPr>
                <w:rFonts w:ascii="Times New Roman" w:hAnsi="Times New Roman"/>
                <w:sz w:val="26"/>
                <w:szCs w:val="26"/>
              </w:rPr>
              <w:t>)</w:t>
            </w:r>
            <w:r w:rsidR="008A2740" w:rsidRPr="008826C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A2740" w:rsidRPr="005D643D" w:rsidRDefault="008A2740" w:rsidP="00ED7D5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112" w:type="dxa"/>
          </w:tcPr>
          <w:p w:rsidR="008A2740" w:rsidRDefault="008A2740" w:rsidP="00ED7D5F">
            <w:pPr>
              <w:autoSpaceDE w:val="0"/>
              <w:autoSpaceDN w:val="0"/>
              <w:adjustRightInd w:val="0"/>
              <w:spacing w:after="0" w:line="240" w:lineRule="auto"/>
              <w:ind w:left="170" w:right="102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D64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Для </w:t>
            </w:r>
            <w:r w:rsidR="008826C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отбора</w:t>
            </w:r>
            <w:r w:rsidRPr="005D64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работодателю необходимо:</w:t>
            </w:r>
          </w:p>
          <w:p w:rsidR="008826C1" w:rsidRPr="005D643D" w:rsidRDefault="008826C1" w:rsidP="00ED7D5F">
            <w:pPr>
              <w:autoSpaceDE w:val="0"/>
              <w:autoSpaceDN w:val="0"/>
              <w:adjustRightInd w:val="0"/>
              <w:spacing w:after="0" w:line="240" w:lineRule="auto"/>
              <w:ind w:left="170" w:right="102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8A2740" w:rsidRPr="005D643D" w:rsidRDefault="008A2740" w:rsidP="00ED7D5F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72" w:right="102" w:firstLine="42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иметь регистрацию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 xml:space="preserve"> на портале «Работа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>России»;</w:t>
            </w:r>
          </w:p>
          <w:p w:rsidR="008A2740" w:rsidRPr="005D643D" w:rsidRDefault="008A2740" w:rsidP="00ED7D5F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72" w:right="102" w:firstLine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43D">
              <w:rPr>
                <w:rFonts w:ascii="Times New Roman" w:hAnsi="Times New Roman"/>
                <w:sz w:val="26"/>
                <w:szCs w:val="26"/>
              </w:rPr>
              <w:t xml:space="preserve">осуществлять деятельность </w:t>
            </w:r>
            <w:r w:rsidR="008826C1">
              <w:rPr>
                <w:rFonts w:ascii="Times New Roman" w:hAnsi="Times New Roman"/>
                <w:sz w:val="26"/>
                <w:szCs w:val="26"/>
              </w:rPr>
              <w:br/>
            </w:r>
            <w:r w:rsidRPr="005D643D">
              <w:rPr>
                <w:rFonts w:ascii="Times New Roman" w:hAnsi="Times New Roman"/>
                <w:sz w:val="26"/>
                <w:szCs w:val="26"/>
              </w:rPr>
              <w:t>на территории Кировской области;</w:t>
            </w:r>
          </w:p>
          <w:p w:rsidR="008A2740" w:rsidRPr="005D643D" w:rsidRDefault="008A2740" w:rsidP="00ED7D5F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72" w:right="102" w:firstLine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43D">
              <w:rPr>
                <w:rFonts w:ascii="Times New Roman" w:hAnsi="Times New Roman"/>
                <w:sz w:val="26"/>
                <w:szCs w:val="26"/>
              </w:rPr>
              <w:t xml:space="preserve">иметь потребности </w:t>
            </w:r>
            <w:r w:rsidR="008826C1">
              <w:rPr>
                <w:rFonts w:ascii="Times New Roman" w:hAnsi="Times New Roman"/>
                <w:sz w:val="26"/>
                <w:szCs w:val="26"/>
              </w:rPr>
              <w:br/>
            </w:r>
            <w:r w:rsidRPr="005D643D">
              <w:rPr>
                <w:rFonts w:ascii="Times New Roman" w:hAnsi="Times New Roman"/>
                <w:sz w:val="26"/>
                <w:szCs w:val="26"/>
              </w:rPr>
              <w:t>в квалифицированных специалистах;</w:t>
            </w:r>
          </w:p>
          <w:p w:rsidR="008A2740" w:rsidRDefault="008A2740" w:rsidP="00ED7D5F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72" w:right="102" w:firstLine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A2740">
              <w:rPr>
                <w:rFonts w:ascii="Times New Roman" w:hAnsi="Times New Roman"/>
                <w:sz w:val="26"/>
                <w:szCs w:val="26"/>
              </w:rPr>
              <w:t xml:space="preserve">не иметь задолженности 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>по уплате налогов;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8A2740">
              <w:rPr>
                <w:rFonts w:ascii="Times New Roman" w:hAnsi="Times New Roman"/>
                <w:sz w:val="26"/>
                <w:szCs w:val="26"/>
              </w:rPr>
              <w:t>по выплате заработной платы;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26C1">
              <w:rPr>
                <w:rFonts w:ascii="Times New Roman" w:hAnsi="Times New Roman"/>
                <w:sz w:val="26"/>
                <w:szCs w:val="26"/>
              </w:rPr>
              <w:br/>
            </w:r>
            <w:r w:rsidRPr="008A2740">
              <w:rPr>
                <w:rFonts w:ascii="Times New Roman" w:hAnsi="Times New Roman"/>
                <w:sz w:val="26"/>
                <w:szCs w:val="26"/>
              </w:rPr>
              <w:t>не находится в стадии реорганизации, ликвидации, банкротства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A2740" w:rsidRDefault="008A2740" w:rsidP="00ED7D5F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72" w:right="102" w:firstLine="42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заключить соглашение с управлением </w:t>
            </w:r>
            <w:r w:rsidR="008826C1">
              <w:rPr>
                <w:rFonts w:ascii="Times New Roman" w:hAnsi="Times New Roman"/>
                <w:sz w:val="26"/>
                <w:szCs w:val="26"/>
              </w:rPr>
              <w:t xml:space="preserve">ГСЗН Кировской области </w:t>
            </w:r>
            <w:r>
              <w:rPr>
                <w:rFonts w:ascii="Times New Roman" w:hAnsi="Times New Roman"/>
                <w:sz w:val="26"/>
                <w:szCs w:val="26"/>
              </w:rPr>
              <w:t>о намерении участия в региональной программе</w:t>
            </w:r>
            <w:r w:rsidR="008826C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A2740" w:rsidRPr="006B3AC6" w:rsidRDefault="008A2740" w:rsidP="00ED7D5F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72" w:right="102" w:firstLine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06" w:type="dxa"/>
          </w:tcPr>
          <w:p w:rsidR="008A2740" w:rsidRDefault="008826C1" w:rsidP="00ED7D5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</w:t>
            </w:r>
            <w:r w:rsidRPr="005D64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ля </w:t>
            </w:r>
            <w:r w:rsidRPr="00427659">
              <w:rPr>
                <w:rFonts w:ascii="Times New Roman" w:hAnsi="Times New Roman"/>
                <w:b/>
                <w:sz w:val="26"/>
                <w:szCs w:val="26"/>
              </w:rPr>
              <w:t>получения</w:t>
            </w:r>
            <w:r w:rsidRPr="00427659">
              <w:rPr>
                <w:rFonts w:ascii="Times New Roman" w:hAnsi="Times New Roman"/>
                <w:b/>
                <w:sz w:val="26"/>
                <w:szCs w:val="26"/>
              </w:rPr>
              <w:t xml:space="preserve"> средств субсидии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необходимо</w:t>
            </w:r>
            <w:r w:rsidR="008A2740" w:rsidRPr="005D643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  <w:p w:rsidR="008826C1" w:rsidRDefault="008826C1" w:rsidP="00ED7D5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8826C1" w:rsidRPr="005D643D" w:rsidRDefault="008826C1" w:rsidP="00C625BA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6" w:right="102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пройти отбор и </w:t>
            </w:r>
            <w:r w:rsidR="00C625BA">
              <w:rPr>
                <w:rFonts w:ascii="Times New Roman" w:hAnsi="Times New Roman"/>
                <w:sz w:val="26"/>
                <w:szCs w:val="26"/>
              </w:rPr>
              <w:t xml:space="preserve">заключить соглашение в системе </w:t>
            </w:r>
            <w:r>
              <w:rPr>
                <w:rFonts w:ascii="Times New Roman" w:hAnsi="Times New Roman"/>
                <w:sz w:val="26"/>
                <w:szCs w:val="26"/>
              </w:rPr>
              <w:t>«Электронный бюджет»;</w:t>
            </w:r>
          </w:p>
          <w:p w:rsidR="008826C1" w:rsidRPr="005D643D" w:rsidRDefault="008826C1" w:rsidP="00C625BA">
            <w:pPr>
              <w:widowControl w:val="0"/>
              <w:tabs>
                <w:tab w:val="left" w:pos="680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16" w:right="102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заключить 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 xml:space="preserve">с гражданином, трудовой договор </w:t>
            </w:r>
            <w:r>
              <w:rPr>
                <w:rFonts w:ascii="Times New Roman" w:hAnsi="Times New Roman"/>
                <w:sz w:val="26"/>
                <w:szCs w:val="26"/>
              </w:rPr>
              <w:t>(срочный) на срок не менее двух лет;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826C1" w:rsidRPr="005D643D" w:rsidRDefault="008826C1" w:rsidP="00C625BA">
            <w:pPr>
              <w:spacing w:after="0" w:line="240" w:lineRule="auto"/>
              <w:ind w:left="16" w:firstLine="284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дополнительно оказывать меры поддержки привлекаемому работнику, за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счет собственных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625BA">
              <w:rPr>
                <w:rFonts w:ascii="Times New Roman" w:hAnsi="Times New Roman"/>
                <w:sz w:val="26"/>
                <w:szCs w:val="26"/>
              </w:rPr>
              <w:t xml:space="preserve">средств 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Start"/>
            <w:r w:rsidRPr="005D643D">
              <w:rPr>
                <w:rFonts w:ascii="Times New Roman" w:hAnsi="Times New Roman"/>
                <w:sz w:val="26"/>
                <w:szCs w:val="26"/>
              </w:rPr>
              <w:t>без  возмещения</w:t>
            </w:r>
            <w:proofErr w:type="gramEnd"/>
            <w:r w:rsidRPr="005D643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>затрат</w:t>
            </w:r>
            <w:r w:rsidR="00C625BA">
              <w:rPr>
                <w:rFonts w:ascii="Times New Roman" w:hAnsi="Times New Roman"/>
                <w:sz w:val="26"/>
                <w:szCs w:val="26"/>
              </w:rPr>
              <w:t xml:space="preserve"> из областного бюджета</w:t>
            </w:r>
            <w:r w:rsidRPr="005D643D">
              <w:rPr>
                <w:rFonts w:ascii="Times New Roman" w:hAnsi="Times New Roman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826C1" w:rsidRDefault="008826C1" w:rsidP="00C625BA">
            <w:pPr>
              <w:widowControl w:val="0"/>
              <w:tabs>
                <w:tab w:val="left" w:pos="28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6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Предоставить документы:</w:t>
            </w:r>
          </w:p>
          <w:p w:rsidR="008A2740" w:rsidRPr="005D643D" w:rsidRDefault="008A2740" w:rsidP="00C625BA">
            <w:pPr>
              <w:widowControl w:val="0"/>
              <w:tabs>
                <w:tab w:val="left" w:pos="28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6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643D">
              <w:rPr>
                <w:rFonts w:ascii="Times New Roman" w:hAnsi="Times New Roman"/>
                <w:sz w:val="26"/>
                <w:szCs w:val="26"/>
              </w:rPr>
              <w:t>выписку из ЕГРЮЛ или из ЕГРИП;</w:t>
            </w:r>
          </w:p>
          <w:p w:rsidR="008A2740" w:rsidRDefault="00C625BA" w:rsidP="00C625BA">
            <w:pPr>
              <w:spacing w:after="0" w:line="240" w:lineRule="auto"/>
              <w:ind w:left="16" w:firstLine="28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8A2740" w:rsidRPr="005D643D">
              <w:rPr>
                <w:rFonts w:ascii="Times New Roman" w:hAnsi="Times New Roman"/>
                <w:sz w:val="26"/>
                <w:szCs w:val="26"/>
              </w:rPr>
              <w:t xml:space="preserve">правку об </w:t>
            </w:r>
            <w:proofErr w:type="gramStart"/>
            <w:r w:rsidR="008A2740" w:rsidRPr="005D643D">
              <w:rPr>
                <w:rFonts w:ascii="Times New Roman" w:hAnsi="Times New Roman"/>
                <w:sz w:val="26"/>
                <w:szCs w:val="26"/>
              </w:rPr>
              <w:t xml:space="preserve">отсутствии </w:t>
            </w:r>
            <w:r w:rsidR="00FB09CB" w:rsidRPr="008A2740">
              <w:rPr>
                <w:rFonts w:ascii="Times New Roman" w:hAnsi="Times New Roman"/>
                <w:sz w:val="26"/>
                <w:szCs w:val="26"/>
              </w:rPr>
              <w:t xml:space="preserve"> задолженности</w:t>
            </w:r>
            <w:proofErr w:type="gramEnd"/>
            <w:r w:rsidR="00FB09CB" w:rsidRPr="008A274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9CB" w:rsidRPr="005D643D">
              <w:rPr>
                <w:rFonts w:ascii="Times New Roman" w:hAnsi="Times New Roman"/>
                <w:sz w:val="26"/>
                <w:szCs w:val="26"/>
              </w:rPr>
              <w:t>по уплате налогов;</w:t>
            </w:r>
            <w:r w:rsidR="00FB0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B09CB" w:rsidRPr="008A2740">
              <w:rPr>
                <w:rFonts w:ascii="Times New Roman" w:hAnsi="Times New Roman"/>
                <w:sz w:val="26"/>
                <w:szCs w:val="26"/>
              </w:rPr>
              <w:t>по выплате заработной платы;</w:t>
            </w:r>
            <w:r w:rsidR="00FB0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E5A5F">
              <w:rPr>
                <w:rFonts w:ascii="Times New Roman" w:hAnsi="Times New Roman"/>
                <w:sz w:val="26"/>
                <w:szCs w:val="26"/>
              </w:rPr>
              <w:br/>
            </w:r>
            <w:r w:rsidR="00ED7D5F">
              <w:rPr>
                <w:rFonts w:ascii="Times New Roman" w:hAnsi="Times New Roman"/>
                <w:sz w:val="26"/>
                <w:szCs w:val="26"/>
              </w:rPr>
              <w:t xml:space="preserve">справку о том, что предприятие </w:t>
            </w:r>
            <w:r w:rsidR="00FB09CB" w:rsidRPr="008A2740">
              <w:rPr>
                <w:rFonts w:ascii="Times New Roman" w:hAnsi="Times New Roman"/>
                <w:sz w:val="26"/>
                <w:szCs w:val="26"/>
              </w:rPr>
              <w:t xml:space="preserve">не находится </w:t>
            </w:r>
            <w:r w:rsidR="00ED7D5F">
              <w:rPr>
                <w:rFonts w:ascii="Times New Roman" w:hAnsi="Times New Roman"/>
                <w:sz w:val="26"/>
                <w:szCs w:val="26"/>
              </w:rPr>
              <w:br/>
            </w:r>
            <w:r w:rsidR="00FB09CB" w:rsidRPr="008A2740">
              <w:rPr>
                <w:rFonts w:ascii="Times New Roman" w:hAnsi="Times New Roman"/>
                <w:sz w:val="26"/>
                <w:szCs w:val="26"/>
              </w:rPr>
              <w:t>в стадии реорганизации, ликвидации, банкротства</w:t>
            </w:r>
            <w:r w:rsidR="00AE5A5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E5A5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(в соответствии с Порядком предоставления субсидии);</w:t>
            </w:r>
          </w:p>
          <w:p w:rsidR="00ED7D5F" w:rsidRDefault="00AE5A5F" w:rsidP="00C625BA">
            <w:pPr>
              <w:spacing w:after="0" w:line="240" w:lineRule="auto"/>
              <w:ind w:left="16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AE5A5F">
              <w:rPr>
                <w:rFonts w:ascii="Times New Roman" w:hAnsi="Times New Roman"/>
                <w:sz w:val="26"/>
                <w:szCs w:val="26"/>
              </w:rPr>
              <w:t xml:space="preserve">латежные документы, подтверждающие расходы работодателя 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оказанные </w:t>
            </w:r>
            <w:r w:rsidRPr="00AE5A5F">
              <w:rPr>
                <w:rFonts w:ascii="Times New Roman" w:hAnsi="Times New Roman"/>
                <w:sz w:val="26"/>
                <w:szCs w:val="26"/>
              </w:rPr>
              <w:t>меры поддержки привлеченному работнику</w:t>
            </w:r>
            <w:r w:rsidR="00ED7D5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826C1" w:rsidRDefault="00AE5A5F" w:rsidP="00C625BA">
            <w:pPr>
              <w:spacing w:after="0" w:line="240" w:lineRule="auto"/>
              <w:ind w:left="16" w:firstLine="28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E5A5F">
              <w:rPr>
                <w:rFonts w:ascii="Times New Roman" w:hAnsi="Times New Roman"/>
                <w:sz w:val="26"/>
                <w:szCs w:val="26"/>
              </w:rPr>
              <w:t>(на сумму 225 тыс. рублей)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FB09CB" w:rsidRPr="008826C1" w:rsidRDefault="00FB09CB" w:rsidP="00ED7D5F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6B3AC6" w:rsidRPr="006B3AC6" w:rsidRDefault="006B3AC6" w:rsidP="008826C1">
      <w:pPr>
        <w:spacing w:after="0" w:line="240" w:lineRule="auto"/>
      </w:pPr>
    </w:p>
    <w:p w:rsidR="00ED7D5F" w:rsidRDefault="006B3AC6" w:rsidP="008826C1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6B3AC6">
        <w:rPr>
          <w:rFonts w:ascii="Times New Roman" w:hAnsi="Times New Roman"/>
          <w:sz w:val="26"/>
          <w:szCs w:val="26"/>
          <w:u w:val="single"/>
        </w:rPr>
        <w:t>По</w:t>
      </w:r>
      <w:r w:rsidR="00ED7D5F">
        <w:rPr>
          <w:rFonts w:ascii="Times New Roman" w:hAnsi="Times New Roman"/>
          <w:sz w:val="26"/>
          <w:szCs w:val="26"/>
          <w:u w:val="single"/>
        </w:rPr>
        <w:t xml:space="preserve"> </w:t>
      </w:r>
      <w:bookmarkStart w:id="0" w:name="_GoBack"/>
      <w:bookmarkEnd w:id="0"/>
      <w:r w:rsidR="00C625BA">
        <w:rPr>
          <w:rFonts w:ascii="Times New Roman" w:hAnsi="Times New Roman"/>
          <w:sz w:val="26"/>
          <w:szCs w:val="26"/>
          <w:u w:val="single"/>
        </w:rPr>
        <w:t xml:space="preserve">возникающим </w:t>
      </w:r>
      <w:r w:rsidR="00C625BA" w:rsidRPr="006B3AC6">
        <w:rPr>
          <w:rFonts w:ascii="Times New Roman" w:hAnsi="Times New Roman"/>
          <w:sz w:val="26"/>
          <w:szCs w:val="26"/>
          <w:u w:val="single"/>
        </w:rPr>
        <w:t>вопросам</w:t>
      </w:r>
      <w:r w:rsidRPr="006B3AC6">
        <w:rPr>
          <w:rFonts w:ascii="Times New Roman" w:hAnsi="Times New Roman"/>
          <w:sz w:val="26"/>
          <w:szCs w:val="26"/>
          <w:u w:val="single"/>
        </w:rPr>
        <w:t xml:space="preserve"> участия в региональной программе обращаться: </w:t>
      </w:r>
    </w:p>
    <w:p w:rsidR="00FB2BA6" w:rsidRPr="006B3AC6" w:rsidRDefault="006B3AC6" w:rsidP="008826C1">
      <w:pPr>
        <w:spacing w:after="0" w:line="240" w:lineRule="auto"/>
        <w:jc w:val="both"/>
      </w:pPr>
      <w:r w:rsidRPr="006B3AC6">
        <w:rPr>
          <w:rFonts w:ascii="Times New Roman" w:hAnsi="Times New Roman"/>
          <w:b/>
          <w:sz w:val="26"/>
          <w:szCs w:val="26"/>
        </w:rPr>
        <w:t>Мальцева Галина Михайловна</w:t>
      </w:r>
      <w:r>
        <w:rPr>
          <w:rFonts w:ascii="Times New Roman" w:hAnsi="Times New Roman"/>
          <w:sz w:val="26"/>
          <w:szCs w:val="26"/>
        </w:rPr>
        <w:t xml:space="preserve"> – консультант отдела трудоустройства, активных программ занятости и трудовой миграции управления ГСЗН Кировской области </w:t>
      </w:r>
      <w:r w:rsidRPr="006B3AC6">
        <w:rPr>
          <w:rFonts w:ascii="Times New Roman" w:hAnsi="Times New Roman"/>
          <w:b/>
          <w:sz w:val="26"/>
          <w:szCs w:val="26"/>
        </w:rPr>
        <w:t>27-27-39 (39-23)</w:t>
      </w:r>
      <w:r>
        <w:rPr>
          <w:rFonts w:ascii="Times New Roman" w:hAnsi="Times New Roman"/>
          <w:sz w:val="26"/>
          <w:szCs w:val="26"/>
        </w:rPr>
        <w:t>.</w:t>
      </w:r>
    </w:p>
    <w:sectPr w:rsidR="00FB2BA6" w:rsidRPr="006B3AC6" w:rsidSect="005D643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6C1" w:rsidRDefault="008826C1" w:rsidP="008826C1">
      <w:pPr>
        <w:spacing w:after="0" w:line="240" w:lineRule="auto"/>
      </w:pPr>
      <w:r>
        <w:separator/>
      </w:r>
    </w:p>
  </w:endnote>
  <w:endnote w:type="continuationSeparator" w:id="0">
    <w:p w:rsidR="008826C1" w:rsidRDefault="008826C1" w:rsidP="00882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6C1" w:rsidRDefault="008826C1" w:rsidP="008826C1">
      <w:pPr>
        <w:spacing w:after="0" w:line="240" w:lineRule="auto"/>
      </w:pPr>
      <w:r>
        <w:separator/>
      </w:r>
    </w:p>
  </w:footnote>
  <w:footnote w:type="continuationSeparator" w:id="0">
    <w:p w:rsidR="008826C1" w:rsidRDefault="008826C1" w:rsidP="00882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3D3C11"/>
    <w:multiLevelType w:val="hybridMultilevel"/>
    <w:tmpl w:val="E1C86958"/>
    <w:lvl w:ilvl="0" w:tplc="3026A6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21"/>
    <w:rsid w:val="00144AD3"/>
    <w:rsid w:val="003408C8"/>
    <w:rsid w:val="00427659"/>
    <w:rsid w:val="005A773A"/>
    <w:rsid w:val="005B3B92"/>
    <w:rsid w:val="005D643D"/>
    <w:rsid w:val="005D749A"/>
    <w:rsid w:val="006B3AC6"/>
    <w:rsid w:val="008826C1"/>
    <w:rsid w:val="008A2740"/>
    <w:rsid w:val="00AE5A5F"/>
    <w:rsid w:val="00BC5B0D"/>
    <w:rsid w:val="00C625BA"/>
    <w:rsid w:val="00CB278D"/>
    <w:rsid w:val="00D13621"/>
    <w:rsid w:val="00DF7E4A"/>
    <w:rsid w:val="00EB0F8D"/>
    <w:rsid w:val="00ED7D5F"/>
    <w:rsid w:val="00FB09CB"/>
    <w:rsid w:val="00FB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6145A-CC2F-4107-81EC-234C9698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36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7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7E4A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82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6C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82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6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Колупаева</dc:creator>
  <cp:keywords/>
  <dc:description/>
  <cp:lastModifiedBy>Елена А. Ардашева</cp:lastModifiedBy>
  <cp:revision>12</cp:revision>
  <cp:lastPrinted>2024-10-21T05:53:00Z</cp:lastPrinted>
  <dcterms:created xsi:type="dcterms:W3CDTF">2024-10-18T09:23:00Z</dcterms:created>
  <dcterms:modified xsi:type="dcterms:W3CDTF">2024-10-21T06:41:00Z</dcterms:modified>
</cp:coreProperties>
</file>