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413334" w:rsidRPr="00413334" w:rsidTr="0041333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0"/>
              <w:gridCol w:w="4000"/>
            </w:tblGrid>
            <w:tr w:rsidR="00413334" w:rsidRPr="00413334">
              <w:tc>
                <w:tcPr>
                  <w:tcW w:w="36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0"/>
                        </w:tblGrid>
                        <w:tr w:rsidR="00413334" w:rsidRPr="00413334">
                          <w:tc>
                            <w:tcPr>
                              <w:tcW w:w="32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2571750" cy="3762375"/>
                                    <wp:effectExtent l="0" t="0" r="0" b="9525"/>
                                    <wp:wrapSquare wrapText="bothSides"/>
                                    <wp:docPr id="7" name="Рисунок 7" descr="Novyy_tochechnyy_risuno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Novyy_tochechnyy_risuno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0" cy="3762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36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0"/>
                        </w:tblGrid>
                        <w:tr w:rsidR="00413334" w:rsidRPr="00413334">
                          <w:tc>
                            <w:tcPr>
                              <w:tcW w:w="3240" w:type="dxa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DECAB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50"/>
                              </w:tblGrid>
                              <w:tr w:rsidR="00413334" w:rsidRPr="00413334">
                                <w:trPr>
                                  <w:trHeight w:val="600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ECAB4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50"/>
                                    </w:tblGrid>
                                    <w:tr w:rsidR="00413334" w:rsidRPr="0041333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13334" w:rsidRPr="00413334" w:rsidRDefault="00413334" w:rsidP="0041333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6" w:tgtFrame="_blank" w:history="1">
                                            <w:r w:rsidRPr="00413334">
                                              <w:rPr>
                                                <w:rFonts w:ascii="MS Gothic" w:eastAsia="MS Gothic" w:hAnsi="MS Gothic" w:cs="MS Gothic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>☎</w:t>
                                            </w:r>
                                            <w:r w:rsidRPr="00413334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> 8 (8332) 410 - 410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13334" w:rsidRPr="00413334" w:rsidRDefault="00413334" w:rsidP="004133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0"/>
                        </w:tblGrid>
                        <w:tr w:rsidR="00413334" w:rsidRPr="00413334">
                          <w:tc>
                            <w:tcPr>
                              <w:tcW w:w="3240" w:type="dxa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pPr w:leftFromText="36" w:rightFromText="36" w:vertAnchor="text"/>
                                <w:tblW w:w="5000" w:type="pct"/>
                                <w:shd w:val="clear" w:color="auto" w:fill="DECAB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50"/>
                              </w:tblGrid>
                              <w:tr w:rsidR="00413334" w:rsidRPr="00413334">
                                <w:trPr>
                                  <w:trHeight w:val="600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ECAB4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50"/>
                                    </w:tblGrid>
                                    <w:tr w:rsidR="00413334" w:rsidRPr="0041333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13334" w:rsidRPr="00413334" w:rsidRDefault="00413334" w:rsidP="0041333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7" w:tgtFrame="_blank" w:history="1">
                                            <w:r w:rsidRPr="00413334">
                                              <w:rPr>
                                                <w:rFonts w:ascii="MS Gothic" w:eastAsia="MS Gothic" w:hAnsi="MS Gothic" w:cs="MS Gothic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>✉</w:t>
                                            </w:r>
                                            <w:r w:rsidRPr="00413334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 xml:space="preserve"> mail@kfpp.ru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13334" w:rsidRPr="00413334" w:rsidRDefault="00413334" w:rsidP="004133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3334" w:rsidRPr="00413334" w:rsidRDefault="00413334" w:rsidP="00413334">
            <w:pPr>
              <w:spacing w:after="0" w:line="240" w:lineRule="auto"/>
              <w:rPr>
                <w:rFonts w:ascii="Arial" w:eastAsia="Times New Roman" w:hAnsi="Arial" w:cs="Arial"/>
                <w:vanish/>
                <w:color w:val="2C2D2E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13334" w:rsidRPr="00413334">
              <w:tc>
                <w:tcPr>
                  <w:tcW w:w="72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413334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pict>
                            <v:rect id="_x0000_i1025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23B2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begin"/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instrText xml:space="preserve"> HYPERLINK "https://trckln.com/sl/MjkyODI4NDM=/e1818e6f2b466e410ecd9a71013df09841d59s4" \t "_blank" </w:instrTex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3952875"/>
                                    <wp:effectExtent l="0" t="0" r="0" b="9525"/>
                                    <wp:wrapSquare wrapText="bothSides"/>
                                    <wp:docPr id="6" name="Рисунок 6" descr="https://proxy.imgsmail.ru/?e=1678947902&amp;email=malmyzh43%40bk.ru&amp;flags=0&amp;h=RVJynvgWJTo79DktTfHVFw&amp;is_https=1&amp;url173=czczNDM3NDUuc2VuZHB1bC5zZS90aS83MzQzNzQ1LzE2MDY5NjQ1L2I2OGQyM2I0MzBiNTVkZDczYWI1YTYzY2I1NDAxNmI4NzM0Mzc0NS8yMDIzLTAzLTEwXzExLTQ5LTI4LnBuZw~~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proxy.imgsmail.ru/?e=1678947902&amp;email=malmyzh43%40bk.ru&amp;flags=0&amp;h=RVJynvgWJTo79DktTfHVFw&amp;is_https=1&amp;url173=czczNDM3NDUuc2VuZHB1bC5zZS90aS83MzQzNzQ1LzE2MDY5NjQ1L2I2OGQyM2I0MzBiNTVkZDczYWI1YTYzY2I1NDAxNmI4NzM0Mzc0NS8yMDIzLTAzLTEwXzExLTQ5LTI4LnBuZw~~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395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end"/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413334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3334" w:rsidRPr="00413334" w:rsidRDefault="00413334" w:rsidP="00413334">
            <w:pPr>
              <w:spacing w:after="0" w:line="240" w:lineRule="auto"/>
              <w:rPr>
                <w:rFonts w:ascii="Arial" w:eastAsia="Times New Roman" w:hAnsi="Arial" w:cs="Arial"/>
                <w:vanish/>
                <w:color w:val="2C2D2E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13334" w:rsidRPr="00413334">
              <w:tc>
                <w:tcPr>
                  <w:tcW w:w="72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23B2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begin"/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instrText xml:space="preserve"> HYPERLINK "https://trckln.com/sl/MjkyODI4NDQ=/e1818e6f2b466e410ecd9a71013df09841d59s4" \t "_blank" </w:instrTex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3352800"/>
                                    <wp:effectExtent l="0" t="0" r="0" b="0"/>
                                    <wp:wrapSquare wrapText="bothSides"/>
                                    <wp:docPr id="5" name="Рисунок 5" descr="https://proxy.imgsmail.ru/?e=1678947902&amp;email=malmyzh43%40bk.ru&amp;flags=0&amp;h=PJmI5qEwXbsc_IXaEbxCVg&amp;is_https=1&amp;url173=czczNDM3NDUuc2VuZHB1bC5zZS90aS83MzQzNzQ1LzE2MDY5NjQ1L2I2OGQyM2I0MzBiNTVkZDczYWI1YTYzY2I1NDAxNmI4NzM0Mzc0NS8yMDIzLTAzLTEwXzExLTQ5LTQ2LnBuZw~~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proxy.imgsmail.ru/?e=1678947902&amp;email=malmyzh43%40bk.ru&amp;flags=0&amp;h=PJmI5qEwXbsc_IXaEbxCVg&amp;is_https=1&amp;url173=czczNDM3NDUuc2VuZHB1bC5zZS90aS83MzQzNzQ1LzE2MDY5NjQ1L2I2OGQyM2I0MzBiNTVkZDczYWI1YTYzY2I1NDAxNmI4NzM0Mzc0NS8yMDIzLTAzLTEwXzExLTQ5LTQ2LnBuZw~~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3352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end"/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3334" w:rsidRPr="00413334" w:rsidRDefault="00413334" w:rsidP="00413334">
            <w:pPr>
              <w:spacing w:after="0" w:line="240" w:lineRule="auto"/>
              <w:rPr>
                <w:rFonts w:ascii="Arial" w:eastAsia="Times New Roman" w:hAnsi="Arial" w:cs="Arial"/>
                <w:vanish/>
                <w:color w:val="2C2D2E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13334" w:rsidRPr="00413334">
              <w:tc>
                <w:tcPr>
                  <w:tcW w:w="72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413334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3334" w:rsidRPr="00413334" w:rsidRDefault="00413334" w:rsidP="00413334">
            <w:pPr>
              <w:spacing w:after="0" w:line="240" w:lineRule="auto"/>
              <w:rPr>
                <w:rFonts w:ascii="Arial" w:eastAsia="Times New Roman" w:hAnsi="Arial" w:cs="Arial"/>
                <w:vanish/>
                <w:color w:val="2C2D2E"/>
                <w:sz w:val="21"/>
                <w:szCs w:val="21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413334" w:rsidRPr="00413334">
              <w:tc>
                <w:tcPr>
                  <w:tcW w:w="72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23B2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begin"/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instrText xml:space="preserve"> HYPERLINK "https://trckln.com/sl/MjkyODI4NDU=/e1818e6f2b466e410ecd9a71013df09841d59s4" \t "_blank" </w:instrTex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3114675"/>
                                    <wp:effectExtent l="0" t="0" r="0" b="9525"/>
                                    <wp:wrapSquare wrapText="bothSides"/>
                                    <wp:docPr id="4" name="Рисунок 4" descr="2023-03-10_13-23-45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2023-03-10_13-23-45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3114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end"/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413334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pict>
                            <v:rect id="_x0000_i1028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623B2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fldChar w:fldCharType="begin"/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instrText xml:space="preserve"> HYPERLINK "https://trckln.com/sl/MjkyODI4NDY=/e1818e6f2b466e410ecd9a71013df09841d59s4" \t "_blank" </w:instrTex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noProof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anchor distT="0" distB="0" distL="0" distR="0" simplePos="0" relativeHeight="251658240" behindDoc="0" locked="0" layoutInCell="1" allowOverlap="0">
                                    <wp:simplePos x="0" y="0"/>
                                    <wp:positionH relativeFrom="column">
                                      <wp:align>left</wp:align>
                                    </wp:positionH>
                                    <wp:positionV relativeFrom="line">
                                      <wp:posOffset>0</wp:posOffset>
                                    </wp:positionV>
                                    <wp:extent cx="5429250" cy="3095625"/>
                                    <wp:effectExtent l="0" t="0" r="0" b="9525"/>
                                    <wp:wrapSquare wrapText="bothSides"/>
                                    <wp:docPr id="3" name="Рисунок 3" descr="https://proxy.imgsmail.ru/?e=1678947902&amp;email=malmyzh43%40bk.ru&amp;flags=0&amp;h=rRzeWk3T8bCAElzX_dTWHA&amp;is_https=1&amp;url173=czczNDM3NDUuc2VuZHB1bC5zZS90aS83MzQzNzQ1LzE2MDY5NjQ1L2I2OGQyM2I0MzBiNTVkZDczYWI1YTYzY2I1NDAxNmI4NzM0Mzc0NS8yMDIzLTAzLTEwXzEzLTIzLTQ1LnBuZw~~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proxy.imgsmail.ru/?e=1678947902&amp;email=malmyzh43%40bk.ru&amp;flags=0&amp;h=rRzeWk3T8bCAElzX_dTWHA&amp;is_https=1&amp;url173=czczNDM3NDUuc2VuZHB1bC5zZS90aS83MzQzNzQ1LzE2MDY5NjQ1L2I2OGQyM2I0MzBiNTVkZDczYWI1YTYzY2I1NDAxNmI4NzM0Mzc0NS8yMDIzLTAzLTEwXzEzLTIzLTQ1LnBuZw~~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0" cy="3095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  <wp14:sizeRelH relativeFrom="page">
                                      <wp14:pctWidth>0</wp14:pctWidth>
                                    </wp14:sizeRelH>
                                    <wp14:sizeRelV relativeFrom="page">
                                      <wp14:pctHeight>0</wp14:pctHeight>
                                    </wp14:sizeRelV>
                                  </wp:anchor>
                                </w:drawing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fldChar w:fldCharType="end"/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Минпромторг России проводит мониторинг проблемных вопросов, сдерживающих работу российских компаний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, в целях поддержки отечественных предприятий в условиях санкционного давления  и для разработки механизмов обеспечения стабильных отгрузок, необходимых для функционирования отечественных промышленных производств импортных товаров.</w:t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 связи с этим, 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просим Вас пройти опрос о проблемных вопросах импорта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842121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9"/>
                              </w:tblGrid>
                              <w:tr w:rsidR="00413334" w:rsidRPr="00413334" w:rsidTr="00413334">
                                <w:trPr>
                                  <w:trHeight w:val="600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842121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9"/>
                                    </w:tblGrid>
                                    <w:tr w:rsidR="00413334" w:rsidRPr="0041333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13334" w:rsidRPr="00413334" w:rsidRDefault="00413334" w:rsidP="0041333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6" w:tgtFrame="_blank" w:history="1">
                                            <w:r w:rsidRPr="00413334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>Пройти опрос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13334" w:rsidRPr="00413334" w:rsidRDefault="00413334" w:rsidP="004133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413334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pict>
                            <v:rect id="_x0000_i1029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150" w:line="240" w:lineRule="auto"/>
                                <w:jc w:val="both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Предприниматели и самозанятые граждане могут воспользоваться в центре "Мой бизнес" льготной финансовой поддержкой на пополнение оборотных средств и покупку основных средств.</w:t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Максимальный срок предоставления микрозайма субъектам малого и среднего предпринимательства 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составляет 36 месяцев.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Cумма основного долга заемщика перед Фондом по всем займам, не может превышать:</w:t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 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500 000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(пятьсот тысяч) рублей в случае предоставления займов самозанятым гражданам;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- 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5 000 000</w:t>
                              </w:r>
                              <w:r w:rsidRPr="00413334">
                                <w:rPr>
                                  <w:rFonts w:ascii="Helvetica" w:eastAsia="Times New Roman" w:hAnsi="Helvetica" w:cs="Helvetica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(пять миллионов) рублей в случае предоставления займов субъектам МСП</w:t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840" w:type="dxa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842121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3"/>
                              </w:tblGrid>
                              <w:tr w:rsidR="00413334" w:rsidRPr="00413334" w:rsidTr="00413334">
                                <w:trPr>
                                  <w:trHeight w:val="600"/>
                                </w:trPr>
                                <w:tc>
                                  <w:tcPr>
                                    <w:tcW w:w="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842121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3"/>
                                    </w:tblGrid>
                                    <w:tr w:rsidR="00413334" w:rsidRPr="00413334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413334" w:rsidRPr="00413334" w:rsidRDefault="00413334" w:rsidP="0041333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hyperlink r:id="rId17" w:tgtFrame="_blank" w:history="1">
                                            <w:r w:rsidRPr="00413334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w:t>Узнать подробнее о финансовой поддержке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413334" w:rsidRPr="00413334" w:rsidRDefault="00413334" w:rsidP="0041333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1"/>
                                        <w:szCs w:val="21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  <w:r w:rsidRPr="00413334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  <w:pict>
                            <v:rect id="_x0000_i1030" style="width:0;height:1.5pt" o:hralign="center" o:hrstd="t" o:hr="t" fillcolor="#a0a0a0" stroked="f"/>
                          </w:pict>
                        </w: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c>
                            <w:tcPr>
                              <w:tcW w:w="6480" w:type="dxa"/>
                              <w:tcMar>
                                <w:top w:w="0" w:type="dxa"/>
                                <w:left w:w="450" w:type="dxa"/>
                                <w:bottom w:w="0" w:type="dxa"/>
                                <w:right w:w="450" w:type="dxa"/>
                              </w:tcMar>
                              <w:hideMark/>
                            </w:tcPr>
                            <w:p w:rsidR="00413334" w:rsidRPr="00413334" w:rsidRDefault="00413334" w:rsidP="00413334">
                              <w:pPr>
                                <w:spacing w:after="15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D0D0D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D0D0D0"/>
                                  <w:sz w:val="20"/>
                                  <w:szCs w:val="20"/>
                                  <w:lang w:eastAsia="ru-RU"/>
                                </w:rPr>
                                <w:t>© Copyright,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13334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1"/>
                      <w:szCs w:val="21"/>
                      <w:lang w:eastAsia="ru-RU"/>
                    </w:rPr>
                  </w:pPr>
                </w:p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3334" w:rsidRPr="00413334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3334" w:rsidRPr="00413334">
                          <w:trPr>
                            <w:jc w:val="center"/>
                          </w:trPr>
                          <w:tc>
                            <w:tcPr>
                              <w:tcW w:w="6480" w:type="dxa"/>
                              <w:tcMar>
                                <w:top w:w="0" w:type="dxa"/>
                                <w:left w:w="450" w:type="dxa"/>
                                <w:bottom w:w="75" w:type="dxa"/>
                                <w:right w:w="45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top w:w="60" w:type="dxa"/>
                                  <w:left w:w="60" w:type="dxa"/>
                                  <w:bottom w:w="60" w:type="dxa"/>
                                  <w:right w:w="6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0"/>
                                <w:gridCol w:w="630"/>
                              </w:tblGrid>
                              <w:tr w:rsidR="00413334" w:rsidRPr="00413334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413334" w:rsidRPr="00413334" w:rsidRDefault="00413334" w:rsidP="00413334">
                                    <w:pPr>
                                      <w:spacing w:after="0" w:line="480" w:lineRule="atLeas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623B2A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2" name="Рисунок 2" descr="Вконтакте">
                                            <a:hlinkClick xmlns:a="http://schemas.openxmlformats.org/drawingml/2006/main" r:id="rId18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Вконтакте">
                                                    <a:hlinkClick r:id="rId18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413334" w:rsidRPr="00413334" w:rsidRDefault="00413334" w:rsidP="00413334">
                                    <w:pPr>
                                      <w:spacing w:after="0" w:line="480" w:lineRule="atLeast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623B2A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304800" cy="304800"/>
                                          <wp:effectExtent l="0" t="0" r="0" b="0"/>
                                          <wp:docPr id="1" name="Рисунок 1" descr="Telegram">
                                            <a:hlinkClick xmlns:a="http://schemas.openxmlformats.org/drawingml/2006/main" r:id="rId20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Telegram">
                                                    <a:hlinkClick r:id="rId20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413334" w:rsidRPr="00413334" w:rsidRDefault="00413334" w:rsidP="00413334">
                              <w:pPr>
                                <w:spacing w:after="0" w:line="24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13334" w:rsidRPr="00413334" w:rsidRDefault="00413334" w:rsidP="004133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413334" w:rsidRPr="00413334" w:rsidRDefault="00413334" w:rsidP="00413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413334" w:rsidRPr="00413334" w:rsidRDefault="00413334" w:rsidP="0041333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</w:p>
        </w:tc>
      </w:tr>
    </w:tbl>
    <w:p w:rsidR="002350BF" w:rsidRDefault="002350BF">
      <w:bookmarkStart w:id="0" w:name="_GoBack"/>
      <w:bookmarkEnd w:id="0"/>
    </w:p>
    <w:sectPr w:rsidR="0023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388"/>
    <w:rsid w:val="002350BF"/>
    <w:rsid w:val="00413334"/>
    <w:rsid w:val="00F4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334"/>
    <w:rPr>
      <w:color w:val="0000FF"/>
      <w:u w:val="single"/>
    </w:rPr>
  </w:style>
  <w:style w:type="character" w:customStyle="1" w:styleId="js-phone-number">
    <w:name w:val="js-phone-number"/>
    <w:basedOn w:val="a0"/>
    <w:rsid w:val="00413334"/>
  </w:style>
  <w:style w:type="paragraph" w:styleId="a4">
    <w:name w:val="Normal (Web)"/>
    <w:basedOn w:val="a"/>
    <w:uiPriority w:val="99"/>
    <w:semiHidden/>
    <w:unhideWhenUsed/>
    <w:rsid w:val="0041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3334"/>
    <w:rPr>
      <w:b/>
      <w:bCs/>
    </w:rPr>
  </w:style>
  <w:style w:type="character" w:styleId="a6">
    <w:name w:val="Emphasis"/>
    <w:basedOn w:val="a0"/>
    <w:uiPriority w:val="20"/>
    <w:qFormat/>
    <w:rsid w:val="004133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334"/>
    <w:rPr>
      <w:color w:val="0000FF"/>
      <w:u w:val="single"/>
    </w:rPr>
  </w:style>
  <w:style w:type="character" w:customStyle="1" w:styleId="js-phone-number">
    <w:name w:val="js-phone-number"/>
    <w:basedOn w:val="a0"/>
    <w:rsid w:val="00413334"/>
  </w:style>
  <w:style w:type="paragraph" w:styleId="a4">
    <w:name w:val="Normal (Web)"/>
    <w:basedOn w:val="a"/>
    <w:uiPriority w:val="99"/>
    <w:semiHidden/>
    <w:unhideWhenUsed/>
    <w:rsid w:val="0041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13334"/>
    <w:rPr>
      <w:b/>
      <w:bCs/>
    </w:rPr>
  </w:style>
  <w:style w:type="character" w:styleId="a6">
    <w:name w:val="Emphasis"/>
    <w:basedOn w:val="a0"/>
    <w:uiPriority w:val="20"/>
    <w:qFormat/>
    <w:rsid w:val="004133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ckln.com/sl/MjkyODI4NDM=/e1818e6f2b466e410ecd9a71013df09841d59s4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trckln.com/sl/MjkyODI4NDk=/e1818e6f2b466e410ecd9a71013df09841d59s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://e.mail.ru/compose/?mailto=mailto%3amail@kfpp.ru%3fsubject%3d" TargetMode="External"/><Relationship Id="rId12" Type="http://schemas.openxmlformats.org/officeDocument/2006/relationships/hyperlink" Target="https://trckln.com/sl/MjkyODI4NDU=/e1818e6f2b466e410ecd9a71013df09841d59s4" TargetMode="External"/><Relationship Id="rId17" Type="http://schemas.openxmlformats.org/officeDocument/2006/relationships/hyperlink" Target="https://trckln.com/sl/MjkyODI4NDg=/e1818e6f2b466e410ecd9a71013df09841d59s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rckln.com/sl/MjkyODI4NDc=/e1818e6f2b466e410ecd9a71013df09841d59s4" TargetMode="External"/><Relationship Id="rId20" Type="http://schemas.openxmlformats.org/officeDocument/2006/relationships/hyperlink" Target="https://trckln.com/sl/MjkyODI4NTA=/e1818e6f2b466e410ecd9a71013df09841d59s4" TargetMode="External"/><Relationship Id="rId1" Type="http://schemas.openxmlformats.org/officeDocument/2006/relationships/styles" Target="styles.xml"/><Relationship Id="rId6" Type="http://schemas.openxmlformats.org/officeDocument/2006/relationships/hyperlink" Target="https://trckln.com/sl/MjkyODI4NDI=/e1818e6f2b466e410ecd9a71013df09841d59s4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trckln.com/sl/MjkyODI4NDQ=/e1818e6f2b466e410ecd9a71013df09841d59s4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rckln.com/sl/MjkyODI4NDY=/e1818e6f2b466e410ecd9a71013df09841d59s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2023-03-13T06:31:00Z</dcterms:created>
  <dcterms:modified xsi:type="dcterms:W3CDTF">2023-03-13T06:31:00Z</dcterms:modified>
</cp:coreProperties>
</file>