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2C9" w:rsidRDefault="00C802C9">
      <w:pPr>
        <w:pStyle w:val="ConsPlusTitlePage"/>
      </w:pPr>
      <w:r>
        <w:t xml:space="preserve">Документ предоставлен </w:t>
      </w:r>
      <w:hyperlink r:id="rId4">
        <w:r>
          <w:rPr>
            <w:color w:val="0000FF"/>
          </w:rPr>
          <w:t>КонсультантПлюс</w:t>
        </w:r>
      </w:hyperlink>
      <w:r>
        <w:br/>
      </w:r>
    </w:p>
    <w:p w:rsidR="00C802C9" w:rsidRDefault="00C802C9">
      <w:pPr>
        <w:pStyle w:val="ConsPlusNormal"/>
        <w:jc w:val="both"/>
        <w:outlineLvl w:val="0"/>
      </w:pPr>
    </w:p>
    <w:p w:rsidR="00C802C9" w:rsidRDefault="00C802C9">
      <w:pPr>
        <w:pStyle w:val="ConsPlusTitle"/>
        <w:jc w:val="center"/>
        <w:outlineLvl w:val="0"/>
      </w:pPr>
      <w:r>
        <w:t>ПРАВИТЕЛЬСТВО КИРОВСКОЙ ОБЛАСТИ</w:t>
      </w:r>
    </w:p>
    <w:p w:rsidR="00C802C9" w:rsidRDefault="00C802C9">
      <w:pPr>
        <w:pStyle w:val="ConsPlusTitle"/>
        <w:jc w:val="center"/>
      </w:pPr>
    </w:p>
    <w:p w:rsidR="00C802C9" w:rsidRDefault="00C802C9">
      <w:pPr>
        <w:pStyle w:val="ConsPlusTitle"/>
        <w:jc w:val="center"/>
      </w:pPr>
      <w:r>
        <w:t>ПОСТАНОВЛЕНИЕ</w:t>
      </w:r>
    </w:p>
    <w:p w:rsidR="00C802C9" w:rsidRDefault="00C802C9">
      <w:pPr>
        <w:pStyle w:val="ConsPlusTitle"/>
        <w:jc w:val="center"/>
      </w:pPr>
      <w:r>
        <w:t>от 21 февраля 2018 г. N 80-П</w:t>
      </w:r>
    </w:p>
    <w:p w:rsidR="00C802C9" w:rsidRDefault="00C802C9">
      <w:pPr>
        <w:pStyle w:val="ConsPlusTitle"/>
        <w:jc w:val="center"/>
      </w:pPr>
    </w:p>
    <w:p w:rsidR="00C802C9" w:rsidRDefault="00C802C9">
      <w:pPr>
        <w:pStyle w:val="ConsPlusTitle"/>
        <w:jc w:val="center"/>
      </w:pPr>
      <w:r>
        <w:t>О МЕРАХ ПО РЕАЛИЗАЦИИ ЗАКОНА КИРОВСКОЙ ОБЛАСТИ</w:t>
      </w:r>
    </w:p>
    <w:p w:rsidR="00C802C9" w:rsidRDefault="00C802C9">
      <w:pPr>
        <w:pStyle w:val="ConsPlusTitle"/>
        <w:jc w:val="center"/>
      </w:pPr>
      <w:r>
        <w:t>ОТ 06.03.2017 N 51-ЗО "ОБ УСТАНОВЛЕНИИ КРИТЕРИЕВ, КОТОРЫМ</w:t>
      </w:r>
    </w:p>
    <w:p w:rsidR="00C802C9" w:rsidRDefault="00C802C9">
      <w:pPr>
        <w:pStyle w:val="ConsPlusTitle"/>
        <w:jc w:val="center"/>
      </w:pPr>
      <w:r>
        <w:t>ДОЛЖНЫ СООТВЕТСТВОВАТЬ ОБЪЕКТЫ СОЦИАЛЬНО-КУЛЬТУРНОГО</w:t>
      </w:r>
    </w:p>
    <w:p w:rsidR="00C802C9" w:rsidRDefault="00C802C9">
      <w:pPr>
        <w:pStyle w:val="ConsPlusTitle"/>
        <w:jc w:val="center"/>
      </w:pPr>
      <w:r>
        <w:t>И КОММУНАЛЬНО-БЫТОВОГО НАЗНАЧЕНИЯ, МАСШТАБНЫЕ ИНВЕСТИЦИОННЫЕ</w:t>
      </w:r>
    </w:p>
    <w:p w:rsidR="00C802C9" w:rsidRDefault="00C802C9">
      <w:pPr>
        <w:pStyle w:val="ConsPlusTitle"/>
        <w:jc w:val="center"/>
      </w:pPr>
      <w:r>
        <w:t>ПРОЕКТЫ, В ЦЕЛЯХ ПРЕДОСТАВЛЕНИЯ ЗЕМЕЛЬНЫХ УЧАСТКОВ</w:t>
      </w:r>
    </w:p>
    <w:p w:rsidR="00C802C9" w:rsidRDefault="00C802C9">
      <w:pPr>
        <w:pStyle w:val="ConsPlusTitle"/>
        <w:jc w:val="center"/>
      </w:pPr>
      <w:r>
        <w:t>В АРЕНДУ БЕЗ ПРОВЕДЕНИЯ ТОРГОВ"</w:t>
      </w:r>
    </w:p>
    <w:p w:rsidR="00C802C9" w:rsidRDefault="00C802C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802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802C9" w:rsidRDefault="00C802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802C9" w:rsidRDefault="00C802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802C9" w:rsidRDefault="00C802C9">
            <w:pPr>
              <w:pStyle w:val="ConsPlusNormal"/>
              <w:jc w:val="center"/>
            </w:pPr>
            <w:r>
              <w:rPr>
                <w:color w:val="392C69"/>
              </w:rPr>
              <w:t>Список изменяющих документов</w:t>
            </w:r>
          </w:p>
          <w:p w:rsidR="00C802C9" w:rsidRDefault="00C802C9">
            <w:pPr>
              <w:pStyle w:val="ConsPlusNormal"/>
              <w:jc w:val="center"/>
            </w:pPr>
            <w:r>
              <w:rPr>
                <w:color w:val="392C69"/>
              </w:rPr>
              <w:t xml:space="preserve">(в ред. </w:t>
            </w:r>
            <w:hyperlink r:id="rId5">
              <w:r>
                <w:rPr>
                  <w:color w:val="0000FF"/>
                </w:rPr>
                <w:t>постановления</w:t>
              </w:r>
            </w:hyperlink>
            <w:r>
              <w:rPr>
                <w:color w:val="392C69"/>
              </w:rPr>
              <w:t xml:space="preserve"> Правительства Кировской области от 05.08.2019 N 423-П)</w:t>
            </w:r>
          </w:p>
        </w:tc>
        <w:tc>
          <w:tcPr>
            <w:tcW w:w="113" w:type="dxa"/>
            <w:tcBorders>
              <w:top w:val="nil"/>
              <w:left w:val="nil"/>
              <w:bottom w:val="nil"/>
              <w:right w:val="nil"/>
            </w:tcBorders>
            <w:shd w:val="clear" w:color="auto" w:fill="F4F3F8"/>
            <w:tcMar>
              <w:top w:w="0" w:type="dxa"/>
              <w:left w:w="0" w:type="dxa"/>
              <w:bottom w:w="0" w:type="dxa"/>
              <w:right w:w="0" w:type="dxa"/>
            </w:tcMar>
          </w:tcPr>
          <w:p w:rsidR="00C802C9" w:rsidRDefault="00C802C9">
            <w:pPr>
              <w:pStyle w:val="ConsPlusNormal"/>
            </w:pPr>
          </w:p>
        </w:tc>
      </w:tr>
    </w:tbl>
    <w:p w:rsidR="00C802C9" w:rsidRDefault="00C802C9">
      <w:pPr>
        <w:pStyle w:val="ConsPlusNormal"/>
        <w:jc w:val="both"/>
      </w:pPr>
    </w:p>
    <w:p w:rsidR="00C802C9" w:rsidRDefault="00C802C9">
      <w:pPr>
        <w:pStyle w:val="ConsPlusNormal"/>
        <w:ind w:firstLine="540"/>
        <w:jc w:val="both"/>
      </w:pPr>
      <w:r>
        <w:t xml:space="preserve">В соответствии с Земельным </w:t>
      </w:r>
      <w:hyperlink r:id="rId6">
        <w:r>
          <w:rPr>
            <w:color w:val="0000FF"/>
          </w:rPr>
          <w:t>кодексом</w:t>
        </w:r>
      </w:hyperlink>
      <w:r>
        <w:t xml:space="preserve"> Российской Федерации, </w:t>
      </w:r>
      <w:hyperlink r:id="rId7">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(далее - Закон Кировской области от 06.03.2017 N 51-ЗО) Правительство Кировской области постановляет:</w:t>
      </w:r>
    </w:p>
    <w:p w:rsidR="00C802C9" w:rsidRDefault="00C802C9">
      <w:pPr>
        <w:pStyle w:val="ConsPlusNormal"/>
        <w:spacing w:before="220"/>
        <w:ind w:firstLine="540"/>
        <w:jc w:val="both"/>
      </w:pPr>
      <w:r>
        <w:t xml:space="preserve">1. Утвердить </w:t>
      </w:r>
      <w:hyperlink w:anchor="P41">
        <w:r>
          <w:rPr>
            <w:color w:val="0000FF"/>
          </w:rPr>
          <w:t>Порядок</w:t>
        </w:r>
      </w:hyperlink>
      <w:r>
        <w:t xml:space="preserve"> принятия решения о соответствии объектов социально-культурного и коммунально-бытового назначения, масштабных инвестиционных проектов критериям, установленным </w:t>
      </w:r>
      <w:hyperlink r:id="rId8">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(далее - Порядок), согласно приложению N 1.</w:t>
      </w:r>
    </w:p>
    <w:p w:rsidR="00C802C9" w:rsidRDefault="00C802C9">
      <w:pPr>
        <w:pStyle w:val="ConsPlusNormal"/>
        <w:spacing w:before="220"/>
        <w:ind w:firstLine="540"/>
        <w:jc w:val="both"/>
      </w:pPr>
      <w:r>
        <w:t xml:space="preserve">2. Установить, что подача и рассмотрение заявки о соответствии объектов социально-культурного и коммунально-бытового назначения, масштабных инвестиционных проектов, за исключением инвестиционных проектов в сфере жилищного строительства, предусматривающих предоставление мер по защите прав пострадавших участников строительства жилья, а также в сфере завершения строительства и ввода в эксплуатацию жилого дома (домов), участники строительства которого (которых) признаны пострадавшими участниками строительства жилья (далее - масштабные инвестиционные проекты), критериям, установленным </w:t>
      </w:r>
      <w:hyperlink r:id="rId9">
        <w:r>
          <w:rPr>
            <w:color w:val="0000FF"/>
          </w:rPr>
          <w:t>Законом</w:t>
        </w:r>
      </w:hyperlink>
      <w:r>
        <w:t xml:space="preserve"> Кировской области от 06.03.2017 N 51-ЗО, принятие решения о соответствии объектов социально-культурного и коммунально-бытового назначения, масштабных инвестиционных проектов указанным критериям, а также заключение соглашения о взаимодействии при создании (реконструкции) объектов социально-культурного и коммунально-бытового назначения и реализации масштабных инвестиционных проектов осуществляются в соответствии с </w:t>
      </w:r>
      <w:hyperlink w:anchor="P41">
        <w:r>
          <w:rPr>
            <w:color w:val="0000FF"/>
          </w:rPr>
          <w:t>Порядком</w:t>
        </w:r>
      </w:hyperlink>
      <w:r>
        <w:t>.</w:t>
      </w:r>
    </w:p>
    <w:p w:rsidR="00C802C9" w:rsidRDefault="00C802C9">
      <w:pPr>
        <w:pStyle w:val="ConsPlusNormal"/>
        <w:spacing w:before="220"/>
        <w:ind w:firstLine="540"/>
        <w:jc w:val="both"/>
      </w:pPr>
      <w:r>
        <w:t xml:space="preserve">3. Исключен с 5 августа 2019 года. - </w:t>
      </w:r>
      <w:hyperlink r:id="rId10">
        <w:r>
          <w:rPr>
            <w:color w:val="0000FF"/>
          </w:rPr>
          <w:t>Постановление</w:t>
        </w:r>
      </w:hyperlink>
      <w:r>
        <w:t xml:space="preserve"> Правительства Кировской области от 05.08.2019 N 423-П.</w:t>
      </w:r>
    </w:p>
    <w:p w:rsidR="00C802C9" w:rsidRDefault="00C802C9">
      <w:pPr>
        <w:pStyle w:val="ConsPlusNormal"/>
        <w:spacing w:before="220"/>
        <w:ind w:firstLine="540"/>
        <w:jc w:val="both"/>
      </w:pPr>
      <w:r>
        <w:t xml:space="preserve">3-1. Создать межведомственную комиссию по определению соответствия объектов социально-культурного и коммунально-бытового назначения, масштабных инвестиционных проектов критериям, установленным </w:t>
      </w:r>
      <w:hyperlink r:id="rId11">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и утвердить ее должностной </w:t>
      </w:r>
      <w:hyperlink w:anchor="P172">
        <w:r>
          <w:rPr>
            <w:color w:val="0000FF"/>
          </w:rPr>
          <w:t>состав</w:t>
        </w:r>
      </w:hyperlink>
      <w:r>
        <w:t xml:space="preserve"> согласно приложению N 2-1.</w:t>
      </w:r>
    </w:p>
    <w:p w:rsidR="00C802C9" w:rsidRDefault="00C802C9">
      <w:pPr>
        <w:pStyle w:val="ConsPlusNormal"/>
        <w:jc w:val="both"/>
      </w:pPr>
      <w:r>
        <w:lastRenderedPageBreak/>
        <w:t xml:space="preserve">(п. 3-1 введен </w:t>
      </w:r>
      <w:hyperlink r:id="rId12">
        <w:r>
          <w:rPr>
            <w:color w:val="0000FF"/>
          </w:rPr>
          <w:t>постановлением</w:t>
        </w:r>
      </w:hyperlink>
      <w:r>
        <w:t xml:space="preserve"> Правительства Кировской области от 05.08.2019 N 423-П)</w:t>
      </w:r>
    </w:p>
    <w:p w:rsidR="00C802C9" w:rsidRDefault="00C802C9">
      <w:pPr>
        <w:pStyle w:val="ConsPlusNormal"/>
        <w:spacing w:before="220"/>
        <w:ind w:firstLine="540"/>
        <w:jc w:val="both"/>
      </w:pPr>
      <w:r>
        <w:t xml:space="preserve">4. Утвердить </w:t>
      </w:r>
      <w:hyperlink w:anchor="P206">
        <w:r>
          <w:rPr>
            <w:color w:val="0000FF"/>
          </w:rPr>
          <w:t>Положение</w:t>
        </w:r>
      </w:hyperlink>
      <w:r>
        <w:t xml:space="preserve"> о межведомственной комиссии по определению соответствия объектов социально-культурного и коммунально-бытового назначения, масштабных инвестиционных проектов критериям, установленным </w:t>
      </w:r>
      <w:hyperlink r:id="rId13">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согласно приложению N 3.</w:t>
      </w:r>
    </w:p>
    <w:p w:rsidR="00C802C9" w:rsidRDefault="00C802C9">
      <w:pPr>
        <w:pStyle w:val="ConsPlusNormal"/>
        <w:spacing w:before="220"/>
        <w:ind w:firstLine="540"/>
        <w:jc w:val="both"/>
      </w:pPr>
      <w:r>
        <w:t>5. Контроль за выполнением постановления возложить на первого заместителя Председателя Правительства области Чурина А.А.</w:t>
      </w:r>
    </w:p>
    <w:p w:rsidR="00C802C9" w:rsidRDefault="00C802C9">
      <w:pPr>
        <w:pStyle w:val="ConsPlusNormal"/>
        <w:spacing w:before="220"/>
        <w:ind w:firstLine="540"/>
        <w:jc w:val="both"/>
      </w:pPr>
      <w:r>
        <w:t>6. Настоящее постановление вступает в силу через десять дней со дня его официального опубликования.</w:t>
      </w:r>
    </w:p>
    <w:p w:rsidR="00C802C9" w:rsidRDefault="00C802C9">
      <w:pPr>
        <w:pStyle w:val="ConsPlusNormal"/>
        <w:jc w:val="both"/>
      </w:pPr>
    </w:p>
    <w:p w:rsidR="00C802C9" w:rsidRDefault="00C802C9">
      <w:pPr>
        <w:pStyle w:val="ConsPlusNormal"/>
        <w:jc w:val="right"/>
      </w:pPr>
      <w:r>
        <w:t>Губернатор -</w:t>
      </w:r>
    </w:p>
    <w:p w:rsidR="00C802C9" w:rsidRDefault="00C802C9">
      <w:pPr>
        <w:pStyle w:val="ConsPlusNormal"/>
        <w:jc w:val="right"/>
      </w:pPr>
      <w:r>
        <w:t>Председатель Правительства</w:t>
      </w:r>
    </w:p>
    <w:p w:rsidR="00C802C9" w:rsidRDefault="00C802C9">
      <w:pPr>
        <w:pStyle w:val="ConsPlusNormal"/>
        <w:jc w:val="right"/>
      </w:pPr>
      <w:r>
        <w:t>Кировской области</w:t>
      </w:r>
    </w:p>
    <w:p w:rsidR="00C802C9" w:rsidRDefault="00C802C9">
      <w:pPr>
        <w:pStyle w:val="ConsPlusNormal"/>
        <w:jc w:val="right"/>
      </w:pPr>
      <w:r>
        <w:t>И.В.ВАСИЛЬЕВ</w:t>
      </w:r>
    </w:p>
    <w:p w:rsidR="00C802C9" w:rsidRDefault="00C802C9">
      <w:pPr>
        <w:pStyle w:val="ConsPlusNormal"/>
        <w:jc w:val="both"/>
      </w:pPr>
    </w:p>
    <w:p w:rsidR="00C802C9" w:rsidRDefault="00C802C9">
      <w:pPr>
        <w:pStyle w:val="ConsPlusNormal"/>
        <w:jc w:val="both"/>
      </w:pPr>
    </w:p>
    <w:p w:rsidR="00C802C9" w:rsidRDefault="00C802C9">
      <w:pPr>
        <w:pStyle w:val="ConsPlusNormal"/>
        <w:jc w:val="both"/>
      </w:pPr>
    </w:p>
    <w:p w:rsidR="00C802C9" w:rsidRDefault="00C802C9">
      <w:pPr>
        <w:pStyle w:val="ConsPlusNormal"/>
        <w:jc w:val="both"/>
      </w:pPr>
    </w:p>
    <w:p w:rsidR="00C802C9" w:rsidRDefault="00C802C9">
      <w:pPr>
        <w:pStyle w:val="ConsPlusNormal"/>
        <w:jc w:val="both"/>
      </w:pPr>
    </w:p>
    <w:p w:rsidR="00C802C9" w:rsidRDefault="00C802C9">
      <w:pPr>
        <w:pStyle w:val="ConsPlusNormal"/>
        <w:jc w:val="right"/>
        <w:outlineLvl w:val="0"/>
      </w:pPr>
      <w:r>
        <w:t>Приложение N 1</w:t>
      </w:r>
    </w:p>
    <w:p w:rsidR="00C802C9" w:rsidRDefault="00C802C9">
      <w:pPr>
        <w:pStyle w:val="ConsPlusNormal"/>
        <w:jc w:val="both"/>
      </w:pPr>
    </w:p>
    <w:p w:rsidR="00C802C9" w:rsidRDefault="00C802C9">
      <w:pPr>
        <w:pStyle w:val="ConsPlusNormal"/>
        <w:jc w:val="right"/>
      </w:pPr>
      <w:r>
        <w:t>Утвержден</w:t>
      </w:r>
    </w:p>
    <w:p w:rsidR="00C802C9" w:rsidRDefault="00C802C9">
      <w:pPr>
        <w:pStyle w:val="ConsPlusNormal"/>
        <w:jc w:val="right"/>
      </w:pPr>
      <w:r>
        <w:t>постановлением</w:t>
      </w:r>
    </w:p>
    <w:p w:rsidR="00C802C9" w:rsidRDefault="00C802C9">
      <w:pPr>
        <w:pStyle w:val="ConsPlusNormal"/>
        <w:jc w:val="right"/>
      </w:pPr>
      <w:r>
        <w:t>Правительства Кировской области</w:t>
      </w:r>
    </w:p>
    <w:p w:rsidR="00C802C9" w:rsidRDefault="00C802C9">
      <w:pPr>
        <w:pStyle w:val="ConsPlusNormal"/>
        <w:jc w:val="right"/>
      </w:pPr>
      <w:r>
        <w:t>от 21 февраля 2018 г. N 80-П</w:t>
      </w:r>
    </w:p>
    <w:p w:rsidR="00C802C9" w:rsidRDefault="00C802C9">
      <w:pPr>
        <w:pStyle w:val="ConsPlusNormal"/>
        <w:jc w:val="both"/>
      </w:pPr>
    </w:p>
    <w:p w:rsidR="00C802C9" w:rsidRDefault="00C802C9">
      <w:pPr>
        <w:pStyle w:val="ConsPlusTitle"/>
        <w:jc w:val="center"/>
      </w:pPr>
      <w:bookmarkStart w:id="0" w:name="P41"/>
      <w:bookmarkEnd w:id="0"/>
      <w:r>
        <w:t>ПОРЯДОК</w:t>
      </w:r>
    </w:p>
    <w:p w:rsidR="00C802C9" w:rsidRDefault="00C802C9">
      <w:pPr>
        <w:pStyle w:val="ConsPlusTitle"/>
        <w:jc w:val="center"/>
      </w:pPr>
      <w:r>
        <w:t>ПРИНЯТИЯ РЕШЕНИЯ О СООТВЕТСТВИИ ОБЪЕКТОВ</w:t>
      </w:r>
    </w:p>
    <w:p w:rsidR="00C802C9" w:rsidRDefault="00C802C9">
      <w:pPr>
        <w:pStyle w:val="ConsPlusTitle"/>
        <w:jc w:val="center"/>
      </w:pPr>
      <w:r>
        <w:t>СОЦИАЛЬНО-КУЛЬТУРНОГО И КОММУНАЛЬНО-БЫТОВОГО НАЗНАЧЕНИЯ,</w:t>
      </w:r>
    </w:p>
    <w:p w:rsidR="00C802C9" w:rsidRDefault="00C802C9">
      <w:pPr>
        <w:pStyle w:val="ConsPlusTitle"/>
        <w:jc w:val="center"/>
      </w:pPr>
      <w:r>
        <w:t>МАСШТАБНЫХ ИНВЕСТИЦИОННЫХ ПРОЕКТОВ КРИТЕРИЯМ, УСТАНОВЛЕННЫМ</w:t>
      </w:r>
    </w:p>
    <w:p w:rsidR="00C802C9" w:rsidRDefault="00C802C9">
      <w:pPr>
        <w:pStyle w:val="ConsPlusTitle"/>
        <w:jc w:val="center"/>
      </w:pPr>
      <w:r>
        <w:t>ЗАКОНОМ КИРОВСКОЙ ОБЛАСТИ ОТ 06.03.2017 N 51-ЗО</w:t>
      </w:r>
    </w:p>
    <w:p w:rsidR="00C802C9" w:rsidRDefault="00C802C9">
      <w:pPr>
        <w:pStyle w:val="ConsPlusTitle"/>
        <w:jc w:val="center"/>
      </w:pPr>
      <w:r>
        <w:t>"ОБ УСТАНОВЛЕНИИ КРИТЕРИЕВ, КОТОРЫМ ДОЛЖНЫ СООТВЕТСТВОВАТЬ</w:t>
      </w:r>
    </w:p>
    <w:p w:rsidR="00C802C9" w:rsidRDefault="00C802C9">
      <w:pPr>
        <w:pStyle w:val="ConsPlusTitle"/>
        <w:jc w:val="center"/>
      </w:pPr>
      <w:r>
        <w:t>ОБЪЕКТЫ СОЦИАЛЬНО-КУЛЬТУРНОГО И КОММУНАЛЬНО-БЫТОВОГО</w:t>
      </w:r>
    </w:p>
    <w:p w:rsidR="00C802C9" w:rsidRDefault="00C802C9">
      <w:pPr>
        <w:pStyle w:val="ConsPlusTitle"/>
        <w:jc w:val="center"/>
      </w:pPr>
      <w:r>
        <w:t>НАЗНАЧЕНИЯ, МАСШТАБНЫЕ ИНВЕСТИЦИОННЫЕ ПРОЕКТЫ, В ЦЕЛЯХ</w:t>
      </w:r>
    </w:p>
    <w:p w:rsidR="00C802C9" w:rsidRDefault="00C802C9">
      <w:pPr>
        <w:pStyle w:val="ConsPlusTitle"/>
        <w:jc w:val="center"/>
      </w:pPr>
      <w:r>
        <w:t>ПРЕДОСТАВЛЕНИЯ ЗЕМЕЛЬНЫХ УЧАСТКОВ В АРЕНДУ</w:t>
      </w:r>
    </w:p>
    <w:p w:rsidR="00C802C9" w:rsidRDefault="00C802C9">
      <w:pPr>
        <w:pStyle w:val="ConsPlusTitle"/>
        <w:jc w:val="center"/>
      </w:pPr>
      <w:r>
        <w:t>БЕЗ ПРОВЕДЕНИЯ ТОРГОВ"</w:t>
      </w:r>
    </w:p>
    <w:p w:rsidR="00C802C9" w:rsidRDefault="00C802C9">
      <w:pPr>
        <w:pStyle w:val="ConsPlusNormal"/>
        <w:jc w:val="both"/>
      </w:pPr>
    </w:p>
    <w:p w:rsidR="00C802C9" w:rsidRDefault="00C802C9">
      <w:pPr>
        <w:pStyle w:val="ConsPlusNormal"/>
        <w:ind w:firstLine="540"/>
        <w:jc w:val="both"/>
      </w:pPr>
      <w:r>
        <w:t xml:space="preserve">1. Порядок регулирует правоотношения, связанные с подачей и рассмотрением заявки о соответствии объектов социально-культурного и коммунально-бытового назначения, масштабных инвестиционных проектов, за исключением инвестиционных проектов в сфере жилищного строительства, предусматривающих предоставление мер по защите прав пострадавших участников строительства жилья, а также в сфере завершения строительства и ввода в эксплуатацию жилого дома (домов), участники строительства которого (которых) признаны пострадавшими участниками строительства жилья (далее - масштабные инвестиционные проекты), критериям, установленным </w:t>
      </w:r>
      <w:hyperlink r:id="rId14">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(далее - Закон Кировской области от 06.03.2017 N 51-ЗО), принятием решения о соответствии объектов социально-</w:t>
      </w:r>
      <w:r>
        <w:lastRenderedPageBreak/>
        <w:t xml:space="preserve">культурного и коммунально-бытового назначения, масштабных инвестиционных проектов критериям, установленным </w:t>
      </w:r>
      <w:hyperlink r:id="rId15">
        <w:r>
          <w:rPr>
            <w:color w:val="0000FF"/>
          </w:rPr>
          <w:t>Законом</w:t>
        </w:r>
      </w:hyperlink>
      <w:r>
        <w:t xml:space="preserve"> Кировской области от 06.03.2017 N 51-ЗО, для размещения, реализации которых земельные участки, находящиеся в государственной собственности Кировской области, муниципальной собственности, или земельные участки, государственная собственность на которые не разграничена, предоставляются в аренду без проведения торгов, а также с порядком заключения соглашения о взаимодействии при создании (реконструкции) объектов социально-культурного и коммунально-бытового назначения и реализации масштабных инвестиционных проектов.</w:t>
      </w:r>
    </w:p>
    <w:p w:rsidR="00C802C9" w:rsidRDefault="00C802C9">
      <w:pPr>
        <w:pStyle w:val="ConsPlusNormal"/>
        <w:spacing w:before="220"/>
        <w:ind w:firstLine="540"/>
        <w:jc w:val="both"/>
      </w:pPr>
      <w:r>
        <w:t xml:space="preserve">Решение о соответствии объектов социально-культурного и коммунально-бытового назначения, масштабных инвестиционных проектов критериям, установленным </w:t>
      </w:r>
      <w:hyperlink r:id="rId16">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(далее - критерии), принимается в форме распоряжения Губернатора Кировской области на основании рекомендаций межведомственной комиссии по определению соответствия объектов социально-культурного и коммунально-бытового назначения, масштабных инвестиционных проектов критериям, установленным </w:t>
      </w:r>
      <w:hyperlink r:id="rId17">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(далее - межведомственная комиссия).</w:t>
      </w:r>
    </w:p>
    <w:p w:rsidR="00C802C9" w:rsidRDefault="00C802C9">
      <w:pPr>
        <w:pStyle w:val="ConsPlusNormal"/>
        <w:spacing w:before="220"/>
        <w:ind w:firstLine="540"/>
        <w:jc w:val="both"/>
      </w:pPr>
      <w:r>
        <w:t>2. Для целей настоящего Порядка используются следующие понятия:</w:t>
      </w:r>
    </w:p>
    <w:p w:rsidR="00C802C9" w:rsidRDefault="00C802C9">
      <w:pPr>
        <w:pStyle w:val="ConsPlusNormal"/>
        <w:spacing w:before="220"/>
        <w:ind w:firstLine="540"/>
        <w:jc w:val="both"/>
      </w:pPr>
      <w:r>
        <w:t>2.1. Объект - объект социально-культурного и коммунально-бытового назначения, в отношении которого рассматривается возможность признания его соответствующим критериям.</w:t>
      </w:r>
    </w:p>
    <w:p w:rsidR="00C802C9" w:rsidRDefault="00C802C9">
      <w:pPr>
        <w:pStyle w:val="ConsPlusNormal"/>
        <w:spacing w:before="220"/>
        <w:ind w:firstLine="540"/>
        <w:jc w:val="both"/>
      </w:pPr>
      <w:r>
        <w:t>2.2. Проект - инвестиционный проект, за исключением инвестиционного проекта в сфере жилищного строительства, предусматривающего предоставление мер по защите прав пострадавших участников строительства жилья, а также в сфере завершения строительства и ввода в эксплуатацию жилого дома (домов), участники строительства которого (которых) признаны пострадавшими участниками строительства жилья, в отношении которого рассматривается возможность признания его масштабным инвестиционным проектом, соответствующим критериям.</w:t>
      </w:r>
    </w:p>
    <w:p w:rsidR="00C802C9" w:rsidRDefault="00C802C9">
      <w:pPr>
        <w:pStyle w:val="ConsPlusNormal"/>
        <w:spacing w:before="220"/>
        <w:ind w:firstLine="540"/>
        <w:jc w:val="both"/>
      </w:pPr>
      <w:r>
        <w:t>2.3. Межведомственная комиссия - координационный орган, образованный в целях определения соответствия объекта или проекта критериям.</w:t>
      </w:r>
    </w:p>
    <w:p w:rsidR="00C802C9" w:rsidRDefault="00C802C9">
      <w:pPr>
        <w:pStyle w:val="ConsPlusNormal"/>
        <w:spacing w:before="220"/>
        <w:ind w:firstLine="540"/>
        <w:jc w:val="both"/>
      </w:pPr>
      <w:bookmarkStart w:id="1" w:name="P58"/>
      <w:bookmarkEnd w:id="1"/>
      <w:r>
        <w:t>2.4. Заявка - ходатайство юридического лица с просьбой признать объект или проект соответствующим критериям.</w:t>
      </w:r>
    </w:p>
    <w:p w:rsidR="00C802C9" w:rsidRDefault="00C802C9">
      <w:pPr>
        <w:pStyle w:val="ConsPlusNormal"/>
        <w:spacing w:before="220"/>
        <w:ind w:firstLine="540"/>
        <w:jc w:val="both"/>
      </w:pPr>
      <w:bookmarkStart w:id="2" w:name="P59"/>
      <w:bookmarkEnd w:id="2"/>
      <w:r>
        <w:t>2.5. Соглашение - договор о взаимодействии при создании (реконструкции) объектов социально-культурного и коммунально-бытового назначения и реализации масштабных инвестиционных проектов между Правительством Кировской области и юридическим лицом, инициировавшим создание (реконструкцию) объекта либо реализацию проекта (далее - юридическое лицо).</w:t>
      </w:r>
    </w:p>
    <w:p w:rsidR="00C802C9" w:rsidRDefault="00C802C9">
      <w:pPr>
        <w:pStyle w:val="ConsPlusNormal"/>
        <w:spacing w:before="220"/>
        <w:ind w:firstLine="540"/>
        <w:jc w:val="both"/>
      </w:pPr>
      <w:r>
        <w:t>3. В целях строительства (реконструкции) объекта или реализации проекта на земельном участке, предоставляемом в аренду без проведения торгов, юридическое лицо направляет заявку в министерство имущественных отношений и инвестиционной политики Кировской области (далее - уполномоченный орган) в электронном виде или на бумажном носителе.</w:t>
      </w:r>
    </w:p>
    <w:p w:rsidR="00C802C9" w:rsidRDefault="00C802C9">
      <w:pPr>
        <w:pStyle w:val="ConsPlusNormal"/>
        <w:spacing w:before="220"/>
        <w:ind w:firstLine="540"/>
        <w:jc w:val="both"/>
      </w:pPr>
      <w:bookmarkStart w:id="3" w:name="P61"/>
      <w:bookmarkEnd w:id="3"/>
      <w:r>
        <w:t>4. К заявке прилагаются:</w:t>
      </w:r>
    </w:p>
    <w:p w:rsidR="00C802C9" w:rsidRDefault="00C802C9">
      <w:pPr>
        <w:pStyle w:val="ConsPlusNormal"/>
        <w:spacing w:before="220"/>
        <w:ind w:firstLine="540"/>
        <w:jc w:val="both"/>
      </w:pPr>
      <w:r>
        <w:t xml:space="preserve">4.1. Заверенные юридическим лицом копии устава, решения (протокола) о назначении </w:t>
      </w:r>
      <w:r>
        <w:lastRenderedPageBreak/>
        <w:t>руководителя, а также документа, подтверждающего полномочия лица, направившего заявку (в случае подачи заявки представителем юридического лица).</w:t>
      </w:r>
    </w:p>
    <w:p w:rsidR="00C802C9" w:rsidRDefault="00C802C9">
      <w:pPr>
        <w:pStyle w:val="ConsPlusNormal"/>
        <w:spacing w:before="220"/>
        <w:ind w:firstLine="540"/>
        <w:jc w:val="both"/>
      </w:pPr>
      <w:r>
        <w:t>4.2. Концепция создания объекта или реализации проекта, содержащая:</w:t>
      </w:r>
    </w:p>
    <w:p w:rsidR="00C802C9" w:rsidRDefault="00C802C9">
      <w:pPr>
        <w:pStyle w:val="ConsPlusNormal"/>
        <w:spacing w:before="220"/>
        <w:ind w:firstLine="540"/>
        <w:jc w:val="both"/>
      </w:pPr>
      <w:r>
        <w:t>описание объекта или проекта, цели, задачи и обоснование целесообразности его создания (реализации);</w:t>
      </w:r>
    </w:p>
    <w:p w:rsidR="00C802C9" w:rsidRDefault="00C802C9">
      <w:pPr>
        <w:pStyle w:val="ConsPlusNormal"/>
        <w:spacing w:before="220"/>
        <w:ind w:firstLine="540"/>
        <w:jc w:val="both"/>
      </w:pPr>
      <w:r>
        <w:t>предполагаемый объем инвестиций, необходимый для реализации проекта, и источники финансирования проекта;</w:t>
      </w:r>
    </w:p>
    <w:p w:rsidR="00C802C9" w:rsidRDefault="00C802C9">
      <w:pPr>
        <w:pStyle w:val="ConsPlusNormal"/>
        <w:spacing w:before="220"/>
        <w:ind w:firstLine="540"/>
        <w:jc w:val="both"/>
      </w:pPr>
      <w:r>
        <w:t>обоснование соответствия объекта или проекта критериям с приведением конкретных количественных и качественных показателей;</w:t>
      </w:r>
    </w:p>
    <w:p w:rsidR="00C802C9" w:rsidRDefault="00C802C9">
      <w:pPr>
        <w:pStyle w:val="ConsPlusNormal"/>
        <w:spacing w:before="220"/>
        <w:ind w:firstLine="540"/>
        <w:jc w:val="both"/>
      </w:pPr>
      <w:r>
        <w:t>объем и состав недвижимого имущества, подлежащего передаче в муниципальную собственность либо в собственность Кировской области, в случае если проект предусматривает такую передачу;</w:t>
      </w:r>
    </w:p>
    <w:p w:rsidR="00C802C9" w:rsidRDefault="00C802C9">
      <w:pPr>
        <w:pStyle w:val="ConsPlusNormal"/>
        <w:spacing w:before="220"/>
        <w:ind w:firstLine="540"/>
        <w:jc w:val="both"/>
      </w:pPr>
      <w:r>
        <w:t>сроки строительства объекта, этапы реализации проекта с указанием планируемых сроков ввода в эксплуатацию объектов капитального строительства, необходимых для его реализации;</w:t>
      </w:r>
    </w:p>
    <w:p w:rsidR="00C802C9" w:rsidRDefault="00C802C9">
      <w:pPr>
        <w:pStyle w:val="ConsPlusNormal"/>
        <w:spacing w:before="220"/>
        <w:ind w:firstLine="540"/>
        <w:jc w:val="both"/>
      </w:pPr>
      <w:r>
        <w:t>ожидаемые результаты создания объекта или реализации проекта, сроки их достижения;</w:t>
      </w:r>
    </w:p>
    <w:p w:rsidR="00C802C9" w:rsidRDefault="00C802C9">
      <w:pPr>
        <w:pStyle w:val="ConsPlusNormal"/>
        <w:spacing w:before="220"/>
        <w:ind w:firstLine="540"/>
        <w:jc w:val="both"/>
      </w:pPr>
      <w:r>
        <w:t>перечень земельных участков, необходимых для размещения объекта или реализации проекта.</w:t>
      </w:r>
    </w:p>
    <w:p w:rsidR="00C802C9" w:rsidRDefault="00C802C9">
      <w:pPr>
        <w:pStyle w:val="ConsPlusNormal"/>
        <w:spacing w:before="220"/>
        <w:ind w:firstLine="540"/>
        <w:jc w:val="both"/>
      </w:pPr>
      <w:bookmarkStart w:id="4" w:name="P71"/>
      <w:bookmarkEnd w:id="4"/>
      <w:r>
        <w:t>4.3.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состоянию на 1-е число месяца подачи заявки, выдаваемая налоговым органом.</w:t>
      </w:r>
    </w:p>
    <w:p w:rsidR="00C802C9" w:rsidRDefault="00C802C9">
      <w:pPr>
        <w:pStyle w:val="ConsPlusNormal"/>
        <w:spacing w:before="220"/>
        <w:ind w:firstLine="540"/>
        <w:jc w:val="both"/>
      </w:pPr>
      <w:bookmarkStart w:id="5" w:name="P72"/>
      <w:bookmarkEnd w:id="5"/>
      <w:r>
        <w:t>4.4. Заверенная руководителем юридического лица справка о том, что юридическое лицо не находится в процессе реорганизации, ликвидации и в отношении него не начата процедура банкротства.</w:t>
      </w:r>
    </w:p>
    <w:p w:rsidR="00C802C9" w:rsidRDefault="00C802C9">
      <w:pPr>
        <w:pStyle w:val="ConsPlusNormal"/>
        <w:spacing w:before="220"/>
        <w:ind w:firstLine="540"/>
        <w:jc w:val="both"/>
      </w:pPr>
      <w:r>
        <w:t>4.5. Справка об отсутствии наложения ареста или обращения взыскания на имущество юридического лица, выдаваемая Управлением Федеральной службы судебных приставов России по Кировской области.</w:t>
      </w:r>
    </w:p>
    <w:p w:rsidR="00C802C9" w:rsidRDefault="00C802C9">
      <w:pPr>
        <w:pStyle w:val="ConsPlusNormal"/>
        <w:spacing w:before="220"/>
        <w:ind w:firstLine="540"/>
        <w:jc w:val="both"/>
      </w:pPr>
      <w:bookmarkStart w:id="6" w:name="P74"/>
      <w:bookmarkEnd w:id="6"/>
      <w:r>
        <w:t>4.6. Справки, заверенные руководителем юридического лица, об отсутствии:</w:t>
      </w:r>
    </w:p>
    <w:p w:rsidR="00C802C9" w:rsidRDefault="00C802C9">
      <w:pPr>
        <w:pStyle w:val="ConsPlusNormal"/>
        <w:spacing w:before="220"/>
        <w:ind w:firstLine="540"/>
        <w:jc w:val="both"/>
      </w:pPr>
      <w:r>
        <w:t>прекращения хозяйственной деятельности юридического лица либо ее приостановления органами государственной власти;</w:t>
      </w:r>
    </w:p>
    <w:p w:rsidR="00C802C9" w:rsidRDefault="00C802C9">
      <w:pPr>
        <w:pStyle w:val="ConsPlusNormal"/>
        <w:spacing w:before="220"/>
        <w:ind w:firstLine="540"/>
        <w:jc w:val="both"/>
      </w:pPr>
      <w:r>
        <w:t>просроченной (неурегулированной) задолженности по денежным обязательствам, в том числе по бюджетным кредитам, перед Российской Федерацией, субъектами Российской Федерации, муниципальными образованиями;</w:t>
      </w:r>
    </w:p>
    <w:p w:rsidR="00C802C9" w:rsidRDefault="00C802C9">
      <w:pPr>
        <w:pStyle w:val="ConsPlusNormal"/>
        <w:spacing w:before="220"/>
        <w:ind w:firstLine="540"/>
        <w:jc w:val="both"/>
      </w:pPr>
      <w:r>
        <w:t>задолженности по заработной плате;</w:t>
      </w:r>
    </w:p>
    <w:p w:rsidR="00C802C9" w:rsidRDefault="00C802C9">
      <w:pPr>
        <w:pStyle w:val="ConsPlusNormal"/>
        <w:spacing w:before="220"/>
        <w:ind w:firstLine="540"/>
        <w:jc w:val="both"/>
      </w:pPr>
      <w:r>
        <w:t xml:space="preserve">юридического лица в реестре недобросовестных поставщиков (подрядчиков, исполнителей) для обеспечения государственных и муниципальных нужд, в реестре недобросовестных застройщиков, а также в реестре недобросовестных участников аукциона, ведение которого осуществляется в соответствии со </w:t>
      </w:r>
      <w:hyperlink r:id="rId18">
        <w:r>
          <w:rPr>
            <w:color w:val="0000FF"/>
          </w:rPr>
          <w:t>статьей 39.12</w:t>
        </w:r>
      </w:hyperlink>
      <w:r>
        <w:t xml:space="preserve"> Земельного кодекса Российской Федерации.</w:t>
      </w:r>
    </w:p>
    <w:p w:rsidR="00C802C9" w:rsidRDefault="00C802C9">
      <w:pPr>
        <w:pStyle w:val="ConsPlusNormal"/>
        <w:spacing w:before="220"/>
        <w:ind w:firstLine="540"/>
        <w:jc w:val="both"/>
      </w:pPr>
      <w:bookmarkStart w:id="7" w:name="P79"/>
      <w:bookmarkEnd w:id="7"/>
      <w:r>
        <w:t xml:space="preserve">5. Уполномоченный орган при поступлении заявки регистрирует ее в день поступления в журнале регистрации поступивших заявок, страницы которого должны быть пронумерованы, </w:t>
      </w:r>
      <w:r>
        <w:lastRenderedPageBreak/>
        <w:t xml:space="preserve">прошиты, скреплены печатью, и в течение 5 рабочих дней с даты регистрации заявки осуществляет проверку полноты представленных документов по перечню документов, установленных </w:t>
      </w:r>
      <w:hyperlink w:anchor="P61">
        <w:r>
          <w:rPr>
            <w:color w:val="0000FF"/>
          </w:rPr>
          <w:t>пунктом 4</w:t>
        </w:r>
      </w:hyperlink>
      <w:r>
        <w:t xml:space="preserve"> настоящего Порядка.</w:t>
      </w:r>
    </w:p>
    <w:p w:rsidR="00C802C9" w:rsidRDefault="00C802C9">
      <w:pPr>
        <w:pStyle w:val="ConsPlusNormal"/>
        <w:spacing w:before="220"/>
        <w:ind w:firstLine="540"/>
        <w:jc w:val="both"/>
      </w:pPr>
      <w:r>
        <w:t xml:space="preserve">5.1. Представленная заявка подлежит возврату в срок не позднее 3 рабочих дней со дня окончания проверки полноты представленных документов в соответствии с </w:t>
      </w:r>
      <w:hyperlink w:anchor="P61">
        <w:r>
          <w:rPr>
            <w:color w:val="0000FF"/>
          </w:rPr>
          <w:t>пунктом 4</w:t>
        </w:r>
      </w:hyperlink>
      <w:r>
        <w:t xml:space="preserve"> настоящего Порядка в случае, если в ходе ее проверки выявлено:</w:t>
      </w:r>
    </w:p>
    <w:p w:rsidR="00C802C9" w:rsidRDefault="00C802C9">
      <w:pPr>
        <w:pStyle w:val="ConsPlusNormal"/>
        <w:spacing w:before="220"/>
        <w:ind w:firstLine="540"/>
        <w:jc w:val="both"/>
      </w:pPr>
      <w:r>
        <w:t xml:space="preserve">представление неполного пакета документов, указанных в </w:t>
      </w:r>
      <w:hyperlink w:anchor="P61">
        <w:r>
          <w:rPr>
            <w:color w:val="0000FF"/>
          </w:rPr>
          <w:t>пункте 4</w:t>
        </w:r>
      </w:hyperlink>
      <w:r>
        <w:t xml:space="preserve"> настоящего Порядка;</w:t>
      </w:r>
    </w:p>
    <w:p w:rsidR="00C802C9" w:rsidRDefault="00C802C9">
      <w:pPr>
        <w:pStyle w:val="ConsPlusNormal"/>
        <w:spacing w:before="220"/>
        <w:ind w:firstLine="540"/>
        <w:jc w:val="both"/>
      </w:pPr>
      <w:r>
        <w:t>наличие в представленных документах недостоверных сведений;</w:t>
      </w:r>
    </w:p>
    <w:p w:rsidR="00C802C9" w:rsidRDefault="00C802C9">
      <w:pPr>
        <w:pStyle w:val="ConsPlusNormal"/>
        <w:spacing w:before="220"/>
        <w:ind w:firstLine="540"/>
        <w:jc w:val="both"/>
      </w:pPr>
      <w:r>
        <w:t xml:space="preserve">наличие обстоятельств, не подтвержденных справками, указанными в </w:t>
      </w:r>
      <w:hyperlink w:anchor="P71">
        <w:r>
          <w:rPr>
            <w:color w:val="0000FF"/>
          </w:rPr>
          <w:t>подпунктах 4.3</w:t>
        </w:r>
      </w:hyperlink>
      <w:r>
        <w:t xml:space="preserve"> - </w:t>
      </w:r>
      <w:hyperlink w:anchor="P74">
        <w:r>
          <w:rPr>
            <w:color w:val="0000FF"/>
          </w:rPr>
          <w:t>4.6</w:t>
        </w:r>
      </w:hyperlink>
      <w:r>
        <w:t xml:space="preserve"> настоящего Порядка.</w:t>
      </w:r>
    </w:p>
    <w:p w:rsidR="00C802C9" w:rsidRDefault="00C802C9">
      <w:pPr>
        <w:pStyle w:val="ConsPlusNormal"/>
        <w:spacing w:before="220"/>
        <w:ind w:firstLine="540"/>
        <w:jc w:val="both"/>
      </w:pPr>
      <w:r>
        <w:t>Возврат заявки, представленной в электронном виде или на бумажном носителе, осуществляется по почтовому адресу, указанному в заявке, в том порядке, в каком такая заявка поступила, либо путем вручения под подпись уполномоченному лицу юридического лица с приложением извещения с указанием причин возврата.</w:t>
      </w:r>
    </w:p>
    <w:p w:rsidR="00C802C9" w:rsidRDefault="00C802C9">
      <w:pPr>
        <w:pStyle w:val="ConsPlusNormal"/>
        <w:spacing w:before="220"/>
        <w:ind w:firstLine="540"/>
        <w:jc w:val="both"/>
      </w:pPr>
      <w:r>
        <w:t xml:space="preserve">5.2. При отсутствии обстоятельств, указанных в </w:t>
      </w:r>
      <w:hyperlink w:anchor="P72">
        <w:r>
          <w:rPr>
            <w:color w:val="0000FF"/>
          </w:rPr>
          <w:t>подпункте 4.4</w:t>
        </w:r>
      </w:hyperlink>
      <w:r>
        <w:t xml:space="preserve"> настоящего Порядка, уполномоченный орган в течение 10 рабочих дней с даты регистрации заявки направляет ее копию вместе с прилагаемыми документами в министерство финансов Кировской области, министерство экономического развития и поддержки предпринимательства Кировской области, администрацию муниципального образования, на территории которого планируется создание объекта или реализация проекта, а также в соответствующий орган исполнительной власти Кировской области, указанный в </w:t>
      </w:r>
      <w:hyperlink w:anchor="P86">
        <w:r>
          <w:rPr>
            <w:color w:val="0000FF"/>
          </w:rPr>
          <w:t>пункте 6</w:t>
        </w:r>
      </w:hyperlink>
      <w:r>
        <w:t xml:space="preserve"> настоящего Порядка, для подготовки в рамках компетенции заключения о целесообразности строительства (реконструкции) объекта или реализации проекта (далее - заключение).</w:t>
      </w:r>
    </w:p>
    <w:p w:rsidR="00C802C9" w:rsidRDefault="00C802C9">
      <w:pPr>
        <w:pStyle w:val="ConsPlusNormal"/>
        <w:spacing w:before="220"/>
        <w:ind w:firstLine="540"/>
        <w:jc w:val="both"/>
      </w:pPr>
      <w:bookmarkStart w:id="8" w:name="P86"/>
      <w:bookmarkEnd w:id="8"/>
      <w:r>
        <w:t>6. Органом исполнительной власти Кировской области, осуществляющим подготовку заключения, является:</w:t>
      </w:r>
    </w:p>
    <w:p w:rsidR="00C802C9" w:rsidRDefault="00C802C9">
      <w:pPr>
        <w:pStyle w:val="ConsPlusNormal"/>
        <w:spacing w:before="220"/>
        <w:ind w:firstLine="540"/>
        <w:jc w:val="both"/>
      </w:pPr>
      <w:bookmarkStart w:id="9" w:name="P87"/>
      <w:bookmarkEnd w:id="9"/>
      <w:r>
        <w:t>6.1. В отношении объектов в сфере образования - министерство образования Кировской области.</w:t>
      </w:r>
    </w:p>
    <w:p w:rsidR="00C802C9" w:rsidRDefault="00C802C9">
      <w:pPr>
        <w:pStyle w:val="ConsPlusNormal"/>
        <w:spacing w:before="220"/>
        <w:ind w:firstLine="540"/>
        <w:jc w:val="both"/>
      </w:pPr>
      <w:r>
        <w:t>6.2. В отношении объектов в сфере культуры - министерство культуры Кировской области.</w:t>
      </w:r>
    </w:p>
    <w:p w:rsidR="00C802C9" w:rsidRDefault="00C802C9">
      <w:pPr>
        <w:pStyle w:val="ConsPlusNormal"/>
        <w:spacing w:before="220"/>
        <w:ind w:firstLine="540"/>
        <w:jc w:val="both"/>
      </w:pPr>
      <w:r>
        <w:t>6.3. В отношении объектов в сфере здравоохранения - министерство здравоохранения Кировской области.</w:t>
      </w:r>
    </w:p>
    <w:p w:rsidR="00C802C9" w:rsidRDefault="00C802C9">
      <w:pPr>
        <w:pStyle w:val="ConsPlusNormal"/>
        <w:spacing w:before="220"/>
        <w:ind w:firstLine="540"/>
        <w:jc w:val="both"/>
      </w:pPr>
      <w:r>
        <w:t>6.4. В отношении объектов в сфере физической культуры, спорта, молодежной политики, отдыха и оздоровления детей и молодежи - министерство спорта и молодежной политики Кировской области.</w:t>
      </w:r>
    </w:p>
    <w:p w:rsidR="00C802C9" w:rsidRDefault="00C802C9">
      <w:pPr>
        <w:pStyle w:val="ConsPlusNormal"/>
        <w:spacing w:before="220"/>
        <w:ind w:firstLine="540"/>
        <w:jc w:val="both"/>
      </w:pPr>
      <w:r>
        <w:t>6.5. В отношении объектов в сфере организации отдыха граждан и туризма - министерство культуры Кировской области.</w:t>
      </w:r>
    </w:p>
    <w:p w:rsidR="00C802C9" w:rsidRDefault="00C802C9">
      <w:pPr>
        <w:pStyle w:val="ConsPlusNormal"/>
        <w:spacing w:before="220"/>
        <w:ind w:firstLine="540"/>
        <w:jc w:val="both"/>
      </w:pPr>
      <w:r>
        <w:t>6.6. В отношении объектов в сфере социального обеспечения - министерство социального развития Кировской области.</w:t>
      </w:r>
    </w:p>
    <w:p w:rsidR="00C802C9" w:rsidRDefault="00C802C9">
      <w:pPr>
        <w:pStyle w:val="ConsPlusNormal"/>
        <w:spacing w:before="220"/>
        <w:ind w:firstLine="540"/>
        <w:jc w:val="both"/>
      </w:pPr>
      <w:r>
        <w:t>6.7. В отношении объектов в сфере электроэнергетики, теплоснабжения (в том числе газоснабжения и биоэнергетики), водоснабжения, водоотведения, обращения с твердыми коммунальными отходами - министерство энергетики и жилищно-коммунального хозяйства Кировской области.</w:t>
      </w:r>
    </w:p>
    <w:p w:rsidR="00C802C9" w:rsidRDefault="00C802C9">
      <w:pPr>
        <w:pStyle w:val="ConsPlusNormal"/>
        <w:spacing w:before="220"/>
        <w:ind w:firstLine="540"/>
        <w:jc w:val="both"/>
      </w:pPr>
      <w:r>
        <w:lastRenderedPageBreak/>
        <w:t>6.8. В отношении объектов и проектов в сфере охраны окружающей среды и экологической безопасности - министерство охраны окружающей среды Кировской области.</w:t>
      </w:r>
    </w:p>
    <w:p w:rsidR="00C802C9" w:rsidRDefault="00C802C9">
      <w:pPr>
        <w:pStyle w:val="ConsPlusNormal"/>
        <w:spacing w:before="220"/>
        <w:ind w:firstLine="540"/>
        <w:jc w:val="both"/>
      </w:pPr>
      <w:r>
        <w:t>6.9. В отношении проектов в сфере промышленного производства - министерство промышленной политики Кировской области.</w:t>
      </w:r>
    </w:p>
    <w:p w:rsidR="00C802C9" w:rsidRDefault="00C802C9">
      <w:pPr>
        <w:pStyle w:val="ConsPlusNormal"/>
        <w:spacing w:before="220"/>
        <w:ind w:firstLine="540"/>
        <w:jc w:val="both"/>
      </w:pPr>
      <w:r>
        <w:t>6.10. В отношении проектов в сфере сельского хозяйства - министерство сельского хозяйства и продовольствия Кировской области.</w:t>
      </w:r>
    </w:p>
    <w:p w:rsidR="00C802C9" w:rsidRDefault="00C802C9">
      <w:pPr>
        <w:pStyle w:val="ConsPlusNormal"/>
        <w:spacing w:before="220"/>
        <w:ind w:firstLine="540"/>
        <w:jc w:val="both"/>
      </w:pPr>
      <w:bookmarkStart w:id="10" w:name="P97"/>
      <w:bookmarkEnd w:id="10"/>
      <w:r>
        <w:t>6.11. В отношении проектов в сфере жилищного строительства - министерство строительства Кировской области.</w:t>
      </w:r>
    </w:p>
    <w:p w:rsidR="00C802C9" w:rsidRDefault="00C802C9">
      <w:pPr>
        <w:pStyle w:val="ConsPlusNormal"/>
        <w:spacing w:before="220"/>
        <w:ind w:firstLine="540"/>
        <w:jc w:val="both"/>
      </w:pPr>
      <w:r>
        <w:t xml:space="preserve">6.12. В отношении проектов в сфере реновации территории и иных не указанных в </w:t>
      </w:r>
      <w:hyperlink w:anchor="P87">
        <w:r>
          <w:rPr>
            <w:color w:val="0000FF"/>
          </w:rPr>
          <w:t>подпунктах 6.1</w:t>
        </w:r>
      </w:hyperlink>
      <w:r>
        <w:t xml:space="preserve"> - </w:t>
      </w:r>
      <w:hyperlink w:anchor="P97">
        <w:r>
          <w:rPr>
            <w:color w:val="0000FF"/>
          </w:rPr>
          <w:t>6.11</w:t>
        </w:r>
      </w:hyperlink>
      <w:r>
        <w:t xml:space="preserve"> настоящего Порядка сферах - уполномоченный орган.</w:t>
      </w:r>
    </w:p>
    <w:p w:rsidR="00C802C9" w:rsidRDefault="00C802C9">
      <w:pPr>
        <w:pStyle w:val="ConsPlusNormal"/>
        <w:spacing w:before="220"/>
        <w:ind w:firstLine="540"/>
        <w:jc w:val="both"/>
      </w:pPr>
      <w:bookmarkStart w:id="11" w:name="P99"/>
      <w:bookmarkEnd w:id="11"/>
      <w:r>
        <w:t xml:space="preserve">7. Органы государственной власти и органы местного самоуправления, указанные в </w:t>
      </w:r>
      <w:hyperlink w:anchor="P79">
        <w:r>
          <w:rPr>
            <w:color w:val="0000FF"/>
          </w:rPr>
          <w:t>пунктах 5</w:t>
        </w:r>
      </w:hyperlink>
      <w:r>
        <w:t xml:space="preserve"> и </w:t>
      </w:r>
      <w:hyperlink w:anchor="P86">
        <w:r>
          <w:rPr>
            <w:color w:val="0000FF"/>
          </w:rPr>
          <w:t>6</w:t>
        </w:r>
      </w:hyperlink>
      <w:r>
        <w:t xml:space="preserve"> настоящего Порядка, рассматривают поступившую к ним заявку (ее копию) и прилагаемые к ней документы в течение 10 рабочих дней с момента их получения, готовят заключение и представляют его в уполномоченный орган. Указанное заключение может содержать предложения по условиям соглашения.</w:t>
      </w:r>
    </w:p>
    <w:p w:rsidR="00C802C9" w:rsidRDefault="00C802C9">
      <w:pPr>
        <w:pStyle w:val="ConsPlusNormal"/>
        <w:spacing w:before="220"/>
        <w:ind w:firstLine="540"/>
        <w:jc w:val="both"/>
      </w:pPr>
      <w:r>
        <w:t xml:space="preserve">Заключение органа государственной власти и органа местного самоуправления, указанных в </w:t>
      </w:r>
      <w:hyperlink w:anchor="P79">
        <w:r>
          <w:rPr>
            <w:color w:val="0000FF"/>
          </w:rPr>
          <w:t>пунктах 5</w:t>
        </w:r>
      </w:hyperlink>
      <w:r>
        <w:t xml:space="preserve"> и </w:t>
      </w:r>
      <w:hyperlink w:anchor="P86">
        <w:r>
          <w:rPr>
            <w:color w:val="0000FF"/>
          </w:rPr>
          <w:t>6</w:t>
        </w:r>
      </w:hyperlink>
      <w:r>
        <w:t xml:space="preserve"> настоящего Порядка, в пределах своей компетенции должно содержать выводы о соответствии (несоответствии) объекта или проекта критериям, указанным в </w:t>
      </w:r>
      <w:hyperlink r:id="rId19">
        <w:r>
          <w:rPr>
            <w:color w:val="0000FF"/>
          </w:rPr>
          <w:t>частях 2</w:t>
        </w:r>
      </w:hyperlink>
      <w:r>
        <w:t xml:space="preserve"> - </w:t>
      </w:r>
      <w:hyperlink r:id="rId20">
        <w:r>
          <w:rPr>
            <w:color w:val="0000FF"/>
          </w:rPr>
          <w:t>5</w:t>
        </w:r>
      </w:hyperlink>
      <w:r>
        <w:t xml:space="preserve">, </w:t>
      </w:r>
      <w:hyperlink r:id="rId21">
        <w:r>
          <w:rPr>
            <w:color w:val="0000FF"/>
          </w:rPr>
          <w:t>7 статьи 3</w:t>
        </w:r>
      </w:hyperlink>
      <w:r>
        <w:t xml:space="preserve"> Закона Кировской области от 06.03.2017 N 51-ЗО, и о возможности (невозможности) строительства (реконструкции) объекта или реализации проекта на испрашиваемом(ых) земельном участке (земельных участках), а также о целесообразности строительства (реконструкции) объекта или реализации проекта.</w:t>
      </w:r>
    </w:p>
    <w:p w:rsidR="00C802C9" w:rsidRDefault="00C802C9">
      <w:pPr>
        <w:pStyle w:val="ConsPlusNormal"/>
        <w:spacing w:before="220"/>
        <w:ind w:firstLine="540"/>
        <w:jc w:val="both"/>
      </w:pPr>
      <w:r>
        <w:t xml:space="preserve">8. Уполномоченный орган в течение 5 рабочих дней с даты получения заключения, указанного в </w:t>
      </w:r>
      <w:hyperlink w:anchor="P99">
        <w:r>
          <w:rPr>
            <w:color w:val="0000FF"/>
          </w:rPr>
          <w:t>пункте 7</w:t>
        </w:r>
      </w:hyperlink>
      <w:r>
        <w:t xml:space="preserve"> настоящего Порядка:</w:t>
      </w:r>
    </w:p>
    <w:p w:rsidR="00C802C9" w:rsidRDefault="00C802C9">
      <w:pPr>
        <w:pStyle w:val="ConsPlusNormal"/>
        <w:spacing w:before="220"/>
        <w:ind w:firstLine="540"/>
        <w:jc w:val="both"/>
      </w:pPr>
      <w:bookmarkStart w:id="12" w:name="P102"/>
      <w:bookmarkEnd w:id="12"/>
      <w:r>
        <w:t xml:space="preserve">8.1. Формирует предложения по условиям соглашения, заявку, прилагаемые к ней документы и заключение, указанное в </w:t>
      </w:r>
      <w:hyperlink w:anchor="P99">
        <w:r>
          <w:rPr>
            <w:color w:val="0000FF"/>
          </w:rPr>
          <w:t>пункте 7</w:t>
        </w:r>
      </w:hyperlink>
      <w:r>
        <w:t xml:space="preserve"> настоящего Порядка, и направляет их членам межведомственной комиссии.</w:t>
      </w:r>
    </w:p>
    <w:p w:rsidR="00C802C9" w:rsidRDefault="00C802C9">
      <w:pPr>
        <w:pStyle w:val="ConsPlusNormal"/>
        <w:spacing w:before="220"/>
        <w:ind w:firstLine="540"/>
        <w:jc w:val="both"/>
      </w:pPr>
      <w:r>
        <w:t xml:space="preserve">8.2. Представляет председателю межведомственной комиссии предложения о дате ее заседания для рассмотрения материалов, указанных в </w:t>
      </w:r>
      <w:hyperlink w:anchor="P102">
        <w:r>
          <w:rPr>
            <w:color w:val="0000FF"/>
          </w:rPr>
          <w:t>подпункте 8.1</w:t>
        </w:r>
      </w:hyperlink>
      <w:r>
        <w:t xml:space="preserve"> настоящего Порядка.</w:t>
      </w:r>
    </w:p>
    <w:p w:rsidR="00C802C9" w:rsidRDefault="00C802C9">
      <w:pPr>
        <w:pStyle w:val="ConsPlusNormal"/>
        <w:spacing w:before="220"/>
        <w:ind w:firstLine="540"/>
        <w:jc w:val="both"/>
      </w:pPr>
      <w:r>
        <w:t xml:space="preserve">Дата заседания межведомственной комиссии для рассмотрения материалов, указанных в </w:t>
      </w:r>
      <w:hyperlink w:anchor="P102">
        <w:r>
          <w:rPr>
            <w:color w:val="0000FF"/>
          </w:rPr>
          <w:t>подпункте 8.1</w:t>
        </w:r>
      </w:hyperlink>
      <w:r>
        <w:t xml:space="preserve"> настоящего Порядка, назначается не позднее 10 рабочих дней со дня получения заключения и прилагаемых к нему документов уполномоченным органом.</w:t>
      </w:r>
    </w:p>
    <w:p w:rsidR="00C802C9" w:rsidRDefault="00C802C9">
      <w:pPr>
        <w:pStyle w:val="ConsPlusNormal"/>
        <w:spacing w:before="220"/>
        <w:ind w:firstLine="540"/>
        <w:jc w:val="both"/>
      </w:pPr>
      <w:r>
        <w:t>9. В срок не позднее чем за 3 рабочих дня до заседания межведомственной комиссии ее члены вправе направить свои предложения относительно возможности (невозможности) признания объекта или проекта соответствующим критериям, а также предложения по условиям соглашения в уполномоченный орган, который на основании имеющихся в его распоряжении заявки и предложений членов межведомственной комиссии готовит доклад по заявке.</w:t>
      </w:r>
    </w:p>
    <w:p w:rsidR="00C802C9" w:rsidRDefault="00C802C9">
      <w:pPr>
        <w:pStyle w:val="ConsPlusNormal"/>
        <w:spacing w:before="220"/>
        <w:ind w:firstLine="540"/>
        <w:jc w:val="both"/>
      </w:pPr>
      <w:r>
        <w:t xml:space="preserve">10. Доклад по заявке вместе с заявкой и прилагаемыми к ней документами, заключением, указанным в </w:t>
      </w:r>
      <w:hyperlink w:anchor="P99">
        <w:r>
          <w:rPr>
            <w:color w:val="0000FF"/>
          </w:rPr>
          <w:t>пункте 7</w:t>
        </w:r>
      </w:hyperlink>
      <w:r>
        <w:t xml:space="preserve"> настоящего Порядка, поступившими предложениями членов межведомственной комиссии рассматривается на заседании межведомственной комиссии.</w:t>
      </w:r>
    </w:p>
    <w:p w:rsidR="00C802C9" w:rsidRDefault="00C802C9">
      <w:pPr>
        <w:pStyle w:val="ConsPlusNormal"/>
        <w:spacing w:before="220"/>
        <w:ind w:firstLine="540"/>
        <w:jc w:val="both"/>
      </w:pPr>
      <w:r>
        <w:t>11. Межведомственная комиссия:</w:t>
      </w:r>
    </w:p>
    <w:p w:rsidR="00C802C9" w:rsidRDefault="00C802C9">
      <w:pPr>
        <w:pStyle w:val="ConsPlusNormal"/>
        <w:spacing w:before="220"/>
        <w:ind w:firstLine="540"/>
        <w:jc w:val="both"/>
      </w:pPr>
      <w:r>
        <w:t xml:space="preserve">заслушивает доклад уполномоченного органа, рассматривает заявку и прилагаемые к ней </w:t>
      </w:r>
      <w:r>
        <w:lastRenderedPageBreak/>
        <w:t xml:space="preserve">документы, заключения, указанные в </w:t>
      </w:r>
      <w:hyperlink w:anchor="P99">
        <w:r>
          <w:rPr>
            <w:color w:val="0000FF"/>
          </w:rPr>
          <w:t>пункте 7</w:t>
        </w:r>
      </w:hyperlink>
      <w:r>
        <w:t xml:space="preserve"> настоящего Порядка, а также поступившие предложения членов межведомственной комиссии;</w:t>
      </w:r>
    </w:p>
    <w:p w:rsidR="00C802C9" w:rsidRDefault="00C802C9">
      <w:pPr>
        <w:pStyle w:val="ConsPlusNormal"/>
        <w:spacing w:before="220"/>
        <w:ind w:firstLine="540"/>
        <w:jc w:val="both"/>
      </w:pPr>
      <w:r>
        <w:t xml:space="preserve">подготавливает рекомендации о возможности (невозможности) признания объекта или проекта соответствующим критериям, при этом наличие отрицательного заключения, указанного в </w:t>
      </w:r>
      <w:hyperlink w:anchor="P99">
        <w:r>
          <w:rPr>
            <w:color w:val="0000FF"/>
          </w:rPr>
          <w:t>пункте 7</w:t>
        </w:r>
      </w:hyperlink>
      <w:r>
        <w:t xml:space="preserve"> настоящего Порядка, не является безусловным основанием для принятия межведомственной комиссией решения о несоответствии объектов или проектов критериям.</w:t>
      </w:r>
    </w:p>
    <w:p w:rsidR="00C802C9" w:rsidRDefault="00C802C9">
      <w:pPr>
        <w:pStyle w:val="ConsPlusNormal"/>
        <w:spacing w:before="220"/>
        <w:ind w:firstLine="540"/>
        <w:jc w:val="both"/>
      </w:pPr>
      <w:r>
        <w:t xml:space="preserve">12. В случае поступления на рассмотрение межведомственной комиссии одновременно 2 и более заявок в отношении одного земельного участка комиссия рассматривает все поступившие заявки на одном заседании. По итогам рассмотрения заявок подготавливает рекомендации о возможности (невозможности) признания объекта или проекта соответствующим критериям, указанным в </w:t>
      </w:r>
      <w:hyperlink r:id="rId22">
        <w:r>
          <w:rPr>
            <w:color w:val="0000FF"/>
          </w:rPr>
          <w:t>статьях 2</w:t>
        </w:r>
      </w:hyperlink>
      <w:r>
        <w:t xml:space="preserve">, </w:t>
      </w:r>
      <w:hyperlink r:id="rId23">
        <w:r>
          <w:rPr>
            <w:color w:val="0000FF"/>
          </w:rPr>
          <w:t>3</w:t>
        </w:r>
      </w:hyperlink>
      <w:r>
        <w:t xml:space="preserve"> Закона Кировской области от 06.03.2017 N 51-ЗО.</w:t>
      </w:r>
    </w:p>
    <w:p w:rsidR="00C802C9" w:rsidRDefault="00C802C9">
      <w:pPr>
        <w:pStyle w:val="ConsPlusNormal"/>
        <w:spacing w:before="220"/>
        <w:ind w:firstLine="540"/>
        <w:jc w:val="both"/>
      </w:pPr>
      <w:r>
        <w:t xml:space="preserve">Заявки, поступившие после направления уполномоченным органом материалов, указанных в </w:t>
      </w:r>
      <w:hyperlink w:anchor="P102">
        <w:r>
          <w:rPr>
            <w:color w:val="0000FF"/>
          </w:rPr>
          <w:t>пункте 8.1</w:t>
        </w:r>
      </w:hyperlink>
      <w:r>
        <w:t xml:space="preserve"> настоящего Порядка, для рассмотрения в межведомственную комиссию, на данном заседании межведомственной комиссии не рассматриваются.</w:t>
      </w:r>
    </w:p>
    <w:p w:rsidR="00C802C9" w:rsidRDefault="00C802C9">
      <w:pPr>
        <w:pStyle w:val="ConsPlusNormal"/>
        <w:spacing w:before="220"/>
        <w:ind w:firstLine="540"/>
        <w:jc w:val="both"/>
      </w:pPr>
      <w:r>
        <w:t xml:space="preserve">При этом приоритет имеет заявка, которая содержит критерий наибольшего поступления налоговых доходов в консолидированный бюджет Кировской области. В случае равенства объемов налоговых поступлений или в случае, если </w:t>
      </w:r>
      <w:hyperlink r:id="rId24">
        <w:r>
          <w:rPr>
            <w:color w:val="0000FF"/>
          </w:rPr>
          <w:t>Законом</w:t>
        </w:r>
      </w:hyperlink>
      <w:r>
        <w:t xml:space="preserve"> Кировской области от 06.03.2017 N 51-ЗО не предусмотрено соответствие объекта или проекта данному критерию, приоритет имеет заявка, содержащая критерий наибольшего количества рабочих мест. При равенстве указанных критериев либо их отсутствии приоритетной считается заявка, обеспечивающая наибольший объем капитальных вложений.</w:t>
      </w:r>
    </w:p>
    <w:p w:rsidR="00C802C9" w:rsidRDefault="00C802C9">
      <w:pPr>
        <w:pStyle w:val="ConsPlusNormal"/>
        <w:spacing w:before="220"/>
        <w:ind w:firstLine="540"/>
        <w:jc w:val="both"/>
      </w:pPr>
      <w:r>
        <w:t xml:space="preserve">При поступлении заявок, одна из которых подана в отношении проекта в сфере жилищного строительства, а другие в отношении иных объектов или проектов, предусмотренных </w:t>
      </w:r>
      <w:hyperlink r:id="rId25">
        <w:r>
          <w:rPr>
            <w:color w:val="0000FF"/>
          </w:rPr>
          <w:t>статьей 2</w:t>
        </w:r>
      </w:hyperlink>
      <w:r>
        <w:t xml:space="preserve"> и </w:t>
      </w:r>
      <w:hyperlink r:id="rId26">
        <w:r>
          <w:rPr>
            <w:color w:val="0000FF"/>
          </w:rPr>
          <w:t>частями 2</w:t>
        </w:r>
      </w:hyperlink>
      <w:r>
        <w:t xml:space="preserve">, </w:t>
      </w:r>
      <w:hyperlink r:id="rId27">
        <w:r>
          <w:rPr>
            <w:color w:val="0000FF"/>
          </w:rPr>
          <w:t>3</w:t>
        </w:r>
      </w:hyperlink>
      <w:r>
        <w:t xml:space="preserve">, </w:t>
      </w:r>
      <w:hyperlink r:id="rId28">
        <w:r>
          <w:rPr>
            <w:color w:val="0000FF"/>
          </w:rPr>
          <w:t>5</w:t>
        </w:r>
      </w:hyperlink>
      <w:r>
        <w:t xml:space="preserve">, </w:t>
      </w:r>
      <w:hyperlink r:id="rId29">
        <w:r>
          <w:rPr>
            <w:color w:val="0000FF"/>
          </w:rPr>
          <w:t>7 статьи 3</w:t>
        </w:r>
      </w:hyperlink>
      <w:r>
        <w:t xml:space="preserve"> Закона Кировской области от 06.03.2017 N 51-ЗО (далее - иная заявка), приоритет имеет иная заявка.</w:t>
      </w:r>
    </w:p>
    <w:p w:rsidR="00C802C9" w:rsidRDefault="00C802C9">
      <w:pPr>
        <w:pStyle w:val="ConsPlusNormal"/>
        <w:spacing w:before="220"/>
        <w:ind w:firstLine="540"/>
        <w:jc w:val="both"/>
      </w:pPr>
      <w:r>
        <w:t>В случае поступления всех заявок в отношении проекта в сфере жилищного строительства приоритетной считается заявка, обеспечивающая наибольшую площадь безвозмездной передачи объектов социальной инфраструктуры в муниципальную собственность.</w:t>
      </w:r>
    </w:p>
    <w:p w:rsidR="00C802C9" w:rsidRDefault="00C802C9">
      <w:pPr>
        <w:pStyle w:val="ConsPlusNormal"/>
        <w:spacing w:before="220"/>
        <w:ind w:firstLine="540"/>
        <w:jc w:val="both"/>
      </w:pPr>
      <w:r>
        <w:t xml:space="preserve">13. Протокол заседания межведомственной комиссии в течение 3 рабочих дней с даты проведения заседания подписывается всеми присутствовавшими на заседании членами межведомственной комиссии, утверждается председателем межведомственной комиссии (в его отсутствие - его заместителем) и направляется в электронной и (или) письменной формах в течение 2 рабочих дней со дня его подписания членам межведомственной комиссии и органам власти, указанным в </w:t>
      </w:r>
      <w:hyperlink w:anchor="P79">
        <w:r>
          <w:rPr>
            <w:color w:val="0000FF"/>
          </w:rPr>
          <w:t>пунктах 5</w:t>
        </w:r>
      </w:hyperlink>
      <w:r>
        <w:t xml:space="preserve"> и </w:t>
      </w:r>
      <w:hyperlink w:anchor="P86">
        <w:r>
          <w:rPr>
            <w:color w:val="0000FF"/>
          </w:rPr>
          <w:t>6</w:t>
        </w:r>
      </w:hyperlink>
      <w:r>
        <w:t xml:space="preserve"> настоящего Порядка.</w:t>
      </w:r>
    </w:p>
    <w:p w:rsidR="00C802C9" w:rsidRDefault="00C802C9">
      <w:pPr>
        <w:pStyle w:val="ConsPlusNormal"/>
        <w:spacing w:before="220"/>
        <w:ind w:firstLine="540"/>
        <w:jc w:val="both"/>
      </w:pPr>
      <w:r>
        <w:t>Юридическому лицу, направившему заявку, направляется выписка из протокола заседания межведомственной комиссии в электронной и (или) письменной формах в течение 2 рабочих дней со дня его подписания членами межведомственной комиссии.</w:t>
      </w:r>
    </w:p>
    <w:p w:rsidR="00C802C9" w:rsidRDefault="00C802C9">
      <w:pPr>
        <w:pStyle w:val="ConsPlusNormal"/>
        <w:spacing w:before="220"/>
        <w:ind w:firstLine="540"/>
        <w:jc w:val="both"/>
      </w:pPr>
      <w:bookmarkStart w:id="13" w:name="P117"/>
      <w:bookmarkEnd w:id="13"/>
      <w:r>
        <w:t>14. На основании протокола заседания межведомственной комиссии, содержащего рекомендации о возможности признания объекта или проекта соответствующим критериям, уполномоченный орган в срок не позднее 3 рабочих дней осуществляет подготовку проекта распоряжения Губернатора Кировской области о соответствии объекта или проекта критериям (далее - распоряжение) и обеспечивает его согласование и представление на подпись не позднее 30 календарных дней со дня подготовки проекта распоряжения.</w:t>
      </w:r>
    </w:p>
    <w:p w:rsidR="00C802C9" w:rsidRDefault="00C802C9">
      <w:pPr>
        <w:pStyle w:val="ConsPlusNormal"/>
        <w:spacing w:before="220"/>
        <w:ind w:firstLine="540"/>
        <w:jc w:val="both"/>
      </w:pPr>
      <w:r>
        <w:t>15. Проект распоряжения должен содержать следующие сведения:</w:t>
      </w:r>
    </w:p>
    <w:p w:rsidR="00C802C9" w:rsidRDefault="00C802C9">
      <w:pPr>
        <w:pStyle w:val="ConsPlusNormal"/>
        <w:spacing w:before="220"/>
        <w:ind w:firstLine="540"/>
        <w:jc w:val="both"/>
      </w:pPr>
      <w:r>
        <w:t>решение о соответствии объекта или проекта критериям;</w:t>
      </w:r>
    </w:p>
    <w:p w:rsidR="00C802C9" w:rsidRDefault="00C802C9">
      <w:pPr>
        <w:pStyle w:val="ConsPlusNormal"/>
        <w:spacing w:before="220"/>
        <w:ind w:firstLine="540"/>
        <w:jc w:val="both"/>
      </w:pPr>
      <w:r>
        <w:lastRenderedPageBreak/>
        <w:t>наименование юридического лица, которому будет предоставлен в аренду земельный участок без проведения торгов;</w:t>
      </w:r>
    </w:p>
    <w:p w:rsidR="00C802C9" w:rsidRDefault="00C802C9">
      <w:pPr>
        <w:pStyle w:val="ConsPlusNormal"/>
        <w:spacing w:before="220"/>
        <w:ind w:firstLine="540"/>
        <w:jc w:val="both"/>
      </w:pPr>
      <w:r>
        <w:t>информацию о земельном участке (земельных участках), предполагаемом(ых) к предоставлению в аренду без проведения торгов для строительства (реконструкции) объекта или реализации проекта, с указанием сведений о площади, месте расположения земельного участка, категории земельного участка, виде разрешенного использования земельного участка, кадастровом номере земельного участка (далее - земельный участок);</w:t>
      </w:r>
    </w:p>
    <w:p w:rsidR="00C802C9" w:rsidRDefault="00C802C9">
      <w:pPr>
        <w:pStyle w:val="ConsPlusNormal"/>
        <w:spacing w:before="220"/>
        <w:ind w:firstLine="540"/>
        <w:jc w:val="both"/>
      </w:pPr>
      <w:r>
        <w:t>поручение органу государственной власти Кировской области, к сфере регулирования которого относится объект или проект, по которому принято решение о его соответствии критериям, о заключении соглашения;</w:t>
      </w:r>
    </w:p>
    <w:p w:rsidR="00C802C9" w:rsidRDefault="00C802C9">
      <w:pPr>
        <w:pStyle w:val="ConsPlusNormal"/>
        <w:spacing w:before="220"/>
        <w:ind w:firstLine="540"/>
        <w:jc w:val="both"/>
      </w:pPr>
      <w:r>
        <w:t>в случае предоставления земельного участка, находящегося в собственности Кировской области, - поручение уполномоченному органу о заключении договора аренды земельного участка с юридическим лицом;</w:t>
      </w:r>
    </w:p>
    <w:p w:rsidR="00C802C9" w:rsidRDefault="00C802C9">
      <w:pPr>
        <w:pStyle w:val="ConsPlusNormal"/>
        <w:spacing w:before="220"/>
        <w:ind w:firstLine="540"/>
        <w:jc w:val="both"/>
      </w:pPr>
      <w:r>
        <w:t>в случае предоставления земельного участка, находящегося в муниципальной собственности, земельного участка, государственная собственность на который не разграничена, - рекомендацию органу местного самоуправления заключить договор аренды земельного участка с юридическим лицом;</w:t>
      </w:r>
    </w:p>
    <w:p w:rsidR="00C802C9" w:rsidRDefault="00C802C9">
      <w:pPr>
        <w:pStyle w:val="ConsPlusNormal"/>
        <w:spacing w:before="220"/>
        <w:ind w:firstLine="540"/>
        <w:jc w:val="both"/>
      </w:pPr>
      <w:r>
        <w:t>иные сведения и поручения, необходимые для строительства (реконструкции) объекта или реализации проекта.</w:t>
      </w:r>
    </w:p>
    <w:p w:rsidR="00C802C9" w:rsidRDefault="00C802C9">
      <w:pPr>
        <w:pStyle w:val="ConsPlusNormal"/>
        <w:spacing w:before="220"/>
        <w:ind w:firstLine="540"/>
        <w:jc w:val="both"/>
      </w:pPr>
      <w:r>
        <w:t>16. Орган исполнительной власти Кировской области, к сфере регулирования которого относится объект или проект, по которому принято решение о его соответствии критериям и определены условия соглашения, в течение 20 рабочих дней с даты издания распоряжения обеспечивает разработку и согласование с юридическим лицом соглашения.</w:t>
      </w:r>
    </w:p>
    <w:p w:rsidR="00C802C9" w:rsidRDefault="00C802C9">
      <w:pPr>
        <w:pStyle w:val="ConsPlusNormal"/>
        <w:spacing w:before="220"/>
        <w:ind w:firstLine="540"/>
        <w:jc w:val="both"/>
      </w:pPr>
      <w:r>
        <w:t>17. Соглашение подписывается юридическим лицом, а от имени Правительства Кировской области - заместителем Председателя Правительства области, курирующим орган исполнительной власти Кировской области, к сфере регулирования которого относится объект или проект, в срок, не превышающий 30 рабочих дней со дня издания распоряжения.</w:t>
      </w:r>
    </w:p>
    <w:p w:rsidR="00C802C9" w:rsidRDefault="00C802C9">
      <w:pPr>
        <w:pStyle w:val="ConsPlusNormal"/>
        <w:spacing w:before="220"/>
        <w:ind w:firstLine="540"/>
        <w:jc w:val="both"/>
      </w:pPr>
      <w:r>
        <w:t>18. Контроль за соблюдением юридическим лицом принятых по соглашению обязательств осуществляют уполномоченный орган, а также орган исполнительной власти Кировской области, к сфере регулирования которого относится объект или проект.</w:t>
      </w:r>
    </w:p>
    <w:p w:rsidR="00C802C9" w:rsidRDefault="00C802C9">
      <w:pPr>
        <w:pStyle w:val="ConsPlusNormal"/>
        <w:spacing w:before="220"/>
        <w:ind w:firstLine="540"/>
        <w:jc w:val="both"/>
      </w:pPr>
      <w:r>
        <w:t xml:space="preserve">19. После вступления в силу распоряжения, указанного в </w:t>
      </w:r>
      <w:hyperlink w:anchor="P117">
        <w:r>
          <w:rPr>
            <w:color w:val="0000FF"/>
          </w:rPr>
          <w:t>пункте 14</w:t>
        </w:r>
      </w:hyperlink>
      <w:r>
        <w:t xml:space="preserve"> настоящего Порядка, предоставление земельного участка (земельных участков) в аренду без проведения торгов для строительства (реконструкции) объекта или реализации проекта осуществляется в порядке, предусмотренном Земельным </w:t>
      </w:r>
      <w:hyperlink r:id="rId30">
        <w:r>
          <w:rPr>
            <w:color w:val="0000FF"/>
          </w:rPr>
          <w:t>кодексом</w:t>
        </w:r>
      </w:hyperlink>
      <w:r>
        <w:t xml:space="preserve"> Российской Федерации.</w:t>
      </w:r>
    </w:p>
    <w:p w:rsidR="00C802C9" w:rsidRDefault="00C802C9">
      <w:pPr>
        <w:pStyle w:val="ConsPlusNormal"/>
        <w:spacing w:before="220"/>
        <w:ind w:firstLine="540"/>
        <w:jc w:val="both"/>
      </w:pPr>
      <w:r>
        <w:t>Уполномоченный орган или орган местного самоуправления в случае предоставления земельного участка, находящегося в муниципальной собственности, или земельного участка, государственная собственность на который не разграничена, и юридическое лицо, которому предоставляется земельный участок для строительства (реконструкции) объекта или реализации проекта, заключают договор аренды земельного участка в срок не позднее 20 рабочих дней со дня подписания соглашения.</w:t>
      </w:r>
    </w:p>
    <w:p w:rsidR="00C802C9" w:rsidRDefault="00C802C9">
      <w:pPr>
        <w:pStyle w:val="ConsPlusNormal"/>
        <w:spacing w:before="220"/>
        <w:ind w:firstLine="540"/>
        <w:jc w:val="both"/>
      </w:pPr>
      <w:r>
        <w:t>20. Распоряжение подлежит признанию утратившим силу в следующих случаях:</w:t>
      </w:r>
    </w:p>
    <w:p w:rsidR="00C802C9" w:rsidRDefault="00C802C9">
      <w:pPr>
        <w:pStyle w:val="ConsPlusNormal"/>
        <w:spacing w:before="220"/>
        <w:ind w:firstLine="540"/>
        <w:jc w:val="both"/>
      </w:pPr>
      <w:r>
        <w:t>уклонения заявителя от заключения соглашения (отказ от подписания соглашения и (или) совершение иных действий, препятствующих подписанию соглашения);</w:t>
      </w:r>
    </w:p>
    <w:p w:rsidR="00C802C9" w:rsidRDefault="00C802C9">
      <w:pPr>
        <w:pStyle w:val="ConsPlusNormal"/>
        <w:spacing w:before="220"/>
        <w:ind w:firstLine="540"/>
        <w:jc w:val="both"/>
      </w:pPr>
      <w:r>
        <w:lastRenderedPageBreak/>
        <w:t>поступления письменного обращения юридического лица об отказе от размещения объекта или реализации проекта;</w:t>
      </w:r>
    </w:p>
    <w:p w:rsidR="00C802C9" w:rsidRDefault="00C802C9">
      <w:pPr>
        <w:pStyle w:val="ConsPlusNormal"/>
        <w:spacing w:before="220"/>
        <w:ind w:firstLine="540"/>
        <w:jc w:val="both"/>
      </w:pPr>
      <w:r>
        <w:t>расторжения договора аренды земельного участка (земельных участков), находящегося(ихся) в государственной собственности Кировской области, муниципальной собственности, или земельных участков, государственная собственность на которые не разграничена, предоставляемого(ых) для размещения объекта или реализации проекта;</w:t>
      </w:r>
    </w:p>
    <w:p w:rsidR="00C802C9" w:rsidRDefault="00C802C9">
      <w:pPr>
        <w:pStyle w:val="ConsPlusNormal"/>
        <w:spacing w:before="220"/>
        <w:ind w:firstLine="540"/>
        <w:jc w:val="both"/>
      </w:pPr>
      <w:r>
        <w:t>расторжения соглашения.</w:t>
      </w:r>
    </w:p>
    <w:p w:rsidR="00C802C9" w:rsidRDefault="00C802C9">
      <w:pPr>
        <w:pStyle w:val="ConsPlusNormal"/>
        <w:jc w:val="both"/>
      </w:pPr>
    </w:p>
    <w:p w:rsidR="00C802C9" w:rsidRDefault="00C802C9">
      <w:pPr>
        <w:pStyle w:val="ConsPlusNormal"/>
        <w:jc w:val="both"/>
      </w:pPr>
    </w:p>
    <w:p w:rsidR="00C802C9" w:rsidRDefault="00C802C9">
      <w:pPr>
        <w:pStyle w:val="ConsPlusNormal"/>
        <w:jc w:val="both"/>
      </w:pPr>
    </w:p>
    <w:p w:rsidR="00C802C9" w:rsidRDefault="00C802C9">
      <w:pPr>
        <w:pStyle w:val="ConsPlusNormal"/>
        <w:jc w:val="both"/>
      </w:pPr>
    </w:p>
    <w:p w:rsidR="00C802C9" w:rsidRDefault="00C802C9">
      <w:pPr>
        <w:pStyle w:val="ConsPlusNormal"/>
        <w:jc w:val="both"/>
      </w:pPr>
    </w:p>
    <w:p w:rsidR="00C802C9" w:rsidRDefault="00C802C9">
      <w:pPr>
        <w:pStyle w:val="ConsPlusNormal"/>
        <w:jc w:val="right"/>
        <w:outlineLvl w:val="0"/>
      </w:pPr>
      <w:r>
        <w:t>Приложение N 2</w:t>
      </w:r>
    </w:p>
    <w:p w:rsidR="00C802C9" w:rsidRDefault="00C802C9">
      <w:pPr>
        <w:pStyle w:val="ConsPlusNormal"/>
        <w:jc w:val="both"/>
      </w:pPr>
    </w:p>
    <w:p w:rsidR="00C802C9" w:rsidRDefault="00C802C9">
      <w:pPr>
        <w:pStyle w:val="ConsPlusNormal"/>
        <w:jc w:val="right"/>
      </w:pPr>
      <w:r>
        <w:t>Утвержден</w:t>
      </w:r>
    </w:p>
    <w:p w:rsidR="00C802C9" w:rsidRDefault="00C802C9">
      <w:pPr>
        <w:pStyle w:val="ConsPlusNormal"/>
        <w:jc w:val="right"/>
      </w:pPr>
      <w:r>
        <w:t>постановлением</w:t>
      </w:r>
    </w:p>
    <w:p w:rsidR="00C802C9" w:rsidRDefault="00C802C9">
      <w:pPr>
        <w:pStyle w:val="ConsPlusNormal"/>
        <w:jc w:val="right"/>
      </w:pPr>
      <w:r>
        <w:t>Правительства Кировской области</w:t>
      </w:r>
    </w:p>
    <w:p w:rsidR="00C802C9" w:rsidRDefault="00C802C9">
      <w:pPr>
        <w:pStyle w:val="ConsPlusNormal"/>
        <w:jc w:val="right"/>
      </w:pPr>
      <w:r>
        <w:t>от 21 февраля 2018 г. N 80-П</w:t>
      </w:r>
    </w:p>
    <w:p w:rsidR="00C802C9" w:rsidRDefault="00C802C9">
      <w:pPr>
        <w:pStyle w:val="ConsPlusNormal"/>
        <w:jc w:val="both"/>
      </w:pPr>
    </w:p>
    <w:p w:rsidR="00C802C9" w:rsidRDefault="00C802C9">
      <w:pPr>
        <w:pStyle w:val="ConsPlusTitle"/>
        <w:jc w:val="center"/>
      </w:pPr>
      <w:r>
        <w:t>СОСТАВ</w:t>
      </w:r>
    </w:p>
    <w:p w:rsidR="00C802C9" w:rsidRDefault="00C802C9">
      <w:pPr>
        <w:pStyle w:val="ConsPlusTitle"/>
        <w:jc w:val="center"/>
      </w:pPr>
      <w:r>
        <w:t>МЕЖВЕДОМСТВЕННОЙ КОМИССИИ ПО ОПРЕДЕЛЕНИЮ СООТВЕТСТВИЯ</w:t>
      </w:r>
    </w:p>
    <w:p w:rsidR="00C802C9" w:rsidRDefault="00C802C9">
      <w:pPr>
        <w:pStyle w:val="ConsPlusTitle"/>
        <w:jc w:val="center"/>
      </w:pPr>
      <w:r>
        <w:t>ОБЪЕКТОВ СОЦИАЛЬНО-КУЛЬТУРНОГО И КОММУНАЛЬНО-БЫТОВОГО</w:t>
      </w:r>
    </w:p>
    <w:p w:rsidR="00C802C9" w:rsidRDefault="00C802C9">
      <w:pPr>
        <w:pStyle w:val="ConsPlusTitle"/>
        <w:jc w:val="center"/>
      </w:pPr>
      <w:r>
        <w:t>НАЗНАЧЕНИЯ, МАСШТАБНЫХ ИНВЕСТИЦИОННЫХ ПРОЕКТОВ КРИТЕРИЯМ,</w:t>
      </w:r>
    </w:p>
    <w:p w:rsidR="00C802C9" w:rsidRDefault="00C802C9">
      <w:pPr>
        <w:pStyle w:val="ConsPlusTitle"/>
        <w:jc w:val="center"/>
      </w:pPr>
      <w:r>
        <w:t>УСТАНОВЛЕННЫМ ЗАКОНОМ КИРОВСКОЙ ОБЛАСТИ ОТ 06.03.2017</w:t>
      </w:r>
    </w:p>
    <w:p w:rsidR="00C802C9" w:rsidRDefault="00C802C9">
      <w:pPr>
        <w:pStyle w:val="ConsPlusTitle"/>
        <w:jc w:val="center"/>
      </w:pPr>
      <w:r>
        <w:t>N 51-ЗО "ОБ УСТАНОВЛЕНИИ КРИТЕРИЕВ, КОТОРЫМ ДОЛЖНЫ</w:t>
      </w:r>
    </w:p>
    <w:p w:rsidR="00C802C9" w:rsidRDefault="00C802C9">
      <w:pPr>
        <w:pStyle w:val="ConsPlusTitle"/>
        <w:jc w:val="center"/>
      </w:pPr>
      <w:r>
        <w:t>СООТВЕТСТВОВАТЬ ОБЪЕКТЫ СОЦИАЛЬНО-КУЛЬТУРНОГО</w:t>
      </w:r>
    </w:p>
    <w:p w:rsidR="00C802C9" w:rsidRDefault="00C802C9">
      <w:pPr>
        <w:pStyle w:val="ConsPlusTitle"/>
        <w:jc w:val="center"/>
      </w:pPr>
      <w:r>
        <w:t>И КОММУНАЛЬНО-БЫТОВОГО НАЗНАЧЕНИЯ, МАСШТАБНЫЕ</w:t>
      </w:r>
    </w:p>
    <w:p w:rsidR="00C802C9" w:rsidRDefault="00C802C9">
      <w:pPr>
        <w:pStyle w:val="ConsPlusTitle"/>
        <w:jc w:val="center"/>
      </w:pPr>
      <w:r>
        <w:t>ИНВЕСТИЦИОННЫЕ ПРОЕКТЫ, В ЦЕЛЯХ ПРЕДОСТАВЛЕНИЯ</w:t>
      </w:r>
    </w:p>
    <w:p w:rsidR="00C802C9" w:rsidRDefault="00C802C9">
      <w:pPr>
        <w:pStyle w:val="ConsPlusTitle"/>
        <w:jc w:val="center"/>
      </w:pPr>
      <w:r>
        <w:t>ЗЕМЕЛЬНЫХ УЧАСТКОВ В АРЕНДУ БЕЗ ПРОВЕДЕНИЯ ТОРГОВ"</w:t>
      </w:r>
    </w:p>
    <w:p w:rsidR="00C802C9" w:rsidRDefault="00C802C9">
      <w:pPr>
        <w:pStyle w:val="ConsPlusNormal"/>
        <w:jc w:val="both"/>
      </w:pPr>
    </w:p>
    <w:p w:rsidR="00C802C9" w:rsidRDefault="00C802C9">
      <w:pPr>
        <w:pStyle w:val="ConsPlusNormal"/>
        <w:ind w:firstLine="540"/>
        <w:jc w:val="both"/>
      </w:pPr>
      <w:r>
        <w:t xml:space="preserve">Исключен с 5 августа 2019 года. - </w:t>
      </w:r>
      <w:hyperlink r:id="rId31">
        <w:r>
          <w:rPr>
            <w:color w:val="0000FF"/>
          </w:rPr>
          <w:t>Постановление</w:t>
        </w:r>
      </w:hyperlink>
      <w:r>
        <w:t xml:space="preserve"> Правительства Кировской области от 05.08.2019 N 423-П.</w:t>
      </w:r>
    </w:p>
    <w:p w:rsidR="00C802C9" w:rsidRDefault="00C802C9">
      <w:pPr>
        <w:pStyle w:val="ConsPlusNormal"/>
        <w:jc w:val="both"/>
      </w:pPr>
    </w:p>
    <w:p w:rsidR="00C802C9" w:rsidRDefault="00C802C9">
      <w:pPr>
        <w:pStyle w:val="ConsPlusNormal"/>
        <w:jc w:val="both"/>
      </w:pPr>
    </w:p>
    <w:p w:rsidR="00C802C9" w:rsidRDefault="00C802C9">
      <w:pPr>
        <w:pStyle w:val="ConsPlusNormal"/>
        <w:jc w:val="both"/>
      </w:pPr>
    </w:p>
    <w:p w:rsidR="00C802C9" w:rsidRDefault="00C802C9">
      <w:pPr>
        <w:pStyle w:val="ConsPlusNormal"/>
        <w:jc w:val="both"/>
      </w:pPr>
    </w:p>
    <w:p w:rsidR="00C802C9" w:rsidRDefault="00C802C9">
      <w:pPr>
        <w:pStyle w:val="ConsPlusNormal"/>
        <w:jc w:val="both"/>
      </w:pPr>
    </w:p>
    <w:p w:rsidR="00C802C9" w:rsidRDefault="00C802C9">
      <w:pPr>
        <w:pStyle w:val="ConsPlusNormal"/>
        <w:jc w:val="right"/>
        <w:outlineLvl w:val="0"/>
      </w:pPr>
      <w:r>
        <w:t>Приложение N 2-1</w:t>
      </w:r>
    </w:p>
    <w:p w:rsidR="00C802C9" w:rsidRDefault="00C802C9">
      <w:pPr>
        <w:pStyle w:val="ConsPlusNormal"/>
      </w:pPr>
    </w:p>
    <w:p w:rsidR="00C802C9" w:rsidRDefault="00C802C9">
      <w:pPr>
        <w:pStyle w:val="ConsPlusNormal"/>
        <w:jc w:val="right"/>
      </w:pPr>
      <w:r>
        <w:t>Утвержден</w:t>
      </w:r>
    </w:p>
    <w:p w:rsidR="00C802C9" w:rsidRDefault="00C802C9">
      <w:pPr>
        <w:pStyle w:val="ConsPlusNormal"/>
        <w:jc w:val="right"/>
      </w:pPr>
      <w:r>
        <w:t>постановлением</w:t>
      </w:r>
    </w:p>
    <w:p w:rsidR="00C802C9" w:rsidRDefault="00C802C9">
      <w:pPr>
        <w:pStyle w:val="ConsPlusNormal"/>
        <w:jc w:val="right"/>
      </w:pPr>
      <w:r>
        <w:t>Правительства Кировской области</w:t>
      </w:r>
    </w:p>
    <w:p w:rsidR="00C802C9" w:rsidRDefault="00C802C9">
      <w:pPr>
        <w:pStyle w:val="ConsPlusNormal"/>
        <w:jc w:val="right"/>
      </w:pPr>
      <w:r>
        <w:t>от 21 февраля 2018 г. N 80-П</w:t>
      </w:r>
    </w:p>
    <w:p w:rsidR="00C802C9" w:rsidRDefault="00C802C9">
      <w:pPr>
        <w:pStyle w:val="ConsPlusNormal"/>
      </w:pPr>
    </w:p>
    <w:p w:rsidR="00C802C9" w:rsidRDefault="00C802C9">
      <w:pPr>
        <w:pStyle w:val="ConsPlusTitle"/>
        <w:jc w:val="center"/>
      </w:pPr>
      <w:bookmarkStart w:id="14" w:name="P172"/>
      <w:bookmarkEnd w:id="14"/>
      <w:r>
        <w:t>ДОЛЖНОСТНОЙ СОСТАВ</w:t>
      </w:r>
    </w:p>
    <w:p w:rsidR="00C802C9" w:rsidRDefault="00C802C9">
      <w:pPr>
        <w:pStyle w:val="ConsPlusTitle"/>
        <w:jc w:val="center"/>
      </w:pPr>
      <w:r>
        <w:t>МЕЖВЕДОМСТВЕННОЙ КОМИССИИ ПО ОПРЕДЕЛЕНИЮ СООТВЕТСТВИЯ</w:t>
      </w:r>
    </w:p>
    <w:p w:rsidR="00C802C9" w:rsidRDefault="00C802C9">
      <w:pPr>
        <w:pStyle w:val="ConsPlusTitle"/>
        <w:jc w:val="center"/>
      </w:pPr>
      <w:r>
        <w:t>ОБЪЕКТОВ СОЦИАЛЬНО-КУЛЬТУРНОГО И КОММУНАЛЬНО-БЫТОВОГО</w:t>
      </w:r>
    </w:p>
    <w:p w:rsidR="00C802C9" w:rsidRDefault="00C802C9">
      <w:pPr>
        <w:pStyle w:val="ConsPlusTitle"/>
        <w:jc w:val="center"/>
      </w:pPr>
      <w:r>
        <w:t>НАЗНАЧЕНИЯ, МАСШТАБНЫХ ИНВЕСТИЦИОННЫХ ПРОЕКТОВ КРИТЕРИЯМ,</w:t>
      </w:r>
    </w:p>
    <w:p w:rsidR="00C802C9" w:rsidRDefault="00C802C9">
      <w:pPr>
        <w:pStyle w:val="ConsPlusTitle"/>
        <w:jc w:val="center"/>
      </w:pPr>
      <w:r>
        <w:t>УСТАНОВЛЕННЫМ ЗАКОНОМ КИРОВСКОЙ ОБЛАСТИ ОТ 06.03.2017</w:t>
      </w:r>
    </w:p>
    <w:p w:rsidR="00C802C9" w:rsidRDefault="00C802C9">
      <w:pPr>
        <w:pStyle w:val="ConsPlusTitle"/>
        <w:jc w:val="center"/>
      </w:pPr>
      <w:r>
        <w:t>N 51-ЗО "ОБ УСТАНОВЛЕНИИ КРИТЕРИЕВ, КОТОРЫМ ДОЛЖНЫ</w:t>
      </w:r>
    </w:p>
    <w:p w:rsidR="00C802C9" w:rsidRDefault="00C802C9">
      <w:pPr>
        <w:pStyle w:val="ConsPlusTitle"/>
        <w:jc w:val="center"/>
      </w:pPr>
      <w:r>
        <w:t>СООТВЕТСТВОВАТЬ ОБЪЕКТЫ СОЦИАЛЬНО-КУЛЬТУРНОГО</w:t>
      </w:r>
    </w:p>
    <w:p w:rsidR="00C802C9" w:rsidRDefault="00C802C9">
      <w:pPr>
        <w:pStyle w:val="ConsPlusTitle"/>
        <w:jc w:val="center"/>
      </w:pPr>
      <w:r>
        <w:t>И КОММУНАЛЬНО-БЫТОВОГО НАЗНАЧЕНИЯ, МАСШТАБНЫЕ</w:t>
      </w:r>
    </w:p>
    <w:p w:rsidR="00C802C9" w:rsidRDefault="00C802C9">
      <w:pPr>
        <w:pStyle w:val="ConsPlusTitle"/>
        <w:jc w:val="center"/>
      </w:pPr>
      <w:r>
        <w:lastRenderedPageBreak/>
        <w:t>ИНВЕСТИЦИОННЫЕ ПРОЕКТЫ, В ЦЕЛЯХ ПРЕДОСТАВЛЕНИЯ</w:t>
      </w:r>
    </w:p>
    <w:p w:rsidR="00C802C9" w:rsidRDefault="00C802C9">
      <w:pPr>
        <w:pStyle w:val="ConsPlusTitle"/>
        <w:jc w:val="center"/>
      </w:pPr>
      <w:r>
        <w:t>ЗЕМЕЛЬНЫХ УЧАСТКОВ В АРЕНДУ БЕЗ ПРОВЕДЕНИЯ ТОРГОВ"</w:t>
      </w:r>
    </w:p>
    <w:p w:rsidR="00C802C9" w:rsidRDefault="00C802C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802C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802C9" w:rsidRDefault="00C802C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802C9" w:rsidRDefault="00C802C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802C9" w:rsidRDefault="00C802C9">
            <w:pPr>
              <w:pStyle w:val="ConsPlusNormal"/>
              <w:jc w:val="center"/>
            </w:pPr>
            <w:r>
              <w:rPr>
                <w:color w:val="392C69"/>
              </w:rPr>
              <w:t>Список изменяющих документов</w:t>
            </w:r>
          </w:p>
          <w:p w:rsidR="00C802C9" w:rsidRDefault="00C802C9">
            <w:pPr>
              <w:pStyle w:val="ConsPlusNormal"/>
              <w:jc w:val="center"/>
            </w:pPr>
            <w:r>
              <w:rPr>
                <w:color w:val="392C69"/>
              </w:rPr>
              <w:t xml:space="preserve">(введен </w:t>
            </w:r>
            <w:hyperlink r:id="rId32">
              <w:r>
                <w:rPr>
                  <w:color w:val="0000FF"/>
                </w:rPr>
                <w:t>постановлением</w:t>
              </w:r>
            </w:hyperlink>
            <w:r>
              <w:rPr>
                <w:color w:val="392C69"/>
              </w:rPr>
              <w:t xml:space="preserve"> Правительства Кировской области</w:t>
            </w:r>
          </w:p>
          <w:p w:rsidR="00C802C9" w:rsidRDefault="00C802C9">
            <w:pPr>
              <w:pStyle w:val="ConsPlusNormal"/>
              <w:jc w:val="center"/>
            </w:pPr>
            <w:r>
              <w:rPr>
                <w:color w:val="392C69"/>
              </w:rPr>
              <w:t>от 05.08.2019 N 423-П)</w:t>
            </w:r>
          </w:p>
        </w:tc>
        <w:tc>
          <w:tcPr>
            <w:tcW w:w="113" w:type="dxa"/>
            <w:tcBorders>
              <w:top w:val="nil"/>
              <w:left w:val="nil"/>
              <w:bottom w:val="nil"/>
              <w:right w:val="nil"/>
            </w:tcBorders>
            <w:shd w:val="clear" w:color="auto" w:fill="F4F3F8"/>
            <w:tcMar>
              <w:top w:w="0" w:type="dxa"/>
              <w:left w:w="0" w:type="dxa"/>
              <w:bottom w:w="0" w:type="dxa"/>
              <w:right w:w="0" w:type="dxa"/>
            </w:tcMar>
          </w:tcPr>
          <w:p w:rsidR="00C802C9" w:rsidRDefault="00C802C9">
            <w:pPr>
              <w:pStyle w:val="ConsPlusNormal"/>
            </w:pPr>
          </w:p>
        </w:tc>
      </w:tr>
    </w:tbl>
    <w:p w:rsidR="00C802C9" w:rsidRDefault="00C802C9">
      <w:pPr>
        <w:pStyle w:val="ConsPlusNormal"/>
      </w:pPr>
    </w:p>
    <w:p w:rsidR="00C802C9" w:rsidRDefault="00C802C9">
      <w:pPr>
        <w:pStyle w:val="ConsPlusNormal"/>
        <w:ind w:firstLine="540"/>
        <w:jc w:val="both"/>
      </w:pPr>
      <w:r>
        <w:t>Председатель Правительства Кировской области, председатель межведомственной комиссии;</w:t>
      </w:r>
    </w:p>
    <w:p w:rsidR="00C802C9" w:rsidRDefault="00C802C9">
      <w:pPr>
        <w:pStyle w:val="ConsPlusNormal"/>
        <w:spacing w:before="220"/>
        <w:ind w:firstLine="540"/>
        <w:jc w:val="both"/>
      </w:pPr>
      <w:r>
        <w:t>первый заместитель Председателя Правительства области, заместитель председателя межведомственной комиссии;</w:t>
      </w:r>
    </w:p>
    <w:p w:rsidR="00C802C9" w:rsidRDefault="00C802C9">
      <w:pPr>
        <w:pStyle w:val="ConsPlusNormal"/>
        <w:spacing w:before="220"/>
        <w:ind w:firstLine="540"/>
        <w:jc w:val="both"/>
      </w:pPr>
      <w:r>
        <w:t xml:space="preserve">заместитель Председателя Правительства области, курирующий орган исполнительной власти Кировской области, к сфере регулирования которого относится объект социально-культурного и коммунально-бытового назначения или масштабный инвестиционный проект, в отношении которого рассматривается возможность признания соответствующим критериям, установленным </w:t>
      </w:r>
      <w:hyperlink r:id="rId33">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w:t>
      </w:r>
    </w:p>
    <w:p w:rsidR="00C802C9" w:rsidRDefault="00C802C9">
      <w:pPr>
        <w:pStyle w:val="ConsPlusNormal"/>
        <w:spacing w:before="220"/>
        <w:ind w:firstLine="540"/>
        <w:jc w:val="both"/>
      </w:pPr>
      <w:r>
        <w:t>министр имущественных отношений и инвестиционной политики Кировской области (в случае его отсутствия - заместитель министра имущественных отношений и инвестиционной политики Кировской области);</w:t>
      </w:r>
    </w:p>
    <w:p w:rsidR="00C802C9" w:rsidRDefault="00C802C9">
      <w:pPr>
        <w:pStyle w:val="ConsPlusNormal"/>
        <w:spacing w:before="220"/>
        <w:ind w:firstLine="540"/>
        <w:jc w:val="both"/>
      </w:pPr>
      <w:r>
        <w:t>министр финансов Кировской области (в случае его отсутствия - заместитель министра финансов Кировской области);</w:t>
      </w:r>
    </w:p>
    <w:p w:rsidR="00C802C9" w:rsidRDefault="00C802C9">
      <w:pPr>
        <w:pStyle w:val="ConsPlusNormal"/>
        <w:spacing w:before="220"/>
        <w:ind w:firstLine="540"/>
        <w:jc w:val="both"/>
      </w:pPr>
      <w:r>
        <w:t>министр экономического развития и поддержки предпринимательства Кировской области (в случае его отсутствия - заместитель министра экономического развития и поддержки предпринимательства Кировской области);</w:t>
      </w:r>
    </w:p>
    <w:p w:rsidR="00C802C9" w:rsidRDefault="00C802C9">
      <w:pPr>
        <w:pStyle w:val="ConsPlusNormal"/>
        <w:spacing w:before="220"/>
        <w:ind w:firstLine="540"/>
        <w:jc w:val="both"/>
      </w:pPr>
      <w:r>
        <w:t>министр юстиции Кировской области (в случае его отсутствия - заместитель министра юстиции Кировской области);</w:t>
      </w:r>
    </w:p>
    <w:p w:rsidR="00C802C9" w:rsidRDefault="00C802C9">
      <w:pPr>
        <w:pStyle w:val="ConsPlusNormal"/>
        <w:spacing w:before="220"/>
        <w:ind w:firstLine="540"/>
        <w:jc w:val="both"/>
      </w:pPr>
      <w:r>
        <w:t xml:space="preserve">руководитель органа исполнительной власти Кировской области, к сфере регулирования которого относится объект социально-культурного и коммунально-бытового назначения или масштабный инвестиционный проект, в отношении которого рассматривается возможность признания соответствующим критериям, установленным </w:t>
      </w:r>
      <w:hyperlink r:id="rId34">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(в случае его отсутствия - его заместитель).</w:t>
      </w:r>
    </w:p>
    <w:p w:rsidR="00C802C9" w:rsidRDefault="00C802C9">
      <w:pPr>
        <w:pStyle w:val="ConsPlusNormal"/>
        <w:jc w:val="both"/>
      </w:pPr>
    </w:p>
    <w:p w:rsidR="00C802C9" w:rsidRDefault="00C802C9">
      <w:pPr>
        <w:pStyle w:val="ConsPlusNormal"/>
        <w:jc w:val="both"/>
      </w:pPr>
    </w:p>
    <w:p w:rsidR="00C802C9" w:rsidRDefault="00C802C9">
      <w:pPr>
        <w:pStyle w:val="ConsPlusNormal"/>
        <w:jc w:val="both"/>
      </w:pPr>
    </w:p>
    <w:p w:rsidR="00C802C9" w:rsidRDefault="00C802C9">
      <w:pPr>
        <w:pStyle w:val="ConsPlusNormal"/>
        <w:jc w:val="both"/>
      </w:pPr>
    </w:p>
    <w:p w:rsidR="00C802C9" w:rsidRDefault="00C802C9">
      <w:pPr>
        <w:pStyle w:val="ConsPlusNormal"/>
        <w:jc w:val="both"/>
      </w:pPr>
    </w:p>
    <w:p w:rsidR="00C802C9" w:rsidRDefault="00C802C9">
      <w:pPr>
        <w:pStyle w:val="ConsPlusNormal"/>
        <w:jc w:val="right"/>
        <w:outlineLvl w:val="0"/>
      </w:pPr>
      <w:r>
        <w:t>Приложение N 3</w:t>
      </w:r>
    </w:p>
    <w:p w:rsidR="00C802C9" w:rsidRDefault="00C802C9">
      <w:pPr>
        <w:pStyle w:val="ConsPlusNormal"/>
        <w:jc w:val="both"/>
      </w:pPr>
    </w:p>
    <w:p w:rsidR="00C802C9" w:rsidRDefault="00C802C9">
      <w:pPr>
        <w:pStyle w:val="ConsPlusNormal"/>
        <w:jc w:val="right"/>
      </w:pPr>
      <w:r>
        <w:t>Утверждено</w:t>
      </w:r>
    </w:p>
    <w:p w:rsidR="00C802C9" w:rsidRDefault="00C802C9">
      <w:pPr>
        <w:pStyle w:val="ConsPlusNormal"/>
        <w:jc w:val="right"/>
      </w:pPr>
      <w:r>
        <w:t>постановлением</w:t>
      </w:r>
    </w:p>
    <w:p w:rsidR="00C802C9" w:rsidRDefault="00C802C9">
      <w:pPr>
        <w:pStyle w:val="ConsPlusNormal"/>
        <w:jc w:val="right"/>
      </w:pPr>
      <w:r>
        <w:t>Правительства Кировской области</w:t>
      </w:r>
    </w:p>
    <w:p w:rsidR="00C802C9" w:rsidRDefault="00C802C9">
      <w:pPr>
        <w:pStyle w:val="ConsPlusNormal"/>
        <w:jc w:val="right"/>
      </w:pPr>
      <w:r>
        <w:lastRenderedPageBreak/>
        <w:t>от 21 февраля 2018 г. N 80-П</w:t>
      </w:r>
    </w:p>
    <w:p w:rsidR="00C802C9" w:rsidRDefault="00C802C9">
      <w:pPr>
        <w:pStyle w:val="ConsPlusNormal"/>
        <w:jc w:val="both"/>
      </w:pPr>
    </w:p>
    <w:p w:rsidR="00C802C9" w:rsidRDefault="00C802C9">
      <w:pPr>
        <w:pStyle w:val="ConsPlusTitle"/>
        <w:jc w:val="center"/>
      </w:pPr>
      <w:bookmarkStart w:id="15" w:name="P206"/>
      <w:bookmarkEnd w:id="15"/>
      <w:r>
        <w:t>ПОЛОЖЕНИЕ</w:t>
      </w:r>
    </w:p>
    <w:p w:rsidR="00C802C9" w:rsidRDefault="00C802C9">
      <w:pPr>
        <w:pStyle w:val="ConsPlusTitle"/>
        <w:jc w:val="center"/>
      </w:pPr>
      <w:r>
        <w:t>О МЕЖВЕДОМСТВЕННОЙ КОМИССИИ ПО ОПРЕДЕЛЕНИЮ СООТВЕТСТВИЯ</w:t>
      </w:r>
    </w:p>
    <w:p w:rsidR="00C802C9" w:rsidRDefault="00C802C9">
      <w:pPr>
        <w:pStyle w:val="ConsPlusTitle"/>
        <w:jc w:val="center"/>
      </w:pPr>
      <w:r>
        <w:t>ОБЪЕКТОВ СОЦИАЛЬНО-КУЛЬТУРНОГО И КОММУНАЛЬНО-БЫТОВОГО</w:t>
      </w:r>
    </w:p>
    <w:p w:rsidR="00C802C9" w:rsidRDefault="00C802C9">
      <w:pPr>
        <w:pStyle w:val="ConsPlusTitle"/>
        <w:jc w:val="center"/>
      </w:pPr>
      <w:r>
        <w:t>НАЗНАЧЕНИЯ, МАСШТАБНЫХ ИНВЕСТИЦИОННЫХ ПРОЕКТОВ КРИТЕРИЯМ,</w:t>
      </w:r>
    </w:p>
    <w:p w:rsidR="00C802C9" w:rsidRDefault="00C802C9">
      <w:pPr>
        <w:pStyle w:val="ConsPlusTitle"/>
        <w:jc w:val="center"/>
      </w:pPr>
      <w:r>
        <w:t>УСТАНОВЛЕННЫМ ЗАКОНОМ КИРОВСКОЙ ОБЛАСТИ ОТ 06.03.2017</w:t>
      </w:r>
    </w:p>
    <w:p w:rsidR="00C802C9" w:rsidRDefault="00C802C9">
      <w:pPr>
        <w:pStyle w:val="ConsPlusTitle"/>
        <w:jc w:val="center"/>
      </w:pPr>
      <w:r>
        <w:t>N 51-ЗО "ОБ УСТАНОВЛЕНИИ КРИТЕРИЕВ, КОТОРЫМ ДОЛЖНЫ</w:t>
      </w:r>
    </w:p>
    <w:p w:rsidR="00C802C9" w:rsidRDefault="00C802C9">
      <w:pPr>
        <w:pStyle w:val="ConsPlusTitle"/>
        <w:jc w:val="center"/>
      </w:pPr>
      <w:r>
        <w:t>СООТВЕТСТВОВАТЬ ОБЪЕКТЫ СОЦИАЛЬНО-КУЛЬТУРНОГО</w:t>
      </w:r>
    </w:p>
    <w:p w:rsidR="00C802C9" w:rsidRDefault="00C802C9">
      <w:pPr>
        <w:pStyle w:val="ConsPlusTitle"/>
        <w:jc w:val="center"/>
      </w:pPr>
      <w:r>
        <w:t>И КОММУНАЛЬНО-БЫТОВОГО НАЗНАЧЕНИЯ, МАСШТАБНЫЕ</w:t>
      </w:r>
    </w:p>
    <w:p w:rsidR="00C802C9" w:rsidRDefault="00C802C9">
      <w:pPr>
        <w:pStyle w:val="ConsPlusTitle"/>
        <w:jc w:val="center"/>
      </w:pPr>
      <w:r>
        <w:t>ИНВЕСТИЦИОННЫЕ ПРОЕКТЫ, В ЦЕЛЯХ ПРЕДОСТАВЛЕНИЯ</w:t>
      </w:r>
    </w:p>
    <w:p w:rsidR="00C802C9" w:rsidRDefault="00C802C9">
      <w:pPr>
        <w:pStyle w:val="ConsPlusTitle"/>
        <w:jc w:val="center"/>
      </w:pPr>
      <w:r>
        <w:t>ЗЕМЕЛЬНЫХ УЧАСТКОВ В АРЕНДУ БЕЗ ПРОВЕДЕНИЯ ТОРГОВ"</w:t>
      </w:r>
    </w:p>
    <w:p w:rsidR="00C802C9" w:rsidRDefault="00C802C9">
      <w:pPr>
        <w:pStyle w:val="ConsPlusNormal"/>
        <w:jc w:val="both"/>
      </w:pPr>
    </w:p>
    <w:p w:rsidR="00C802C9" w:rsidRDefault="00C802C9">
      <w:pPr>
        <w:pStyle w:val="ConsPlusTitle"/>
        <w:jc w:val="center"/>
        <w:outlineLvl w:val="1"/>
      </w:pPr>
      <w:r>
        <w:t>1. Общие положения</w:t>
      </w:r>
    </w:p>
    <w:p w:rsidR="00C802C9" w:rsidRDefault="00C802C9">
      <w:pPr>
        <w:pStyle w:val="ConsPlusNormal"/>
        <w:jc w:val="both"/>
      </w:pPr>
    </w:p>
    <w:p w:rsidR="00C802C9" w:rsidRDefault="00C802C9">
      <w:pPr>
        <w:pStyle w:val="ConsPlusNormal"/>
        <w:ind w:firstLine="540"/>
        <w:jc w:val="both"/>
      </w:pPr>
      <w:r>
        <w:t xml:space="preserve">1.1. Межведомственная комиссия по определению соответствия объектов социально-культурного и коммунально-бытового назначения, масштабных инвестиционных проектов критериям, установленным </w:t>
      </w:r>
      <w:hyperlink r:id="rId35">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(далее - межведомственная комиссия), является постоянно действующим координационным органом, образованным в целях определения соответствия объектов социально-культурного и коммунально-бытового назначения, масштабных инвестиционных проектов, за исключением инвестиционных проектов в сфере жилищного строительства, предусматривающих предоставление мер по защите прав пострадавших участников строительства жилья, а также в сфере завершения строительства и ввода в эксплуатацию жилого дома (домов), участники строительства которого (которых) признаны пострадавшими участниками строительства жилья, критериям, установленным </w:t>
      </w:r>
      <w:hyperlink r:id="rId36">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w:t>
      </w:r>
    </w:p>
    <w:p w:rsidR="00C802C9" w:rsidRDefault="00C802C9">
      <w:pPr>
        <w:pStyle w:val="ConsPlusNormal"/>
        <w:spacing w:before="220"/>
        <w:ind w:firstLine="540"/>
        <w:jc w:val="both"/>
      </w:pPr>
      <w:r>
        <w:t>1.2. Межведомственная комиссия осуществляет свою деятельность во взаимодействии с исполнительными органами государственной власти Кировской области, территориальными органами федеральных органов государственной власти, органами местного самоуправления муниципальных образований, расположенных на территории Кировской области.</w:t>
      </w:r>
    </w:p>
    <w:p w:rsidR="00C802C9" w:rsidRDefault="00C802C9">
      <w:pPr>
        <w:pStyle w:val="ConsPlusNormal"/>
        <w:spacing w:before="220"/>
        <w:ind w:firstLine="540"/>
        <w:jc w:val="both"/>
      </w:pPr>
      <w:r>
        <w:t xml:space="preserve">1.3. Межведомственная комиссия в своей деятельности руководствуется </w:t>
      </w:r>
      <w:hyperlink r:id="rId37">
        <w:r>
          <w:rPr>
            <w:color w:val="0000FF"/>
          </w:rPr>
          <w:t>Конституцией</w:t>
        </w:r>
      </w:hyperlink>
      <w:r>
        <w:t xml:space="preserve"> Российской Федерации, Земельным </w:t>
      </w:r>
      <w:hyperlink r:id="rId38">
        <w:r>
          <w:rPr>
            <w:color w:val="0000FF"/>
          </w:rPr>
          <w:t>кодексом</w:t>
        </w:r>
      </w:hyperlink>
      <w:r>
        <w:t xml:space="preserve"> Российской Федерации, федеральными законами и иными нормативными правовыми актами, законами и иными нормативными правовыми актами Кировской области, а также настоящим Положением о межведомственной комиссии по определению соответствия объектов социально-культурного и коммунально-бытового назначения, масштабных инвестиционных проектов критериям, установленным </w:t>
      </w:r>
      <w:hyperlink r:id="rId39">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(далее - Положение).</w:t>
      </w:r>
    </w:p>
    <w:p w:rsidR="00C802C9" w:rsidRDefault="00C802C9">
      <w:pPr>
        <w:pStyle w:val="ConsPlusNormal"/>
        <w:spacing w:before="220"/>
        <w:ind w:firstLine="540"/>
        <w:jc w:val="both"/>
      </w:pPr>
      <w:r>
        <w:t>1.4. Организационно-техническое обеспечение деятельности межведомственной комиссии осуществляется министерством имущественных отношений и инвестиционной политики Кировской области (далее - уполномоченный орган).</w:t>
      </w:r>
    </w:p>
    <w:p w:rsidR="00C802C9" w:rsidRDefault="00C802C9">
      <w:pPr>
        <w:pStyle w:val="ConsPlusNormal"/>
        <w:jc w:val="both"/>
      </w:pPr>
    </w:p>
    <w:p w:rsidR="00C802C9" w:rsidRDefault="00C802C9">
      <w:pPr>
        <w:pStyle w:val="ConsPlusTitle"/>
        <w:jc w:val="center"/>
        <w:outlineLvl w:val="1"/>
      </w:pPr>
      <w:r>
        <w:t>2. Структура и состав комиссии</w:t>
      </w:r>
    </w:p>
    <w:p w:rsidR="00C802C9" w:rsidRDefault="00C802C9">
      <w:pPr>
        <w:pStyle w:val="ConsPlusNormal"/>
        <w:jc w:val="both"/>
      </w:pPr>
    </w:p>
    <w:p w:rsidR="00C802C9" w:rsidRDefault="00C802C9">
      <w:pPr>
        <w:pStyle w:val="ConsPlusNormal"/>
        <w:ind w:firstLine="540"/>
        <w:jc w:val="both"/>
      </w:pPr>
      <w:r>
        <w:t>2.1. В состав межведомственной комиссии входят председатель, заместитель председателя и иные члены межведомственной комиссии.</w:t>
      </w:r>
    </w:p>
    <w:p w:rsidR="00C802C9" w:rsidRDefault="00C802C9">
      <w:pPr>
        <w:pStyle w:val="ConsPlusNormal"/>
        <w:spacing w:before="220"/>
        <w:ind w:firstLine="540"/>
        <w:jc w:val="both"/>
      </w:pPr>
      <w:r>
        <w:t>2.2. Межведомственную комиссию возглавляет председатель, осуществляющий общее руководство деятельностью межведомственной комиссии.</w:t>
      </w:r>
    </w:p>
    <w:p w:rsidR="00C802C9" w:rsidRDefault="00C802C9">
      <w:pPr>
        <w:pStyle w:val="ConsPlusNormal"/>
        <w:spacing w:before="220"/>
        <w:ind w:firstLine="540"/>
        <w:jc w:val="both"/>
      </w:pPr>
      <w:r>
        <w:t>В отсутствие председателя межведомственной комиссии его полномочия осуществляет заместитель председателя.</w:t>
      </w:r>
    </w:p>
    <w:p w:rsidR="00C802C9" w:rsidRDefault="00C802C9">
      <w:pPr>
        <w:pStyle w:val="ConsPlusNormal"/>
        <w:spacing w:before="220"/>
        <w:ind w:firstLine="540"/>
        <w:jc w:val="both"/>
      </w:pPr>
      <w:r>
        <w:t>2.3. Уполномоченный орган осуществляет текущую организационную работу межведомственной комиссии, обеспечивает хранение материалов заседаний межведомственной комиссии.</w:t>
      </w:r>
    </w:p>
    <w:p w:rsidR="00C802C9" w:rsidRDefault="00C802C9">
      <w:pPr>
        <w:pStyle w:val="ConsPlusNormal"/>
        <w:spacing w:before="220"/>
        <w:ind w:firstLine="540"/>
        <w:jc w:val="both"/>
      </w:pPr>
      <w:r>
        <w:t>2.4. Состав комиссии утверждается Правительством Кировской области.</w:t>
      </w:r>
    </w:p>
    <w:p w:rsidR="00C802C9" w:rsidRDefault="00C802C9">
      <w:pPr>
        <w:pStyle w:val="ConsPlusNormal"/>
        <w:jc w:val="both"/>
      </w:pPr>
    </w:p>
    <w:p w:rsidR="00C802C9" w:rsidRDefault="00C802C9">
      <w:pPr>
        <w:pStyle w:val="ConsPlusTitle"/>
        <w:jc w:val="center"/>
        <w:outlineLvl w:val="1"/>
      </w:pPr>
      <w:r>
        <w:t>3. Цель деятельности и функции комиссии</w:t>
      </w:r>
    </w:p>
    <w:p w:rsidR="00C802C9" w:rsidRDefault="00C802C9">
      <w:pPr>
        <w:pStyle w:val="ConsPlusNormal"/>
        <w:jc w:val="both"/>
      </w:pPr>
    </w:p>
    <w:p w:rsidR="00C802C9" w:rsidRDefault="00C802C9">
      <w:pPr>
        <w:pStyle w:val="ConsPlusNormal"/>
        <w:ind w:firstLine="540"/>
        <w:jc w:val="both"/>
      </w:pPr>
      <w:r>
        <w:t xml:space="preserve">3.1. Целью деятельности комиссии является определение соответствия объектов социально-культурного и коммунально-бытового назначения, масштабных инвестиционных проектов критериям, установленным </w:t>
      </w:r>
      <w:hyperlink r:id="rId40">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(далее - критерии).</w:t>
      </w:r>
    </w:p>
    <w:p w:rsidR="00C802C9" w:rsidRDefault="00C802C9">
      <w:pPr>
        <w:pStyle w:val="ConsPlusNormal"/>
        <w:spacing w:before="220"/>
        <w:ind w:firstLine="540"/>
        <w:jc w:val="both"/>
      </w:pPr>
      <w:r>
        <w:t>3.2. В соответствии с целью своей деятельности межведомственная комиссия осуществляет следующие функции:</w:t>
      </w:r>
    </w:p>
    <w:p w:rsidR="00C802C9" w:rsidRDefault="00C802C9">
      <w:pPr>
        <w:pStyle w:val="ConsPlusNormal"/>
        <w:spacing w:before="220"/>
        <w:ind w:firstLine="540"/>
        <w:jc w:val="both"/>
      </w:pPr>
      <w:r>
        <w:t xml:space="preserve">3.2.1. Заслушивает доклад уполномоченного органа, рассматривает заявку, указанную в </w:t>
      </w:r>
      <w:hyperlink w:anchor="P58">
        <w:r>
          <w:rPr>
            <w:color w:val="0000FF"/>
          </w:rPr>
          <w:t>подпункте 2.4</w:t>
        </w:r>
      </w:hyperlink>
      <w:r>
        <w:t xml:space="preserve"> Порядка принятия решения о соответствии объектов социально-культурного и коммунально-бытового назначения, масштабных инвестиционных проектов критериям, установленным </w:t>
      </w:r>
      <w:hyperlink r:id="rId41">
        <w:r>
          <w:rPr>
            <w:color w:val="0000FF"/>
          </w:rPr>
          <w:t>Законом</w:t>
        </w:r>
      </w:hyperlink>
      <w:r>
        <w:t xml:space="preserve"> Кировской области от 06.03.2017 N 51-ЗО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в целях предоставления земельных участков в аренду без проведения торгов", утвержденного настоящим постановлением (далее - Порядок), и прилагаемые к ней документы, заключение, указанное в </w:t>
      </w:r>
      <w:hyperlink w:anchor="P99">
        <w:r>
          <w:rPr>
            <w:color w:val="0000FF"/>
          </w:rPr>
          <w:t>пункте 7</w:t>
        </w:r>
      </w:hyperlink>
      <w:r>
        <w:t xml:space="preserve"> Порядка, а также поступившие предложения членов межведомственной комиссии.</w:t>
      </w:r>
    </w:p>
    <w:p w:rsidR="00C802C9" w:rsidRDefault="00C802C9">
      <w:pPr>
        <w:pStyle w:val="ConsPlusNormal"/>
        <w:spacing w:before="220"/>
        <w:ind w:firstLine="540"/>
        <w:jc w:val="both"/>
      </w:pPr>
      <w:r>
        <w:t>3.2.2. Подготавливает рекомендации о возможности (невозможности) признания объектов социально-культурного и коммунально-бытового назначения, масштабных инвестиционных проектов соответствующими критериям.</w:t>
      </w:r>
    </w:p>
    <w:p w:rsidR="00C802C9" w:rsidRDefault="00C802C9">
      <w:pPr>
        <w:pStyle w:val="ConsPlusNormal"/>
        <w:jc w:val="both"/>
      </w:pPr>
    </w:p>
    <w:p w:rsidR="00C802C9" w:rsidRDefault="00C802C9">
      <w:pPr>
        <w:pStyle w:val="ConsPlusTitle"/>
        <w:jc w:val="center"/>
        <w:outlineLvl w:val="1"/>
      </w:pPr>
      <w:r>
        <w:t>4. Права межведомственной комиссии</w:t>
      </w:r>
    </w:p>
    <w:p w:rsidR="00C802C9" w:rsidRDefault="00C802C9">
      <w:pPr>
        <w:pStyle w:val="ConsPlusNormal"/>
        <w:jc w:val="both"/>
      </w:pPr>
    </w:p>
    <w:p w:rsidR="00C802C9" w:rsidRDefault="00C802C9">
      <w:pPr>
        <w:pStyle w:val="ConsPlusNormal"/>
        <w:ind w:firstLine="540"/>
        <w:jc w:val="both"/>
      </w:pPr>
      <w:r>
        <w:t>4.1. В целях осуществления своих функций межведомственная комиссия имеет право:</w:t>
      </w:r>
    </w:p>
    <w:p w:rsidR="00C802C9" w:rsidRDefault="00C802C9">
      <w:pPr>
        <w:pStyle w:val="ConsPlusNormal"/>
        <w:spacing w:before="220"/>
        <w:ind w:firstLine="540"/>
        <w:jc w:val="both"/>
      </w:pPr>
      <w:r>
        <w:t>4.1.1. Запрашивать у органов исполнительной власти Кировской области, органов местного самоуправления муниципальных образований, расположенных на территории Кировской области, заинтересованных лиц сведения, необходимые для выполнения возложенных на межведомственную комиссию функций.</w:t>
      </w:r>
    </w:p>
    <w:p w:rsidR="00C802C9" w:rsidRDefault="00C802C9">
      <w:pPr>
        <w:pStyle w:val="ConsPlusNormal"/>
        <w:spacing w:before="220"/>
        <w:ind w:firstLine="540"/>
        <w:jc w:val="both"/>
      </w:pPr>
      <w:r>
        <w:t>4.1.2. Приглашать на заседания представителей территориальных органов федеральных органов государственной власти по согласованию с их руководителями, органов исполнительной власти Кировской области, органов местного самоуправления муниципальных образований, расположенных на территории Кировской области, по согласованию.</w:t>
      </w:r>
    </w:p>
    <w:p w:rsidR="00C802C9" w:rsidRDefault="00C802C9">
      <w:pPr>
        <w:pStyle w:val="ConsPlusNormal"/>
        <w:jc w:val="both"/>
      </w:pPr>
    </w:p>
    <w:p w:rsidR="00C802C9" w:rsidRDefault="00C802C9">
      <w:pPr>
        <w:pStyle w:val="ConsPlusTitle"/>
        <w:jc w:val="center"/>
        <w:outlineLvl w:val="1"/>
      </w:pPr>
      <w:r>
        <w:t>5. Организация работы межведомственной комиссии</w:t>
      </w:r>
    </w:p>
    <w:p w:rsidR="00C802C9" w:rsidRDefault="00C802C9">
      <w:pPr>
        <w:pStyle w:val="ConsPlusNormal"/>
        <w:jc w:val="both"/>
      </w:pPr>
    </w:p>
    <w:p w:rsidR="00C802C9" w:rsidRDefault="00C802C9">
      <w:pPr>
        <w:pStyle w:val="ConsPlusNormal"/>
        <w:ind w:firstLine="540"/>
        <w:jc w:val="both"/>
      </w:pPr>
      <w:r>
        <w:t>5.1. Межведомственная комиссия осуществляет свою деятельность в соответствии с целью и функциями, определяемыми настоящим Положением.</w:t>
      </w:r>
    </w:p>
    <w:p w:rsidR="00C802C9" w:rsidRDefault="00C802C9">
      <w:pPr>
        <w:pStyle w:val="ConsPlusNormal"/>
        <w:spacing w:before="220"/>
        <w:ind w:firstLine="540"/>
        <w:jc w:val="both"/>
      </w:pPr>
      <w:r>
        <w:t xml:space="preserve">5.2. Организационной формой деятельности межведомственной комиссии являются заседания, проводимые при поступлении доклада уполномоченного органа, заявки и прилагаемых к ней документов, указанных в </w:t>
      </w:r>
      <w:hyperlink w:anchor="P61">
        <w:r>
          <w:rPr>
            <w:color w:val="0000FF"/>
          </w:rPr>
          <w:t>пункте 4</w:t>
        </w:r>
      </w:hyperlink>
      <w:r>
        <w:t xml:space="preserve"> Порядка, а также предложений членов межведомственной комиссии.</w:t>
      </w:r>
    </w:p>
    <w:p w:rsidR="00C802C9" w:rsidRDefault="00C802C9">
      <w:pPr>
        <w:pStyle w:val="ConsPlusNormal"/>
        <w:spacing w:before="220"/>
        <w:ind w:firstLine="540"/>
        <w:jc w:val="both"/>
      </w:pPr>
      <w:r>
        <w:t>5.3. Повестка дня заседания межведомственной комиссии формируется председателем межведомственной комиссии, а в его отсутствие - заместителем председателя межведомственной комиссии.</w:t>
      </w:r>
    </w:p>
    <w:p w:rsidR="00C802C9" w:rsidRDefault="00C802C9">
      <w:pPr>
        <w:pStyle w:val="ConsPlusNormal"/>
        <w:spacing w:before="220"/>
        <w:ind w:firstLine="540"/>
        <w:jc w:val="both"/>
      </w:pPr>
      <w:r>
        <w:t>Информация о повестке дня, материалы по вопросам, планируемым к рассмотрению на заседании межведомственной комиссии, рассылаются уполномоченным органом всем участникам заседания не позднее чем за 3 дня до дня его проведения.</w:t>
      </w:r>
    </w:p>
    <w:p w:rsidR="00C802C9" w:rsidRDefault="00C802C9">
      <w:pPr>
        <w:pStyle w:val="ConsPlusNormal"/>
        <w:spacing w:before="220"/>
        <w:ind w:firstLine="540"/>
        <w:jc w:val="both"/>
      </w:pPr>
      <w:r>
        <w:t>5.4. Заседание межведомственной комиссии считается правомочным, если на нем присутствуют не менее двух третьих ее членов. Голосование по всем вопросам проводится открыто, мнение членов межведомственной комиссии выражается словами "за" или "против". Члены межведомственной комиссии не вправе воздерживаться от голосования.</w:t>
      </w:r>
    </w:p>
    <w:p w:rsidR="00C802C9" w:rsidRDefault="00C802C9">
      <w:pPr>
        <w:pStyle w:val="ConsPlusNormal"/>
        <w:spacing w:before="220"/>
        <w:ind w:firstLine="540"/>
        <w:jc w:val="both"/>
      </w:pPr>
      <w:r>
        <w:t xml:space="preserve">Решения о соответствии (несоответствии) объектов социально-культурного и коммунально-бытового назначения, масштабных инвестиционных проектов критериям, об условиях соглашения, указанного в </w:t>
      </w:r>
      <w:hyperlink w:anchor="P59">
        <w:r>
          <w:rPr>
            <w:color w:val="0000FF"/>
          </w:rPr>
          <w:t>подпункте 2.5</w:t>
        </w:r>
      </w:hyperlink>
      <w:r>
        <w:t xml:space="preserve"> Порядка, считаются принятыми, если за них проголосовало более половины присутствующих на заседании членов межведомственной комиссии, при равенстве голосов голос председательствующего является решающим.</w:t>
      </w:r>
    </w:p>
    <w:p w:rsidR="00C802C9" w:rsidRDefault="00C802C9">
      <w:pPr>
        <w:pStyle w:val="ConsPlusNormal"/>
        <w:spacing w:before="220"/>
        <w:ind w:firstLine="540"/>
        <w:jc w:val="both"/>
      </w:pPr>
      <w:r>
        <w:t>5.5. Решения, принятые на заседаниях межведомственной комиссии, оформляются протоколом, который подписывается всеми членами межведомственной комиссии, присутствовавшими на заседании межведомственной комиссии, и утверждается председателем межведомственной комиссии, а в его отсутствие - заместителем председателя межведомственной комиссии.</w:t>
      </w:r>
    </w:p>
    <w:p w:rsidR="00C802C9" w:rsidRDefault="00C802C9">
      <w:pPr>
        <w:pStyle w:val="ConsPlusNormal"/>
        <w:spacing w:before="220"/>
        <w:ind w:firstLine="540"/>
        <w:jc w:val="both"/>
      </w:pPr>
      <w:r>
        <w:t>5.6. Член межведомственной комиссии, который не согласен с общим решением, вправе изложить особое мнение, которое приобщается к протоколу заседания межведомственной комиссии.</w:t>
      </w:r>
    </w:p>
    <w:p w:rsidR="00C802C9" w:rsidRDefault="00C802C9">
      <w:pPr>
        <w:pStyle w:val="ConsPlusNormal"/>
        <w:jc w:val="both"/>
      </w:pPr>
    </w:p>
    <w:p w:rsidR="00C802C9" w:rsidRDefault="00C802C9">
      <w:pPr>
        <w:pStyle w:val="ConsPlusNormal"/>
        <w:jc w:val="both"/>
      </w:pPr>
    </w:p>
    <w:p w:rsidR="00C802C9" w:rsidRDefault="00C802C9">
      <w:pPr>
        <w:pStyle w:val="ConsPlusNormal"/>
        <w:pBdr>
          <w:bottom w:val="single" w:sz="6" w:space="0" w:color="auto"/>
        </w:pBdr>
        <w:spacing w:before="100" w:after="100"/>
        <w:jc w:val="both"/>
        <w:rPr>
          <w:sz w:val="2"/>
          <w:szCs w:val="2"/>
        </w:rPr>
      </w:pPr>
    </w:p>
    <w:p w:rsidR="00EF096E" w:rsidRDefault="00EF096E"/>
    <w:sectPr w:rsidR="00EF096E" w:rsidSect="002879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802C9"/>
    <w:rsid w:val="00326E37"/>
    <w:rsid w:val="007B3CFD"/>
    <w:rsid w:val="007F4878"/>
    <w:rsid w:val="00B36B65"/>
    <w:rsid w:val="00C802C9"/>
    <w:rsid w:val="00C94FFD"/>
    <w:rsid w:val="00CE00C9"/>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02C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802C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802C9"/>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00F79F158498A007A43B4896B60150260B682CB104F953B734742B9FA9097B26BA2D86E2D45AB4C5B242F7318DEDF9D6eEnDI" TargetMode="External"/><Relationship Id="rId13" Type="http://schemas.openxmlformats.org/officeDocument/2006/relationships/hyperlink" Target="consultantplus://offline/ref=FE00F79F158498A007A43B4896B60150260B682CB104F953B734742B9FA9097B26BA2D86E2D45AB4C5B242F7318DEDF9D6eEnDI" TargetMode="External"/><Relationship Id="rId18" Type="http://schemas.openxmlformats.org/officeDocument/2006/relationships/hyperlink" Target="consultantplus://offline/ref=FE00F79F158498A007A43B5E95DA5D5922023324B908F703EB61727CC0F90F2E66FA2BD4B59804ED94FF09FA329AF1F9D7F0217420e8n2I" TargetMode="External"/><Relationship Id="rId26" Type="http://schemas.openxmlformats.org/officeDocument/2006/relationships/hyperlink" Target="consultantplus://offline/ref=FE00F79F158498A007A43B4896B60150260B682CB104F953B734742B9FA9097B26BA2D86F0D402B8C5BB5CF53298BBA890BB2E742B9FD6AB4FA6D299e8nEI" TargetMode="External"/><Relationship Id="rId39" Type="http://schemas.openxmlformats.org/officeDocument/2006/relationships/hyperlink" Target="consultantplus://offline/ref=FE00F79F158498A007A43B4896B60150260B682CB104F953B734742B9FA9097B26BA2D86E2D45AB4C5B242F7318DEDF9D6eEnDI" TargetMode="External"/><Relationship Id="rId3" Type="http://schemas.openxmlformats.org/officeDocument/2006/relationships/webSettings" Target="webSettings.xml"/><Relationship Id="rId21" Type="http://schemas.openxmlformats.org/officeDocument/2006/relationships/hyperlink" Target="consultantplus://offline/ref=FE00F79F158498A007A43B4896B60150260B682CB104F953B734742B9FA9097B26BA2D86F0D402B8C5BB5CF43598BBA890BB2E742B9FD6AB4FA6D299e8nEI" TargetMode="External"/><Relationship Id="rId34" Type="http://schemas.openxmlformats.org/officeDocument/2006/relationships/hyperlink" Target="consultantplus://offline/ref=FE00F79F158498A007A43B4896B60150260B682CB104F953B734742B9FA9097B26BA2D86E2D45AB4C5B242F7318DEDF9D6eEnDI" TargetMode="External"/><Relationship Id="rId42" Type="http://schemas.openxmlformats.org/officeDocument/2006/relationships/fontTable" Target="fontTable.xml"/><Relationship Id="rId7" Type="http://schemas.openxmlformats.org/officeDocument/2006/relationships/hyperlink" Target="consultantplus://offline/ref=FE00F79F158498A007A43B4896B60150260B682CB104F953B734742B9FA9097B26BA2D86F0D402B8C5BB5CF33098BBA890BB2E742B9FD6AB4FA6D299e8nEI" TargetMode="External"/><Relationship Id="rId12" Type="http://schemas.openxmlformats.org/officeDocument/2006/relationships/hyperlink" Target="consultantplus://offline/ref=FE00F79F158498A007A43B4896B60150260B682CB109F85CB13D742B9FA9097B26BA2D86F0D402B8C5BB5CF73598BBA890BB2E742B9FD6AB4FA6D299e8nEI" TargetMode="External"/><Relationship Id="rId17" Type="http://schemas.openxmlformats.org/officeDocument/2006/relationships/hyperlink" Target="consultantplus://offline/ref=FE00F79F158498A007A43B4896B60150260B682CB104F953B734742B9FA9097B26BA2D86E2D45AB4C5B242F7318DEDF9D6eEnDI" TargetMode="External"/><Relationship Id="rId25" Type="http://schemas.openxmlformats.org/officeDocument/2006/relationships/hyperlink" Target="consultantplus://offline/ref=FE00F79F158498A007A43B4896B60150260B682CB104F953B734742B9FA9097B26BA2D86F0D402B8C5BB5CF73B98BBA890BB2E742B9FD6AB4FA6D299e8nEI" TargetMode="External"/><Relationship Id="rId33" Type="http://schemas.openxmlformats.org/officeDocument/2006/relationships/hyperlink" Target="consultantplus://offline/ref=FE00F79F158498A007A43B4896B60150260B682CB104F953B734742B9FA9097B26BA2D86E2D45AB4C5B242F7318DEDF9D6eEnDI" TargetMode="External"/><Relationship Id="rId38" Type="http://schemas.openxmlformats.org/officeDocument/2006/relationships/hyperlink" Target="consultantplus://offline/ref=FE00F79F158498A007A43B5E95DA5D5922023324B908F703EB61727CC0F90F2E74FA73DFB39911B9C6A55EF730e9n0I" TargetMode="External"/><Relationship Id="rId2" Type="http://schemas.openxmlformats.org/officeDocument/2006/relationships/settings" Target="settings.xml"/><Relationship Id="rId16" Type="http://schemas.openxmlformats.org/officeDocument/2006/relationships/hyperlink" Target="consultantplus://offline/ref=FE00F79F158498A007A43B4896B60150260B682CB104F953B734742B9FA9097B26BA2D86E2D45AB4C5B242F7318DEDF9D6eEnDI" TargetMode="External"/><Relationship Id="rId20" Type="http://schemas.openxmlformats.org/officeDocument/2006/relationships/hyperlink" Target="consultantplus://offline/ref=FE00F79F158498A007A43B4896B60150260B682CB104F953B734742B9FA9097B26BA2D86F0D402B8C5BB5CF43298BBA890BB2E742B9FD6AB4FA6D299e8nEI" TargetMode="External"/><Relationship Id="rId29" Type="http://schemas.openxmlformats.org/officeDocument/2006/relationships/hyperlink" Target="consultantplus://offline/ref=FE00F79F158498A007A43B4896B60150260B682CB104F953B734742B9FA9097B26BA2D86F0D402B8C5BB5CF43598BBA890BB2E742B9FD6AB4FA6D299e8nEI" TargetMode="External"/><Relationship Id="rId41" Type="http://schemas.openxmlformats.org/officeDocument/2006/relationships/hyperlink" Target="consultantplus://offline/ref=FE00F79F158498A007A43B4896B60150260B682CB104F953B734742B9FA9097B26BA2D86E2D45AB4C5B242F7318DEDF9D6eEnDI" TargetMode="External"/><Relationship Id="rId1" Type="http://schemas.openxmlformats.org/officeDocument/2006/relationships/styles" Target="styles.xml"/><Relationship Id="rId6" Type="http://schemas.openxmlformats.org/officeDocument/2006/relationships/hyperlink" Target="consultantplus://offline/ref=FE00F79F158498A007A43B5E95DA5D5922023324B908F703EB61727CC0F90F2E66FA2BD6B49004ED94FF09FA329AF1F9D7F0217420e8n2I" TargetMode="External"/><Relationship Id="rId11" Type="http://schemas.openxmlformats.org/officeDocument/2006/relationships/hyperlink" Target="consultantplus://offline/ref=FE00F79F158498A007A43B4896B60150260B682CB104F953B734742B9FA9097B26BA2D86E2D45AB4C5B242F7318DEDF9D6eEnDI" TargetMode="External"/><Relationship Id="rId24" Type="http://schemas.openxmlformats.org/officeDocument/2006/relationships/hyperlink" Target="consultantplus://offline/ref=FE00F79F158498A007A43B4896B60150260B682CB104F953B734742B9FA9097B26BA2D86E2D45AB4C5B242F7318DEDF9D6eEnDI" TargetMode="External"/><Relationship Id="rId32" Type="http://schemas.openxmlformats.org/officeDocument/2006/relationships/hyperlink" Target="consultantplus://offline/ref=FE00F79F158498A007A43B4896B60150260B682CB109F85CB13D742B9FA9097B26BA2D86F0D402B8C5BB5CF73B98BBA890BB2E742B9FD6AB4FA6D299e8nEI" TargetMode="External"/><Relationship Id="rId37" Type="http://schemas.openxmlformats.org/officeDocument/2006/relationships/hyperlink" Target="consultantplus://offline/ref=FE00F79F158498A007A43B5E95DA5D5924083124BB5BA001BA347C79C8A9553E70B326DBAD900CA7C7BB5EeFn4I" TargetMode="External"/><Relationship Id="rId40" Type="http://schemas.openxmlformats.org/officeDocument/2006/relationships/hyperlink" Target="consultantplus://offline/ref=FE00F79F158498A007A43B4896B60150260B682CB104F953B734742B9FA9097B26BA2D86E2D45AB4C5B242F7318DEDF9D6eEnDI" TargetMode="External"/><Relationship Id="rId5" Type="http://schemas.openxmlformats.org/officeDocument/2006/relationships/hyperlink" Target="consultantplus://offline/ref=FE00F79F158498A007A43B4896B60150260B682CB109F85CB13D742B9FA9097B26BA2D86F0D402B8C5BB5CF73798BBA890BB2E742B9FD6AB4FA6D299e8nEI" TargetMode="External"/><Relationship Id="rId15" Type="http://schemas.openxmlformats.org/officeDocument/2006/relationships/hyperlink" Target="consultantplus://offline/ref=FE00F79F158498A007A43B4896B60150260B682CB104F953B734742B9FA9097B26BA2D86E2D45AB4C5B242F7318DEDF9D6eEnDI" TargetMode="External"/><Relationship Id="rId23" Type="http://schemas.openxmlformats.org/officeDocument/2006/relationships/hyperlink" Target="consultantplus://offline/ref=FE00F79F158498A007A43B4896B60150260B682CB104F953B734742B9FA9097B26BA2D86F0D402B8C5BB5CF63A98BBA890BB2E742B9FD6AB4FA6D299e8nEI" TargetMode="External"/><Relationship Id="rId28" Type="http://schemas.openxmlformats.org/officeDocument/2006/relationships/hyperlink" Target="consultantplus://offline/ref=FE00F79F158498A007A43B4896B60150260B682CB104F953B734742B9FA9097B26BA2D86F0D402B8C5BB5CF43298BBA890BB2E742B9FD6AB4FA6D299e8nEI" TargetMode="External"/><Relationship Id="rId36" Type="http://schemas.openxmlformats.org/officeDocument/2006/relationships/hyperlink" Target="consultantplus://offline/ref=FE00F79F158498A007A43B4896B60150260B682CB104F953B734742B9FA9097B26BA2D86E2D45AB4C5B242F7318DEDF9D6eEnDI" TargetMode="External"/><Relationship Id="rId10" Type="http://schemas.openxmlformats.org/officeDocument/2006/relationships/hyperlink" Target="consultantplus://offline/ref=FE00F79F158498A007A43B4896B60150260B682CB109F85CB13D742B9FA9097B26BA2D86F0D402B8C5BB5CF73498BBA890BB2E742B9FD6AB4FA6D299e8nEI" TargetMode="External"/><Relationship Id="rId19" Type="http://schemas.openxmlformats.org/officeDocument/2006/relationships/hyperlink" Target="consultantplus://offline/ref=FE00F79F158498A007A43B4896B60150260B682CB104F953B734742B9FA9097B26BA2D86F0D402B8C5BB5CF53298BBA890BB2E742B9FD6AB4FA6D299e8nEI" TargetMode="External"/><Relationship Id="rId31" Type="http://schemas.openxmlformats.org/officeDocument/2006/relationships/hyperlink" Target="consultantplus://offline/ref=FE00F79F158498A007A43B4896B60150260B682CB109F85CB13D742B9FA9097B26BA2D86F0D402B8C5BB5CF73498BBA890BB2E742B9FD6AB4FA6D299e8nE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FE00F79F158498A007A43B4896B60150260B682CB104F953B734742B9FA9097B26BA2D86E2D45AB4C5B242F7318DEDF9D6eEnDI" TargetMode="External"/><Relationship Id="rId14" Type="http://schemas.openxmlformats.org/officeDocument/2006/relationships/hyperlink" Target="consultantplus://offline/ref=FE00F79F158498A007A43B4896B60150260B682CB104F953B734742B9FA9097B26BA2D86E2D45AB4C5B242F7318DEDF9D6eEnDI" TargetMode="External"/><Relationship Id="rId22" Type="http://schemas.openxmlformats.org/officeDocument/2006/relationships/hyperlink" Target="consultantplus://offline/ref=FE00F79F158498A007A43B4896B60150260B682CB104F953B734742B9FA9097B26BA2D86F0D402B8C5BB5CF73B98BBA890BB2E742B9FD6AB4FA6D299e8nEI" TargetMode="External"/><Relationship Id="rId27" Type="http://schemas.openxmlformats.org/officeDocument/2006/relationships/hyperlink" Target="consultantplus://offline/ref=FE00F79F158498A007A43B4896B60150260B682CB104F953B734742B9FA9097B26BA2D86F0D402B8C5BB5CF53698BBA890BB2E742B9FD6AB4FA6D299e8nEI" TargetMode="External"/><Relationship Id="rId30" Type="http://schemas.openxmlformats.org/officeDocument/2006/relationships/hyperlink" Target="consultantplus://offline/ref=FE00F79F158498A007A43B5E95DA5D5922023324B908F703EB61727CC0F90F2E74FA73DFB39911B9C6A55EF730e9n0I" TargetMode="External"/><Relationship Id="rId35" Type="http://schemas.openxmlformats.org/officeDocument/2006/relationships/hyperlink" Target="consultantplus://offline/ref=FE00F79F158498A007A43B4896B60150260B682CB104F953B734742B9FA9097B26BA2D86E2D45AB4C5B242F7318DEDF9D6eEnDI"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6449</Words>
  <Characters>36760</Characters>
  <Application>Microsoft Office Word</Application>
  <DocSecurity>0</DocSecurity>
  <Lines>306</Lines>
  <Paragraphs>86</Paragraphs>
  <ScaleCrop>false</ScaleCrop>
  <Company/>
  <LinksUpToDate>false</LinksUpToDate>
  <CharactersWithSpaces>43123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2023-03-09T08:39:00Z</dcterms:created>
  <dcterms:modified xsi:type="dcterms:W3CDTF">2023-03-09T08:39:00Z</dcterms:modified>
</cp:coreProperties>
</file>