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842" w:type="dxa"/>
        <w:tblLook w:val="0000"/>
      </w:tblPr>
      <w:tblGrid>
        <w:gridCol w:w="4485"/>
      </w:tblGrid>
      <w:tr w:rsidR="00C82FF7" w:rsidRPr="000D1781" w:rsidTr="00C82FF7">
        <w:trPr>
          <w:trHeight w:val="1020"/>
        </w:trPr>
        <w:tc>
          <w:tcPr>
            <w:tcW w:w="4485" w:type="dxa"/>
          </w:tcPr>
          <w:p w:rsidR="00C82FF7" w:rsidRPr="000D1781" w:rsidRDefault="00C82FF7" w:rsidP="00C82FF7">
            <w:r w:rsidRPr="000D1781">
              <w:t>УТВЕРЖДАЮ</w:t>
            </w:r>
          </w:p>
          <w:p w:rsidR="00C82FF7" w:rsidRPr="000D1781" w:rsidRDefault="00C82FF7" w:rsidP="00C82FF7">
            <w:r w:rsidRPr="000D1781">
              <w:t xml:space="preserve">Начальник финансового управления администрации </w:t>
            </w:r>
            <w:proofErr w:type="spellStart"/>
            <w:r w:rsidRPr="000D1781">
              <w:t>Малмыжского</w:t>
            </w:r>
            <w:proofErr w:type="spellEnd"/>
            <w:r w:rsidRPr="000D1781">
              <w:t xml:space="preserve"> района</w:t>
            </w:r>
          </w:p>
          <w:p w:rsidR="00C82FF7" w:rsidRPr="000D1781" w:rsidRDefault="00C82FF7" w:rsidP="00C82FF7"/>
          <w:p w:rsidR="00C82FF7" w:rsidRPr="000D1781" w:rsidRDefault="00C82FF7" w:rsidP="00C82FF7">
            <w:r w:rsidRPr="000D1781">
              <w:t xml:space="preserve">_________________И.Д. </w:t>
            </w:r>
            <w:proofErr w:type="spellStart"/>
            <w:r w:rsidRPr="000D1781">
              <w:t>Сырцова</w:t>
            </w:r>
            <w:proofErr w:type="spellEnd"/>
          </w:p>
          <w:p w:rsidR="00C82FF7" w:rsidRPr="000D1781" w:rsidRDefault="00C82FF7" w:rsidP="00C82FF7">
            <w:pPr>
              <w:jc w:val="center"/>
              <w:rPr>
                <w:b/>
              </w:rPr>
            </w:pPr>
          </w:p>
        </w:tc>
      </w:tr>
    </w:tbl>
    <w:p w:rsidR="00C82FF7" w:rsidRPr="000D1781" w:rsidRDefault="00C82FF7" w:rsidP="00A0066C">
      <w:pPr>
        <w:jc w:val="center"/>
        <w:rPr>
          <w:b/>
        </w:rPr>
      </w:pPr>
    </w:p>
    <w:p w:rsidR="00A0066C" w:rsidRPr="000D1781" w:rsidRDefault="00A0066C" w:rsidP="00A0066C">
      <w:pPr>
        <w:jc w:val="center"/>
        <w:rPr>
          <w:b/>
        </w:rPr>
      </w:pPr>
      <w:r w:rsidRPr="000D1781">
        <w:rPr>
          <w:b/>
        </w:rPr>
        <w:t>Выписка из акта № 1</w:t>
      </w:r>
      <w:r w:rsidR="00265C81">
        <w:rPr>
          <w:b/>
        </w:rPr>
        <w:t>8</w:t>
      </w:r>
      <w:r w:rsidRPr="000D1781">
        <w:rPr>
          <w:b/>
        </w:rPr>
        <w:t xml:space="preserve"> от 2</w:t>
      </w:r>
      <w:r w:rsidR="00265C81">
        <w:rPr>
          <w:b/>
        </w:rPr>
        <w:t>7</w:t>
      </w:r>
      <w:r w:rsidR="00C82FF7" w:rsidRPr="000D1781">
        <w:rPr>
          <w:b/>
        </w:rPr>
        <w:t>.</w:t>
      </w:r>
      <w:r w:rsidR="00265C81">
        <w:rPr>
          <w:b/>
        </w:rPr>
        <w:t>04</w:t>
      </w:r>
      <w:r w:rsidRPr="000D1781">
        <w:rPr>
          <w:b/>
        </w:rPr>
        <w:t>.20</w:t>
      </w:r>
      <w:r w:rsidR="00265C81">
        <w:rPr>
          <w:b/>
        </w:rPr>
        <w:t>20</w:t>
      </w:r>
      <w:r w:rsidRPr="000D1781">
        <w:rPr>
          <w:b/>
        </w:rPr>
        <w:t xml:space="preserve"> </w:t>
      </w:r>
    </w:p>
    <w:p w:rsidR="00A0066C" w:rsidRPr="000D1781" w:rsidRDefault="00A0066C" w:rsidP="00A0066C">
      <w:pPr>
        <w:jc w:val="center"/>
        <w:rPr>
          <w:b/>
        </w:rPr>
      </w:pPr>
      <w:r w:rsidRPr="000D1781">
        <w:rPr>
          <w:b/>
        </w:rPr>
        <w:t>плановой проверки соблюдения требований законодательства Российской Федерации о контрактной системе в сфере закупок товаров, работ, услуг и иных нормативных правовых актов</w:t>
      </w:r>
    </w:p>
    <w:p w:rsidR="00A0066C" w:rsidRPr="000D1781" w:rsidRDefault="00A0066C" w:rsidP="00A0066C">
      <w:pPr>
        <w:spacing w:line="360" w:lineRule="auto"/>
        <w:jc w:val="center"/>
      </w:pPr>
    </w:p>
    <w:p w:rsidR="00A0066C" w:rsidRPr="000D1781" w:rsidRDefault="00A0066C" w:rsidP="00A0066C">
      <w:pPr>
        <w:ind w:firstLine="709"/>
        <w:jc w:val="both"/>
      </w:pPr>
      <w:r w:rsidRPr="000D1781">
        <w:rPr>
          <w:b/>
        </w:rPr>
        <w:t>Наименование контрольного органа в сфере закупок</w:t>
      </w:r>
      <w:r w:rsidRPr="000D1781">
        <w:t xml:space="preserve">: финансовое управление администрации </w:t>
      </w:r>
      <w:proofErr w:type="spellStart"/>
      <w:r w:rsidRPr="000D1781">
        <w:t>Малмыжского</w:t>
      </w:r>
      <w:proofErr w:type="spellEnd"/>
      <w:r w:rsidRPr="000D1781">
        <w:t xml:space="preserve"> района.</w:t>
      </w:r>
    </w:p>
    <w:p w:rsidR="00A0066C" w:rsidRPr="000D1781" w:rsidRDefault="00A0066C" w:rsidP="00A0066C">
      <w:pPr>
        <w:autoSpaceDE w:val="0"/>
        <w:autoSpaceDN w:val="0"/>
        <w:adjustRightInd w:val="0"/>
        <w:ind w:firstLine="708"/>
        <w:jc w:val="both"/>
      </w:pPr>
      <w:r w:rsidRPr="000D1781">
        <w:rPr>
          <w:b/>
        </w:rPr>
        <w:t>Дата и номер приказа о проведении проверки:</w:t>
      </w:r>
      <w:r w:rsidRPr="000D1781">
        <w:t> от 2</w:t>
      </w:r>
      <w:r w:rsidR="00265C81">
        <w:t>7</w:t>
      </w:r>
      <w:r w:rsidRPr="000D1781">
        <w:t>.</w:t>
      </w:r>
      <w:r w:rsidR="00265C81">
        <w:t>03</w:t>
      </w:r>
      <w:r w:rsidRPr="000D1781">
        <w:t>.20</w:t>
      </w:r>
      <w:r w:rsidR="00265C81">
        <w:t>20</w:t>
      </w:r>
      <w:r w:rsidRPr="000D1781">
        <w:t xml:space="preserve"> № </w:t>
      </w:r>
      <w:r w:rsidR="000D1781" w:rsidRPr="000D1781">
        <w:t>27</w:t>
      </w:r>
      <w:r w:rsidRPr="000D1781">
        <w:t>.</w:t>
      </w:r>
    </w:p>
    <w:p w:rsidR="00A0066C" w:rsidRPr="000D1781" w:rsidRDefault="00A0066C" w:rsidP="00A0066C">
      <w:pPr>
        <w:autoSpaceDE w:val="0"/>
        <w:autoSpaceDN w:val="0"/>
        <w:adjustRightInd w:val="0"/>
        <w:ind w:firstLine="708"/>
        <w:jc w:val="both"/>
      </w:pPr>
      <w:r w:rsidRPr="000D1781">
        <w:rPr>
          <w:b/>
        </w:rPr>
        <w:t xml:space="preserve">Срок проведения проверки: </w:t>
      </w:r>
      <w:r w:rsidRPr="000D1781">
        <w:t xml:space="preserve">с </w:t>
      </w:r>
      <w:r w:rsidR="000D1781" w:rsidRPr="000D1781">
        <w:t>0</w:t>
      </w:r>
      <w:r w:rsidR="00265C81">
        <w:t>6</w:t>
      </w:r>
      <w:r w:rsidRPr="000D1781">
        <w:t>.</w:t>
      </w:r>
      <w:r w:rsidR="00265C81">
        <w:t>04</w:t>
      </w:r>
      <w:r w:rsidRPr="000D1781">
        <w:t>.20</w:t>
      </w:r>
      <w:r w:rsidR="00265C81">
        <w:t>20</w:t>
      </w:r>
      <w:r w:rsidRPr="000D1781">
        <w:t xml:space="preserve"> по </w:t>
      </w:r>
      <w:r w:rsidR="000D1781" w:rsidRPr="000D1781">
        <w:t>2</w:t>
      </w:r>
      <w:r w:rsidR="00265C81">
        <w:t>8</w:t>
      </w:r>
      <w:r w:rsidRPr="000D1781">
        <w:t>.</w:t>
      </w:r>
      <w:r w:rsidR="00265C81">
        <w:t>04</w:t>
      </w:r>
      <w:r w:rsidRPr="000D1781">
        <w:t>.20</w:t>
      </w:r>
      <w:r w:rsidR="00265C81">
        <w:t>20</w:t>
      </w:r>
      <w:r w:rsidRPr="000D1781">
        <w:t>.</w:t>
      </w:r>
    </w:p>
    <w:p w:rsidR="00A0066C" w:rsidRPr="000D1781" w:rsidRDefault="00A0066C" w:rsidP="00A0066C">
      <w:pPr>
        <w:autoSpaceDE w:val="0"/>
        <w:autoSpaceDN w:val="0"/>
        <w:adjustRightInd w:val="0"/>
        <w:ind w:firstLine="708"/>
        <w:jc w:val="both"/>
      </w:pPr>
      <w:r w:rsidRPr="000D1781">
        <w:rPr>
          <w:b/>
        </w:rPr>
        <w:t xml:space="preserve">Проверяемый период: </w:t>
      </w:r>
      <w:r w:rsidRPr="000D1781">
        <w:t>с 01.</w:t>
      </w:r>
      <w:r w:rsidR="00265C81">
        <w:t>04</w:t>
      </w:r>
      <w:r w:rsidRPr="000D1781">
        <w:t>.201</w:t>
      </w:r>
      <w:r w:rsidR="00265C81">
        <w:t>9</w:t>
      </w:r>
      <w:r w:rsidRPr="000D1781">
        <w:t xml:space="preserve"> года по </w:t>
      </w:r>
      <w:r w:rsidR="000D1781" w:rsidRPr="000D1781">
        <w:t>01.</w:t>
      </w:r>
      <w:r w:rsidR="00265C81">
        <w:t>04</w:t>
      </w:r>
      <w:r w:rsidR="000D1781" w:rsidRPr="000D1781">
        <w:t>.20</w:t>
      </w:r>
      <w:r w:rsidR="00265C81">
        <w:t>20</w:t>
      </w:r>
      <w:r w:rsidRPr="000D1781">
        <w:t>.</w:t>
      </w:r>
    </w:p>
    <w:p w:rsidR="00A0066C" w:rsidRPr="000D1781" w:rsidRDefault="00A0066C" w:rsidP="00A0066C">
      <w:pPr>
        <w:autoSpaceDE w:val="0"/>
        <w:autoSpaceDN w:val="0"/>
        <w:adjustRightInd w:val="0"/>
        <w:ind w:firstLine="708"/>
        <w:jc w:val="both"/>
        <w:rPr>
          <w:b/>
        </w:rPr>
      </w:pPr>
      <w:r w:rsidRPr="000D1781">
        <w:rPr>
          <w:b/>
        </w:rPr>
        <w:t xml:space="preserve">Предмет проверки: </w:t>
      </w:r>
      <w:r w:rsidRPr="000D1781">
        <w:t>соблюдение требований законодательства Российской Федерации о контрактной системе в сфере закупок товаров, работ, услуг и иных нормативных правовых актов.</w:t>
      </w:r>
    </w:p>
    <w:p w:rsidR="00A0066C" w:rsidRPr="000D1781" w:rsidRDefault="00A0066C" w:rsidP="00A0066C">
      <w:pPr>
        <w:autoSpaceDE w:val="0"/>
        <w:autoSpaceDN w:val="0"/>
        <w:adjustRightInd w:val="0"/>
        <w:ind w:firstLine="708"/>
        <w:jc w:val="both"/>
      </w:pPr>
      <w:r w:rsidRPr="000D1781">
        <w:rPr>
          <w:b/>
        </w:rPr>
        <w:t>Наименование Субъекта проверки:</w:t>
      </w:r>
      <w:r w:rsidRPr="000D1781">
        <w:t xml:space="preserve"> </w:t>
      </w:r>
      <w:r w:rsidR="00C82FF7" w:rsidRPr="000D1781">
        <w:rPr>
          <w:bCs/>
        </w:rPr>
        <w:t xml:space="preserve">муниципальное казенное  </w:t>
      </w:r>
      <w:r w:rsidR="00265C81">
        <w:rPr>
          <w:bCs/>
        </w:rPr>
        <w:t xml:space="preserve">учреждение культуры </w:t>
      </w:r>
      <w:proofErr w:type="spellStart"/>
      <w:r w:rsidR="00265C81">
        <w:rPr>
          <w:bCs/>
        </w:rPr>
        <w:t>Малмыжский</w:t>
      </w:r>
      <w:proofErr w:type="spellEnd"/>
      <w:r w:rsidR="00265C81">
        <w:rPr>
          <w:bCs/>
        </w:rPr>
        <w:t xml:space="preserve"> районный Центр культуры и досуга </w:t>
      </w:r>
      <w:r w:rsidR="00C82FF7" w:rsidRPr="000D1781">
        <w:rPr>
          <w:bCs/>
        </w:rPr>
        <w:t>Кировской области</w:t>
      </w:r>
      <w:r w:rsidRPr="000D1781">
        <w:rPr>
          <w:bCs/>
        </w:rPr>
        <w:t xml:space="preserve"> </w:t>
      </w:r>
      <w:r w:rsidRPr="000D1781">
        <w:t>(далее – Заказчик).</w:t>
      </w:r>
    </w:p>
    <w:p w:rsidR="00537F1A" w:rsidRPr="000D1781" w:rsidRDefault="00537F1A" w:rsidP="00A0066C">
      <w:pPr>
        <w:autoSpaceDE w:val="0"/>
        <w:autoSpaceDN w:val="0"/>
        <w:adjustRightInd w:val="0"/>
        <w:ind w:firstLine="708"/>
        <w:jc w:val="both"/>
      </w:pPr>
    </w:p>
    <w:p w:rsidR="00A0066C" w:rsidRPr="000D1781" w:rsidRDefault="00537F1A" w:rsidP="00A0066C">
      <w:pPr>
        <w:autoSpaceDE w:val="0"/>
        <w:autoSpaceDN w:val="0"/>
        <w:adjustRightInd w:val="0"/>
        <w:ind w:firstLine="708"/>
        <w:jc w:val="center"/>
        <w:rPr>
          <w:b/>
        </w:rPr>
      </w:pPr>
      <w:r w:rsidRPr="000D1781">
        <w:rPr>
          <w:b/>
        </w:rPr>
        <w:t>Плановой выборочной проверкой</w:t>
      </w:r>
      <w:r w:rsidR="00A0066C" w:rsidRPr="000D1781">
        <w:rPr>
          <w:b/>
        </w:rPr>
        <w:t xml:space="preserve"> установлено:</w:t>
      </w:r>
    </w:p>
    <w:p w:rsidR="00537F1A" w:rsidRPr="000D1781" w:rsidRDefault="00537F1A" w:rsidP="00A0066C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265C81" w:rsidRPr="00087E94" w:rsidRDefault="00A0066C" w:rsidP="00265C81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0D1781">
        <w:t>1</w:t>
      </w:r>
      <w:r w:rsidRPr="00087E94">
        <w:t xml:space="preserve">. </w:t>
      </w:r>
      <w:r w:rsidR="00A72E43" w:rsidRPr="00087E94">
        <w:t>З</w:t>
      </w:r>
      <w:r w:rsidR="00265C81" w:rsidRPr="00087E94">
        <w:t>аказчиком в нарушение части 11 статьи 21  Федерального закона № 44-ФЗ заключены договоры на основании пунктов 4, 5 части 1 статьи 93 Федерального закона № 44-ФЗ до утверждения плана – графика закупок на 2019 год.</w:t>
      </w:r>
    </w:p>
    <w:p w:rsidR="00265C81" w:rsidRPr="00087E94" w:rsidRDefault="00A72E43" w:rsidP="00265C81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087E94">
        <w:t xml:space="preserve">2. </w:t>
      </w:r>
      <w:r w:rsidR="00265C81" w:rsidRPr="00087E94">
        <w:t>В нарушение пункта 6 Правил обоснования закупок в плане – графике заказчика на 2019 год (все версии) в отношении закупок, осуществляемых в соответствии с пунктами 4, 5 части 1 статьи 93 Федерального закона № 44-ФЗ в графе 8 отсутствует способ определения поставщика (подрядчика, исполнителя).</w:t>
      </w:r>
    </w:p>
    <w:p w:rsidR="00265C81" w:rsidRPr="00087E94" w:rsidRDefault="00087E94" w:rsidP="00087E94">
      <w:pPr>
        <w:pStyle w:val="ConsPlusNormal"/>
        <w:spacing w:line="276" w:lineRule="auto"/>
        <w:ind w:firstLine="540"/>
        <w:jc w:val="both"/>
        <w:rPr>
          <w:rFonts w:ascii="Times New Roman" w:eastAsiaTheme="minorHAnsi" w:hAnsi="Times New Roman" w:cs="Times New Roman"/>
          <w:szCs w:val="24"/>
          <w:lang w:eastAsia="en-US"/>
        </w:rPr>
      </w:pPr>
      <w:r w:rsidRPr="00087E94">
        <w:rPr>
          <w:rFonts w:ascii="Times New Roman" w:hAnsi="Times New Roman" w:cs="Times New Roman"/>
          <w:szCs w:val="24"/>
        </w:rPr>
        <w:t xml:space="preserve">3. </w:t>
      </w:r>
      <w:r w:rsidR="00265C81" w:rsidRPr="00087E94">
        <w:rPr>
          <w:rFonts w:ascii="Times New Roman" w:hAnsi="Times New Roman" w:cs="Times New Roman"/>
          <w:szCs w:val="24"/>
        </w:rPr>
        <w:t xml:space="preserve">В </w:t>
      </w:r>
      <w:r w:rsidRPr="00087E94">
        <w:rPr>
          <w:rFonts w:ascii="Times New Roman" w:hAnsi="Times New Roman" w:cs="Times New Roman"/>
          <w:szCs w:val="24"/>
        </w:rPr>
        <w:t>нарушение</w:t>
      </w:r>
      <w:r w:rsidR="00265C81" w:rsidRPr="00087E94">
        <w:rPr>
          <w:rFonts w:ascii="Times New Roman" w:hAnsi="Times New Roman" w:cs="Times New Roman"/>
          <w:szCs w:val="24"/>
        </w:rPr>
        <w:t xml:space="preserve"> стать</w:t>
      </w:r>
      <w:r w:rsidRPr="00087E94">
        <w:rPr>
          <w:rFonts w:ascii="Times New Roman" w:hAnsi="Times New Roman" w:cs="Times New Roman"/>
          <w:szCs w:val="24"/>
        </w:rPr>
        <w:t>и</w:t>
      </w:r>
      <w:r w:rsidR="00265C81" w:rsidRPr="00087E94">
        <w:rPr>
          <w:rFonts w:ascii="Times New Roman" w:hAnsi="Times New Roman" w:cs="Times New Roman"/>
          <w:szCs w:val="24"/>
        </w:rPr>
        <w:t xml:space="preserve">  23 Федерального закона № 44-ФЗ </w:t>
      </w:r>
      <w:r w:rsidRPr="00087E94">
        <w:rPr>
          <w:rFonts w:ascii="Times New Roman" w:hAnsi="Times New Roman" w:cs="Times New Roman"/>
          <w:szCs w:val="24"/>
        </w:rPr>
        <w:t xml:space="preserve">в </w:t>
      </w:r>
      <w:r w:rsidR="00265C81" w:rsidRPr="00087E94">
        <w:rPr>
          <w:rFonts w:ascii="Times New Roman" w:eastAsiaTheme="minorHAnsi" w:hAnsi="Times New Roman" w:cs="Times New Roman"/>
          <w:szCs w:val="24"/>
          <w:lang w:eastAsia="en-US"/>
        </w:rPr>
        <w:t xml:space="preserve">договоре на отпуск и потребление </w:t>
      </w:r>
      <w:proofErr w:type="spellStart"/>
      <w:r w:rsidR="00265C81" w:rsidRPr="00087E94">
        <w:rPr>
          <w:rFonts w:ascii="Times New Roman" w:eastAsiaTheme="minorHAnsi" w:hAnsi="Times New Roman" w:cs="Times New Roman"/>
          <w:szCs w:val="24"/>
          <w:lang w:eastAsia="en-US"/>
        </w:rPr>
        <w:t>теплоэнергии</w:t>
      </w:r>
      <w:proofErr w:type="spellEnd"/>
      <w:r w:rsidR="00265C81" w:rsidRPr="00087E94">
        <w:rPr>
          <w:rFonts w:ascii="Times New Roman" w:eastAsiaTheme="minorHAnsi" w:hAnsi="Times New Roman" w:cs="Times New Roman"/>
          <w:szCs w:val="24"/>
          <w:lang w:eastAsia="en-US"/>
        </w:rPr>
        <w:t xml:space="preserve"> от 22.02.2019 № 2 </w:t>
      </w:r>
      <w:r w:rsidR="00265C81" w:rsidRPr="00087E94">
        <w:rPr>
          <w:rFonts w:ascii="Times New Roman" w:hAnsi="Times New Roman" w:cs="Times New Roman"/>
          <w:szCs w:val="24"/>
        </w:rPr>
        <w:t xml:space="preserve"> не указан идентификационный код закупки.</w:t>
      </w:r>
    </w:p>
    <w:p w:rsidR="00265C81" w:rsidRPr="00087E94" w:rsidRDefault="00087E94" w:rsidP="00265C81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087E94">
        <w:t xml:space="preserve">4. </w:t>
      </w:r>
      <w:proofErr w:type="gramStart"/>
      <w:r w:rsidR="00265C81" w:rsidRPr="00087E94">
        <w:t xml:space="preserve">В нарушение </w:t>
      </w:r>
      <w:r w:rsidR="00265C81" w:rsidRPr="00087E94">
        <w:rPr>
          <w:rFonts w:eastAsiaTheme="minorHAnsi"/>
          <w:lang w:eastAsia="en-US"/>
        </w:rPr>
        <w:t xml:space="preserve">подпункта «к» пункта 2 Правил ведения реестра контрактов, заключенных заказчиками, утвержденных постановлением Правительства Российской Федерации от 28.11.2013 № 1084, части  2 статьи 103 Федерального закона  № 44-ФЗ заказчик </w:t>
      </w:r>
      <w:r w:rsidR="00265C81" w:rsidRPr="00087E94">
        <w:t xml:space="preserve">в рамках исполнения  договора от 22.01.2019 № 2 на отпуск и потребление </w:t>
      </w:r>
      <w:proofErr w:type="spellStart"/>
      <w:r w:rsidR="00265C81" w:rsidRPr="00087E94">
        <w:t>теплоэнергии</w:t>
      </w:r>
      <w:proofErr w:type="spellEnd"/>
      <w:r w:rsidR="00265C81" w:rsidRPr="00087E94">
        <w:t xml:space="preserve"> осуществил размещение </w:t>
      </w:r>
      <w:r w:rsidR="00265C81" w:rsidRPr="00087E94">
        <w:rPr>
          <w:rFonts w:eastAsiaTheme="minorHAnsi"/>
          <w:lang w:eastAsia="en-US"/>
        </w:rPr>
        <w:t>информации об исполнении контракта и документы о приемке за январь 2019 года в Федеральное казначейство</w:t>
      </w:r>
      <w:r w:rsidR="00265C81" w:rsidRPr="00087E94">
        <w:t xml:space="preserve"> с нарушением установленного</w:t>
      </w:r>
      <w:proofErr w:type="gramEnd"/>
      <w:r w:rsidR="00265C81" w:rsidRPr="00087E94">
        <w:t xml:space="preserve"> срока. </w:t>
      </w:r>
    </w:p>
    <w:p w:rsidR="000D1781" w:rsidRPr="00265C81" w:rsidRDefault="00087E94" w:rsidP="00087E94">
      <w:pPr>
        <w:tabs>
          <w:tab w:val="left" w:pos="2160"/>
        </w:tabs>
        <w:spacing w:line="276" w:lineRule="auto"/>
        <w:jc w:val="both"/>
      </w:pPr>
      <w:r w:rsidRPr="00087E94">
        <w:t xml:space="preserve">       5.</w:t>
      </w:r>
      <w:r w:rsidR="00A72E43" w:rsidRPr="00087E94">
        <w:t xml:space="preserve"> </w:t>
      </w:r>
      <w:r w:rsidRPr="00087E94">
        <w:t>В</w:t>
      </w:r>
      <w:r w:rsidR="00A72E43" w:rsidRPr="00087E94">
        <w:t xml:space="preserve"> нарушение части 2 статьи 34 Федерального закона № 44-ФЗ, контракты (договоры) не содержат условие. Что цена контракта является твердой и определяется на весь срок исполнения контракта (договора).</w:t>
      </w:r>
    </w:p>
    <w:p w:rsidR="00265C81" w:rsidRPr="00265C81" w:rsidRDefault="00265C81" w:rsidP="00265C81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</w:pPr>
      <w:r w:rsidRPr="00265C81">
        <w:t>Принимая во внимание, что выявленные нарушения не повлияли на осуществление закупок, принято решение предписание субъекту проверки не выдавать.</w:t>
      </w:r>
    </w:p>
    <w:p w:rsidR="00265C81" w:rsidRPr="00265C81" w:rsidRDefault="00265C81" w:rsidP="00265C81">
      <w:pPr>
        <w:spacing w:line="276" w:lineRule="auto"/>
        <w:ind w:firstLine="708"/>
        <w:jc w:val="both"/>
      </w:pPr>
      <w:r w:rsidRPr="00265C81">
        <w:t>В целях недопущения в дальнейшем нарушений законодательства Российской Федерации в сфере закупок:</w:t>
      </w:r>
    </w:p>
    <w:p w:rsidR="00265C81" w:rsidRPr="00265C81" w:rsidRDefault="00265C81" w:rsidP="00265C81">
      <w:pPr>
        <w:spacing w:line="276" w:lineRule="auto"/>
        <w:ind w:firstLine="708"/>
        <w:jc w:val="both"/>
      </w:pPr>
      <w:r w:rsidRPr="00265C81">
        <w:t xml:space="preserve"> руководителю Учреждения ознакомить с актом проверки сотрудников, задействованных в процессе осуществления закупок в Учреждении, проанализировать эффективность их работы и обеспечить реализацию мероприятий, направленных на </w:t>
      </w:r>
      <w:r w:rsidRPr="00265C81">
        <w:lastRenderedPageBreak/>
        <w:t>повышение эффективности их деятельности, в том числе пройти обучение в сфере закупок;</w:t>
      </w:r>
    </w:p>
    <w:p w:rsidR="00265C81" w:rsidRPr="00265C81" w:rsidRDefault="00265C81" w:rsidP="00265C81">
      <w:pPr>
        <w:spacing w:line="276" w:lineRule="auto"/>
        <w:ind w:firstLine="708"/>
        <w:jc w:val="both"/>
      </w:pPr>
      <w:r w:rsidRPr="00265C81">
        <w:t>проанализировать выявленные проверкой нарушения законодательства в сфере закупок и принять меры по недопущению их в дальнейшей работе;</w:t>
      </w:r>
    </w:p>
    <w:p w:rsidR="00265C81" w:rsidRPr="00265C81" w:rsidRDefault="00265C81" w:rsidP="00265C81">
      <w:pPr>
        <w:spacing w:line="276" w:lineRule="auto"/>
        <w:ind w:firstLine="708"/>
        <w:jc w:val="both"/>
      </w:pPr>
      <w:r w:rsidRPr="00265C81">
        <w:t>своевременно и в полном объеме размещать в ЕИС информацию и документы, подлежащие размещению в соответствии с законодательством Российской Федерации в сфере закупок;</w:t>
      </w:r>
    </w:p>
    <w:p w:rsidR="00265C81" w:rsidRPr="00265C81" w:rsidRDefault="00265C81" w:rsidP="00265C81">
      <w:pPr>
        <w:spacing w:line="276" w:lineRule="auto"/>
        <w:ind w:firstLine="708"/>
        <w:jc w:val="both"/>
      </w:pPr>
      <w:r w:rsidRPr="00265C81">
        <w:t>при осуществлении закупок строго руководствоваться положениями  Федерального закона № 44-ФЗ и иными нормативными правовыми актами в сфере закупок.</w:t>
      </w:r>
    </w:p>
    <w:p w:rsidR="000D1781" w:rsidRPr="000D1781" w:rsidRDefault="000D1781" w:rsidP="000D1781">
      <w:pPr>
        <w:autoSpaceDE w:val="0"/>
        <w:autoSpaceDN w:val="0"/>
        <w:adjustRightInd w:val="0"/>
        <w:spacing w:line="276" w:lineRule="auto"/>
        <w:ind w:firstLine="540"/>
        <w:jc w:val="both"/>
      </w:pPr>
    </w:p>
    <w:p w:rsidR="000D1781" w:rsidRPr="000D1781" w:rsidRDefault="000D1781" w:rsidP="000D1781">
      <w:pPr>
        <w:widowControl w:val="0"/>
        <w:tabs>
          <w:tab w:val="left" w:pos="955"/>
        </w:tabs>
        <w:autoSpaceDE w:val="0"/>
        <w:autoSpaceDN w:val="0"/>
        <w:adjustRightInd w:val="0"/>
        <w:spacing w:line="276" w:lineRule="auto"/>
        <w:ind w:firstLine="540"/>
        <w:jc w:val="both"/>
      </w:pPr>
    </w:p>
    <w:p w:rsidR="00A0066C" w:rsidRPr="000D1781" w:rsidRDefault="00A0066C" w:rsidP="00A0066C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D1781">
        <w:rPr>
          <w:rFonts w:ascii="Times New Roman" w:hAnsi="Times New Roman" w:cs="Times New Roman"/>
          <w:sz w:val="24"/>
          <w:szCs w:val="24"/>
        </w:rPr>
        <w:t>Главный специалист-юрисконсульт</w:t>
      </w:r>
    </w:p>
    <w:p w:rsidR="00A0066C" w:rsidRPr="000D1781" w:rsidRDefault="00A0066C" w:rsidP="00A0066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1781">
        <w:rPr>
          <w:rFonts w:ascii="Times New Roman" w:hAnsi="Times New Roman" w:cs="Times New Roman"/>
          <w:sz w:val="24"/>
          <w:szCs w:val="24"/>
        </w:rPr>
        <w:t>отдела бухгалтерского учета</w:t>
      </w:r>
    </w:p>
    <w:p w:rsidR="00A0066C" w:rsidRPr="000D1781" w:rsidRDefault="00A0066C" w:rsidP="00A0066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D1781">
        <w:rPr>
          <w:rFonts w:ascii="Times New Roman" w:hAnsi="Times New Roman" w:cs="Times New Roman"/>
          <w:sz w:val="24"/>
          <w:szCs w:val="24"/>
        </w:rPr>
        <w:t>и контроля финансового управления</w:t>
      </w:r>
    </w:p>
    <w:p w:rsidR="00A0066C" w:rsidRPr="000D1781" w:rsidRDefault="00A0066C" w:rsidP="00A0066C">
      <w:pPr>
        <w:pStyle w:val="ConsPlusNonformat"/>
        <w:widowControl/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D1781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0D1781"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 w:rsidRPr="000D1781">
        <w:rPr>
          <w:rFonts w:ascii="Times New Roman" w:hAnsi="Times New Roman" w:cs="Times New Roman"/>
          <w:sz w:val="24"/>
          <w:szCs w:val="24"/>
        </w:rPr>
        <w:t xml:space="preserve"> района                                      Т.А. </w:t>
      </w:r>
      <w:proofErr w:type="spellStart"/>
      <w:r w:rsidRPr="000D1781">
        <w:rPr>
          <w:rFonts w:ascii="Times New Roman" w:hAnsi="Times New Roman" w:cs="Times New Roman"/>
          <w:sz w:val="24"/>
          <w:szCs w:val="24"/>
        </w:rPr>
        <w:t>Гизатуллина</w:t>
      </w:r>
      <w:proofErr w:type="spellEnd"/>
    </w:p>
    <w:p w:rsidR="00A0066C" w:rsidRPr="000D1781" w:rsidRDefault="00A0066C" w:rsidP="00A0066C">
      <w:pPr>
        <w:pStyle w:val="ConsPlusNonformat"/>
        <w:widowControl/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A56D8" w:rsidRPr="000D1781" w:rsidRDefault="005A56D8" w:rsidP="00A0066C"/>
    <w:sectPr w:rsidR="005A56D8" w:rsidRPr="000D1781" w:rsidSect="000D1781"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6EF3" w:rsidRDefault="00DA6EF3" w:rsidP="00C82FF7">
      <w:r>
        <w:separator/>
      </w:r>
    </w:p>
  </w:endnote>
  <w:endnote w:type="continuationSeparator" w:id="0">
    <w:p w:rsidR="00DA6EF3" w:rsidRDefault="00DA6EF3" w:rsidP="00C82F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6EF3" w:rsidRDefault="00DA6EF3" w:rsidP="00C82FF7">
      <w:r>
        <w:separator/>
      </w:r>
    </w:p>
  </w:footnote>
  <w:footnote w:type="continuationSeparator" w:id="0">
    <w:p w:rsidR="00DA6EF3" w:rsidRDefault="00DA6EF3" w:rsidP="00C82F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66C"/>
    <w:rsid w:val="00087E94"/>
    <w:rsid w:val="000D1781"/>
    <w:rsid w:val="002352CE"/>
    <w:rsid w:val="00265C81"/>
    <w:rsid w:val="00340E89"/>
    <w:rsid w:val="00537F1A"/>
    <w:rsid w:val="005A56D8"/>
    <w:rsid w:val="009966E3"/>
    <w:rsid w:val="00A0066C"/>
    <w:rsid w:val="00A72E43"/>
    <w:rsid w:val="00A95349"/>
    <w:rsid w:val="00C82FF7"/>
    <w:rsid w:val="00DA6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06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A006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82F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82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82F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F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D17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17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2019-11-25T13:41:00Z</cp:lastPrinted>
  <dcterms:created xsi:type="dcterms:W3CDTF">2019-04-24T07:11:00Z</dcterms:created>
  <dcterms:modified xsi:type="dcterms:W3CDTF">2020-04-27T08:45:00Z</dcterms:modified>
</cp:coreProperties>
</file>