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8B" w:rsidRPr="00501E8B" w:rsidRDefault="00982277" w:rsidP="00501E8B">
      <w:pPr>
        <w:ind w:firstLine="6097"/>
        <w:jc w:val="right"/>
        <w:rPr>
          <w:i/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01E8B" w:rsidRPr="00501E8B" w:rsidRDefault="00982277" w:rsidP="00501E8B">
      <w:pPr>
        <w:ind w:firstLine="609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Председатель</w:t>
      </w:r>
    </w:p>
    <w:p w:rsidR="00501E8B" w:rsidRDefault="00501E8B" w:rsidP="00501E8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Pr="00501E8B">
        <w:rPr>
          <w:i/>
          <w:sz w:val="28"/>
          <w:szCs w:val="28"/>
        </w:rPr>
        <w:t>онтрольно-счетно</w:t>
      </w:r>
      <w:r>
        <w:rPr>
          <w:i/>
          <w:sz w:val="28"/>
          <w:szCs w:val="28"/>
        </w:rPr>
        <w:t>й комиссии</w:t>
      </w:r>
    </w:p>
    <w:p w:rsidR="00501E8B" w:rsidRDefault="00501E8B" w:rsidP="00501E8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Малмыжского муниципального района</w:t>
      </w:r>
    </w:p>
    <w:p w:rsidR="00501E8B" w:rsidRPr="00501E8B" w:rsidRDefault="00501E8B" w:rsidP="00501E8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Кировской области</w:t>
      </w:r>
    </w:p>
    <w:p w:rsidR="00501E8B" w:rsidRPr="00501E8B" w:rsidRDefault="00501E8B" w:rsidP="00BB2450">
      <w:pPr>
        <w:ind w:firstLine="609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Г.А.</w:t>
      </w:r>
      <w:r w:rsidR="006867A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Кулапина</w:t>
      </w:r>
    </w:p>
    <w:p w:rsidR="00501E8B" w:rsidRPr="00501E8B" w:rsidRDefault="00501E8B" w:rsidP="00BB2450">
      <w:pPr>
        <w:spacing w:after="240"/>
        <w:ind w:firstLine="6095"/>
        <w:jc w:val="right"/>
        <w:rPr>
          <w:i/>
          <w:sz w:val="28"/>
          <w:szCs w:val="28"/>
        </w:rPr>
      </w:pPr>
      <w:r w:rsidRPr="00501E8B">
        <w:rPr>
          <w:i/>
          <w:sz w:val="28"/>
          <w:szCs w:val="28"/>
        </w:rPr>
        <w:t>«</w:t>
      </w:r>
      <w:r w:rsidR="00C6772D">
        <w:rPr>
          <w:i/>
          <w:sz w:val="28"/>
          <w:szCs w:val="28"/>
        </w:rPr>
        <w:t>2</w:t>
      </w:r>
      <w:r w:rsidR="00571FC3">
        <w:rPr>
          <w:i/>
          <w:sz w:val="28"/>
          <w:szCs w:val="28"/>
        </w:rPr>
        <w:t>8</w:t>
      </w:r>
      <w:r w:rsidRPr="00501E8B">
        <w:rPr>
          <w:i/>
          <w:sz w:val="28"/>
          <w:szCs w:val="28"/>
        </w:rPr>
        <w:t xml:space="preserve">» </w:t>
      </w:r>
      <w:r w:rsidR="00C6772D">
        <w:rPr>
          <w:i/>
          <w:sz w:val="28"/>
          <w:szCs w:val="28"/>
        </w:rPr>
        <w:t>декабря</w:t>
      </w:r>
      <w:r>
        <w:rPr>
          <w:i/>
          <w:sz w:val="28"/>
          <w:szCs w:val="28"/>
        </w:rPr>
        <w:t xml:space="preserve"> </w:t>
      </w:r>
      <w:r w:rsidRPr="00501E8B">
        <w:rPr>
          <w:i/>
          <w:sz w:val="28"/>
          <w:szCs w:val="28"/>
        </w:rPr>
        <w:t>20</w:t>
      </w:r>
      <w:r w:rsidR="00571FC3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 xml:space="preserve"> </w:t>
      </w:r>
      <w:r w:rsidRPr="00501E8B">
        <w:rPr>
          <w:i/>
          <w:sz w:val="28"/>
          <w:szCs w:val="28"/>
        </w:rPr>
        <w:t>года</w:t>
      </w:r>
    </w:p>
    <w:p w:rsidR="004F26CD" w:rsidRPr="00585C3F" w:rsidRDefault="004E54C0" w:rsidP="00533101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5231AF" w:rsidRDefault="004E54C0" w:rsidP="00533101">
      <w:pPr>
        <w:jc w:val="center"/>
        <w:rPr>
          <w:b/>
          <w:sz w:val="27"/>
          <w:szCs w:val="27"/>
        </w:rPr>
      </w:pPr>
      <w:r>
        <w:rPr>
          <w:b/>
          <w:sz w:val="28"/>
          <w:szCs w:val="28"/>
        </w:rPr>
        <w:t xml:space="preserve">О </w:t>
      </w:r>
      <w:r w:rsidR="005331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РЕЗУЛЬТАТАХ КОНТРОЛЬНОГО МЕРОПРИЯТИЯ</w:t>
      </w:r>
    </w:p>
    <w:p w:rsidR="000C7C5B" w:rsidRDefault="0072531F" w:rsidP="00533101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6772D" w:rsidRPr="00E704D8">
        <w:rPr>
          <w:b/>
          <w:sz w:val="28"/>
          <w:szCs w:val="28"/>
        </w:rPr>
        <w:t>Проверка эффективности и</w:t>
      </w:r>
      <w:r w:rsidR="00982277">
        <w:rPr>
          <w:b/>
          <w:sz w:val="28"/>
          <w:szCs w:val="28"/>
        </w:rPr>
        <w:t xml:space="preserve"> результативности использования </w:t>
      </w:r>
      <w:r w:rsidR="00C6772D" w:rsidRPr="00E704D8">
        <w:rPr>
          <w:b/>
          <w:sz w:val="28"/>
          <w:szCs w:val="28"/>
        </w:rPr>
        <w:t xml:space="preserve">имущества, находящегося в муниципальной собственности </w:t>
      </w:r>
      <w:r w:rsidR="009D2D67">
        <w:rPr>
          <w:b/>
          <w:sz w:val="28"/>
          <w:szCs w:val="28"/>
        </w:rPr>
        <w:t>муниципальных образований Малмыжского района, и использования бюджетных средств, направленных на содержание муниципального имущества</w:t>
      </w:r>
      <w:r w:rsidR="00C6772D">
        <w:rPr>
          <w:b/>
          <w:sz w:val="28"/>
          <w:szCs w:val="28"/>
        </w:rPr>
        <w:t>»</w:t>
      </w:r>
      <w:r w:rsidR="00C6772D" w:rsidRPr="00E704D8">
        <w:rPr>
          <w:b/>
          <w:sz w:val="28"/>
          <w:szCs w:val="28"/>
        </w:rPr>
        <w:t xml:space="preserve"> за 201</w:t>
      </w:r>
      <w:r w:rsidR="009D2D67">
        <w:rPr>
          <w:b/>
          <w:sz w:val="28"/>
          <w:szCs w:val="28"/>
        </w:rPr>
        <w:t>8</w:t>
      </w:r>
      <w:r w:rsidR="00C6772D">
        <w:rPr>
          <w:b/>
          <w:sz w:val="28"/>
          <w:szCs w:val="28"/>
        </w:rPr>
        <w:t xml:space="preserve"> - </w:t>
      </w:r>
      <w:r w:rsidR="00C6772D" w:rsidRPr="00A3096F">
        <w:rPr>
          <w:b/>
          <w:sz w:val="28"/>
          <w:szCs w:val="28"/>
        </w:rPr>
        <w:t>201</w:t>
      </w:r>
      <w:r w:rsidR="009D2D67">
        <w:rPr>
          <w:b/>
          <w:sz w:val="28"/>
          <w:szCs w:val="28"/>
        </w:rPr>
        <w:t>9</w:t>
      </w:r>
      <w:r w:rsidR="00C6772D">
        <w:rPr>
          <w:b/>
          <w:sz w:val="28"/>
          <w:szCs w:val="28"/>
        </w:rPr>
        <w:t xml:space="preserve"> годы и истекший период 20</w:t>
      </w:r>
      <w:r w:rsidR="009D2D67">
        <w:rPr>
          <w:b/>
          <w:sz w:val="28"/>
          <w:szCs w:val="28"/>
        </w:rPr>
        <w:t>20</w:t>
      </w:r>
      <w:r w:rsidR="00C6772D">
        <w:rPr>
          <w:b/>
          <w:sz w:val="28"/>
          <w:szCs w:val="28"/>
        </w:rPr>
        <w:t xml:space="preserve"> года</w:t>
      </w:r>
    </w:p>
    <w:p w:rsidR="00C6772D" w:rsidRDefault="00C6772D" w:rsidP="00C6772D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4E54C0" w:rsidRPr="00C263BB" w:rsidRDefault="004E54C0" w:rsidP="004E54C0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263BB">
        <w:rPr>
          <w:b/>
          <w:sz w:val="28"/>
          <w:szCs w:val="28"/>
        </w:rPr>
        <w:t>1. Основание для проведения контрольного мероприятия:</w:t>
      </w:r>
    </w:p>
    <w:p w:rsidR="004E54C0" w:rsidRDefault="004E54C0" w:rsidP="004E54C0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45EE3">
        <w:rPr>
          <w:sz w:val="28"/>
          <w:szCs w:val="28"/>
        </w:rPr>
        <w:t>Пункт 2.2.</w:t>
      </w:r>
      <w:r w:rsidR="003D3A60">
        <w:rPr>
          <w:sz w:val="28"/>
          <w:szCs w:val="28"/>
        </w:rPr>
        <w:t>3</w:t>
      </w:r>
      <w:r w:rsidRPr="00945EE3">
        <w:rPr>
          <w:sz w:val="28"/>
          <w:szCs w:val="28"/>
        </w:rPr>
        <w:t xml:space="preserve"> раздела II Плана работы контрольно-счетной комиссии Малмыжского района Кировской области на 20</w:t>
      </w:r>
      <w:r w:rsidR="003D3A60">
        <w:rPr>
          <w:sz w:val="28"/>
          <w:szCs w:val="28"/>
        </w:rPr>
        <w:t>20</w:t>
      </w:r>
      <w:r w:rsidRPr="00945EE3">
        <w:rPr>
          <w:sz w:val="28"/>
          <w:szCs w:val="28"/>
        </w:rPr>
        <w:t xml:space="preserve"> год, утвержденного распоряжением председателя контрольно-счетной комиссии Малмыжского района от </w:t>
      </w:r>
      <w:r w:rsidR="003D3A60">
        <w:rPr>
          <w:sz w:val="28"/>
          <w:szCs w:val="28"/>
        </w:rPr>
        <w:t>19</w:t>
      </w:r>
      <w:r w:rsidRPr="00945EE3">
        <w:rPr>
          <w:sz w:val="28"/>
          <w:szCs w:val="28"/>
        </w:rPr>
        <w:t>.</w:t>
      </w:r>
      <w:r w:rsidR="00B978E6">
        <w:rPr>
          <w:sz w:val="28"/>
          <w:szCs w:val="28"/>
        </w:rPr>
        <w:t>12</w:t>
      </w:r>
      <w:r w:rsidRPr="00945EE3">
        <w:rPr>
          <w:sz w:val="28"/>
          <w:szCs w:val="28"/>
        </w:rPr>
        <w:t>.201</w:t>
      </w:r>
      <w:r w:rsidR="003D3A60">
        <w:rPr>
          <w:sz w:val="28"/>
          <w:szCs w:val="28"/>
        </w:rPr>
        <w:t>9</w:t>
      </w:r>
      <w:r w:rsidRPr="00945EE3">
        <w:rPr>
          <w:sz w:val="28"/>
          <w:szCs w:val="28"/>
        </w:rPr>
        <w:t xml:space="preserve"> №1</w:t>
      </w:r>
      <w:r w:rsidR="003D3A60">
        <w:rPr>
          <w:sz w:val="28"/>
          <w:szCs w:val="28"/>
        </w:rPr>
        <w:t>7, распоряжение №8 от 30.09.2020</w:t>
      </w:r>
      <w:r>
        <w:rPr>
          <w:b/>
          <w:sz w:val="28"/>
          <w:szCs w:val="28"/>
        </w:rPr>
        <w:t>.</w:t>
      </w:r>
    </w:p>
    <w:p w:rsidR="004E54C0" w:rsidRPr="00C263BB" w:rsidRDefault="004E54C0" w:rsidP="004E54C0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263BB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C263BB">
        <w:rPr>
          <w:b/>
          <w:sz w:val="28"/>
          <w:szCs w:val="28"/>
        </w:rPr>
        <w:t>Предмет контрольного мероприятия:</w:t>
      </w:r>
    </w:p>
    <w:p w:rsidR="0072531F" w:rsidRDefault="0072531F" w:rsidP="00725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 муниципальных образований, регулирующие вопросы в сфере имущественных правоотношений;</w:t>
      </w:r>
    </w:p>
    <w:p w:rsidR="0072531F" w:rsidRDefault="00B61B53" w:rsidP="00725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531F" w:rsidRPr="00693DDF">
        <w:rPr>
          <w:sz w:val="28"/>
          <w:szCs w:val="28"/>
        </w:rPr>
        <w:t xml:space="preserve">сновные средства, </w:t>
      </w:r>
      <w:r w:rsidR="0072531F" w:rsidRPr="002A2B26">
        <w:rPr>
          <w:sz w:val="28"/>
          <w:szCs w:val="28"/>
        </w:rPr>
        <w:t>годовая бюджетная отчетность</w:t>
      </w:r>
      <w:r w:rsidR="0072531F">
        <w:rPr>
          <w:sz w:val="28"/>
          <w:szCs w:val="28"/>
        </w:rPr>
        <w:t>,</w:t>
      </w:r>
      <w:r w:rsidR="0072531F" w:rsidRPr="002A2B26">
        <w:rPr>
          <w:sz w:val="28"/>
          <w:szCs w:val="28"/>
        </w:rPr>
        <w:t xml:space="preserve"> </w:t>
      </w:r>
      <w:r w:rsidR="0072531F">
        <w:rPr>
          <w:sz w:val="28"/>
          <w:szCs w:val="28"/>
        </w:rPr>
        <w:t xml:space="preserve">реестр муниципального имущества, </w:t>
      </w:r>
      <w:r w:rsidR="0072531F" w:rsidRPr="00693DDF">
        <w:rPr>
          <w:sz w:val="28"/>
          <w:szCs w:val="28"/>
        </w:rPr>
        <w:t>инвентаризационные описи по объектам нефи</w:t>
      </w:r>
      <w:r w:rsidR="0072531F">
        <w:rPr>
          <w:sz w:val="28"/>
          <w:szCs w:val="28"/>
        </w:rPr>
        <w:t>нансовых активов</w:t>
      </w:r>
      <w:r w:rsidR="0072531F" w:rsidRPr="00693DDF">
        <w:rPr>
          <w:sz w:val="28"/>
          <w:szCs w:val="28"/>
        </w:rPr>
        <w:t>, оборотная ведомость по нефинансовым активам, первичные доку</w:t>
      </w:r>
      <w:r w:rsidR="0072531F">
        <w:rPr>
          <w:sz w:val="28"/>
          <w:szCs w:val="28"/>
        </w:rPr>
        <w:t>менты по учёту основных средств;</w:t>
      </w:r>
    </w:p>
    <w:p w:rsidR="0072531F" w:rsidRDefault="00B61B53" w:rsidP="0072531F">
      <w:pPr>
        <w:pStyle w:val="a6"/>
        <w:ind w:firstLine="720"/>
        <w:rPr>
          <w:szCs w:val="28"/>
        </w:rPr>
      </w:pPr>
      <w:r>
        <w:rPr>
          <w:szCs w:val="28"/>
        </w:rPr>
        <w:t>д</w:t>
      </w:r>
      <w:r w:rsidR="0072531F">
        <w:rPr>
          <w:szCs w:val="28"/>
        </w:rPr>
        <w:t>окументы, подтверждающие деятельность администрации сельского поселения по законному и эффективному управлению процессом приватизации и предоставления в аренду муниципального имущества, по обеспечению полноты и своевременности поступления средств от распоряжения и использования муниципального имущества, эффективность его использования.</w:t>
      </w:r>
    </w:p>
    <w:p w:rsidR="00117909" w:rsidRDefault="00117909" w:rsidP="004E54C0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63A87">
        <w:rPr>
          <w:b/>
          <w:sz w:val="28"/>
          <w:szCs w:val="28"/>
        </w:rPr>
        <w:t>. Цели мероприятия:</w:t>
      </w:r>
    </w:p>
    <w:p w:rsidR="00117909" w:rsidRPr="0009469D" w:rsidRDefault="0072531F" w:rsidP="0072531F">
      <w:pPr>
        <w:pStyle w:val="a6"/>
        <w:ind w:firstLine="708"/>
        <w:rPr>
          <w:b/>
          <w:szCs w:val="28"/>
        </w:rPr>
      </w:pPr>
      <w:r>
        <w:rPr>
          <w:color w:val="000000"/>
          <w:szCs w:val="28"/>
        </w:rPr>
        <w:t>П</w:t>
      </w:r>
      <w:r w:rsidRPr="00547391">
        <w:rPr>
          <w:color w:val="000000"/>
          <w:szCs w:val="28"/>
        </w:rPr>
        <w:t>ровер</w:t>
      </w:r>
      <w:r>
        <w:rPr>
          <w:color w:val="000000"/>
          <w:szCs w:val="28"/>
        </w:rPr>
        <w:t xml:space="preserve">ить </w:t>
      </w:r>
      <w:r w:rsidRPr="00547391">
        <w:rPr>
          <w:szCs w:val="28"/>
        </w:rPr>
        <w:t>законност</w:t>
      </w:r>
      <w:r>
        <w:rPr>
          <w:szCs w:val="28"/>
        </w:rPr>
        <w:t xml:space="preserve">ь и эффективность </w:t>
      </w:r>
      <w:r w:rsidRPr="00547391">
        <w:rPr>
          <w:szCs w:val="28"/>
        </w:rPr>
        <w:t xml:space="preserve">использования </w:t>
      </w:r>
      <w:r>
        <w:rPr>
          <w:szCs w:val="28"/>
        </w:rPr>
        <w:t>муниципального имущества в 201</w:t>
      </w:r>
      <w:r w:rsidR="0081353E">
        <w:rPr>
          <w:szCs w:val="28"/>
        </w:rPr>
        <w:t>8</w:t>
      </w:r>
      <w:r>
        <w:rPr>
          <w:szCs w:val="28"/>
        </w:rPr>
        <w:t>-201</w:t>
      </w:r>
      <w:r w:rsidR="0081353E">
        <w:rPr>
          <w:szCs w:val="28"/>
        </w:rPr>
        <w:t>9</w:t>
      </w:r>
      <w:r>
        <w:rPr>
          <w:szCs w:val="28"/>
        </w:rPr>
        <w:t xml:space="preserve"> годах</w:t>
      </w:r>
      <w:r w:rsidRPr="00E704D8">
        <w:rPr>
          <w:szCs w:val="28"/>
        </w:rPr>
        <w:t xml:space="preserve"> </w:t>
      </w:r>
      <w:r w:rsidRPr="00B90094">
        <w:rPr>
          <w:szCs w:val="28"/>
        </w:rPr>
        <w:t xml:space="preserve">и </w:t>
      </w:r>
      <w:r>
        <w:rPr>
          <w:szCs w:val="28"/>
        </w:rPr>
        <w:t>истекш</w:t>
      </w:r>
      <w:r w:rsidRPr="00B90094">
        <w:rPr>
          <w:szCs w:val="28"/>
        </w:rPr>
        <w:t>ий период 20</w:t>
      </w:r>
      <w:r w:rsidR="0081353E">
        <w:rPr>
          <w:szCs w:val="28"/>
        </w:rPr>
        <w:t>20</w:t>
      </w:r>
      <w:r w:rsidRPr="00B90094">
        <w:rPr>
          <w:szCs w:val="28"/>
        </w:rPr>
        <w:t xml:space="preserve"> года</w:t>
      </w:r>
      <w:r w:rsidRPr="00C47A1A">
        <w:rPr>
          <w:szCs w:val="28"/>
        </w:rPr>
        <w:t>.</w:t>
      </w:r>
      <w:r w:rsidRPr="0005455F">
        <w:rPr>
          <w:szCs w:val="28"/>
        </w:rPr>
        <w:t xml:space="preserve"> </w:t>
      </w:r>
    </w:p>
    <w:p w:rsidR="004E54C0" w:rsidRDefault="0044490A" w:rsidP="004E54C0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E54C0" w:rsidRPr="00C263BB">
        <w:rPr>
          <w:b/>
          <w:sz w:val="28"/>
          <w:szCs w:val="28"/>
        </w:rPr>
        <w:t>.</w:t>
      </w:r>
      <w:r w:rsidR="004E54C0">
        <w:rPr>
          <w:b/>
          <w:sz w:val="28"/>
          <w:szCs w:val="28"/>
        </w:rPr>
        <w:t xml:space="preserve"> </w:t>
      </w:r>
      <w:r w:rsidR="004E54C0" w:rsidRPr="00C263BB">
        <w:rPr>
          <w:b/>
          <w:sz w:val="28"/>
          <w:szCs w:val="28"/>
        </w:rPr>
        <w:t>Объекты контрольного мероприятия:</w:t>
      </w:r>
    </w:p>
    <w:p w:rsidR="0081353E" w:rsidRDefault="0081353E" w:rsidP="00813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31AF">
        <w:rPr>
          <w:sz w:val="28"/>
          <w:szCs w:val="28"/>
        </w:rPr>
        <w:t>Муниципальное казённое</w:t>
      </w:r>
      <w:r>
        <w:rPr>
          <w:sz w:val="28"/>
          <w:szCs w:val="28"/>
        </w:rPr>
        <w:t xml:space="preserve"> учреждение администрация Мари-Малмыжского сельского поселения Малмыжского района Кировской области (администрация Мари-Малмыжского сельского поселения).</w:t>
      </w:r>
    </w:p>
    <w:p w:rsidR="0009469D" w:rsidRDefault="00DF287C" w:rsidP="000946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469D" w:rsidRPr="005231AF">
        <w:rPr>
          <w:sz w:val="28"/>
          <w:szCs w:val="28"/>
        </w:rPr>
        <w:t>Муниципальное казённое</w:t>
      </w:r>
      <w:r w:rsidR="0009469D">
        <w:rPr>
          <w:sz w:val="28"/>
          <w:szCs w:val="28"/>
        </w:rPr>
        <w:t xml:space="preserve"> </w:t>
      </w:r>
      <w:r w:rsidR="0072531F">
        <w:rPr>
          <w:sz w:val="28"/>
          <w:szCs w:val="28"/>
        </w:rPr>
        <w:t xml:space="preserve">учреждение администрация </w:t>
      </w:r>
      <w:r w:rsidR="0081353E">
        <w:rPr>
          <w:sz w:val="28"/>
          <w:szCs w:val="28"/>
        </w:rPr>
        <w:t>Саваль</w:t>
      </w:r>
      <w:r w:rsidR="0072531F">
        <w:rPr>
          <w:sz w:val="28"/>
          <w:szCs w:val="28"/>
        </w:rPr>
        <w:t xml:space="preserve">ского сельского поселения </w:t>
      </w:r>
      <w:r w:rsidR="0009469D">
        <w:rPr>
          <w:sz w:val="28"/>
          <w:szCs w:val="28"/>
        </w:rPr>
        <w:t>Малмыжского района Кировской области (</w:t>
      </w:r>
      <w:r w:rsidR="0072531F">
        <w:rPr>
          <w:sz w:val="28"/>
          <w:szCs w:val="28"/>
        </w:rPr>
        <w:t xml:space="preserve">администрация </w:t>
      </w:r>
      <w:r w:rsidR="0081353E">
        <w:rPr>
          <w:sz w:val="28"/>
          <w:szCs w:val="28"/>
        </w:rPr>
        <w:t>Савальс</w:t>
      </w:r>
      <w:r w:rsidR="0072531F">
        <w:rPr>
          <w:sz w:val="28"/>
          <w:szCs w:val="28"/>
        </w:rPr>
        <w:t>кого сельского поселения</w:t>
      </w:r>
      <w:r w:rsidR="0009469D">
        <w:rPr>
          <w:sz w:val="28"/>
          <w:szCs w:val="28"/>
        </w:rPr>
        <w:t>);</w:t>
      </w:r>
    </w:p>
    <w:p w:rsidR="00DF27BA" w:rsidRPr="00A305D5" w:rsidRDefault="00DF27BA" w:rsidP="00DF27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D63A8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Исследуемый</w:t>
      </w:r>
      <w:r w:rsidRPr="00D63A87">
        <w:rPr>
          <w:b/>
          <w:sz w:val="28"/>
          <w:szCs w:val="28"/>
        </w:rPr>
        <w:t xml:space="preserve"> период: </w:t>
      </w:r>
      <w:r w:rsidRPr="00A305D5">
        <w:rPr>
          <w:sz w:val="28"/>
          <w:szCs w:val="28"/>
        </w:rPr>
        <w:t>201</w:t>
      </w:r>
      <w:r w:rsidR="00B61B53">
        <w:rPr>
          <w:sz w:val="28"/>
          <w:szCs w:val="28"/>
        </w:rPr>
        <w:t>8</w:t>
      </w:r>
      <w:r w:rsidRPr="00A305D5">
        <w:rPr>
          <w:sz w:val="28"/>
          <w:szCs w:val="28"/>
        </w:rPr>
        <w:t xml:space="preserve"> – 201</w:t>
      </w:r>
      <w:r w:rsidR="00B61B53">
        <w:rPr>
          <w:sz w:val="28"/>
          <w:szCs w:val="28"/>
        </w:rPr>
        <w:t>9</w:t>
      </w:r>
      <w:r w:rsidRPr="00A305D5">
        <w:rPr>
          <w:sz w:val="28"/>
          <w:szCs w:val="28"/>
        </w:rPr>
        <w:t xml:space="preserve"> годы</w:t>
      </w:r>
      <w:r w:rsidR="00A305D5" w:rsidRPr="00A305D5">
        <w:rPr>
          <w:sz w:val="28"/>
          <w:szCs w:val="28"/>
        </w:rPr>
        <w:t xml:space="preserve"> </w:t>
      </w:r>
      <w:r w:rsidR="0044490A">
        <w:rPr>
          <w:sz w:val="28"/>
          <w:szCs w:val="28"/>
        </w:rPr>
        <w:t xml:space="preserve">и </w:t>
      </w:r>
      <w:r w:rsidR="00A305D5" w:rsidRPr="00A305D5">
        <w:rPr>
          <w:sz w:val="28"/>
          <w:szCs w:val="28"/>
        </w:rPr>
        <w:t>истекший период</w:t>
      </w:r>
      <w:r w:rsidR="00A305D5">
        <w:rPr>
          <w:sz w:val="28"/>
          <w:szCs w:val="28"/>
        </w:rPr>
        <w:t xml:space="preserve"> 20</w:t>
      </w:r>
      <w:r w:rsidR="0081353E">
        <w:rPr>
          <w:sz w:val="28"/>
          <w:szCs w:val="28"/>
        </w:rPr>
        <w:t>20</w:t>
      </w:r>
      <w:r w:rsidR="00A305D5">
        <w:rPr>
          <w:sz w:val="28"/>
          <w:szCs w:val="28"/>
        </w:rPr>
        <w:t xml:space="preserve"> </w:t>
      </w:r>
      <w:r w:rsidR="00A305D5">
        <w:rPr>
          <w:sz w:val="28"/>
          <w:szCs w:val="28"/>
        </w:rPr>
        <w:lastRenderedPageBreak/>
        <w:t>года</w:t>
      </w:r>
      <w:r w:rsidRPr="00A305D5">
        <w:rPr>
          <w:sz w:val="28"/>
          <w:szCs w:val="28"/>
        </w:rPr>
        <w:t>.</w:t>
      </w:r>
    </w:p>
    <w:p w:rsidR="00DF27BA" w:rsidRDefault="00DF27BA" w:rsidP="00DF27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D63A87">
        <w:rPr>
          <w:b/>
          <w:sz w:val="28"/>
          <w:szCs w:val="28"/>
        </w:rPr>
        <w:t>. Срок</w:t>
      </w:r>
      <w:r>
        <w:rPr>
          <w:b/>
          <w:sz w:val="28"/>
          <w:szCs w:val="28"/>
        </w:rPr>
        <w:t>и</w:t>
      </w:r>
      <w:r w:rsidRPr="00D63A87">
        <w:rPr>
          <w:b/>
          <w:sz w:val="28"/>
          <w:szCs w:val="28"/>
        </w:rPr>
        <w:t xml:space="preserve"> проведения мероприятия </w:t>
      </w:r>
      <w:r>
        <w:rPr>
          <w:b/>
          <w:sz w:val="28"/>
          <w:szCs w:val="28"/>
        </w:rPr>
        <w:t>–</w:t>
      </w:r>
      <w:r w:rsidRPr="00D63A87">
        <w:rPr>
          <w:b/>
          <w:sz w:val="28"/>
          <w:szCs w:val="28"/>
        </w:rPr>
        <w:t xml:space="preserve"> </w:t>
      </w:r>
      <w:r w:rsidR="0044490A">
        <w:rPr>
          <w:sz w:val="28"/>
          <w:szCs w:val="28"/>
        </w:rPr>
        <w:t>4</w:t>
      </w:r>
      <w:r w:rsidRPr="00A305D5">
        <w:rPr>
          <w:sz w:val="28"/>
          <w:szCs w:val="28"/>
        </w:rPr>
        <w:t xml:space="preserve"> квартал 20</w:t>
      </w:r>
      <w:r w:rsidR="0081353E">
        <w:rPr>
          <w:sz w:val="28"/>
          <w:szCs w:val="28"/>
        </w:rPr>
        <w:t>20</w:t>
      </w:r>
      <w:r w:rsidRPr="00A305D5">
        <w:rPr>
          <w:sz w:val="28"/>
          <w:szCs w:val="28"/>
        </w:rPr>
        <w:t xml:space="preserve"> года.</w:t>
      </w:r>
    </w:p>
    <w:p w:rsidR="003E5BB2" w:rsidRDefault="003E5BB2" w:rsidP="003E5BB2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23596">
        <w:rPr>
          <w:b/>
          <w:sz w:val="28"/>
          <w:szCs w:val="28"/>
        </w:rPr>
        <w:t>По результатам контрольного мероприятия составлены и подписаны без разногласий акты:</w:t>
      </w:r>
    </w:p>
    <w:p w:rsidR="003E5BB2" w:rsidRDefault="003E5BB2" w:rsidP="003E5B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№ 1 от </w:t>
      </w:r>
      <w:r w:rsidR="00DF287C">
        <w:rPr>
          <w:sz w:val="28"/>
          <w:szCs w:val="28"/>
        </w:rPr>
        <w:t>0</w:t>
      </w:r>
      <w:r w:rsidR="0044490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4490A">
        <w:rPr>
          <w:sz w:val="28"/>
          <w:szCs w:val="28"/>
        </w:rPr>
        <w:t>1</w:t>
      </w:r>
      <w:r w:rsidR="00DF287C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DF287C">
        <w:rPr>
          <w:sz w:val="28"/>
          <w:szCs w:val="28"/>
        </w:rPr>
        <w:t>20</w:t>
      </w:r>
      <w:r w:rsidR="00E03E8B">
        <w:rPr>
          <w:sz w:val="28"/>
          <w:szCs w:val="28"/>
        </w:rPr>
        <w:t xml:space="preserve"> </w:t>
      </w:r>
      <w:r w:rsidR="0044490A">
        <w:rPr>
          <w:sz w:val="28"/>
          <w:szCs w:val="28"/>
        </w:rPr>
        <w:t xml:space="preserve">главой </w:t>
      </w:r>
      <w:r w:rsidR="00DF287C">
        <w:rPr>
          <w:sz w:val="28"/>
          <w:szCs w:val="28"/>
        </w:rPr>
        <w:t>Мари-Малмыж</w:t>
      </w:r>
      <w:r w:rsidR="0044490A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="00DF287C">
        <w:rPr>
          <w:sz w:val="28"/>
          <w:szCs w:val="28"/>
        </w:rPr>
        <w:t>Н. Н. Чиликовым</w:t>
      </w:r>
      <w:r>
        <w:rPr>
          <w:sz w:val="28"/>
          <w:szCs w:val="28"/>
        </w:rPr>
        <w:t>;</w:t>
      </w:r>
    </w:p>
    <w:p w:rsidR="003E5BB2" w:rsidRPr="003E5BB2" w:rsidRDefault="00F16A2E" w:rsidP="003E5B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287C">
        <w:rPr>
          <w:sz w:val="28"/>
          <w:szCs w:val="28"/>
        </w:rPr>
        <w:t xml:space="preserve"> </w:t>
      </w:r>
      <w:r>
        <w:rPr>
          <w:sz w:val="28"/>
          <w:szCs w:val="28"/>
        </w:rPr>
        <w:t>№ 2 от 2</w:t>
      </w:r>
      <w:r w:rsidR="00DF287C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DF287C">
        <w:rPr>
          <w:sz w:val="28"/>
          <w:szCs w:val="28"/>
        </w:rPr>
        <w:t>0</w:t>
      </w:r>
      <w:r w:rsidR="003E5BB2">
        <w:rPr>
          <w:sz w:val="28"/>
          <w:szCs w:val="28"/>
        </w:rPr>
        <w:t>.20</w:t>
      </w:r>
      <w:r w:rsidR="00DF287C">
        <w:rPr>
          <w:sz w:val="28"/>
          <w:szCs w:val="28"/>
        </w:rPr>
        <w:t>20</w:t>
      </w:r>
      <w:r w:rsidR="003E5B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главой </w:t>
      </w:r>
      <w:r w:rsidR="00DF287C">
        <w:rPr>
          <w:sz w:val="28"/>
          <w:szCs w:val="28"/>
        </w:rPr>
        <w:t>Саваль</w:t>
      </w:r>
      <w:r>
        <w:rPr>
          <w:sz w:val="28"/>
          <w:szCs w:val="28"/>
        </w:rPr>
        <w:t xml:space="preserve">ского сельского поселения </w:t>
      </w:r>
      <w:r w:rsidR="00DF287C">
        <w:rPr>
          <w:sz w:val="28"/>
          <w:szCs w:val="28"/>
        </w:rPr>
        <w:t>Д. Б. Звягиным.</w:t>
      </w:r>
    </w:p>
    <w:p w:rsidR="004F26CD" w:rsidRPr="001F2659" w:rsidRDefault="00DF27BA" w:rsidP="00B61B53">
      <w:pPr>
        <w:jc w:val="center"/>
        <w:rPr>
          <w:b/>
          <w:sz w:val="27"/>
          <w:szCs w:val="27"/>
        </w:rPr>
      </w:pPr>
      <w:r w:rsidRPr="00214AA3">
        <w:rPr>
          <w:b/>
          <w:sz w:val="28"/>
          <w:szCs w:val="28"/>
        </w:rPr>
        <w:t>7. Краткая характеристика проверяемой сферы</w:t>
      </w:r>
    </w:p>
    <w:p w:rsidR="00884271" w:rsidRPr="00884271" w:rsidRDefault="00723DFD" w:rsidP="008772D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Администрации сельских поселений являются </w:t>
      </w:r>
      <w:r w:rsidRPr="006E6AFE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6E6AFE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6E6AFE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>муниципальн</w:t>
      </w:r>
      <w:r w:rsidR="00884271">
        <w:rPr>
          <w:sz w:val="28"/>
          <w:szCs w:val="28"/>
        </w:rPr>
        <w:t xml:space="preserve">ых </w:t>
      </w:r>
      <w:r>
        <w:rPr>
          <w:sz w:val="28"/>
          <w:szCs w:val="28"/>
        </w:rPr>
        <w:t>образовани</w:t>
      </w:r>
      <w:r w:rsidR="00884271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E6AFE">
        <w:rPr>
          <w:sz w:val="28"/>
          <w:szCs w:val="28"/>
        </w:rPr>
        <w:t>Малмыжского района</w:t>
      </w:r>
      <w:r w:rsidRPr="00772822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Кировской области</w:t>
      </w:r>
      <w:r w:rsidRPr="006E6AFE">
        <w:rPr>
          <w:sz w:val="28"/>
          <w:szCs w:val="28"/>
        </w:rPr>
        <w:t>, наделенн</w:t>
      </w:r>
      <w:r>
        <w:rPr>
          <w:sz w:val="28"/>
          <w:szCs w:val="28"/>
        </w:rPr>
        <w:t xml:space="preserve">ыми </w:t>
      </w:r>
      <w:r w:rsidRPr="006E6AFE">
        <w:rPr>
          <w:sz w:val="28"/>
          <w:szCs w:val="28"/>
        </w:rPr>
        <w:t>полномочиями по решению вопросов местного значения</w:t>
      </w:r>
      <w:r>
        <w:rPr>
          <w:sz w:val="28"/>
          <w:szCs w:val="28"/>
        </w:rPr>
        <w:t>, отдельными</w:t>
      </w:r>
      <w:r w:rsidRPr="006E6AFE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ми</w:t>
      </w:r>
      <w:r w:rsidRPr="006E6AFE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ями</w:t>
      </w:r>
      <w:r w:rsidRPr="006E6AFE">
        <w:rPr>
          <w:sz w:val="28"/>
          <w:szCs w:val="28"/>
        </w:rPr>
        <w:t>, переданны</w:t>
      </w:r>
      <w:r>
        <w:rPr>
          <w:sz w:val="28"/>
          <w:szCs w:val="28"/>
        </w:rPr>
        <w:t>ми</w:t>
      </w:r>
      <w:r w:rsidRPr="006E6AFE">
        <w:rPr>
          <w:sz w:val="28"/>
          <w:szCs w:val="28"/>
        </w:rPr>
        <w:t xml:space="preserve"> федеральными законами и законами Кировской области, осуществляю</w:t>
      </w:r>
      <w:r>
        <w:rPr>
          <w:sz w:val="28"/>
          <w:szCs w:val="28"/>
        </w:rPr>
        <w:t>т</w:t>
      </w:r>
      <w:r w:rsidRPr="006E6AFE">
        <w:rPr>
          <w:sz w:val="28"/>
          <w:szCs w:val="28"/>
        </w:rPr>
        <w:t xml:space="preserve"> исполнительно-распорядительные функции по обеспечению в </w:t>
      </w:r>
      <w:r w:rsidRPr="00884271">
        <w:rPr>
          <w:sz w:val="28"/>
          <w:szCs w:val="28"/>
        </w:rPr>
        <w:t>пределах своей компетенции прав и законных интересов населения поселения в соответствии с действующим законодательством и Уставами муниципальных образований</w:t>
      </w:r>
      <w:r w:rsidR="00884271" w:rsidRPr="00884271">
        <w:rPr>
          <w:sz w:val="28"/>
          <w:szCs w:val="28"/>
        </w:rPr>
        <w:t>.</w:t>
      </w:r>
      <w:proofErr w:type="gramEnd"/>
    </w:p>
    <w:p w:rsidR="00884271" w:rsidRDefault="00C90075" w:rsidP="00884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075">
        <w:rPr>
          <w:rFonts w:ascii="Times New Roman" w:hAnsi="Times New Roman" w:cs="Times New Roman"/>
          <w:sz w:val="28"/>
          <w:szCs w:val="28"/>
        </w:rPr>
        <w:t xml:space="preserve">В соответствии с ч.1 ст.51 Федерального закона от 06.10.2003 №131-ФЗ «Об общих принципах организации местного самоуправления в РФ» </w:t>
      </w:r>
      <w:r>
        <w:rPr>
          <w:rFonts w:ascii="Times New Roman" w:hAnsi="Times New Roman" w:cs="Times New Roman"/>
          <w:sz w:val="28"/>
          <w:szCs w:val="28"/>
        </w:rPr>
        <w:t>и Уставам</w:t>
      </w:r>
      <w:r w:rsidR="0098227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B473C4" w:rsidRPr="00C90075">
        <w:rPr>
          <w:rFonts w:ascii="Times New Roman" w:hAnsi="Times New Roman" w:cs="Times New Roman"/>
          <w:sz w:val="28"/>
          <w:szCs w:val="28"/>
        </w:rPr>
        <w:t>рганы местного самоуправления от имени муниципального образования самостоятельно владеют, пользуются и распоряжаются муниципальным имуществом в соответствии</w:t>
      </w:r>
      <w:r w:rsidR="00B473C4" w:rsidRPr="00B473C4">
        <w:rPr>
          <w:rFonts w:ascii="Times New Roman" w:hAnsi="Times New Roman" w:cs="Times New Roman"/>
          <w:sz w:val="28"/>
          <w:szCs w:val="28"/>
        </w:rPr>
        <w:t xml:space="preserve"> с </w:t>
      </w:r>
      <w:hyperlink r:id="rId8" w:history="1">
        <w:r w:rsidR="00B473C4" w:rsidRPr="00B473C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B473C4" w:rsidRPr="00884271">
        <w:rPr>
          <w:rFonts w:ascii="Times New Roman" w:hAnsi="Times New Roman" w:cs="Times New Roman"/>
          <w:sz w:val="28"/>
          <w:szCs w:val="28"/>
        </w:rPr>
        <w:t xml:space="preserve"> РФ, федеральными законами и принимаемыми в соответствии с ними нормативными правовыми актами органов местного самоуправления</w:t>
      </w:r>
      <w:r w:rsidR="00A97F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5CBB" w:rsidRDefault="00C90075" w:rsidP="00884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271">
        <w:rPr>
          <w:rFonts w:ascii="Times New Roman" w:hAnsi="Times New Roman" w:cs="Times New Roman"/>
          <w:sz w:val="28"/>
          <w:szCs w:val="28"/>
        </w:rPr>
        <w:t xml:space="preserve">Муниципальная собственность наряду с местными финансами составляет экономическую </w:t>
      </w:r>
      <w:r w:rsidR="00982277">
        <w:rPr>
          <w:rFonts w:ascii="Times New Roman" w:hAnsi="Times New Roman" w:cs="Times New Roman"/>
          <w:sz w:val="28"/>
          <w:szCs w:val="28"/>
        </w:rPr>
        <w:t>основу местного самоуправления</w:t>
      </w:r>
      <w:r w:rsidR="00464548">
        <w:rPr>
          <w:rFonts w:ascii="Times New Roman" w:hAnsi="Times New Roman" w:cs="Times New Roman"/>
          <w:sz w:val="28"/>
          <w:szCs w:val="28"/>
        </w:rPr>
        <w:t>, п</w:t>
      </w:r>
      <w:r w:rsidR="00BC0568">
        <w:rPr>
          <w:rFonts w:ascii="Times New Roman" w:hAnsi="Times New Roman" w:cs="Times New Roman"/>
          <w:sz w:val="28"/>
          <w:szCs w:val="28"/>
        </w:rPr>
        <w:t>оэтому в</w:t>
      </w:r>
      <w:r w:rsidR="00884271" w:rsidRPr="00884271">
        <w:rPr>
          <w:rFonts w:ascii="Times New Roman" w:hAnsi="Times New Roman" w:cs="Times New Roman"/>
          <w:sz w:val="28"/>
          <w:szCs w:val="28"/>
        </w:rPr>
        <w:t>опросы формирования эффективного управления и распоряжения муниципальным имуществом являются приоритетны</w:t>
      </w:r>
      <w:r w:rsidR="003A3A14">
        <w:rPr>
          <w:rFonts w:ascii="Times New Roman" w:hAnsi="Times New Roman" w:cs="Times New Roman"/>
          <w:sz w:val="28"/>
          <w:szCs w:val="28"/>
        </w:rPr>
        <w:t>ми для муниципальных образований</w:t>
      </w:r>
      <w:r w:rsidR="00884271" w:rsidRPr="00884271">
        <w:rPr>
          <w:rFonts w:ascii="Times New Roman" w:hAnsi="Times New Roman" w:cs="Times New Roman"/>
          <w:sz w:val="28"/>
          <w:szCs w:val="28"/>
        </w:rPr>
        <w:t>.</w:t>
      </w:r>
    </w:p>
    <w:p w:rsidR="00464548" w:rsidRDefault="00485CBB" w:rsidP="00884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данным бюджетного учета и отчетности </w:t>
      </w:r>
      <w:r w:rsidR="00E51AA4">
        <w:rPr>
          <w:rFonts w:ascii="Times New Roman" w:hAnsi="Times New Roman" w:cs="Times New Roman"/>
          <w:sz w:val="28"/>
          <w:szCs w:val="28"/>
        </w:rPr>
        <w:t>Мари-Малмыж</w:t>
      </w:r>
      <w:r>
        <w:rPr>
          <w:rFonts w:ascii="Times New Roman" w:hAnsi="Times New Roman" w:cs="Times New Roman"/>
          <w:sz w:val="28"/>
          <w:szCs w:val="28"/>
        </w:rPr>
        <w:t xml:space="preserve">ского и </w:t>
      </w:r>
      <w:r w:rsidR="00E51AA4">
        <w:rPr>
          <w:rFonts w:ascii="Times New Roman" w:hAnsi="Times New Roman" w:cs="Times New Roman"/>
          <w:sz w:val="28"/>
          <w:szCs w:val="28"/>
        </w:rPr>
        <w:t>Саваль</w:t>
      </w:r>
      <w:r>
        <w:rPr>
          <w:rFonts w:ascii="Times New Roman" w:hAnsi="Times New Roman" w:cs="Times New Roman"/>
          <w:sz w:val="28"/>
          <w:szCs w:val="28"/>
        </w:rPr>
        <w:t>ского сельских поселений по состоянию на 01.01.20</w:t>
      </w:r>
      <w:r w:rsidR="00E51AA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стоимость муниципального имущества составляла </w:t>
      </w:r>
      <w:r w:rsidR="00E51AA4">
        <w:rPr>
          <w:rFonts w:ascii="Times New Roman" w:hAnsi="Times New Roman" w:cs="Times New Roman"/>
          <w:sz w:val="28"/>
          <w:szCs w:val="28"/>
        </w:rPr>
        <w:t xml:space="preserve">33396,7 </w:t>
      </w:r>
      <w:r w:rsidR="00A904EE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E51AA4">
        <w:rPr>
          <w:rFonts w:ascii="Times New Roman" w:hAnsi="Times New Roman" w:cs="Times New Roman"/>
          <w:sz w:val="28"/>
          <w:szCs w:val="28"/>
        </w:rPr>
        <w:t>17102,5</w:t>
      </w:r>
      <w:r w:rsidR="00A904EE">
        <w:rPr>
          <w:rFonts w:ascii="Times New Roman" w:hAnsi="Times New Roman" w:cs="Times New Roman"/>
          <w:sz w:val="28"/>
          <w:szCs w:val="28"/>
        </w:rPr>
        <w:t xml:space="preserve"> тыс. рублей соответственно. </w:t>
      </w:r>
    </w:p>
    <w:p w:rsidR="00A904EE" w:rsidRDefault="00A904EE" w:rsidP="00884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стоимости имущества в динамике лет представлены в следующей таблице.</w:t>
      </w:r>
    </w:p>
    <w:tbl>
      <w:tblPr>
        <w:tblStyle w:val="ac"/>
        <w:tblW w:w="0" w:type="auto"/>
        <w:tblLook w:val="04A0"/>
      </w:tblPr>
      <w:tblGrid>
        <w:gridCol w:w="2228"/>
        <w:gridCol w:w="1269"/>
        <w:gridCol w:w="1272"/>
        <w:gridCol w:w="1272"/>
        <w:gridCol w:w="1155"/>
        <w:gridCol w:w="1134"/>
        <w:gridCol w:w="1161"/>
      </w:tblGrid>
      <w:tr w:rsidR="00364A61" w:rsidRPr="00A56D7D" w:rsidTr="00E03E8B">
        <w:tc>
          <w:tcPr>
            <w:tcW w:w="2228" w:type="dxa"/>
            <w:vMerge w:val="restart"/>
          </w:tcPr>
          <w:p w:rsidR="0088469C" w:rsidRPr="00A56D7D" w:rsidRDefault="0088469C" w:rsidP="005E4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</w:p>
        </w:tc>
        <w:tc>
          <w:tcPr>
            <w:tcW w:w="3813" w:type="dxa"/>
            <w:gridSpan w:val="3"/>
          </w:tcPr>
          <w:p w:rsidR="0088469C" w:rsidRPr="00A56D7D" w:rsidRDefault="00430DF6" w:rsidP="00430D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Мари-Малмыж</w:t>
            </w:r>
            <w:r w:rsidR="0088469C" w:rsidRPr="00A56D7D">
              <w:rPr>
                <w:rFonts w:ascii="Times New Roman" w:hAnsi="Times New Roman" w:cs="Times New Roman"/>
                <w:sz w:val="16"/>
                <w:szCs w:val="16"/>
              </w:rPr>
              <w:t>ское сельское поселение</w:t>
            </w:r>
          </w:p>
        </w:tc>
        <w:tc>
          <w:tcPr>
            <w:tcW w:w="3450" w:type="dxa"/>
            <w:gridSpan w:val="3"/>
          </w:tcPr>
          <w:p w:rsidR="0088469C" w:rsidRPr="00A56D7D" w:rsidRDefault="00430DF6" w:rsidP="00430D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Саваль</w:t>
            </w:r>
            <w:r w:rsidR="0088469C" w:rsidRPr="00A56D7D">
              <w:rPr>
                <w:rFonts w:ascii="Times New Roman" w:hAnsi="Times New Roman" w:cs="Times New Roman"/>
                <w:sz w:val="16"/>
                <w:szCs w:val="16"/>
              </w:rPr>
              <w:t>ское сельское поселение</w:t>
            </w:r>
          </w:p>
        </w:tc>
      </w:tr>
      <w:tr w:rsidR="00DB2B8A" w:rsidRPr="00A56D7D" w:rsidTr="00E03E8B">
        <w:tc>
          <w:tcPr>
            <w:tcW w:w="2228" w:type="dxa"/>
            <w:vMerge/>
          </w:tcPr>
          <w:p w:rsidR="0088469C" w:rsidRPr="00A56D7D" w:rsidRDefault="0088469C" w:rsidP="0088427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CC2095" w:rsidRDefault="0088469C" w:rsidP="00430D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</w:p>
          <w:p w:rsidR="0088469C" w:rsidRPr="00A56D7D" w:rsidRDefault="00A96636" w:rsidP="00430D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8469C" w:rsidRPr="00A56D7D">
              <w:rPr>
                <w:rFonts w:ascii="Times New Roman" w:hAnsi="Times New Roman" w:cs="Times New Roman"/>
                <w:sz w:val="16"/>
                <w:szCs w:val="16"/>
              </w:rPr>
              <w:t>01.01.201</w:t>
            </w:r>
            <w:r w:rsidR="00430DF6" w:rsidRPr="00A56D7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2" w:type="dxa"/>
          </w:tcPr>
          <w:p w:rsidR="00CC2095" w:rsidRDefault="0088469C" w:rsidP="00430D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</w:p>
          <w:p w:rsidR="0088469C" w:rsidRPr="00A56D7D" w:rsidRDefault="0088469C" w:rsidP="00430D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01.01.201</w:t>
            </w:r>
            <w:r w:rsidR="00430DF6" w:rsidRPr="00A56D7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2" w:type="dxa"/>
          </w:tcPr>
          <w:p w:rsidR="00CC2095" w:rsidRDefault="0088469C" w:rsidP="00430D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</w:p>
          <w:p w:rsidR="0088469C" w:rsidRPr="00A56D7D" w:rsidRDefault="0088469C" w:rsidP="00430D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 w:rsidR="00430DF6" w:rsidRPr="00A56D7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55" w:type="dxa"/>
          </w:tcPr>
          <w:p w:rsidR="00CC2095" w:rsidRDefault="0088469C" w:rsidP="00430D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</w:p>
          <w:p w:rsidR="0088469C" w:rsidRPr="00A56D7D" w:rsidRDefault="0088469C" w:rsidP="00430D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01.01.201</w:t>
            </w:r>
            <w:r w:rsidR="00430DF6" w:rsidRPr="00A56D7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CC2095" w:rsidRDefault="0088469C" w:rsidP="00430D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</w:p>
          <w:p w:rsidR="0088469C" w:rsidRPr="00A56D7D" w:rsidRDefault="0088469C" w:rsidP="00430D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01.01.201</w:t>
            </w:r>
            <w:r w:rsidR="00430DF6" w:rsidRPr="00A56D7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61" w:type="dxa"/>
          </w:tcPr>
          <w:p w:rsidR="00E03E8B" w:rsidRDefault="0088469C" w:rsidP="00430D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</w:p>
          <w:p w:rsidR="0088469C" w:rsidRPr="00A56D7D" w:rsidRDefault="0088469C" w:rsidP="00430D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 w:rsidR="00430DF6" w:rsidRPr="00A56D7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45328" w:rsidRPr="00A56D7D" w:rsidTr="00E03E8B">
        <w:tc>
          <w:tcPr>
            <w:tcW w:w="9491" w:type="dxa"/>
            <w:gridSpan w:val="7"/>
          </w:tcPr>
          <w:p w:rsidR="00E45328" w:rsidRPr="00E03E8B" w:rsidRDefault="00E45328" w:rsidP="001564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E8B">
              <w:rPr>
                <w:rFonts w:ascii="Times New Roman" w:hAnsi="Times New Roman" w:cs="Times New Roman"/>
                <w:b/>
                <w:sz w:val="16"/>
                <w:szCs w:val="16"/>
              </w:rPr>
              <w:t>Балансовая стоимость</w:t>
            </w:r>
          </w:p>
        </w:tc>
      </w:tr>
      <w:tr w:rsidR="00DB2B8A" w:rsidRPr="00A56D7D" w:rsidTr="00E03E8B">
        <w:tc>
          <w:tcPr>
            <w:tcW w:w="2228" w:type="dxa"/>
          </w:tcPr>
          <w:p w:rsidR="005E4302" w:rsidRPr="00A56D7D" w:rsidRDefault="005E4302" w:rsidP="00430DF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56D7D">
              <w:rPr>
                <w:sz w:val="16"/>
                <w:szCs w:val="16"/>
              </w:rPr>
              <w:t>Нежилые помещения</w:t>
            </w:r>
            <w:r w:rsidR="000B2B5F" w:rsidRPr="00A56D7D">
              <w:rPr>
                <w:sz w:val="16"/>
                <w:szCs w:val="16"/>
              </w:rPr>
              <w:t xml:space="preserve"> (здания и сооружения)</w:t>
            </w:r>
          </w:p>
        </w:tc>
        <w:tc>
          <w:tcPr>
            <w:tcW w:w="1269" w:type="dxa"/>
          </w:tcPr>
          <w:p w:rsidR="005E4302" w:rsidRPr="00A56D7D" w:rsidRDefault="000B2B5F" w:rsidP="005E4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6D7D">
              <w:rPr>
                <w:sz w:val="16"/>
                <w:szCs w:val="16"/>
              </w:rPr>
              <w:t>17,50</w:t>
            </w:r>
          </w:p>
        </w:tc>
        <w:tc>
          <w:tcPr>
            <w:tcW w:w="1272" w:type="dxa"/>
          </w:tcPr>
          <w:p w:rsidR="005E4302" w:rsidRPr="00A56D7D" w:rsidRDefault="000B2B5F" w:rsidP="005E4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6D7D">
              <w:rPr>
                <w:sz w:val="16"/>
                <w:szCs w:val="16"/>
              </w:rPr>
              <w:t>17,50</w:t>
            </w:r>
          </w:p>
        </w:tc>
        <w:tc>
          <w:tcPr>
            <w:tcW w:w="1272" w:type="dxa"/>
          </w:tcPr>
          <w:p w:rsidR="005E4302" w:rsidRPr="00A56D7D" w:rsidRDefault="000B2B5F" w:rsidP="005E4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6D7D">
              <w:rPr>
                <w:sz w:val="16"/>
                <w:szCs w:val="16"/>
              </w:rPr>
              <w:t>17,50</w:t>
            </w:r>
          </w:p>
        </w:tc>
        <w:tc>
          <w:tcPr>
            <w:tcW w:w="1155" w:type="dxa"/>
          </w:tcPr>
          <w:p w:rsidR="005E4302" w:rsidRPr="00A56D7D" w:rsidRDefault="00A56D7D" w:rsidP="001564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237775,05</w:t>
            </w:r>
          </w:p>
        </w:tc>
        <w:tc>
          <w:tcPr>
            <w:tcW w:w="1134" w:type="dxa"/>
          </w:tcPr>
          <w:p w:rsidR="005E4302" w:rsidRPr="00A56D7D" w:rsidRDefault="00A56D7D" w:rsidP="001564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237775,05</w:t>
            </w:r>
          </w:p>
        </w:tc>
        <w:tc>
          <w:tcPr>
            <w:tcW w:w="1161" w:type="dxa"/>
          </w:tcPr>
          <w:p w:rsidR="005E4302" w:rsidRPr="00A56D7D" w:rsidRDefault="00A56D7D" w:rsidP="001564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237775,08</w:t>
            </w:r>
          </w:p>
        </w:tc>
      </w:tr>
      <w:tr w:rsidR="00DB2B8A" w:rsidRPr="00A56D7D" w:rsidTr="00E03E8B">
        <w:tc>
          <w:tcPr>
            <w:tcW w:w="2228" w:type="dxa"/>
          </w:tcPr>
          <w:p w:rsidR="005E4302" w:rsidRPr="00A56D7D" w:rsidRDefault="005E4302" w:rsidP="00430DF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56D7D">
              <w:rPr>
                <w:sz w:val="16"/>
                <w:szCs w:val="16"/>
              </w:rPr>
              <w:t xml:space="preserve">Машины и оборудование </w:t>
            </w:r>
          </w:p>
        </w:tc>
        <w:tc>
          <w:tcPr>
            <w:tcW w:w="1269" w:type="dxa"/>
          </w:tcPr>
          <w:p w:rsidR="005E4302" w:rsidRPr="00A56D7D" w:rsidRDefault="00FF38CD" w:rsidP="001564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6D7D">
              <w:rPr>
                <w:sz w:val="16"/>
                <w:szCs w:val="16"/>
              </w:rPr>
              <w:t>69321,68</w:t>
            </w:r>
          </w:p>
        </w:tc>
        <w:tc>
          <w:tcPr>
            <w:tcW w:w="1272" w:type="dxa"/>
          </w:tcPr>
          <w:p w:rsidR="005E4302" w:rsidRPr="00A56D7D" w:rsidRDefault="00FF38CD" w:rsidP="001564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6D7D">
              <w:rPr>
                <w:sz w:val="16"/>
                <w:szCs w:val="16"/>
              </w:rPr>
              <w:t>69321,68</w:t>
            </w:r>
          </w:p>
        </w:tc>
        <w:tc>
          <w:tcPr>
            <w:tcW w:w="1272" w:type="dxa"/>
          </w:tcPr>
          <w:p w:rsidR="005E4302" w:rsidRPr="00A56D7D" w:rsidRDefault="00FF38CD" w:rsidP="001564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6D7D">
              <w:rPr>
                <w:sz w:val="16"/>
                <w:szCs w:val="16"/>
              </w:rPr>
              <w:t>69321,68</w:t>
            </w:r>
          </w:p>
        </w:tc>
        <w:tc>
          <w:tcPr>
            <w:tcW w:w="1155" w:type="dxa"/>
          </w:tcPr>
          <w:p w:rsidR="005E4302" w:rsidRPr="00A56D7D" w:rsidRDefault="00A56D7D" w:rsidP="001564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236619,77</w:t>
            </w:r>
          </w:p>
        </w:tc>
        <w:tc>
          <w:tcPr>
            <w:tcW w:w="1134" w:type="dxa"/>
          </w:tcPr>
          <w:p w:rsidR="005E4302" w:rsidRPr="00A56D7D" w:rsidRDefault="00F17306" w:rsidP="001564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319659,77</w:t>
            </w:r>
          </w:p>
        </w:tc>
        <w:tc>
          <w:tcPr>
            <w:tcW w:w="1161" w:type="dxa"/>
          </w:tcPr>
          <w:p w:rsidR="005E4302" w:rsidRPr="00A56D7D" w:rsidRDefault="00D67EE4" w:rsidP="001564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368659,77</w:t>
            </w:r>
          </w:p>
        </w:tc>
      </w:tr>
      <w:tr w:rsidR="00DB2B8A" w:rsidRPr="00A56D7D" w:rsidTr="00E03E8B">
        <w:tc>
          <w:tcPr>
            <w:tcW w:w="2228" w:type="dxa"/>
          </w:tcPr>
          <w:p w:rsidR="005E4302" w:rsidRPr="00A56D7D" w:rsidRDefault="005E4302" w:rsidP="00430DF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56D7D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269" w:type="dxa"/>
          </w:tcPr>
          <w:p w:rsidR="005E4302" w:rsidRPr="00A56D7D" w:rsidRDefault="00FF38CD" w:rsidP="001564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6D7D">
              <w:rPr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5E4302" w:rsidRPr="00A56D7D" w:rsidRDefault="00FF38CD" w:rsidP="001564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6D7D">
              <w:rPr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5E4302" w:rsidRPr="00A56D7D" w:rsidRDefault="00FF38CD" w:rsidP="001564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6D7D">
              <w:rPr>
                <w:sz w:val="16"/>
                <w:szCs w:val="16"/>
              </w:rPr>
              <w:t>-</w:t>
            </w:r>
          </w:p>
        </w:tc>
        <w:tc>
          <w:tcPr>
            <w:tcW w:w="1155" w:type="dxa"/>
          </w:tcPr>
          <w:p w:rsidR="005E4302" w:rsidRPr="00A56D7D" w:rsidRDefault="00A56D7D" w:rsidP="001564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239500,00</w:t>
            </w:r>
          </w:p>
        </w:tc>
        <w:tc>
          <w:tcPr>
            <w:tcW w:w="1134" w:type="dxa"/>
          </w:tcPr>
          <w:p w:rsidR="005E4302" w:rsidRPr="00A56D7D" w:rsidRDefault="00F17306" w:rsidP="001564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239500,00</w:t>
            </w:r>
          </w:p>
        </w:tc>
        <w:tc>
          <w:tcPr>
            <w:tcW w:w="1161" w:type="dxa"/>
          </w:tcPr>
          <w:p w:rsidR="005E4302" w:rsidRPr="00A56D7D" w:rsidRDefault="00D67EE4" w:rsidP="001564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239500,00</w:t>
            </w:r>
          </w:p>
        </w:tc>
      </w:tr>
      <w:tr w:rsidR="00A56D7D" w:rsidRPr="00A56D7D" w:rsidTr="00E03E8B">
        <w:tc>
          <w:tcPr>
            <w:tcW w:w="2228" w:type="dxa"/>
          </w:tcPr>
          <w:p w:rsidR="00A56D7D" w:rsidRPr="00A56D7D" w:rsidRDefault="00A56D7D" w:rsidP="00D7764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56D7D">
              <w:rPr>
                <w:sz w:val="16"/>
                <w:szCs w:val="16"/>
              </w:rPr>
              <w:t>Производственный и хозяйственный инвентарь</w:t>
            </w:r>
          </w:p>
        </w:tc>
        <w:tc>
          <w:tcPr>
            <w:tcW w:w="1269" w:type="dxa"/>
          </w:tcPr>
          <w:p w:rsidR="00A56D7D" w:rsidRPr="00A56D7D" w:rsidRDefault="00A56D7D" w:rsidP="00D776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56D7D" w:rsidRPr="00A56D7D" w:rsidRDefault="00A56D7D" w:rsidP="00D776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6D7D">
              <w:rPr>
                <w:sz w:val="16"/>
                <w:szCs w:val="16"/>
              </w:rPr>
              <w:t>24793,0</w:t>
            </w:r>
          </w:p>
        </w:tc>
        <w:tc>
          <w:tcPr>
            <w:tcW w:w="1272" w:type="dxa"/>
          </w:tcPr>
          <w:p w:rsidR="00A56D7D" w:rsidRPr="00A56D7D" w:rsidRDefault="00A56D7D" w:rsidP="00D776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56D7D" w:rsidRPr="00A56D7D" w:rsidRDefault="00A56D7D" w:rsidP="00D776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6D7D">
              <w:rPr>
                <w:sz w:val="16"/>
                <w:szCs w:val="16"/>
              </w:rPr>
              <w:t>21993,0</w:t>
            </w:r>
          </w:p>
        </w:tc>
        <w:tc>
          <w:tcPr>
            <w:tcW w:w="1272" w:type="dxa"/>
          </w:tcPr>
          <w:p w:rsidR="00A56D7D" w:rsidRPr="00A56D7D" w:rsidRDefault="00A56D7D" w:rsidP="00D776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56D7D" w:rsidRPr="00A56D7D" w:rsidRDefault="00A56D7D" w:rsidP="00D776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6D7D">
              <w:rPr>
                <w:sz w:val="16"/>
                <w:szCs w:val="16"/>
              </w:rPr>
              <w:t>21993,0</w:t>
            </w:r>
          </w:p>
        </w:tc>
        <w:tc>
          <w:tcPr>
            <w:tcW w:w="1155" w:type="dxa"/>
          </w:tcPr>
          <w:p w:rsidR="00A56D7D" w:rsidRDefault="00A56D7D" w:rsidP="00D776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6D7D" w:rsidRPr="00A56D7D" w:rsidRDefault="00A56D7D" w:rsidP="00D776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36804,43</w:t>
            </w:r>
          </w:p>
        </w:tc>
        <w:tc>
          <w:tcPr>
            <w:tcW w:w="1134" w:type="dxa"/>
          </w:tcPr>
          <w:p w:rsidR="00A56D7D" w:rsidRDefault="00A56D7D" w:rsidP="00D776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7306" w:rsidRPr="00A56D7D" w:rsidRDefault="00F17306" w:rsidP="00D776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36804,43</w:t>
            </w:r>
          </w:p>
        </w:tc>
        <w:tc>
          <w:tcPr>
            <w:tcW w:w="1161" w:type="dxa"/>
          </w:tcPr>
          <w:p w:rsidR="00A56D7D" w:rsidRDefault="00A56D7D" w:rsidP="00D776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7EE4" w:rsidRPr="00A56D7D" w:rsidRDefault="00D67EE4" w:rsidP="00D776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36804,43</w:t>
            </w:r>
          </w:p>
        </w:tc>
      </w:tr>
      <w:tr w:rsidR="00A56D7D" w:rsidRPr="00A56D7D" w:rsidTr="00E03E8B">
        <w:tc>
          <w:tcPr>
            <w:tcW w:w="2228" w:type="dxa"/>
          </w:tcPr>
          <w:p w:rsidR="00A56D7D" w:rsidRPr="00A56D7D" w:rsidRDefault="00A56D7D" w:rsidP="00430DF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основные средства</w:t>
            </w:r>
          </w:p>
        </w:tc>
        <w:tc>
          <w:tcPr>
            <w:tcW w:w="1269" w:type="dxa"/>
          </w:tcPr>
          <w:p w:rsidR="00A56D7D" w:rsidRPr="00A56D7D" w:rsidRDefault="00A56D7D" w:rsidP="001564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A56D7D" w:rsidRPr="00A56D7D" w:rsidRDefault="00A56D7D" w:rsidP="001564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A56D7D" w:rsidRPr="00A56D7D" w:rsidRDefault="00A56D7D" w:rsidP="001564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55" w:type="dxa"/>
          </w:tcPr>
          <w:p w:rsidR="00A56D7D" w:rsidRPr="00A56D7D" w:rsidRDefault="00A56D7D" w:rsidP="001564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56D7D" w:rsidRPr="00A56D7D" w:rsidRDefault="00F17306" w:rsidP="001564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1" w:type="dxa"/>
          </w:tcPr>
          <w:p w:rsidR="00A56D7D" w:rsidRPr="00A56D7D" w:rsidRDefault="00D67EE4" w:rsidP="001564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252500,00</w:t>
            </w:r>
          </w:p>
        </w:tc>
      </w:tr>
      <w:tr w:rsidR="00A56D7D" w:rsidRPr="00A56D7D" w:rsidTr="00E03E8B">
        <w:tc>
          <w:tcPr>
            <w:tcW w:w="2228" w:type="dxa"/>
          </w:tcPr>
          <w:p w:rsidR="00A56D7D" w:rsidRPr="00A56D7D" w:rsidRDefault="00A56D7D" w:rsidP="00430DF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 xml:space="preserve">Земля </w:t>
            </w:r>
          </w:p>
        </w:tc>
        <w:tc>
          <w:tcPr>
            <w:tcW w:w="1269" w:type="dxa"/>
          </w:tcPr>
          <w:p w:rsidR="00A56D7D" w:rsidRPr="00A56D7D" w:rsidRDefault="00A56D7D" w:rsidP="002A0A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A56D7D" w:rsidRPr="00A56D7D" w:rsidRDefault="00A56D7D" w:rsidP="002A0A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A56D7D" w:rsidRPr="00A56D7D" w:rsidRDefault="00A56D7D" w:rsidP="002A0A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55" w:type="dxa"/>
          </w:tcPr>
          <w:p w:rsidR="00A56D7D" w:rsidRPr="00A56D7D" w:rsidRDefault="00A4716D" w:rsidP="002A0A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56D7D" w:rsidRPr="00A56D7D" w:rsidRDefault="00F17306" w:rsidP="002A0A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1" w:type="dxa"/>
          </w:tcPr>
          <w:p w:rsidR="00A56D7D" w:rsidRPr="00A56D7D" w:rsidRDefault="00D67EE4" w:rsidP="002A0A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56D7D" w:rsidRPr="00A56D7D" w:rsidTr="00E03E8B">
        <w:tc>
          <w:tcPr>
            <w:tcW w:w="2228" w:type="dxa"/>
          </w:tcPr>
          <w:p w:rsidR="00A56D7D" w:rsidRPr="00A56D7D" w:rsidRDefault="00A56D7D" w:rsidP="00430DF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Материальные запасы</w:t>
            </w:r>
          </w:p>
        </w:tc>
        <w:tc>
          <w:tcPr>
            <w:tcW w:w="1269" w:type="dxa"/>
          </w:tcPr>
          <w:p w:rsidR="00A56D7D" w:rsidRPr="00A56D7D" w:rsidRDefault="00A56D7D" w:rsidP="002A0A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71536,00</w:t>
            </w:r>
          </w:p>
        </w:tc>
        <w:tc>
          <w:tcPr>
            <w:tcW w:w="1272" w:type="dxa"/>
          </w:tcPr>
          <w:p w:rsidR="00A56D7D" w:rsidRPr="00A56D7D" w:rsidRDefault="00A56D7D" w:rsidP="002A0A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23401,50</w:t>
            </w:r>
          </w:p>
        </w:tc>
        <w:tc>
          <w:tcPr>
            <w:tcW w:w="1272" w:type="dxa"/>
          </w:tcPr>
          <w:p w:rsidR="00A56D7D" w:rsidRPr="00A56D7D" w:rsidRDefault="00A56D7D" w:rsidP="002A0A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23401,50</w:t>
            </w:r>
          </w:p>
        </w:tc>
        <w:tc>
          <w:tcPr>
            <w:tcW w:w="1155" w:type="dxa"/>
          </w:tcPr>
          <w:p w:rsidR="00A56D7D" w:rsidRPr="00A56D7D" w:rsidRDefault="00A4716D" w:rsidP="002A0A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20309,13</w:t>
            </w:r>
          </w:p>
        </w:tc>
        <w:tc>
          <w:tcPr>
            <w:tcW w:w="1134" w:type="dxa"/>
          </w:tcPr>
          <w:p w:rsidR="00A56D7D" w:rsidRPr="00A56D7D" w:rsidRDefault="00F17306" w:rsidP="002A0A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5502,47</w:t>
            </w:r>
          </w:p>
        </w:tc>
        <w:tc>
          <w:tcPr>
            <w:tcW w:w="1161" w:type="dxa"/>
          </w:tcPr>
          <w:p w:rsidR="00A56D7D" w:rsidRPr="00A56D7D" w:rsidRDefault="00D67EE4" w:rsidP="002A0A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8729,73</w:t>
            </w:r>
          </w:p>
        </w:tc>
      </w:tr>
      <w:tr w:rsidR="00A56D7D" w:rsidRPr="00A56D7D" w:rsidTr="00E03E8B">
        <w:tc>
          <w:tcPr>
            <w:tcW w:w="2228" w:type="dxa"/>
          </w:tcPr>
          <w:p w:rsidR="00A56D7D" w:rsidRPr="00A56D7D" w:rsidRDefault="00A56D7D" w:rsidP="00430DF6">
            <w:pPr>
              <w:ind w:right="458"/>
              <w:rPr>
                <w:color w:val="000000"/>
                <w:sz w:val="16"/>
                <w:szCs w:val="16"/>
              </w:rPr>
            </w:pPr>
            <w:r w:rsidRPr="00A56D7D">
              <w:rPr>
                <w:color w:val="000000"/>
                <w:sz w:val="16"/>
                <w:szCs w:val="16"/>
              </w:rPr>
              <w:t>Недвижимое имущество казны</w:t>
            </w:r>
          </w:p>
        </w:tc>
        <w:tc>
          <w:tcPr>
            <w:tcW w:w="1269" w:type="dxa"/>
          </w:tcPr>
          <w:p w:rsidR="00A4716D" w:rsidRDefault="00A4716D" w:rsidP="002A0A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6D7D" w:rsidRPr="00A56D7D" w:rsidRDefault="00A56D7D" w:rsidP="002A0A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6438342,00</w:t>
            </w:r>
          </w:p>
        </w:tc>
        <w:tc>
          <w:tcPr>
            <w:tcW w:w="1272" w:type="dxa"/>
          </w:tcPr>
          <w:p w:rsidR="00A4716D" w:rsidRDefault="00A4716D" w:rsidP="00D776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6D7D" w:rsidRPr="00A56D7D" w:rsidRDefault="00A56D7D" w:rsidP="00D776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6438342,00</w:t>
            </w:r>
          </w:p>
        </w:tc>
        <w:tc>
          <w:tcPr>
            <w:tcW w:w="1272" w:type="dxa"/>
          </w:tcPr>
          <w:p w:rsidR="00A4716D" w:rsidRDefault="00A4716D" w:rsidP="00D776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6D7D" w:rsidRPr="00A56D7D" w:rsidRDefault="00A56D7D" w:rsidP="00D776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6438342,00</w:t>
            </w:r>
          </w:p>
        </w:tc>
        <w:tc>
          <w:tcPr>
            <w:tcW w:w="1155" w:type="dxa"/>
          </w:tcPr>
          <w:p w:rsidR="00A56D7D" w:rsidRDefault="00A56D7D" w:rsidP="000B2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716D" w:rsidRPr="00A56D7D" w:rsidRDefault="00A4716D" w:rsidP="000B2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15699431,00</w:t>
            </w:r>
          </w:p>
        </w:tc>
        <w:tc>
          <w:tcPr>
            <w:tcW w:w="1134" w:type="dxa"/>
          </w:tcPr>
          <w:p w:rsidR="00A4716D" w:rsidRDefault="00A4716D" w:rsidP="00491B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7306" w:rsidRPr="00A56D7D" w:rsidRDefault="00F17306" w:rsidP="00491B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15699431,00</w:t>
            </w:r>
          </w:p>
        </w:tc>
        <w:tc>
          <w:tcPr>
            <w:tcW w:w="1161" w:type="dxa"/>
          </w:tcPr>
          <w:p w:rsidR="00A4716D" w:rsidRDefault="00A4716D" w:rsidP="00491B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7EE4" w:rsidRPr="00A56D7D" w:rsidRDefault="00D67EE4" w:rsidP="00491B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15699431,00</w:t>
            </w:r>
          </w:p>
        </w:tc>
      </w:tr>
      <w:tr w:rsidR="00F17306" w:rsidRPr="00A56D7D" w:rsidTr="00E03E8B">
        <w:tc>
          <w:tcPr>
            <w:tcW w:w="2228" w:type="dxa"/>
          </w:tcPr>
          <w:p w:rsidR="00A56D7D" w:rsidRPr="00A56D7D" w:rsidRDefault="00A56D7D" w:rsidP="00D77640">
            <w:pPr>
              <w:ind w:right="458"/>
              <w:rPr>
                <w:color w:val="000000"/>
                <w:sz w:val="16"/>
                <w:szCs w:val="16"/>
              </w:rPr>
            </w:pPr>
            <w:r w:rsidRPr="00A56D7D">
              <w:rPr>
                <w:color w:val="000000"/>
                <w:sz w:val="16"/>
                <w:szCs w:val="16"/>
              </w:rPr>
              <w:lastRenderedPageBreak/>
              <w:t>Движимое имущество казны</w:t>
            </w:r>
          </w:p>
        </w:tc>
        <w:tc>
          <w:tcPr>
            <w:tcW w:w="1269" w:type="dxa"/>
          </w:tcPr>
          <w:p w:rsidR="00A4716D" w:rsidRDefault="00A4716D" w:rsidP="00D776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6D7D" w:rsidRPr="00A56D7D" w:rsidRDefault="00A56D7D" w:rsidP="00D776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167701,30</w:t>
            </w:r>
          </w:p>
        </w:tc>
        <w:tc>
          <w:tcPr>
            <w:tcW w:w="1272" w:type="dxa"/>
          </w:tcPr>
          <w:p w:rsidR="00A4716D" w:rsidRDefault="00A4716D" w:rsidP="00D776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6D7D" w:rsidRPr="00A56D7D" w:rsidRDefault="00A56D7D" w:rsidP="00D776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212701,30</w:t>
            </w:r>
          </w:p>
        </w:tc>
        <w:tc>
          <w:tcPr>
            <w:tcW w:w="1272" w:type="dxa"/>
          </w:tcPr>
          <w:p w:rsidR="00A4716D" w:rsidRDefault="00A4716D" w:rsidP="00D776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6D7D" w:rsidRPr="00A56D7D" w:rsidRDefault="00A4716D" w:rsidP="00D776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56D7D" w:rsidRPr="00A56D7D">
              <w:rPr>
                <w:rFonts w:ascii="Times New Roman" w:hAnsi="Times New Roman" w:cs="Times New Roman"/>
                <w:sz w:val="16"/>
                <w:szCs w:val="16"/>
              </w:rPr>
              <w:t>12701,30</w:t>
            </w:r>
          </w:p>
        </w:tc>
        <w:tc>
          <w:tcPr>
            <w:tcW w:w="1155" w:type="dxa"/>
          </w:tcPr>
          <w:p w:rsidR="00A56D7D" w:rsidRDefault="00A56D7D" w:rsidP="002A0A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716D" w:rsidRPr="00A56D7D" w:rsidRDefault="00A4716D" w:rsidP="002A0A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259129,40</w:t>
            </w:r>
          </w:p>
        </w:tc>
        <w:tc>
          <w:tcPr>
            <w:tcW w:w="1134" w:type="dxa"/>
          </w:tcPr>
          <w:p w:rsidR="00A4716D" w:rsidRDefault="00A4716D" w:rsidP="002A0A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7306" w:rsidRPr="00A56D7D" w:rsidRDefault="00F17306" w:rsidP="002A0A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259129,40</w:t>
            </w:r>
          </w:p>
        </w:tc>
        <w:tc>
          <w:tcPr>
            <w:tcW w:w="1161" w:type="dxa"/>
          </w:tcPr>
          <w:p w:rsidR="00A4716D" w:rsidRDefault="00A4716D" w:rsidP="002A0A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7EE4" w:rsidRPr="00A56D7D" w:rsidRDefault="00D67EE4" w:rsidP="002A0A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259129,40</w:t>
            </w:r>
          </w:p>
        </w:tc>
      </w:tr>
      <w:tr w:rsidR="00A56D7D" w:rsidRPr="00A56D7D" w:rsidTr="00E03E8B">
        <w:tc>
          <w:tcPr>
            <w:tcW w:w="2228" w:type="dxa"/>
          </w:tcPr>
          <w:p w:rsidR="00A56D7D" w:rsidRPr="00A56D7D" w:rsidRDefault="00A56D7D" w:rsidP="00430DF6">
            <w:pPr>
              <w:ind w:right="458"/>
              <w:rPr>
                <w:color w:val="000000"/>
                <w:sz w:val="16"/>
                <w:szCs w:val="16"/>
              </w:rPr>
            </w:pPr>
            <w:r w:rsidRPr="00A56D7D">
              <w:rPr>
                <w:color w:val="000000"/>
                <w:sz w:val="16"/>
                <w:szCs w:val="16"/>
              </w:rPr>
              <w:t>Непроизведенные активы</w:t>
            </w:r>
          </w:p>
        </w:tc>
        <w:tc>
          <w:tcPr>
            <w:tcW w:w="1269" w:type="dxa"/>
          </w:tcPr>
          <w:p w:rsidR="00A4716D" w:rsidRDefault="00A4716D" w:rsidP="002A0A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6D7D" w:rsidRPr="00A56D7D" w:rsidRDefault="00A56D7D" w:rsidP="002A0A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A4716D" w:rsidRDefault="00A4716D" w:rsidP="002A0A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6D7D" w:rsidRPr="00A56D7D" w:rsidRDefault="00A56D7D" w:rsidP="002A0A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26630910,97</w:t>
            </w:r>
          </w:p>
        </w:tc>
        <w:tc>
          <w:tcPr>
            <w:tcW w:w="1272" w:type="dxa"/>
          </w:tcPr>
          <w:p w:rsidR="00A4716D" w:rsidRDefault="00A4716D" w:rsidP="002A0A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6D7D" w:rsidRPr="00A56D7D" w:rsidRDefault="00A56D7D" w:rsidP="002A0A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26630910,97</w:t>
            </w:r>
          </w:p>
        </w:tc>
        <w:tc>
          <w:tcPr>
            <w:tcW w:w="1155" w:type="dxa"/>
          </w:tcPr>
          <w:p w:rsidR="00A56D7D" w:rsidRDefault="00A56D7D" w:rsidP="002A0A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716D" w:rsidRPr="00A56D7D" w:rsidRDefault="00A4716D" w:rsidP="002A0A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4716D" w:rsidRDefault="00A4716D" w:rsidP="002A0A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7306" w:rsidRPr="00A56D7D" w:rsidRDefault="00F17306" w:rsidP="002A0A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1" w:type="dxa"/>
          </w:tcPr>
          <w:p w:rsidR="00A4716D" w:rsidRPr="00A56D7D" w:rsidRDefault="00A4716D" w:rsidP="002A0A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6D7D" w:rsidRPr="00A56D7D" w:rsidTr="00E03E8B">
        <w:tc>
          <w:tcPr>
            <w:tcW w:w="2228" w:type="dxa"/>
          </w:tcPr>
          <w:p w:rsidR="00A56D7D" w:rsidRPr="00A56D7D" w:rsidRDefault="00A56D7D" w:rsidP="00430DF6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269" w:type="dxa"/>
          </w:tcPr>
          <w:p w:rsidR="00A56D7D" w:rsidRPr="00E03E8B" w:rsidRDefault="00A56D7D" w:rsidP="002A0A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E8B">
              <w:rPr>
                <w:rFonts w:ascii="Times New Roman" w:hAnsi="Times New Roman" w:cs="Times New Roman"/>
                <w:b/>
                <w:sz w:val="16"/>
                <w:szCs w:val="16"/>
              </w:rPr>
              <w:t>6771711,48</w:t>
            </w:r>
          </w:p>
        </w:tc>
        <w:tc>
          <w:tcPr>
            <w:tcW w:w="1272" w:type="dxa"/>
          </w:tcPr>
          <w:p w:rsidR="00A56D7D" w:rsidRPr="00E03E8B" w:rsidRDefault="00A56D7D" w:rsidP="00A732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E8B">
              <w:rPr>
                <w:rFonts w:ascii="Times New Roman" w:hAnsi="Times New Roman" w:cs="Times New Roman"/>
                <w:b/>
                <w:sz w:val="16"/>
                <w:szCs w:val="16"/>
              </w:rPr>
              <w:t>33396687,95</w:t>
            </w:r>
          </w:p>
        </w:tc>
        <w:tc>
          <w:tcPr>
            <w:tcW w:w="1272" w:type="dxa"/>
          </w:tcPr>
          <w:p w:rsidR="00A56D7D" w:rsidRPr="00E03E8B" w:rsidRDefault="00A56D7D" w:rsidP="002A0A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E8B">
              <w:rPr>
                <w:rFonts w:ascii="Times New Roman" w:hAnsi="Times New Roman" w:cs="Times New Roman"/>
                <w:b/>
                <w:sz w:val="16"/>
                <w:szCs w:val="16"/>
              </w:rPr>
              <w:t>33396687,95</w:t>
            </w:r>
          </w:p>
        </w:tc>
        <w:tc>
          <w:tcPr>
            <w:tcW w:w="1155" w:type="dxa"/>
          </w:tcPr>
          <w:p w:rsidR="00A56D7D" w:rsidRPr="00E03E8B" w:rsidRDefault="00626A3E" w:rsidP="00741B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E8B">
              <w:rPr>
                <w:rFonts w:ascii="Times New Roman" w:hAnsi="Times New Roman" w:cs="Times New Roman"/>
                <w:b/>
                <w:sz w:val="16"/>
                <w:szCs w:val="16"/>
              </w:rPr>
              <w:t>16729568,78</w:t>
            </w:r>
          </w:p>
        </w:tc>
        <w:tc>
          <w:tcPr>
            <w:tcW w:w="1134" w:type="dxa"/>
          </w:tcPr>
          <w:p w:rsidR="00A56D7D" w:rsidRPr="00E03E8B" w:rsidRDefault="00F17306" w:rsidP="00741B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E8B">
              <w:rPr>
                <w:rFonts w:ascii="Times New Roman" w:hAnsi="Times New Roman" w:cs="Times New Roman"/>
                <w:b/>
                <w:sz w:val="16"/>
                <w:szCs w:val="16"/>
              </w:rPr>
              <w:t>16797802,12</w:t>
            </w:r>
          </w:p>
        </w:tc>
        <w:tc>
          <w:tcPr>
            <w:tcW w:w="1161" w:type="dxa"/>
          </w:tcPr>
          <w:p w:rsidR="00A56D7D" w:rsidRPr="00E03E8B" w:rsidRDefault="00D67EE4" w:rsidP="008870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E8B">
              <w:rPr>
                <w:rFonts w:ascii="Times New Roman" w:hAnsi="Times New Roman" w:cs="Times New Roman"/>
                <w:b/>
                <w:sz w:val="16"/>
                <w:szCs w:val="16"/>
              </w:rPr>
              <w:t>17102529,</w:t>
            </w:r>
            <w:r w:rsidR="00887080" w:rsidRPr="00E03E8B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</w:p>
        </w:tc>
      </w:tr>
      <w:tr w:rsidR="00A56D7D" w:rsidRPr="00A56D7D" w:rsidTr="00E03E8B">
        <w:tc>
          <w:tcPr>
            <w:tcW w:w="9491" w:type="dxa"/>
            <w:gridSpan w:val="7"/>
          </w:tcPr>
          <w:p w:rsidR="00A56D7D" w:rsidRPr="00E03E8B" w:rsidRDefault="00A56D7D" w:rsidP="000B2B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E8B">
              <w:rPr>
                <w:rFonts w:ascii="Times New Roman" w:hAnsi="Times New Roman" w:cs="Times New Roman"/>
                <w:b/>
                <w:sz w:val="16"/>
                <w:szCs w:val="16"/>
              </w:rPr>
              <w:t>Остаточная стоимость</w:t>
            </w:r>
          </w:p>
        </w:tc>
      </w:tr>
      <w:tr w:rsidR="00A56D7D" w:rsidRPr="00A56D7D" w:rsidTr="00E03E8B">
        <w:tc>
          <w:tcPr>
            <w:tcW w:w="2228" w:type="dxa"/>
          </w:tcPr>
          <w:p w:rsidR="00A56D7D" w:rsidRPr="00A56D7D" w:rsidRDefault="00A56D7D" w:rsidP="00430DF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56D7D">
              <w:rPr>
                <w:sz w:val="16"/>
                <w:szCs w:val="16"/>
              </w:rPr>
              <w:t>Нежилые помещения (здания и сооружения)</w:t>
            </w:r>
          </w:p>
        </w:tc>
        <w:tc>
          <w:tcPr>
            <w:tcW w:w="1269" w:type="dxa"/>
          </w:tcPr>
          <w:p w:rsidR="00A56D7D" w:rsidRPr="00A56D7D" w:rsidRDefault="00A56D7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A56D7D" w:rsidRPr="00A56D7D" w:rsidRDefault="00A56D7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A56D7D" w:rsidRPr="00A56D7D" w:rsidRDefault="00A56D7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55" w:type="dxa"/>
          </w:tcPr>
          <w:p w:rsidR="00A56D7D" w:rsidRPr="00A56D7D" w:rsidRDefault="00A4716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56D7D" w:rsidRPr="00A56D7D" w:rsidRDefault="00A4716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1" w:type="dxa"/>
          </w:tcPr>
          <w:p w:rsidR="00A56D7D" w:rsidRPr="00A56D7D" w:rsidRDefault="00A4716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56D7D" w:rsidRPr="00A56D7D" w:rsidTr="00E03E8B">
        <w:tc>
          <w:tcPr>
            <w:tcW w:w="2228" w:type="dxa"/>
          </w:tcPr>
          <w:p w:rsidR="00A56D7D" w:rsidRPr="00A56D7D" w:rsidRDefault="00A56D7D" w:rsidP="00430DF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56D7D">
              <w:rPr>
                <w:sz w:val="16"/>
                <w:szCs w:val="16"/>
              </w:rPr>
              <w:t xml:space="preserve">Машины и оборудование </w:t>
            </w:r>
          </w:p>
        </w:tc>
        <w:tc>
          <w:tcPr>
            <w:tcW w:w="1269" w:type="dxa"/>
          </w:tcPr>
          <w:p w:rsidR="00A56D7D" w:rsidRPr="00A56D7D" w:rsidRDefault="00A56D7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A56D7D" w:rsidRPr="00A56D7D" w:rsidRDefault="00A56D7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A56D7D" w:rsidRPr="00A56D7D" w:rsidRDefault="00A56D7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55" w:type="dxa"/>
          </w:tcPr>
          <w:p w:rsidR="00A56D7D" w:rsidRPr="00A56D7D" w:rsidRDefault="00A4716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56D7D" w:rsidRPr="00A56D7D" w:rsidRDefault="00A4716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1" w:type="dxa"/>
          </w:tcPr>
          <w:p w:rsidR="00A56D7D" w:rsidRPr="00A56D7D" w:rsidRDefault="00A4716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56D7D" w:rsidRPr="00A56D7D" w:rsidTr="00E03E8B">
        <w:tc>
          <w:tcPr>
            <w:tcW w:w="2228" w:type="dxa"/>
          </w:tcPr>
          <w:p w:rsidR="00A56D7D" w:rsidRPr="00A56D7D" w:rsidRDefault="00A56D7D" w:rsidP="00430DF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56D7D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269" w:type="dxa"/>
          </w:tcPr>
          <w:p w:rsidR="00A56D7D" w:rsidRPr="00A56D7D" w:rsidRDefault="00A56D7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A56D7D" w:rsidRPr="00A56D7D" w:rsidRDefault="00A56D7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A56D7D" w:rsidRPr="00A56D7D" w:rsidRDefault="00A56D7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55" w:type="dxa"/>
          </w:tcPr>
          <w:p w:rsidR="00A56D7D" w:rsidRPr="00A56D7D" w:rsidRDefault="00A4716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56D7D" w:rsidRPr="00A56D7D" w:rsidRDefault="00A4716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1" w:type="dxa"/>
          </w:tcPr>
          <w:p w:rsidR="00A56D7D" w:rsidRPr="00A56D7D" w:rsidRDefault="00A4716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56D7D" w:rsidRPr="00A56D7D" w:rsidTr="00E03E8B">
        <w:tc>
          <w:tcPr>
            <w:tcW w:w="2228" w:type="dxa"/>
          </w:tcPr>
          <w:p w:rsidR="00A56D7D" w:rsidRPr="00A56D7D" w:rsidRDefault="00A56D7D" w:rsidP="00430DF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56D7D">
              <w:rPr>
                <w:sz w:val="16"/>
                <w:szCs w:val="16"/>
              </w:rPr>
              <w:t>Производственный и хозяйственный инвентарь</w:t>
            </w:r>
          </w:p>
        </w:tc>
        <w:tc>
          <w:tcPr>
            <w:tcW w:w="1269" w:type="dxa"/>
          </w:tcPr>
          <w:p w:rsidR="00A56D7D" w:rsidRPr="00A56D7D" w:rsidRDefault="00A56D7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A56D7D" w:rsidRPr="00A56D7D" w:rsidRDefault="00A56D7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A56D7D" w:rsidRPr="00A56D7D" w:rsidRDefault="00A56D7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55" w:type="dxa"/>
          </w:tcPr>
          <w:p w:rsidR="00A56D7D" w:rsidRPr="00A56D7D" w:rsidRDefault="00A4716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56D7D" w:rsidRPr="00A56D7D" w:rsidRDefault="00A4716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1" w:type="dxa"/>
          </w:tcPr>
          <w:p w:rsidR="00A56D7D" w:rsidRPr="00A56D7D" w:rsidRDefault="00A4716D" w:rsidP="00A471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56D7D" w:rsidRPr="00A56D7D" w:rsidTr="00E03E8B">
        <w:tc>
          <w:tcPr>
            <w:tcW w:w="2228" w:type="dxa"/>
          </w:tcPr>
          <w:p w:rsidR="00A56D7D" w:rsidRPr="00A56D7D" w:rsidRDefault="00A56D7D" w:rsidP="00430DF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 xml:space="preserve">Земля </w:t>
            </w:r>
          </w:p>
        </w:tc>
        <w:tc>
          <w:tcPr>
            <w:tcW w:w="1269" w:type="dxa"/>
          </w:tcPr>
          <w:p w:rsidR="00A56D7D" w:rsidRPr="00A56D7D" w:rsidRDefault="00A56D7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A56D7D" w:rsidRPr="00A56D7D" w:rsidRDefault="00A56D7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A56D7D" w:rsidRPr="00A56D7D" w:rsidRDefault="00A56D7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55" w:type="dxa"/>
          </w:tcPr>
          <w:p w:rsidR="00A56D7D" w:rsidRPr="00A56D7D" w:rsidRDefault="00A4716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56D7D" w:rsidRPr="00A56D7D" w:rsidRDefault="00A4716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1" w:type="dxa"/>
          </w:tcPr>
          <w:p w:rsidR="00A56D7D" w:rsidRPr="00A56D7D" w:rsidRDefault="00A4716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56D7D" w:rsidRPr="00A56D7D" w:rsidTr="00E03E8B">
        <w:tc>
          <w:tcPr>
            <w:tcW w:w="2228" w:type="dxa"/>
          </w:tcPr>
          <w:p w:rsidR="00A56D7D" w:rsidRPr="00A56D7D" w:rsidRDefault="00A56D7D" w:rsidP="00430DF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Материальные запасы</w:t>
            </w:r>
          </w:p>
        </w:tc>
        <w:tc>
          <w:tcPr>
            <w:tcW w:w="1269" w:type="dxa"/>
          </w:tcPr>
          <w:p w:rsidR="00A56D7D" w:rsidRPr="00A56D7D" w:rsidRDefault="00A56D7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A56D7D" w:rsidRPr="00A56D7D" w:rsidRDefault="00A56D7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A56D7D" w:rsidRPr="00A56D7D" w:rsidRDefault="00A56D7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55" w:type="dxa"/>
          </w:tcPr>
          <w:p w:rsidR="00A56D7D" w:rsidRPr="00A56D7D" w:rsidRDefault="00A4716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56D7D" w:rsidRPr="00A56D7D" w:rsidRDefault="00A4716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1" w:type="dxa"/>
          </w:tcPr>
          <w:p w:rsidR="00A56D7D" w:rsidRPr="00A56D7D" w:rsidRDefault="00A4716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56D7D" w:rsidRPr="00A56D7D" w:rsidTr="00E03E8B">
        <w:tc>
          <w:tcPr>
            <w:tcW w:w="2228" w:type="dxa"/>
          </w:tcPr>
          <w:p w:rsidR="00A56D7D" w:rsidRPr="00A56D7D" w:rsidRDefault="00A56D7D" w:rsidP="00430DF6">
            <w:pPr>
              <w:ind w:right="458"/>
              <w:rPr>
                <w:color w:val="000000"/>
                <w:sz w:val="16"/>
                <w:szCs w:val="16"/>
              </w:rPr>
            </w:pPr>
            <w:r w:rsidRPr="00A56D7D">
              <w:rPr>
                <w:color w:val="000000"/>
                <w:sz w:val="16"/>
                <w:szCs w:val="16"/>
              </w:rPr>
              <w:t>Недвижимое имущество казны</w:t>
            </w:r>
          </w:p>
        </w:tc>
        <w:tc>
          <w:tcPr>
            <w:tcW w:w="1269" w:type="dxa"/>
          </w:tcPr>
          <w:p w:rsidR="00A56D7D" w:rsidRPr="00A56D7D" w:rsidRDefault="00A56D7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3427577,20</w:t>
            </w:r>
          </w:p>
        </w:tc>
        <w:tc>
          <w:tcPr>
            <w:tcW w:w="1272" w:type="dxa"/>
          </w:tcPr>
          <w:p w:rsidR="00A56D7D" w:rsidRPr="00A56D7D" w:rsidRDefault="00A56D7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3427577,20</w:t>
            </w:r>
          </w:p>
        </w:tc>
        <w:tc>
          <w:tcPr>
            <w:tcW w:w="1272" w:type="dxa"/>
          </w:tcPr>
          <w:p w:rsidR="00A56D7D" w:rsidRPr="00A56D7D" w:rsidRDefault="00A56D7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3427577,20</w:t>
            </w:r>
          </w:p>
        </w:tc>
        <w:tc>
          <w:tcPr>
            <w:tcW w:w="1155" w:type="dxa"/>
          </w:tcPr>
          <w:p w:rsidR="00A56D7D" w:rsidRPr="00A56D7D" w:rsidRDefault="00A4716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6201045,93</w:t>
            </w:r>
          </w:p>
        </w:tc>
        <w:tc>
          <w:tcPr>
            <w:tcW w:w="1134" w:type="dxa"/>
          </w:tcPr>
          <w:p w:rsidR="00A56D7D" w:rsidRPr="00A56D7D" w:rsidRDefault="00A4716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6201045,93</w:t>
            </w:r>
          </w:p>
        </w:tc>
        <w:tc>
          <w:tcPr>
            <w:tcW w:w="1161" w:type="dxa"/>
          </w:tcPr>
          <w:p w:rsidR="00A56D7D" w:rsidRPr="00A56D7D" w:rsidRDefault="00A4716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6201045,93</w:t>
            </w:r>
          </w:p>
        </w:tc>
      </w:tr>
      <w:tr w:rsidR="00A56D7D" w:rsidRPr="00A56D7D" w:rsidTr="00E03E8B">
        <w:tc>
          <w:tcPr>
            <w:tcW w:w="2228" w:type="dxa"/>
          </w:tcPr>
          <w:p w:rsidR="00A56D7D" w:rsidRPr="00A56D7D" w:rsidRDefault="00A56D7D" w:rsidP="00430DF6">
            <w:pPr>
              <w:ind w:right="458"/>
              <w:rPr>
                <w:color w:val="000000"/>
                <w:sz w:val="16"/>
                <w:szCs w:val="16"/>
              </w:rPr>
            </w:pPr>
            <w:r w:rsidRPr="00A56D7D">
              <w:rPr>
                <w:color w:val="000000"/>
                <w:sz w:val="16"/>
                <w:szCs w:val="16"/>
              </w:rPr>
              <w:t>Движимое имущество казны</w:t>
            </w:r>
          </w:p>
        </w:tc>
        <w:tc>
          <w:tcPr>
            <w:tcW w:w="1269" w:type="dxa"/>
          </w:tcPr>
          <w:p w:rsidR="00A56D7D" w:rsidRPr="00A56D7D" w:rsidRDefault="00A56D7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126351,60</w:t>
            </w:r>
          </w:p>
        </w:tc>
        <w:tc>
          <w:tcPr>
            <w:tcW w:w="1272" w:type="dxa"/>
          </w:tcPr>
          <w:p w:rsidR="00A56D7D" w:rsidRPr="00A56D7D" w:rsidRDefault="00A56D7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126351,60</w:t>
            </w:r>
          </w:p>
        </w:tc>
        <w:tc>
          <w:tcPr>
            <w:tcW w:w="1272" w:type="dxa"/>
          </w:tcPr>
          <w:p w:rsidR="00A56D7D" w:rsidRPr="00A56D7D" w:rsidRDefault="00A56D7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126351,60</w:t>
            </w:r>
          </w:p>
        </w:tc>
        <w:tc>
          <w:tcPr>
            <w:tcW w:w="1155" w:type="dxa"/>
          </w:tcPr>
          <w:p w:rsidR="00A56D7D" w:rsidRPr="00A56D7D" w:rsidRDefault="00A4716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211250,00</w:t>
            </w:r>
          </w:p>
        </w:tc>
        <w:tc>
          <w:tcPr>
            <w:tcW w:w="1134" w:type="dxa"/>
          </w:tcPr>
          <w:p w:rsidR="00A56D7D" w:rsidRPr="00A56D7D" w:rsidRDefault="00A4716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211250,00</w:t>
            </w:r>
          </w:p>
        </w:tc>
        <w:tc>
          <w:tcPr>
            <w:tcW w:w="1161" w:type="dxa"/>
          </w:tcPr>
          <w:p w:rsidR="00A56D7D" w:rsidRPr="00A56D7D" w:rsidRDefault="00A4716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211250,00</w:t>
            </w:r>
          </w:p>
        </w:tc>
      </w:tr>
      <w:tr w:rsidR="00A56D7D" w:rsidRPr="00A56D7D" w:rsidTr="00E03E8B">
        <w:tc>
          <w:tcPr>
            <w:tcW w:w="2228" w:type="dxa"/>
          </w:tcPr>
          <w:p w:rsidR="00A56D7D" w:rsidRPr="00A56D7D" w:rsidRDefault="00A56D7D" w:rsidP="00E03E8B">
            <w:pPr>
              <w:ind w:right="458"/>
              <w:jc w:val="both"/>
              <w:rPr>
                <w:color w:val="000000"/>
                <w:sz w:val="16"/>
                <w:szCs w:val="16"/>
              </w:rPr>
            </w:pPr>
            <w:r w:rsidRPr="00A56D7D">
              <w:rPr>
                <w:color w:val="000000"/>
                <w:sz w:val="16"/>
                <w:szCs w:val="16"/>
              </w:rPr>
              <w:t xml:space="preserve">Непроизведенные </w:t>
            </w:r>
            <w:r w:rsidR="00E03E8B">
              <w:rPr>
                <w:color w:val="000000"/>
                <w:sz w:val="16"/>
                <w:szCs w:val="16"/>
              </w:rPr>
              <w:t>а</w:t>
            </w:r>
            <w:r w:rsidRPr="00A56D7D">
              <w:rPr>
                <w:color w:val="000000"/>
                <w:sz w:val="16"/>
                <w:szCs w:val="16"/>
              </w:rPr>
              <w:t>ктивы</w:t>
            </w:r>
          </w:p>
        </w:tc>
        <w:tc>
          <w:tcPr>
            <w:tcW w:w="1269" w:type="dxa"/>
          </w:tcPr>
          <w:p w:rsidR="00A56D7D" w:rsidRPr="00A56D7D" w:rsidRDefault="00A56D7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A56D7D" w:rsidRPr="00A56D7D" w:rsidRDefault="00A56D7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A56D7D" w:rsidRPr="00A56D7D" w:rsidRDefault="00A56D7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55" w:type="dxa"/>
          </w:tcPr>
          <w:p w:rsidR="00A56D7D" w:rsidRPr="00A56D7D" w:rsidRDefault="00A4716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56D7D" w:rsidRPr="00A56D7D" w:rsidRDefault="00A4716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1" w:type="dxa"/>
          </w:tcPr>
          <w:p w:rsidR="00A56D7D" w:rsidRPr="00A56D7D" w:rsidRDefault="00A4716D" w:rsidP="000B09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4716D" w:rsidRPr="00A56D7D" w:rsidTr="00E03E8B">
        <w:tc>
          <w:tcPr>
            <w:tcW w:w="2228" w:type="dxa"/>
          </w:tcPr>
          <w:p w:rsidR="00A56D7D" w:rsidRPr="00A56D7D" w:rsidRDefault="00A56D7D" w:rsidP="0088427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6D7D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269" w:type="dxa"/>
          </w:tcPr>
          <w:p w:rsidR="00A56D7D" w:rsidRPr="00E03E8B" w:rsidRDefault="00A56D7D" w:rsidP="00364A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E8B">
              <w:rPr>
                <w:rFonts w:ascii="Times New Roman" w:hAnsi="Times New Roman" w:cs="Times New Roman"/>
                <w:b/>
                <w:sz w:val="16"/>
                <w:szCs w:val="16"/>
              </w:rPr>
              <w:t>3553928,80</w:t>
            </w:r>
          </w:p>
        </w:tc>
        <w:tc>
          <w:tcPr>
            <w:tcW w:w="1272" w:type="dxa"/>
          </w:tcPr>
          <w:p w:rsidR="00A56D7D" w:rsidRPr="00E03E8B" w:rsidRDefault="00A56D7D" w:rsidP="00364A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E8B">
              <w:rPr>
                <w:rFonts w:ascii="Times New Roman" w:hAnsi="Times New Roman" w:cs="Times New Roman"/>
                <w:b/>
                <w:sz w:val="16"/>
                <w:szCs w:val="16"/>
              </w:rPr>
              <w:t>3553928,80</w:t>
            </w:r>
          </w:p>
        </w:tc>
        <w:tc>
          <w:tcPr>
            <w:tcW w:w="1272" w:type="dxa"/>
          </w:tcPr>
          <w:p w:rsidR="00A56D7D" w:rsidRPr="00E03E8B" w:rsidRDefault="00A56D7D" w:rsidP="00364A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E8B">
              <w:rPr>
                <w:rFonts w:ascii="Times New Roman" w:hAnsi="Times New Roman" w:cs="Times New Roman"/>
                <w:b/>
                <w:sz w:val="16"/>
                <w:szCs w:val="16"/>
              </w:rPr>
              <w:t>3553928,80</w:t>
            </w:r>
          </w:p>
        </w:tc>
        <w:tc>
          <w:tcPr>
            <w:tcW w:w="1155" w:type="dxa"/>
          </w:tcPr>
          <w:p w:rsidR="00A56D7D" w:rsidRPr="00E03E8B" w:rsidRDefault="00A4716D" w:rsidP="00364A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E8B">
              <w:rPr>
                <w:rFonts w:ascii="Times New Roman" w:hAnsi="Times New Roman" w:cs="Times New Roman"/>
                <w:b/>
                <w:sz w:val="16"/>
                <w:szCs w:val="16"/>
              </w:rPr>
              <w:t>6412295,93</w:t>
            </w:r>
          </w:p>
        </w:tc>
        <w:tc>
          <w:tcPr>
            <w:tcW w:w="1134" w:type="dxa"/>
          </w:tcPr>
          <w:p w:rsidR="00A56D7D" w:rsidRPr="00E03E8B" w:rsidRDefault="00A4716D" w:rsidP="00364A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E8B">
              <w:rPr>
                <w:rFonts w:ascii="Times New Roman" w:hAnsi="Times New Roman" w:cs="Times New Roman"/>
                <w:b/>
                <w:sz w:val="16"/>
                <w:szCs w:val="16"/>
              </w:rPr>
              <w:t>6412295,93</w:t>
            </w:r>
          </w:p>
        </w:tc>
        <w:tc>
          <w:tcPr>
            <w:tcW w:w="1161" w:type="dxa"/>
          </w:tcPr>
          <w:p w:rsidR="00A56D7D" w:rsidRPr="00E03E8B" w:rsidRDefault="00A4716D" w:rsidP="00364A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E8B">
              <w:rPr>
                <w:rFonts w:ascii="Times New Roman" w:hAnsi="Times New Roman" w:cs="Times New Roman"/>
                <w:b/>
                <w:sz w:val="16"/>
                <w:szCs w:val="16"/>
              </w:rPr>
              <w:t>6412295,93</w:t>
            </w:r>
          </w:p>
        </w:tc>
      </w:tr>
    </w:tbl>
    <w:p w:rsidR="004E402C" w:rsidRDefault="007024DC" w:rsidP="00884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Балансовая стоимость всего имущества поселений за проверенный период, как видно из таблицы, </w:t>
      </w:r>
      <w:r w:rsidR="00200F4B">
        <w:rPr>
          <w:rFonts w:ascii="Times New Roman" w:hAnsi="Times New Roman" w:cs="Times New Roman"/>
          <w:sz w:val="28"/>
          <w:szCs w:val="28"/>
        </w:rPr>
        <w:t>возросла</w:t>
      </w:r>
      <w:r>
        <w:rPr>
          <w:rFonts w:ascii="Times New Roman" w:hAnsi="Times New Roman" w:cs="Times New Roman"/>
          <w:sz w:val="28"/>
          <w:szCs w:val="28"/>
        </w:rPr>
        <w:t xml:space="preserve"> к началу 20</w:t>
      </w:r>
      <w:r w:rsidR="00200F4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00F4B">
        <w:rPr>
          <w:rFonts w:ascii="Times New Roman" w:hAnsi="Times New Roman" w:cs="Times New Roman"/>
          <w:sz w:val="28"/>
          <w:szCs w:val="28"/>
        </w:rPr>
        <w:t>Мари-Малмыжс</w:t>
      </w:r>
      <w:r>
        <w:rPr>
          <w:rFonts w:ascii="Times New Roman" w:hAnsi="Times New Roman" w:cs="Times New Roman"/>
          <w:sz w:val="28"/>
          <w:szCs w:val="28"/>
        </w:rPr>
        <w:t>кому поселению на</w:t>
      </w:r>
      <w:r w:rsidR="004E402C">
        <w:rPr>
          <w:rFonts w:ascii="Times New Roman" w:hAnsi="Times New Roman" w:cs="Times New Roman"/>
          <w:sz w:val="28"/>
          <w:szCs w:val="28"/>
        </w:rPr>
        <w:t xml:space="preserve"> </w:t>
      </w:r>
      <w:r w:rsidR="00200F4B">
        <w:rPr>
          <w:rFonts w:ascii="Times New Roman" w:hAnsi="Times New Roman" w:cs="Times New Roman"/>
          <w:sz w:val="28"/>
          <w:szCs w:val="28"/>
        </w:rPr>
        <w:t>26625,0</w:t>
      </w:r>
      <w:r w:rsidR="004E402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00F4B">
        <w:rPr>
          <w:rFonts w:ascii="Times New Roman" w:hAnsi="Times New Roman" w:cs="Times New Roman"/>
          <w:sz w:val="28"/>
          <w:szCs w:val="28"/>
        </w:rPr>
        <w:t>,</w:t>
      </w:r>
      <w:r w:rsidR="00E03E8B">
        <w:rPr>
          <w:rFonts w:ascii="Times New Roman" w:hAnsi="Times New Roman" w:cs="Times New Roman"/>
          <w:sz w:val="28"/>
          <w:szCs w:val="28"/>
        </w:rPr>
        <w:t xml:space="preserve"> увеличи</w:t>
      </w:r>
      <w:r w:rsidR="00464548">
        <w:rPr>
          <w:rFonts w:ascii="Times New Roman" w:hAnsi="Times New Roman" w:cs="Times New Roman"/>
          <w:sz w:val="28"/>
          <w:szCs w:val="28"/>
        </w:rPr>
        <w:t>вшись</w:t>
      </w:r>
      <w:r w:rsidR="00E03E8B">
        <w:rPr>
          <w:rFonts w:ascii="Times New Roman" w:hAnsi="Times New Roman" w:cs="Times New Roman"/>
          <w:sz w:val="28"/>
          <w:szCs w:val="28"/>
        </w:rPr>
        <w:t xml:space="preserve"> практически в 5 раз,</w:t>
      </w:r>
      <w:r w:rsidR="00200F4B">
        <w:rPr>
          <w:rFonts w:ascii="Times New Roman" w:hAnsi="Times New Roman" w:cs="Times New Roman"/>
          <w:sz w:val="28"/>
          <w:szCs w:val="28"/>
        </w:rPr>
        <w:t xml:space="preserve"> </w:t>
      </w:r>
      <w:r w:rsidR="004E402C">
        <w:rPr>
          <w:rFonts w:ascii="Times New Roman" w:hAnsi="Times New Roman" w:cs="Times New Roman"/>
          <w:sz w:val="28"/>
          <w:szCs w:val="28"/>
        </w:rPr>
        <w:t xml:space="preserve">по </w:t>
      </w:r>
      <w:r w:rsidR="00200F4B">
        <w:rPr>
          <w:rFonts w:ascii="Times New Roman" w:hAnsi="Times New Roman" w:cs="Times New Roman"/>
          <w:sz w:val="28"/>
          <w:szCs w:val="28"/>
        </w:rPr>
        <w:t>Савальс</w:t>
      </w:r>
      <w:r w:rsidR="004E402C">
        <w:rPr>
          <w:rFonts w:ascii="Times New Roman" w:hAnsi="Times New Roman" w:cs="Times New Roman"/>
          <w:sz w:val="28"/>
          <w:szCs w:val="28"/>
        </w:rPr>
        <w:t>кому</w:t>
      </w:r>
      <w:r w:rsidR="00E03E8B">
        <w:rPr>
          <w:rFonts w:ascii="Times New Roman" w:hAnsi="Times New Roman" w:cs="Times New Roman"/>
          <w:sz w:val="28"/>
          <w:szCs w:val="28"/>
        </w:rPr>
        <w:t xml:space="preserve"> </w:t>
      </w:r>
      <w:r w:rsidR="004E402C">
        <w:rPr>
          <w:rFonts w:ascii="Times New Roman" w:hAnsi="Times New Roman" w:cs="Times New Roman"/>
          <w:sz w:val="28"/>
          <w:szCs w:val="28"/>
        </w:rPr>
        <w:t xml:space="preserve"> поселению</w:t>
      </w:r>
      <w:r w:rsidR="00E03E8B">
        <w:rPr>
          <w:rFonts w:ascii="Times New Roman" w:hAnsi="Times New Roman" w:cs="Times New Roman"/>
          <w:sz w:val="28"/>
          <w:szCs w:val="28"/>
        </w:rPr>
        <w:t xml:space="preserve"> </w:t>
      </w:r>
      <w:r w:rsidR="004E402C">
        <w:rPr>
          <w:rFonts w:ascii="Times New Roman" w:hAnsi="Times New Roman" w:cs="Times New Roman"/>
          <w:sz w:val="28"/>
          <w:szCs w:val="28"/>
        </w:rPr>
        <w:t>на</w:t>
      </w:r>
      <w:r w:rsidR="00E03E8B">
        <w:rPr>
          <w:rFonts w:ascii="Times New Roman" w:hAnsi="Times New Roman" w:cs="Times New Roman"/>
          <w:sz w:val="28"/>
          <w:szCs w:val="28"/>
        </w:rPr>
        <w:t xml:space="preserve"> </w:t>
      </w:r>
      <w:r w:rsidR="00200F4B">
        <w:rPr>
          <w:rFonts w:ascii="Times New Roman" w:hAnsi="Times New Roman" w:cs="Times New Roman"/>
          <w:sz w:val="28"/>
          <w:szCs w:val="28"/>
        </w:rPr>
        <w:t>373,0</w:t>
      </w:r>
      <w:r w:rsidR="004E402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03E8B">
        <w:rPr>
          <w:rFonts w:ascii="Times New Roman" w:hAnsi="Times New Roman" w:cs="Times New Roman"/>
          <w:sz w:val="28"/>
          <w:szCs w:val="28"/>
        </w:rPr>
        <w:t xml:space="preserve"> или на 2,2 %.</w:t>
      </w:r>
    </w:p>
    <w:p w:rsidR="00D95C9B" w:rsidRDefault="004E402C" w:rsidP="00884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Связано это в основном </w:t>
      </w:r>
      <w:r w:rsidR="002E0B31">
        <w:rPr>
          <w:rFonts w:ascii="Times New Roman" w:hAnsi="Times New Roman" w:cs="Times New Roman"/>
          <w:sz w:val="28"/>
          <w:szCs w:val="28"/>
        </w:rPr>
        <w:t xml:space="preserve">с принятием к учету </w:t>
      </w:r>
      <w:r w:rsidR="00464548">
        <w:rPr>
          <w:rFonts w:ascii="Times New Roman" w:hAnsi="Times New Roman" w:cs="Times New Roman"/>
          <w:sz w:val="28"/>
          <w:szCs w:val="28"/>
        </w:rPr>
        <w:t xml:space="preserve">Мари-Малмыжским поселением </w:t>
      </w:r>
      <w:r w:rsidR="009522B9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5B0295">
        <w:rPr>
          <w:rFonts w:ascii="Times New Roman" w:hAnsi="Times New Roman" w:cs="Times New Roman"/>
          <w:sz w:val="28"/>
          <w:szCs w:val="28"/>
        </w:rPr>
        <w:t>,</w:t>
      </w:r>
      <w:r w:rsidR="002E0B31">
        <w:rPr>
          <w:rFonts w:ascii="Times New Roman" w:hAnsi="Times New Roman" w:cs="Times New Roman"/>
          <w:sz w:val="28"/>
          <w:szCs w:val="28"/>
        </w:rPr>
        <w:t xml:space="preserve"> </w:t>
      </w:r>
      <w:r w:rsidR="00464548">
        <w:rPr>
          <w:rFonts w:ascii="Times New Roman" w:hAnsi="Times New Roman" w:cs="Times New Roman"/>
          <w:sz w:val="28"/>
          <w:szCs w:val="28"/>
        </w:rPr>
        <w:t xml:space="preserve">Савальским сельским поселением обустроенных </w:t>
      </w:r>
      <w:r w:rsidR="002E0B31">
        <w:rPr>
          <w:rFonts w:ascii="Times New Roman" w:hAnsi="Times New Roman" w:cs="Times New Roman"/>
          <w:sz w:val="28"/>
          <w:szCs w:val="28"/>
        </w:rPr>
        <w:t>контейнерных площадок</w:t>
      </w:r>
      <w:r w:rsidR="00464548">
        <w:rPr>
          <w:rFonts w:ascii="Times New Roman" w:hAnsi="Times New Roman" w:cs="Times New Roman"/>
          <w:sz w:val="28"/>
          <w:szCs w:val="28"/>
        </w:rPr>
        <w:t xml:space="preserve"> и</w:t>
      </w:r>
      <w:r w:rsidR="005B0295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464548">
        <w:rPr>
          <w:rFonts w:ascii="Times New Roman" w:hAnsi="Times New Roman" w:cs="Times New Roman"/>
          <w:sz w:val="28"/>
          <w:szCs w:val="28"/>
        </w:rPr>
        <w:t>.</w:t>
      </w:r>
    </w:p>
    <w:p w:rsidR="00707385" w:rsidRDefault="007806AD" w:rsidP="00884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таблицы износ имущества сельских поселений по состоянию на 01.01.20</w:t>
      </w:r>
      <w:r w:rsidR="004141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4645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 по </w:t>
      </w:r>
      <w:r w:rsidR="00414136">
        <w:rPr>
          <w:rFonts w:ascii="Times New Roman" w:hAnsi="Times New Roman" w:cs="Times New Roman"/>
          <w:sz w:val="28"/>
          <w:szCs w:val="28"/>
        </w:rPr>
        <w:t>Мари-Малмыж</w:t>
      </w:r>
      <w:r>
        <w:rPr>
          <w:rFonts w:ascii="Times New Roman" w:hAnsi="Times New Roman" w:cs="Times New Roman"/>
          <w:sz w:val="28"/>
          <w:szCs w:val="28"/>
        </w:rPr>
        <w:t xml:space="preserve">скому сельскому поселению </w:t>
      </w:r>
      <w:r w:rsidR="00C47B8B">
        <w:rPr>
          <w:rFonts w:ascii="Times New Roman" w:hAnsi="Times New Roman" w:cs="Times New Roman"/>
          <w:sz w:val="28"/>
          <w:szCs w:val="28"/>
        </w:rPr>
        <w:t>89,4</w:t>
      </w:r>
      <w:r>
        <w:rPr>
          <w:rFonts w:ascii="Times New Roman" w:hAnsi="Times New Roman" w:cs="Times New Roman"/>
          <w:sz w:val="28"/>
          <w:szCs w:val="28"/>
        </w:rPr>
        <w:t>%</w:t>
      </w:r>
      <w:r w:rsidR="00B827A8">
        <w:rPr>
          <w:rFonts w:ascii="Times New Roman" w:hAnsi="Times New Roman" w:cs="Times New Roman"/>
          <w:sz w:val="28"/>
          <w:szCs w:val="28"/>
        </w:rPr>
        <w:t xml:space="preserve">, по </w:t>
      </w:r>
      <w:r w:rsidR="00414136">
        <w:rPr>
          <w:rFonts w:ascii="Times New Roman" w:hAnsi="Times New Roman" w:cs="Times New Roman"/>
          <w:sz w:val="28"/>
          <w:szCs w:val="28"/>
        </w:rPr>
        <w:t>Савальс</w:t>
      </w:r>
      <w:r w:rsidR="00B827A8">
        <w:rPr>
          <w:rFonts w:ascii="Times New Roman" w:hAnsi="Times New Roman" w:cs="Times New Roman"/>
          <w:sz w:val="28"/>
          <w:szCs w:val="28"/>
        </w:rPr>
        <w:t xml:space="preserve">кому сельскому поселению </w:t>
      </w:r>
      <w:r w:rsidR="00C47B8B">
        <w:rPr>
          <w:rFonts w:ascii="Times New Roman" w:hAnsi="Times New Roman" w:cs="Times New Roman"/>
          <w:sz w:val="28"/>
          <w:szCs w:val="28"/>
        </w:rPr>
        <w:t>62</w:t>
      </w:r>
      <w:r w:rsidR="00414136">
        <w:rPr>
          <w:rFonts w:ascii="Times New Roman" w:hAnsi="Times New Roman" w:cs="Times New Roman"/>
          <w:sz w:val="28"/>
          <w:szCs w:val="28"/>
        </w:rPr>
        <w:t>,5</w:t>
      </w:r>
      <w:r w:rsidR="00B827A8">
        <w:rPr>
          <w:rFonts w:ascii="Times New Roman" w:hAnsi="Times New Roman" w:cs="Times New Roman"/>
          <w:sz w:val="28"/>
          <w:szCs w:val="28"/>
        </w:rPr>
        <w:t>%.</w:t>
      </w:r>
    </w:p>
    <w:p w:rsidR="0011414E" w:rsidRDefault="0011414E" w:rsidP="00877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бюджетного учета и годовой отчетности в исследуемом периоде свидетельствует о низкой вовлеченности муниципального имущества в хозяйственный оборот.</w:t>
      </w:r>
    </w:p>
    <w:p w:rsidR="00464548" w:rsidRDefault="00DF583A" w:rsidP="00877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Савальском сельском поселении доход от использования муниципального имущества отсутствует, </w:t>
      </w:r>
      <w:r w:rsidR="00464548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в Мари-Малмыжском поселении </w:t>
      </w:r>
      <w:r w:rsidR="00464548">
        <w:rPr>
          <w:sz w:val="28"/>
          <w:szCs w:val="28"/>
        </w:rPr>
        <w:t xml:space="preserve">в 2020 году </w:t>
      </w:r>
      <w:r w:rsidR="00BD4F27">
        <w:rPr>
          <w:sz w:val="28"/>
          <w:szCs w:val="28"/>
        </w:rPr>
        <w:t>запланировано</w:t>
      </w:r>
      <w:r w:rsidR="006136C6">
        <w:rPr>
          <w:sz w:val="28"/>
          <w:szCs w:val="28"/>
        </w:rPr>
        <w:t xml:space="preserve"> поступление дохода в виде арендной платы за </w:t>
      </w:r>
      <w:r w:rsidR="00464548">
        <w:rPr>
          <w:sz w:val="28"/>
          <w:szCs w:val="28"/>
        </w:rPr>
        <w:t>использование земли</w:t>
      </w:r>
      <w:r w:rsidR="00464548" w:rsidRPr="00464548">
        <w:rPr>
          <w:sz w:val="28"/>
          <w:szCs w:val="28"/>
        </w:rPr>
        <w:t xml:space="preserve"> </w:t>
      </w:r>
      <w:r w:rsidR="00464548">
        <w:rPr>
          <w:sz w:val="28"/>
          <w:szCs w:val="28"/>
        </w:rPr>
        <w:t>в сумме 739,72 рублей.</w:t>
      </w:r>
    </w:p>
    <w:p w:rsidR="005C0C38" w:rsidRDefault="00780680" w:rsidP="00877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было установлено</w:t>
      </w:r>
      <w:r w:rsidR="005C0C38">
        <w:rPr>
          <w:sz w:val="28"/>
          <w:szCs w:val="28"/>
        </w:rPr>
        <w:t>, что на момент проверки Арендатором не было обеспечено своевременное выполнение своих обязательств в части уплаты аренды, что занизило доходы поселения на 0,4 руб</w:t>
      </w:r>
      <w:r w:rsidR="00464548">
        <w:rPr>
          <w:sz w:val="28"/>
          <w:szCs w:val="28"/>
        </w:rPr>
        <w:t>лей</w:t>
      </w:r>
      <w:r w:rsidR="005C0C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80680" w:rsidRDefault="00464548" w:rsidP="004645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F611A">
        <w:rPr>
          <w:sz w:val="28"/>
          <w:szCs w:val="28"/>
        </w:rPr>
        <w:t>онтрол</w:t>
      </w:r>
      <w:r>
        <w:rPr>
          <w:sz w:val="28"/>
          <w:szCs w:val="28"/>
        </w:rPr>
        <w:t>ь со стороны собственника</w:t>
      </w:r>
      <w:r w:rsidR="007806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должным образом </w:t>
      </w:r>
      <w:r w:rsidR="00780680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осуществлялся, </w:t>
      </w:r>
      <w:r w:rsidR="00780680">
        <w:rPr>
          <w:sz w:val="28"/>
          <w:szCs w:val="28"/>
        </w:rPr>
        <w:t xml:space="preserve">работа по начислению </w:t>
      </w:r>
      <w:r w:rsidR="006C07E5">
        <w:rPr>
          <w:sz w:val="28"/>
          <w:szCs w:val="28"/>
        </w:rPr>
        <w:t xml:space="preserve">и поступлению </w:t>
      </w:r>
      <w:r w:rsidR="00BD4F27">
        <w:rPr>
          <w:sz w:val="28"/>
          <w:szCs w:val="28"/>
        </w:rPr>
        <w:t xml:space="preserve">арендной </w:t>
      </w:r>
      <w:r w:rsidR="00ED2AB0">
        <w:rPr>
          <w:sz w:val="28"/>
          <w:szCs w:val="28"/>
        </w:rPr>
        <w:t>плат</w:t>
      </w:r>
      <w:r w:rsidR="00BD4F27">
        <w:rPr>
          <w:sz w:val="28"/>
          <w:szCs w:val="28"/>
        </w:rPr>
        <w:t>ы</w:t>
      </w:r>
      <w:r>
        <w:rPr>
          <w:sz w:val="28"/>
          <w:szCs w:val="28"/>
        </w:rPr>
        <w:t xml:space="preserve"> не проводилась</w:t>
      </w:r>
      <w:r w:rsidR="00BD4F27">
        <w:rPr>
          <w:sz w:val="28"/>
          <w:szCs w:val="28"/>
        </w:rPr>
        <w:t xml:space="preserve">, </w:t>
      </w:r>
      <w:r w:rsidR="006C07E5">
        <w:rPr>
          <w:sz w:val="28"/>
          <w:szCs w:val="28"/>
        </w:rPr>
        <w:t xml:space="preserve">в </w:t>
      </w:r>
      <w:proofErr w:type="gramStart"/>
      <w:r w:rsidR="006C07E5">
        <w:rPr>
          <w:sz w:val="28"/>
          <w:szCs w:val="28"/>
        </w:rPr>
        <w:t>связи</w:t>
      </w:r>
      <w:proofErr w:type="gramEnd"/>
      <w:r w:rsidR="006C07E5">
        <w:rPr>
          <w:sz w:val="28"/>
          <w:szCs w:val="28"/>
        </w:rPr>
        <w:t xml:space="preserve"> с чем доходы поступили </w:t>
      </w:r>
      <w:r w:rsidR="00BD4F27">
        <w:rPr>
          <w:sz w:val="28"/>
          <w:szCs w:val="28"/>
        </w:rPr>
        <w:t>л</w:t>
      </w:r>
      <w:r w:rsidR="00ED2AB0">
        <w:rPr>
          <w:sz w:val="28"/>
          <w:szCs w:val="28"/>
        </w:rPr>
        <w:t>ишь после</w:t>
      </w:r>
      <w:r w:rsidR="00BD4F27">
        <w:rPr>
          <w:sz w:val="28"/>
          <w:szCs w:val="28"/>
        </w:rPr>
        <w:t xml:space="preserve"> проведенной проверки</w:t>
      </w:r>
      <w:r w:rsidR="006C07E5">
        <w:rPr>
          <w:sz w:val="28"/>
          <w:szCs w:val="28"/>
        </w:rPr>
        <w:t xml:space="preserve"> после указания на это контрольно-счетной комиссией.</w:t>
      </w:r>
    </w:p>
    <w:p w:rsidR="001A7ABB" w:rsidRDefault="001A7ABB" w:rsidP="004645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Нецелевого использования муниципального имущества  в исследуемом периоде не установлено.</w:t>
      </w:r>
    </w:p>
    <w:p w:rsidR="00DC0681" w:rsidRPr="00B076DB" w:rsidRDefault="008351A9" w:rsidP="00096B88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076DB">
        <w:rPr>
          <w:rFonts w:ascii="Times New Roman" w:hAnsi="Times New Roman" w:cs="Times New Roman"/>
          <w:sz w:val="28"/>
          <w:szCs w:val="28"/>
        </w:rPr>
        <w:t xml:space="preserve">Для наиболее эффективного и результативного управления муниципальным имуществом </w:t>
      </w:r>
      <w:r w:rsidR="006C07E5">
        <w:rPr>
          <w:rFonts w:ascii="Times New Roman" w:hAnsi="Times New Roman" w:cs="Times New Roman"/>
          <w:sz w:val="28"/>
          <w:szCs w:val="28"/>
        </w:rPr>
        <w:t>необходимы</w:t>
      </w:r>
      <w:r w:rsidR="00A92EC5" w:rsidRPr="00B076DB">
        <w:rPr>
          <w:rFonts w:ascii="Times New Roman" w:hAnsi="Times New Roman" w:cs="Times New Roman"/>
          <w:sz w:val="28"/>
          <w:szCs w:val="28"/>
        </w:rPr>
        <w:t xml:space="preserve"> </w:t>
      </w:r>
      <w:r w:rsidR="006C07E5">
        <w:rPr>
          <w:rFonts w:ascii="Times New Roman" w:hAnsi="Times New Roman" w:cs="Times New Roman"/>
          <w:sz w:val="28"/>
          <w:szCs w:val="28"/>
        </w:rPr>
        <w:t>рычаги</w:t>
      </w:r>
      <w:r w:rsidR="00BE24C5" w:rsidRPr="00B076DB">
        <w:rPr>
          <w:rFonts w:ascii="Times New Roman" w:hAnsi="Times New Roman" w:cs="Times New Roman"/>
          <w:sz w:val="28"/>
          <w:szCs w:val="28"/>
        </w:rPr>
        <w:t xml:space="preserve"> воздействия </w:t>
      </w:r>
      <w:r w:rsidR="006C07E5">
        <w:rPr>
          <w:rFonts w:ascii="Times New Roman" w:hAnsi="Times New Roman" w:cs="Times New Roman"/>
          <w:sz w:val="28"/>
          <w:szCs w:val="28"/>
        </w:rPr>
        <w:t>в виде</w:t>
      </w:r>
      <w:r w:rsidR="00BE24C5" w:rsidRPr="00B076DB">
        <w:rPr>
          <w:rFonts w:ascii="Times New Roman" w:hAnsi="Times New Roman" w:cs="Times New Roman"/>
          <w:sz w:val="28"/>
          <w:szCs w:val="28"/>
        </w:rPr>
        <w:t xml:space="preserve"> применения организационно-правовых, экономических, финансовых и учетно-аналитических методов.</w:t>
      </w:r>
    </w:p>
    <w:p w:rsidR="00603282" w:rsidRPr="00FB2819" w:rsidRDefault="00603282" w:rsidP="006C07E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8351A9">
        <w:rPr>
          <w:b/>
          <w:sz w:val="28"/>
          <w:szCs w:val="28"/>
        </w:rPr>
        <w:lastRenderedPageBreak/>
        <w:t>8. По</w:t>
      </w:r>
      <w:r w:rsidRPr="00FB2819">
        <w:rPr>
          <w:b/>
          <w:sz w:val="28"/>
          <w:szCs w:val="28"/>
        </w:rPr>
        <w:t xml:space="preserve"> результатам контрольного мероприятия установлено следующее</w:t>
      </w:r>
      <w:r w:rsidR="006C07E5">
        <w:rPr>
          <w:b/>
          <w:sz w:val="28"/>
          <w:szCs w:val="28"/>
        </w:rPr>
        <w:t>:</w:t>
      </w:r>
    </w:p>
    <w:p w:rsidR="00603282" w:rsidRPr="009466F8" w:rsidRDefault="00603282" w:rsidP="00096B88">
      <w:pPr>
        <w:spacing w:after="120"/>
        <w:ind w:firstLine="1134"/>
        <w:jc w:val="center"/>
        <w:rPr>
          <w:b/>
          <w:i/>
          <w:sz w:val="28"/>
          <w:szCs w:val="28"/>
        </w:rPr>
      </w:pPr>
      <w:r w:rsidRPr="009466F8">
        <w:rPr>
          <w:b/>
          <w:i/>
          <w:sz w:val="28"/>
          <w:szCs w:val="28"/>
        </w:rPr>
        <w:t xml:space="preserve">8.1. </w:t>
      </w:r>
      <w:r w:rsidR="00070379" w:rsidRPr="00212DCE">
        <w:rPr>
          <w:b/>
          <w:bCs/>
          <w:i/>
          <w:sz w:val="28"/>
          <w:szCs w:val="28"/>
        </w:rPr>
        <w:t>Анализ нормативно-правовой базы поселений, регулирующ</w:t>
      </w:r>
      <w:r w:rsidR="00230F87" w:rsidRPr="00212DCE">
        <w:rPr>
          <w:b/>
          <w:bCs/>
          <w:i/>
          <w:sz w:val="28"/>
          <w:szCs w:val="28"/>
        </w:rPr>
        <w:t>ей</w:t>
      </w:r>
      <w:r w:rsidR="00070379" w:rsidRPr="00212DCE">
        <w:rPr>
          <w:b/>
          <w:bCs/>
          <w:i/>
          <w:sz w:val="28"/>
          <w:szCs w:val="28"/>
        </w:rPr>
        <w:t xml:space="preserve"> вопросы в сфере имущественных правоотношений</w:t>
      </w:r>
      <w:r w:rsidRPr="00212DCE">
        <w:rPr>
          <w:b/>
          <w:i/>
          <w:sz w:val="28"/>
          <w:szCs w:val="28"/>
        </w:rPr>
        <w:t>.</w:t>
      </w:r>
    </w:p>
    <w:p w:rsidR="006A5E1E" w:rsidRDefault="000B5C5B" w:rsidP="0060328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Одним из основных документов, регулирующих порядок управления и распоряжения муниципал</w:t>
      </w:r>
      <w:r w:rsidR="00E601DE">
        <w:rPr>
          <w:bCs/>
          <w:sz w:val="28"/>
          <w:szCs w:val="28"/>
        </w:rPr>
        <w:t>ьным имуществом и утверждаемым</w:t>
      </w:r>
      <w:r>
        <w:rPr>
          <w:bCs/>
          <w:sz w:val="28"/>
          <w:szCs w:val="28"/>
        </w:rPr>
        <w:t xml:space="preserve"> согласно Уставам муниципальных образований представительным органом поселений (сельской Думой), является Положение о порядке управления и распоряжения муниципаль</w:t>
      </w:r>
      <w:r w:rsidR="00E601DE">
        <w:rPr>
          <w:bCs/>
          <w:sz w:val="28"/>
          <w:szCs w:val="28"/>
        </w:rPr>
        <w:t>ным имуществом муниципалитетов.</w:t>
      </w:r>
    </w:p>
    <w:p w:rsidR="00230F87" w:rsidRDefault="000B5C5B" w:rsidP="0060328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Нормативный правовой акт разграничивает полномочия органов местного самоуправления</w:t>
      </w:r>
      <w:r w:rsidR="00685D31">
        <w:rPr>
          <w:bCs/>
          <w:sz w:val="28"/>
          <w:szCs w:val="28"/>
        </w:rPr>
        <w:t xml:space="preserve"> </w:t>
      </w:r>
      <w:r w:rsidR="00411E52">
        <w:rPr>
          <w:bCs/>
          <w:sz w:val="28"/>
          <w:szCs w:val="28"/>
        </w:rPr>
        <w:t>–</w:t>
      </w:r>
      <w:r w:rsidR="00685D31">
        <w:rPr>
          <w:bCs/>
          <w:sz w:val="28"/>
          <w:szCs w:val="28"/>
        </w:rPr>
        <w:t xml:space="preserve"> </w:t>
      </w:r>
      <w:r w:rsidR="00411E52">
        <w:rPr>
          <w:bCs/>
          <w:sz w:val="28"/>
          <w:szCs w:val="28"/>
        </w:rPr>
        <w:t>представительного органа (Думы)</w:t>
      </w:r>
      <w:r w:rsidR="003C4542">
        <w:rPr>
          <w:bCs/>
          <w:sz w:val="28"/>
          <w:szCs w:val="28"/>
        </w:rPr>
        <w:t xml:space="preserve"> </w:t>
      </w:r>
      <w:r w:rsidR="00411E52">
        <w:rPr>
          <w:bCs/>
          <w:sz w:val="28"/>
          <w:szCs w:val="28"/>
        </w:rPr>
        <w:t xml:space="preserve">и администрации поселения </w:t>
      </w:r>
      <w:r w:rsidR="00164CBF">
        <w:rPr>
          <w:bCs/>
          <w:sz w:val="28"/>
          <w:szCs w:val="28"/>
        </w:rPr>
        <w:t>в принятии соответствующих решений, определяет порядок приобретения и отчуждения имущества, в том числе передачу в оперативное управление, хозяйственное ведение, безвозмездное пользование, в аренду, в залог (ипотеку)</w:t>
      </w:r>
      <w:r w:rsidR="00230F87">
        <w:rPr>
          <w:bCs/>
          <w:sz w:val="28"/>
          <w:szCs w:val="28"/>
        </w:rPr>
        <w:t>, доверительное управление.</w:t>
      </w:r>
    </w:p>
    <w:p w:rsidR="00830962" w:rsidRDefault="007330A4" w:rsidP="00603282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Утвержденные муниципальные нормативные правовые акты в части ведения реестра муниципального имущества в основном полностью противоречат </w:t>
      </w:r>
      <w:r w:rsidRPr="00D20E3F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ку</w:t>
      </w:r>
      <w:r w:rsidRPr="00D20E3F">
        <w:rPr>
          <w:bCs/>
          <w:sz w:val="28"/>
          <w:szCs w:val="28"/>
        </w:rPr>
        <w:t xml:space="preserve"> ведения органами местного самоуправления реестров муниципального имущества</w:t>
      </w:r>
      <w:r>
        <w:rPr>
          <w:bCs/>
          <w:sz w:val="28"/>
          <w:szCs w:val="28"/>
        </w:rPr>
        <w:t>, утвержденному</w:t>
      </w:r>
      <w:r w:rsidRPr="00D20E3F">
        <w:rPr>
          <w:bCs/>
          <w:sz w:val="28"/>
          <w:szCs w:val="28"/>
        </w:rPr>
        <w:t xml:space="preserve"> приказ</w:t>
      </w:r>
      <w:r>
        <w:rPr>
          <w:bCs/>
          <w:sz w:val="28"/>
          <w:szCs w:val="28"/>
        </w:rPr>
        <w:t>ом</w:t>
      </w:r>
      <w:r w:rsidRPr="00D20E3F">
        <w:rPr>
          <w:bCs/>
          <w:sz w:val="28"/>
          <w:szCs w:val="28"/>
        </w:rPr>
        <w:t xml:space="preserve"> Минэкономразвития России от 30.08.2011 №424</w:t>
      </w:r>
      <w:r w:rsidR="00D82DE6">
        <w:rPr>
          <w:bCs/>
          <w:sz w:val="28"/>
          <w:szCs w:val="28"/>
        </w:rPr>
        <w:t xml:space="preserve"> (</w:t>
      </w:r>
      <w:r w:rsidR="00D82DE6" w:rsidRPr="00D82DE6">
        <w:rPr>
          <w:bCs/>
          <w:i/>
          <w:sz w:val="28"/>
          <w:szCs w:val="28"/>
        </w:rPr>
        <w:t>далее – Приказ №424</w:t>
      </w:r>
      <w:r w:rsidR="00D82DE6">
        <w:rPr>
          <w:bCs/>
          <w:sz w:val="28"/>
          <w:szCs w:val="28"/>
        </w:rPr>
        <w:t>)</w:t>
      </w:r>
      <w:r w:rsidR="002E7FE2">
        <w:rPr>
          <w:bCs/>
          <w:sz w:val="28"/>
          <w:szCs w:val="28"/>
        </w:rPr>
        <w:t xml:space="preserve">, что </w:t>
      </w:r>
      <w:r w:rsidR="00DB3460">
        <w:rPr>
          <w:bCs/>
          <w:sz w:val="28"/>
          <w:szCs w:val="28"/>
        </w:rPr>
        <w:t xml:space="preserve">в конечном итоге </w:t>
      </w:r>
      <w:r w:rsidR="002E7FE2">
        <w:rPr>
          <w:bCs/>
          <w:sz w:val="28"/>
          <w:szCs w:val="28"/>
        </w:rPr>
        <w:t xml:space="preserve">сказалось </w:t>
      </w:r>
      <w:r w:rsidR="000C7EF0">
        <w:rPr>
          <w:bCs/>
          <w:sz w:val="28"/>
          <w:szCs w:val="28"/>
        </w:rPr>
        <w:t>на законности включения сведений в реестр</w:t>
      </w:r>
      <w:r w:rsidR="00DB3460">
        <w:rPr>
          <w:bCs/>
          <w:sz w:val="28"/>
          <w:szCs w:val="28"/>
        </w:rPr>
        <w:t>ы</w:t>
      </w:r>
      <w:r w:rsidR="000C7EF0">
        <w:rPr>
          <w:bCs/>
          <w:sz w:val="28"/>
          <w:szCs w:val="28"/>
        </w:rPr>
        <w:t xml:space="preserve"> муниципального имущества поселений</w:t>
      </w:r>
      <w:r w:rsidR="00DB3460">
        <w:rPr>
          <w:bCs/>
          <w:sz w:val="28"/>
          <w:szCs w:val="28"/>
        </w:rPr>
        <w:t xml:space="preserve">, полноте </w:t>
      </w:r>
      <w:r w:rsidR="00CB5B98">
        <w:rPr>
          <w:bCs/>
          <w:sz w:val="28"/>
          <w:szCs w:val="28"/>
        </w:rPr>
        <w:t>необходимой</w:t>
      </w:r>
      <w:r w:rsidR="00DB3460">
        <w:rPr>
          <w:bCs/>
          <w:sz w:val="28"/>
          <w:szCs w:val="28"/>
        </w:rPr>
        <w:t xml:space="preserve"> информации </w:t>
      </w:r>
      <w:r w:rsidR="00830962">
        <w:rPr>
          <w:bCs/>
          <w:sz w:val="28"/>
          <w:szCs w:val="28"/>
        </w:rPr>
        <w:t>и ее д</w:t>
      </w:r>
      <w:r w:rsidR="00967BDA">
        <w:rPr>
          <w:bCs/>
          <w:sz w:val="28"/>
          <w:szCs w:val="28"/>
        </w:rPr>
        <w:t>остоверности.</w:t>
      </w:r>
      <w:proofErr w:type="gramEnd"/>
    </w:p>
    <w:p w:rsidR="00655BFD" w:rsidRPr="00340B90" w:rsidRDefault="00DB3460" w:rsidP="00603282">
      <w:pPr>
        <w:ind w:firstLine="708"/>
        <w:jc w:val="both"/>
        <w:rPr>
          <w:bCs/>
          <w:sz w:val="28"/>
          <w:szCs w:val="28"/>
        </w:rPr>
      </w:pPr>
      <w:proofErr w:type="gramStart"/>
      <w:r w:rsidRPr="00340B90">
        <w:rPr>
          <w:bCs/>
          <w:sz w:val="28"/>
          <w:szCs w:val="28"/>
        </w:rPr>
        <w:t xml:space="preserve">В результате допущенных нарушений и отсутствии должного контроля </w:t>
      </w:r>
      <w:r w:rsidR="00CB5B98" w:rsidRPr="00340B90">
        <w:rPr>
          <w:bCs/>
          <w:sz w:val="28"/>
          <w:szCs w:val="28"/>
        </w:rPr>
        <w:t>со стороны администраци</w:t>
      </w:r>
      <w:r w:rsidR="0053580C" w:rsidRPr="00340B90">
        <w:rPr>
          <w:bCs/>
          <w:sz w:val="28"/>
          <w:szCs w:val="28"/>
        </w:rPr>
        <w:t>и</w:t>
      </w:r>
      <w:r w:rsidR="00CB5B98" w:rsidRPr="00340B90">
        <w:rPr>
          <w:bCs/>
          <w:sz w:val="28"/>
          <w:szCs w:val="28"/>
        </w:rPr>
        <w:t xml:space="preserve"> поселени</w:t>
      </w:r>
      <w:r w:rsidR="0053580C" w:rsidRPr="00340B90">
        <w:rPr>
          <w:bCs/>
          <w:sz w:val="28"/>
          <w:szCs w:val="28"/>
        </w:rPr>
        <w:t>я</w:t>
      </w:r>
      <w:r w:rsidR="00CB5B98" w:rsidRPr="00340B90">
        <w:rPr>
          <w:bCs/>
          <w:sz w:val="28"/>
          <w:szCs w:val="28"/>
        </w:rPr>
        <w:t xml:space="preserve"> обнаружен</w:t>
      </w:r>
      <w:r w:rsidR="00AA7798" w:rsidRPr="00340B90">
        <w:rPr>
          <w:bCs/>
          <w:sz w:val="28"/>
          <w:szCs w:val="28"/>
        </w:rPr>
        <w:t>о</w:t>
      </w:r>
      <w:r w:rsidR="00D43CAA" w:rsidRPr="00340B90">
        <w:rPr>
          <w:bCs/>
          <w:sz w:val="28"/>
          <w:szCs w:val="28"/>
        </w:rPr>
        <w:t xml:space="preserve">, что </w:t>
      </w:r>
      <w:r w:rsidR="00AA7798" w:rsidRPr="00340B90">
        <w:rPr>
          <w:bCs/>
          <w:sz w:val="28"/>
          <w:szCs w:val="28"/>
        </w:rPr>
        <w:t xml:space="preserve">в </w:t>
      </w:r>
      <w:r w:rsidR="006239DE" w:rsidRPr="00340B90">
        <w:rPr>
          <w:bCs/>
          <w:sz w:val="28"/>
          <w:szCs w:val="28"/>
        </w:rPr>
        <w:t>Савальс</w:t>
      </w:r>
      <w:r w:rsidR="00AA7798" w:rsidRPr="00340B90">
        <w:rPr>
          <w:bCs/>
          <w:sz w:val="28"/>
          <w:szCs w:val="28"/>
        </w:rPr>
        <w:t>ком поселении</w:t>
      </w:r>
      <w:r w:rsidR="00655BFD" w:rsidRPr="00340B90">
        <w:rPr>
          <w:bCs/>
          <w:sz w:val="28"/>
          <w:szCs w:val="28"/>
        </w:rPr>
        <w:t xml:space="preserve"> </w:t>
      </w:r>
      <w:r w:rsidR="00340B90" w:rsidRPr="00340B90">
        <w:rPr>
          <w:bCs/>
          <w:sz w:val="28"/>
          <w:szCs w:val="28"/>
        </w:rPr>
        <w:t xml:space="preserve">в </w:t>
      </w:r>
      <w:r w:rsidR="00655BFD" w:rsidRPr="00340B90">
        <w:rPr>
          <w:bCs/>
          <w:sz w:val="28"/>
          <w:szCs w:val="28"/>
        </w:rPr>
        <w:t xml:space="preserve">реестр </w:t>
      </w:r>
      <w:r w:rsidR="00340B90" w:rsidRPr="00340B90">
        <w:rPr>
          <w:bCs/>
          <w:sz w:val="28"/>
          <w:szCs w:val="28"/>
        </w:rPr>
        <w:t xml:space="preserve">объектов </w:t>
      </w:r>
      <w:r w:rsidR="00AA7798" w:rsidRPr="00340B90">
        <w:rPr>
          <w:bCs/>
          <w:sz w:val="28"/>
          <w:szCs w:val="28"/>
        </w:rPr>
        <w:t>недвижимого имущества</w:t>
      </w:r>
      <w:r w:rsidR="006239DE" w:rsidRPr="00340B90">
        <w:rPr>
          <w:bCs/>
          <w:sz w:val="28"/>
          <w:szCs w:val="28"/>
        </w:rPr>
        <w:t xml:space="preserve"> </w:t>
      </w:r>
      <w:r w:rsidR="00340B90" w:rsidRPr="00340B90">
        <w:rPr>
          <w:bCs/>
          <w:sz w:val="28"/>
          <w:szCs w:val="28"/>
        </w:rPr>
        <w:t xml:space="preserve">не включены </w:t>
      </w:r>
      <w:r w:rsidR="006239DE" w:rsidRPr="00340B90">
        <w:rPr>
          <w:bCs/>
          <w:sz w:val="28"/>
          <w:szCs w:val="28"/>
        </w:rPr>
        <w:t xml:space="preserve">сведения о контейнерных площадках в количестве 8 штук на сумму 252500 руб., объекты движимого имущества </w:t>
      </w:r>
      <w:r w:rsidR="001742BD" w:rsidRPr="00340B90">
        <w:rPr>
          <w:bCs/>
          <w:sz w:val="28"/>
          <w:szCs w:val="28"/>
        </w:rPr>
        <w:t>на сумму 746391,33 руб., сведения по 23 квартирам, находящимся на учете в составе недвижимого имущества казны на общую сумму 3</w:t>
      </w:r>
      <w:r w:rsidR="00655BFD" w:rsidRPr="00340B90">
        <w:rPr>
          <w:bCs/>
          <w:sz w:val="28"/>
          <w:szCs w:val="28"/>
        </w:rPr>
        <w:t xml:space="preserve"> </w:t>
      </w:r>
      <w:r w:rsidR="001742BD" w:rsidRPr="00340B90">
        <w:rPr>
          <w:bCs/>
          <w:sz w:val="28"/>
          <w:szCs w:val="28"/>
        </w:rPr>
        <w:t>518</w:t>
      </w:r>
      <w:proofErr w:type="gramEnd"/>
      <w:r w:rsidR="00655BFD" w:rsidRPr="00340B90">
        <w:rPr>
          <w:bCs/>
          <w:sz w:val="28"/>
          <w:szCs w:val="28"/>
        </w:rPr>
        <w:t xml:space="preserve"> </w:t>
      </w:r>
      <w:r w:rsidR="001742BD" w:rsidRPr="00340B90">
        <w:rPr>
          <w:bCs/>
          <w:sz w:val="28"/>
          <w:szCs w:val="28"/>
        </w:rPr>
        <w:t xml:space="preserve">509,78 руб.  </w:t>
      </w:r>
    </w:p>
    <w:p w:rsidR="006239DE" w:rsidRDefault="00655BFD" w:rsidP="0060328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41 объекту жилого фонда отсутствуют сведения о прекращении права собственности на имущество, подтвержденные данными из ЕГРН, что привело к искажению сведений по счету «Нефинансовые активы имущества казны» и недостоверности бюджетной отчетности и бюджетного учета администрации за 2018 и 2019 годы</w:t>
      </w:r>
      <w:r w:rsidR="0053580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3A668D" w:rsidRDefault="00812E15" w:rsidP="00603282">
      <w:pPr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Нормативная правовая база, регулирующая порядок предоставления муниципального имущества в аренду, как показала проверка,</w:t>
      </w:r>
      <w:r w:rsidR="003E488D">
        <w:rPr>
          <w:bCs/>
          <w:sz w:val="28"/>
          <w:szCs w:val="28"/>
        </w:rPr>
        <w:t xml:space="preserve"> противоречит </w:t>
      </w:r>
      <w:r w:rsidR="00A12504">
        <w:rPr>
          <w:bCs/>
          <w:sz w:val="28"/>
          <w:szCs w:val="28"/>
        </w:rPr>
        <w:t xml:space="preserve"> требованиям законодательства, в том числе Федеральному закону от 29.07.1998 №135-</w:t>
      </w:r>
      <w:r w:rsidR="00A12504" w:rsidRPr="00A12504">
        <w:rPr>
          <w:bCs/>
          <w:sz w:val="28"/>
          <w:szCs w:val="28"/>
        </w:rPr>
        <w:t>ФЗ,</w:t>
      </w:r>
      <w:r w:rsidR="00A12504" w:rsidRPr="00A12504">
        <w:rPr>
          <w:sz w:val="28"/>
          <w:szCs w:val="28"/>
        </w:rPr>
        <w:t xml:space="preserve"> ст.17.1 </w:t>
      </w:r>
      <w:r w:rsidR="00A12504" w:rsidRPr="00A12504">
        <w:rPr>
          <w:bCs/>
          <w:sz w:val="28"/>
          <w:szCs w:val="28"/>
        </w:rPr>
        <w:t>Федеральн</w:t>
      </w:r>
      <w:r w:rsidR="00A12504">
        <w:rPr>
          <w:bCs/>
          <w:sz w:val="28"/>
          <w:szCs w:val="28"/>
        </w:rPr>
        <w:t xml:space="preserve">ого </w:t>
      </w:r>
      <w:r w:rsidR="00A12504" w:rsidRPr="00A12504">
        <w:rPr>
          <w:bCs/>
          <w:sz w:val="28"/>
          <w:szCs w:val="28"/>
        </w:rPr>
        <w:t>закон</w:t>
      </w:r>
      <w:r w:rsidR="00A12504">
        <w:rPr>
          <w:bCs/>
          <w:sz w:val="28"/>
          <w:szCs w:val="28"/>
        </w:rPr>
        <w:t>а</w:t>
      </w:r>
      <w:r w:rsidR="00A12504" w:rsidRPr="00A12504">
        <w:rPr>
          <w:bCs/>
          <w:sz w:val="28"/>
          <w:szCs w:val="28"/>
        </w:rPr>
        <w:t xml:space="preserve"> от 26.07.2006 </w:t>
      </w:r>
      <w:r w:rsidR="00A12504">
        <w:rPr>
          <w:bCs/>
          <w:sz w:val="28"/>
          <w:szCs w:val="28"/>
        </w:rPr>
        <w:t>№</w:t>
      </w:r>
      <w:r w:rsidR="00A12504" w:rsidRPr="00A12504">
        <w:rPr>
          <w:bCs/>
          <w:sz w:val="28"/>
          <w:szCs w:val="28"/>
        </w:rPr>
        <w:t xml:space="preserve">135-ФЗ </w:t>
      </w:r>
      <w:r w:rsidR="00A12504">
        <w:rPr>
          <w:bCs/>
          <w:sz w:val="28"/>
          <w:szCs w:val="28"/>
        </w:rPr>
        <w:t xml:space="preserve">«О защите конкуренции» и </w:t>
      </w:r>
      <w:r w:rsidR="00A12504" w:rsidRPr="00D63AA5">
        <w:rPr>
          <w:bCs/>
          <w:sz w:val="28"/>
          <w:szCs w:val="28"/>
        </w:rPr>
        <w:t>Приказу ФАС России от 10.02.2010 №</w:t>
      </w:r>
      <w:r w:rsidR="001979BE">
        <w:rPr>
          <w:bCs/>
          <w:sz w:val="28"/>
          <w:szCs w:val="28"/>
        </w:rPr>
        <w:t xml:space="preserve"> </w:t>
      </w:r>
      <w:r w:rsidR="00D63AA5" w:rsidRPr="00D63AA5">
        <w:rPr>
          <w:bCs/>
          <w:sz w:val="28"/>
          <w:szCs w:val="28"/>
        </w:rPr>
        <w:t>67</w:t>
      </w:r>
      <w:r w:rsidR="00967BDA">
        <w:rPr>
          <w:bCs/>
          <w:sz w:val="28"/>
          <w:szCs w:val="28"/>
        </w:rPr>
        <w:t xml:space="preserve"> </w:t>
      </w:r>
      <w:r w:rsidR="00A12504">
        <w:rPr>
          <w:sz w:val="28"/>
          <w:szCs w:val="28"/>
        </w:rPr>
        <w:t>«</w:t>
      </w:r>
      <w:r w:rsidR="00A12504" w:rsidRPr="00641C65">
        <w:rPr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</w:t>
      </w:r>
      <w:proofErr w:type="gramEnd"/>
      <w:r w:rsidR="00A12504" w:rsidRPr="00641C65">
        <w:rPr>
          <w:sz w:val="28"/>
          <w:szCs w:val="28"/>
        </w:rPr>
        <w:t xml:space="preserve"> договоров, предусматривающих переход прав в отношении государственного или муниципального имущества, и перечне </w:t>
      </w:r>
      <w:r w:rsidR="00A12504" w:rsidRPr="00641C65">
        <w:rPr>
          <w:sz w:val="28"/>
          <w:szCs w:val="28"/>
        </w:rPr>
        <w:lastRenderedPageBreak/>
        <w:t>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A12504">
        <w:rPr>
          <w:sz w:val="28"/>
          <w:szCs w:val="28"/>
        </w:rPr>
        <w:t>».</w:t>
      </w:r>
    </w:p>
    <w:p w:rsidR="007C70BC" w:rsidRDefault="003A668D" w:rsidP="004C7289">
      <w:pPr>
        <w:pStyle w:val="a6"/>
        <w:ind w:firstLine="709"/>
        <w:contextualSpacing/>
        <w:rPr>
          <w:szCs w:val="28"/>
        </w:rPr>
      </w:pPr>
      <w:r>
        <w:rPr>
          <w:szCs w:val="28"/>
        </w:rPr>
        <w:t xml:space="preserve">В нарушение требований </w:t>
      </w:r>
      <w:r w:rsidR="00C7411A">
        <w:rPr>
          <w:szCs w:val="28"/>
        </w:rPr>
        <w:t xml:space="preserve">законодательства и </w:t>
      </w:r>
      <w:r>
        <w:rPr>
          <w:szCs w:val="28"/>
        </w:rPr>
        <w:t xml:space="preserve">муниципальных нормативных правовых </w:t>
      </w:r>
      <w:r w:rsidR="00C7411A">
        <w:rPr>
          <w:szCs w:val="28"/>
        </w:rPr>
        <w:t xml:space="preserve">актов </w:t>
      </w:r>
      <w:r>
        <w:rPr>
          <w:szCs w:val="28"/>
        </w:rPr>
        <w:t xml:space="preserve">не </w:t>
      </w:r>
      <w:r w:rsidR="007C70BC">
        <w:rPr>
          <w:szCs w:val="28"/>
        </w:rPr>
        <w:t>определен</w:t>
      </w:r>
      <w:r w:rsidR="00F77B63">
        <w:rPr>
          <w:szCs w:val="28"/>
        </w:rPr>
        <w:t xml:space="preserve"> порядок </w:t>
      </w:r>
      <w:r w:rsidR="007C70BC">
        <w:rPr>
          <w:szCs w:val="28"/>
        </w:rPr>
        <w:t xml:space="preserve">передачи имущества в аренду без проведения конкурсов и (или) аукционов, отсутствует единая утвержденная форма договора аренды муниципального имущества (глава 34 ГК РФ), </w:t>
      </w:r>
      <w:r w:rsidR="00F9401F">
        <w:rPr>
          <w:szCs w:val="28"/>
        </w:rPr>
        <w:t>не определено в Положении, что договора аренды недвижимого имущества, заключенные на срок свыше одного года, и все изменения к таким договорам подлежат государственной регистрации в соответствии с действующим законодательством РФ.</w:t>
      </w:r>
    </w:p>
    <w:p w:rsidR="00F9401F" w:rsidRDefault="0016003A" w:rsidP="003A66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Приватизация муниципального имущества в соответствии с требованиями законодательства регулируется Федеральным законом от 21.12.2001 №178-ФЗ «О приватизации государственного и муниципального имущества»</w:t>
      </w:r>
      <w:r w:rsidR="00492F41">
        <w:rPr>
          <w:sz w:val="28"/>
          <w:szCs w:val="28"/>
        </w:rPr>
        <w:t>, Земельным кодексом РФ</w:t>
      </w:r>
      <w:r>
        <w:rPr>
          <w:sz w:val="28"/>
          <w:szCs w:val="28"/>
        </w:rPr>
        <w:t xml:space="preserve"> и муниципальными нормативными правовыми актами. </w:t>
      </w:r>
      <w:r w:rsidR="004C7289">
        <w:rPr>
          <w:sz w:val="28"/>
          <w:szCs w:val="28"/>
        </w:rPr>
        <w:t xml:space="preserve">Анализ </w:t>
      </w:r>
      <w:r w:rsidR="00D63C0F">
        <w:rPr>
          <w:sz w:val="28"/>
          <w:szCs w:val="28"/>
        </w:rPr>
        <w:t xml:space="preserve">нормативных актов </w:t>
      </w:r>
      <w:r>
        <w:rPr>
          <w:sz w:val="28"/>
          <w:szCs w:val="28"/>
        </w:rPr>
        <w:t xml:space="preserve">показал </w:t>
      </w:r>
      <w:r w:rsidR="004C7289">
        <w:rPr>
          <w:sz w:val="28"/>
          <w:szCs w:val="28"/>
        </w:rPr>
        <w:t>отсутствие</w:t>
      </w:r>
      <w:r w:rsidR="00045DBC">
        <w:rPr>
          <w:sz w:val="28"/>
          <w:szCs w:val="28"/>
        </w:rPr>
        <w:t xml:space="preserve"> в поселениях</w:t>
      </w:r>
      <w:r w:rsidR="004C7289">
        <w:rPr>
          <w:sz w:val="28"/>
          <w:szCs w:val="28"/>
        </w:rPr>
        <w:t xml:space="preserve"> установленного </w:t>
      </w:r>
      <w:proofErr w:type="gramStart"/>
      <w:r w:rsidR="001A6A4C">
        <w:rPr>
          <w:sz w:val="28"/>
          <w:szCs w:val="28"/>
        </w:rPr>
        <w:t>порядк</w:t>
      </w:r>
      <w:r w:rsidR="004C7289">
        <w:rPr>
          <w:sz w:val="28"/>
          <w:szCs w:val="28"/>
        </w:rPr>
        <w:t>а</w:t>
      </w:r>
      <w:r w:rsidR="001A6A4C">
        <w:rPr>
          <w:sz w:val="28"/>
          <w:szCs w:val="28"/>
        </w:rPr>
        <w:t xml:space="preserve"> подведения итогов продажи имущества</w:t>
      </w:r>
      <w:proofErr w:type="gramEnd"/>
      <w:r w:rsidR="001A6A4C">
        <w:rPr>
          <w:sz w:val="28"/>
          <w:szCs w:val="28"/>
        </w:rPr>
        <w:t xml:space="preserve"> без объявления цены и заключения договора купли-продажи (п.5 ст.24</w:t>
      </w:r>
      <w:r w:rsidR="00492F41">
        <w:rPr>
          <w:sz w:val="28"/>
          <w:szCs w:val="28"/>
        </w:rPr>
        <w:t xml:space="preserve"> Закона №178-ФЗ</w:t>
      </w:r>
      <w:r w:rsidR="004C7289">
        <w:rPr>
          <w:sz w:val="28"/>
          <w:szCs w:val="28"/>
        </w:rPr>
        <w:t>), поряд</w:t>
      </w:r>
      <w:r w:rsidR="001A6A4C">
        <w:rPr>
          <w:sz w:val="28"/>
          <w:szCs w:val="28"/>
        </w:rPr>
        <w:t>к</w:t>
      </w:r>
      <w:r w:rsidR="004C7289">
        <w:rPr>
          <w:sz w:val="28"/>
          <w:szCs w:val="28"/>
        </w:rPr>
        <w:t>а</w:t>
      </w:r>
      <w:r w:rsidR="001A6A4C">
        <w:rPr>
          <w:sz w:val="28"/>
          <w:szCs w:val="28"/>
        </w:rPr>
        <w:t xml:space="preserve"> оплаты приватизируемого муниципального имущества (п.7 ст.35</w:t>
      </w:r>
      <w:r w:rsidR="00492F41">
        <w:rPr>
          <w:sz w:val="28"/>
          <w:szCs w:val="28"/>
        </w:rPr>
        <w:t xml:space="preserve"> Закона №178-ФЗ</w:t>
      </w:r>
      <w:r w:rsidR="001A6A4C">
        <w:rPr>
          <w:sz w:val="28"/>
          <w:szCs w:val="28"/>
        </w:rPr>
        <w:t>)</w:t>
      </w:r>
      <w:r w:rsidR="00F9401F">
        <w:rPr>
          <w:sz w:val="28"/>
          <w:szCs w:val="28"/>
        </w:rPr>
        <w:t>.</w:t>
      </w:r>
    </w:p>
    <w:p w:rsidR="00C47DDC" w:rsidRDefault="00C47DDC" w:rsidP="006C07E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определен Порядок управления по владению, пользованию и распоряжению земельными участками, находящимися в муниципальной собственности поселени</w:t>
      </w:r>
      <w:r w:rsidR="00685D31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, а также по совершению сделок с ними, регулируемые гражданским законодательством.</w:t>
      </w:r>
    </w:p>
    <w:p w:rsidR="00C47DDC" w:rsidRDefault="00C47DDC" w:rsidP="00E06F5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Анализ состояния </w:t>
      </w:r>
      <w:r w:rsidR="00E06F5A">
        <w:rPr>
          <w:bCs/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>нормативной правовой базы показал, что в соответствии с требованиями федерального законодательства об издании нормативных правовых актов муниципального уровня в сфере имущественных отношений в поселени</w:t>
      </w:r>
      <w:r w:rsidR="00685D31">
        <w:rPr>
          <w:bCs/>
          <w:sz w:val="28"/>
          <w:szCs w:val="28"/>
        </w:rPr>
        <w:t>ях</w:t>
      </w:r>
      <w:r>
        <w:rPr>
          <w:bCs/>
          <w:sz w:val="28"/>
          <w:szCs w:val="28"/>
        </w:rPr>
        <w:t xml:space="preserve"> </w:t>
      </w:r>
      <w:r w:rsidR="00E06F5A">
        <w:rPr>
          <w:bCs/>
          <w:sz w:val="28"/>
          <w:szCs w:val="28"/>
        </w:rPr>
        <w:t>она не полная.</w:t>
      </w:r>
    </w:p>
    <w:p w:rsidR="00270B91" w:rsidRDefault="00276BCD" w:rsidP="00E06F5A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6B3687">
        <w:rPr>
          <w:sz w:val="28"/>
          <w:szCs w:val="28"/>
        </w:rPr>
        <w:t>редставленные проверке м</w:t>
      </w:r>
      <w:r w:rsidR="006B3687">
        <w:rPr>
          <w:bCs/>
          <w:sz w:val="28"/>
          <w:szCs w:val="28"/>
        </w:rPr>
        <w:t>униципальные нормативные правовые акты, регулирующие полномочия органов местного самоуправлен</w:t>
      </w:r>
      <w:r w:rsidR="0079260B">
        <w:rPr>
          <w:bCs/>
          <w:sz w:val="28"/>
          <w:szCs w:val="28"/>
        </w:rPr>
        <w:t>ия в области жилищных отношений</w:t>
      </w:r>
      <w:r w:rsidR="006B3687">
        <w:rPr>
          <w:bCs/>
          <w:sz w:val="28"/>
          <w:szCs w:val="28"/>
        </w:rPr>
        <w:t xml:space="preserve"> не</w:t>
      </w:r>
      <w:r w:rsidR="00270B91">
        <w:rPr>
          <w:bCs/>
          <w:sz w:val="28"/>
          <w:szCs w:val="28"/>
        </w:rPr>
        <w:t xml:space="preserve"> в полном объеме отвечают требованиям Жилищного кодекса РФ и</w:t>
      </w:r>
      <w:r w:rsidR="00BF57D8">
        <w:rPr>
          <w:bCs/>
          <w:sz w:val="28"/>
          <w:szCs w:val="28"/>
        </w:rPr>
        <w:t xml:space="preserve"> требу</w:t>
      </w:r>
      <w:r w:rsidR="00270B91">
        <w:rPr>
          <w:bCs/>
          <w:sz w:val="28"/>
          <w:szCs w:val="28"/>
        </w:rPr>
        <w:t>ю</w:t>
      </w:r>
      <w:r w:rsidR="0079260B">
        <w:rPr>
          <w:bCs/>
          <w:sz w:val="28"/>
          <w:szCs w:val="28"/>
        </w:rPr>
        <w:t>т их существенной доработки</w:t>
      </w:r>
      <w:r w:rsidR="002C6E46">
        <w:rPr>
          <w:bCs/>
          <w:sz w:val="28"/>
          <w:szCs w:val="28"/>
        </w:rPr>
        <w:t xml:space="preserve"> и разработки</w:t>
      </w:r>
      <w:r w:rsidR="0079260B">
        <w:rPr>
          <w:bCs/>
          <w:sz w:val="28"/>
          <w:szCs w:val="28"/>
        </w:rPr>
        <w:t>.</w:t>
      </w:r>
    </w:p>
    <w:p w:rsidR="007252DF" w:rsidRDefault="00C47DDC" w:rsidP="00E06F5A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Так</w:t>
      </w:r>
      <w:r w:rsidR="00E06F5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Савальском сельском поселении</w:t>
      </w:r>
      <w:r w:rsidR="007C3F9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="006F49C2">
        <w:rPr>
          <w:bCs/>
          <w:sz w:val="28"/>
          <w:szCs w:val="28"/>
        </w:rPr>
        <w:t>тсутству</w:t>
      </w:r>
      <w:r w:rsidR="00E06F5A">
        <w:rPr>
          <w:bCs/>
          <w:sz w:val="28"/>
          <w:szCs w:val="28"/>
        </w:rPr>
        <w:t>ю</w:t>
      </w:r>
      <w:r w:rsidR="006F49C2">
        <w:rPr>
          <w:bCs/>
          <w:sz w:val="28"/>
          <w:szCs w:val="28"/>
        </w:rPr>
        <w:t xml:space="preserve">т </w:t>
      </w:r>
      <w:r w:rsidR="00E06F5A">
        <w:rPr>
          <w:bCs/>
          <w:sz w:val="28"/>
          <w:szCs w:val="28"/>
        </w:rPr>
        <w:t>п</w:t>
      </w:r>
      <w:r w:rsidR="006F49C2">
        <w:rPr>
          <w:bCs/>
          <w:sz w:val="28"/>
          <w:szCs w:val="28"/>
        </w:rPr>
        <w:t xml:space="preserve">оложение о плате за пользование жилым помещением для нанимателей жилых помещений по договорам социального найма и по договорам найма жилых помещений муниципального жилого фонда администрации поселения, </w:t>
      </w:r>
      <w:r w:rsidR="00E06F5A">
        <w:rPr>
          <w:bCs/>
          <w:sz w:val="28"/>
          <w:szCs w:val="28"/>
        </w:rPr>
        <w:t>п</w:t>
      </w:r>
      <w:r w:rsidR="007C3F95">
        <w:rPr>
          <w:bCs/>
          <w:sz w:val="28"/>
          <w:szCs w:val="28"/>
        </w:rPr>
        <w:t xml:space="preserve">орядок </w:t>
      </w:r>
      <w:r w:rsidR="006F49C2">
        <w:rPr>
          <w:bCs/>
          <w:sz w:val="28"/>
          <w:szCs w:val="28"/>
        </w:rPr>
        <w:t>установлени</w:t>
      </w:r>
      <w:r w:rsidR="007C3F95">
        <w:rPr>
          <w:bCs/>
          <w:sz w:val="28"/>
          <w:szCs w:val="28"/>
        </w:rPr>
        <w:t>я</w:t>
      </w:r>
      <w:r w:rsidR="006F49C2">
        <w:rPr>
          <w:bCs/>
          <w:sz w:val="28"/>
          <w:szCs w:val="28"/>
        </w:rPr>
        <w:t xml:space="preserve">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</w:t>
      </w:r>
      <w:proofErr w:type="gramEnd"/>
      <w:r w:rsidR="006F49C2">
        <w:rPr>
          <w:bCs/>
          <w:sz w:val="28"/>
          <w:szCs w:val="28"/>
        </w:rPr>
        <w:t xml:space="preserve"> по договорам социального найма жилых помещений </w:t>
      </w:r>
      <w:r w:rsidR="00460572">
        <w:rPr>
          <w:bCs/>
          <w:sz w:val="28"/>
          <w:szCs w:val="28"/>
        </w:rPr>
        <w:t xml:space="preserve">муниципального жилищного фонда на территории </w:t>
      </w:r>
      <w:r w:rsidR="00A26819">
        <w:rPr>
          <w:bCs/>
          <w:sz w:val="28"/>
          <w:szCs w:val="28"/>
        </w:rPr>
        <w:t>Савальского сельского поселения,</w:t>
      </w:r>
      <w:r w:rsidR="007252DF">
        <w:rPr>
          <w:bCs/>
          <w:sz w:val="28"/>
          <w:szCs w:val="28"/>
        </w:rPr>
        <w:t xml:space="preserve"> порядок принятия решений о переводе жилого помещения в нежилое помещение и нежилого помещения в жилое помещение.</w:t>
      </w:r>
    </w:p>
    <w:p w:rsidR="00E06F5A" w:rsidRDefault="00E06F5A" w:rsidP="00E06F5A">
      <w:pPr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наличии жилого фонда в</w:t>
      </w:r>
      <w:r w:rsidR="007252DF">
        <w:rPr>
          <w:bCs/>
          <w:sz w:val="28"/>
          <w:szCs w:val="28"/>
        </w:rPr>
        <w:t xml:space="preserve"> нарушение главы 7 Жилищного кодекса РФ от 29.12.2004 № 188-ФЗ </w:t>
      </w:r>
      <w:r>
        <w:rPr>
          <w:bCs/>
          <w:sz w:val="28"/>
          <w:szCs w:val="28"/>
        </w:rPr>
        <w:t xml:space="preserve">договора социального найма жилого помещения </w:t>
      </w:r>
      <w:r w:rsidR="005F710C">
        <w:rPr>
          <w:bCs/>
          <w:sz w:val="28"/>
          <w:szCs w:val="28"/>
        </w:rPr>
        <w:t xml:space="preserve">администрацией </w:t>
      </w:r>
      <w:r w:rsidR="00C47DDC">
        <w:rPr>
          <w:bCs/>
          <w:sz w:val="28"/>
          <w:szCs w:val="28"/>
        </w:rPr>
        <w:t xml:space="preserve">Савальского </w:t>
      </w:r>
      <w:r w:rsidR="005F710C">
        <w:rPr>
          <w:bCs/>
          <w:sz w:val="28"/>
          <w:szCs w:val="28"/>
        </w:rPr>
        <w:t>поселения не заключались</w:t>
      </w:r>
      <w:r>
        <w:rPr>
          <w:bCs/>
          <w:sz w:val="28"/>
          <w:szCs w:val="28"/>
        </w:rPr>
        <w:t>.</w:t>
      </w:r>
    </w:p>
    <w:p w:rsidR="00321D3A" w:rsidRDefault="005F710C" w:rsidP="00E06F5A">
      <w:pPr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нарушение ст.154 Жилищного кодекса РФ плата за жилое помещение не установлена и не взимается.</w:t>
      </w:r>
    </w:p>
    <w:p w:rsidR="0053721E" w:rsidRDefault="00270B91" w:rsidP="002C6E46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DD6C37">
        <w:rPr>
          <w:bCs/>
          <w:sz w:val="28"/>
          <w:szCs w:val="28"/>
        </w:rPr>
        <w:t xml:space="preserve"> Мари – Малмыжском сельском поселении </w:t>
      </w:r>
      <w:r>
        <w:rPr>
          <w:bCs/>
          <w:sz w:val="28"/>
          <w:szCs w:val="28"/>
        </w:rPr>
        <w:t>при проведении проверки</w:t>
      </w:r>
      <w:r w:rsidR="009F57F4">
        <w:rPr>
          <w:bCs/>
          <w:sz w:val="28"/>
          <w:szCs w:val="28"/>
        </w:rPr>
        <w:t xml:space="preserve"> результата</w:t>
      </w:r>
      <w:r>
        <w:rPr>
          <w:bCs/>
          <w:sz w:val="28"/>
          <w:szCs w:val="28"/>
        </w:rPr>
        <w:t xml:space="preserve"> </w:t>
      </w:r>
      <w:r w:rsidR="002C6E4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редоставления жилья по договору социального найма</w:t>
      </w:r>
      <w:r w:rsidR="007B3B2C">
        <w:rPr>
          <w:bCs/>
          <w:sz w:val="28"/>
          <w:szCs w:val="28"/>
        </w:rPr>
        <w:t xml:space="preserve"> </w:t>
      </w:r>
      <w:r w:rsidR="00817F18">
        <w:rPr>
          <w:bCs/>
          <w:sz w:val="28"/>
          <w:szCs w:val="28"/>
        </w:rPr>
        <w:t>был</w:t>
      </w:r>
      <w:r w:rsidR="007B3B2C">
        <w:rPr>
          <w:bCs/>
          <w:sz w:val="28"/>
          <w:szCs w:val="28"/>
        </w:rPr>
        <w:t>о</w:t>
      </w:r>
      <w:r w:rsidR="00817F18">
        <w:rPr>
          <w:bCs/>
          <w:sz w:val="28"/>
          <w:szCs w:val="28"/>
        </w:rPr>
        <w:t xml:space="preserve"> установлен</w:t>
      </w:r>
      <w:r w:rsidR="007B3B2C">
        <w:rPr>
          <w:bCs/>
          <w:sz w:val="28"/>
          <w:szCs w:val="28"/>
        </w:rPr>
        <w:t>о</w:t>
      </w:r>
      <w:r w:rsidR="00817F18">
        <w:rPr>
          <w:bCs/>
          <w:sz w:val="28"/>
          <w:szCs w:val="28"/>
        </w:rPr>
        <w:t xml:space="preserve"> нарушени</w:t>
      </w:r>
      <w:r w:rsidR="007B3B2C">
        <w:rPr>
          <w:bCs/>
          <w:sz w:val="28"/>
          <w:szCs w:val="28"/>
        </w:rPr>
        <w:t>е п.1 ч.1 ст.154 Жилищного кодекса РФ, п</w:t>
      </w:r>
      <w:r w:rsidR="00E06F5A">
        <w:rPr>
          <w:bCs/>
          <w:sz w:val="28"/>
          <w:szCs w:val="28"/>
        </w:rPr>
        <w:t>.п</w:t>
      </w:r>
      <w:proofErr w:type="gramStart"/>
      <w:r w:rsidR="00E06F5A">
        <w:rPr>
          <w:bCs/>
          <w:sz w:val="28"/>
          <w:szCs w:val="28"/>
        </w:rPr>
        <w:t>.«</w:t>
      </w:r>
      <w:proofErr w:type="spellStart"/>
      <w:proofErr w:type="gramEnd"/>
      <w:r w:rsidR="00E06F5A">
        <w:rPr>
          <w:bCs/>
          <w:sz w:val="28"/>
          <w:szCs w:val="28"/>
        </w:rPr>
        <w:t>з</w:t>
      </w:r>
      <w:proofErr w:type="spellEnd"/>
      <w:r w:rsidR="00E06F5A">
        <w:rPr>
          <w:bCs/>
          <w:sz w:val="28"/>
          <w:szCs w:val="28"/>
        </w:rPr>
        <w:t xml:space="preserve">» п.4 Раздела </w:t>
      </w:r>
      <w:r w:rsidR="007B3B2C">
        <w:rPr>
          <w:bCs/>
          <w:sz w:val="28"/>
          <w:szCs w:val="28"/>
        </w:rPr>
        <w:t>2 Договора</w:t>
      </w:r>
      <w:r w:rsidR="002C6E46">
        <w:rPr>
          <w:bCs/>
          <w:sz w:val="28"/>
          <w:szCs w:val="28"/>
        </w:rPr>
        <w:t xml:space="preserve"> </w:t>
      </w:r>
      <w:r w:rsidR="00E06F5A">
        <w:rPr>
          <w:bCs/>
          <w:sz w:val="28"/>
          <w:szCs w:val="28"/>
        </w:rPr>
        <w:t xml:space="preserve">социального найма </w:t>
      </w:r>
      <w:r w:rsidR="002C6E46">
        <w:rPr>
          <w:bCs/>
          <w:sz w:val="28"/>
          <w:szCs w:val="28"/>
        </w:rPr>
        <w:t xml:space="preserve">администрацией сельского поселения </w:t>
      </w:r>
      <w:r w:rsidR="000773B1">
        <w:rPr>
          <w:bCs/>
          <w:sz w:val="28"/>
          <w:szCs w:val="28"/>
        </w:rPr>
        <w:t xml:space="preserve">- </w:t>
      </w:r>
      <w:r w:rsidR="002C6E46">
        <w:rPr>
          <w:bCs/>
          <w:sz w:val="28"/>
          <w:szCs w:val="28"/>
        </w:rPr>
        <w:t xml:space="preserve">не установлена и не взимается плата за жилое помещение (плата за наем). </w:t>
      </w:r>
    </w:p>
    <w:p w:rsidR="007B3B2C" w:rsidRDefault="0053721E" w:rsidP="00096B88">
      <w:pPr>
        <w:autoSpaceDE w:val="0"/>
        <w:autoSpaceDN w:val="0"/>
        <w:adjustRightInd w:val="0"/>
        <w:spacing w:after="12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</w:t>
      </w:r>
      <w:r w:rsidR="002C6E46">
        <w:rPr>
          <w:bCs/>
          <w:sz w:val="28"/>
          <w:szCs w:val="28"/>
        </w:rPr>
        <w:t>м образом, администраци</w:t>
      </w:r>
      <w:r w:rsidR="00E06F5A">
        <w:rPr>
          <w:bCs/>
          <w:sz w:val="28"/>
          <w:szCs w:val="28"/>
        </w:rPr>
        <w:t>ями</w:t>
      </w:r>
      <w:r w:rsidR="002C6E46">
        <w:rPr>
          <w:bCs/>
          <w:sz w:val="28"/>
          <w:szCs w:val="28"/>
        </w:rPr>
        <w:t xml:space="preserve"> не обеспечивается эффективное использование муниципального имущества в соответствии с Жилищным кодексом</w:t>
      </w:r>
      <w:r w:rsidR="00096B88">
        <w:rPr>
          <w:bCs/>
          <w:sz w:val="28"/>
          <w:szCs w:val="28"/>
        </w:rPr>
        <w:t>, тем самым занижаются доходы муниципального образования</w:t>
      </w:r>
      <w:r w:rsidR="002C6E46">
        <w:rPr>
          <w:bCs/>
          <w:sz w:val="28"/>
          <w:szCs w:val="28"/>
        </w:rPr>
        <w:t>.</w:t>
      </w:r>
    </w:p>
    <w:p w:rsidR="00816071" w:rsidRDefault="00212DCE" w:rsidP="00DD75B2">
      <w:pPr>
        <w:ind w:firstLine="708"/>
        <w:jc w:val="center"/>
        <w:rPr>
          <w:b/>
          <w:bCs/>
          <w:i/>
          <w:sz w:val="28"/>
          <w:szCs w:val="28"/>
        </w:rPr>
      </w:pPr>
      <w:r w:rsidRPr="00212DCE">
        <w:rPr>
          <w:b/>
          <w:bCs/>
          <w:i/>
          <w:sz w:val="28"/>
          <w:szCs w:val="28"/>
        </w:rPr>
        <w:t>8.2</w:t>
      </w:r>
      <w:r w:rsidR="00BD34D7">
        <w:rPr>
          <w:b/>
          <w:bCs/>
          <w:i/>
          <w:sz w:val="28"/>
          <w:szCs w:val="28"/>
        </w:rPr>
        <w:t>.</w:t>
      </w:r>
      <w:r w:rsidRPr="00212DCE">
        <w:rPr>
          <w:b/>
          <w:bCs/>
          <w:i/>
          <w:sz w:val="28"/>
          <w:szCs w:val="28"/>
        </w:rPr>
        <w:t xml:space="preserve"> Ведение</w:t>
      </w:r>
      <w:r w:rsidR="00DA755A">
        <w:rPr>
          <w:b/>
          <w:bCs/>
          <w:i/>
          <w:sz w:val="28"/>
          <w:szCs w:val="28"/>
        </w:rPr>
        <w:t xml:space="preserve"> </w:t>
      </w:r>
      <w:r w:rsidRPr="00212DCE">
        <w:rPr>
          <w:b/>
          <w:bCs/>
          <w:i/>
          <w:sz w:val="28"/>
          <w:szCs w:val="28"/>
        </w:rPr>
        <w:t>реестра</w:t>
      </w:r>
      <w:r w:rsidR="00DA755A">
        <w:rPr>
          <w:b/>
          <w:bCs/>
          <w:i/>
          <w:sz w:val="28"/>
          <w:szCs w:val="28"/>
        </w:rPr>
        <w:t xml:space="preserve"> </w:t>
      </w:r>
      <w:r w:rsidRPr="00212DCE">
        <w:rPr>
          <w:b/>
          <w:bCs/>
          <w:i/>
          <w:sz w:val="28"/>
          <w:szCs w:val="28"/>
        </w:rPr>
        <w:t xml:space="preserve">муниципальной </w:t>
      </w:r>
      <w:r w:rsidR="00816071" w:rsidRPr="00212DCE">
        <w:rPr>
          <w:b/>
          <w:bCs/>
          <w:i/>
          <w:sz w:val="28"/>
          <w:szCs w:val="28"/>
        </w:rPr>
        <w:t>собственности</w:t>
      </w:r>
      <w:r w:rsidR="0079260B">
        <w:rPr>
          <w:b/>
          <w:bCs/>
          <w:i/>
          <w:sz w:val="28"/>
          <w:szCs w:val="28"/>
        </w:rPr>
        <w:t>.</w:t>
      </w:r>
    </w:p>
    <w:p w:rsidR="00616546" w:rsidRDefault="00347332" w:rsidP="003473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Аналитический учет муниципального имущества </w:t>
      </w:r>
      <w:r w:rsidR="00616546">
        <w:rPr>
          <w:sz w:val="28"/>
          <w:szCs w:val="28"/>
        </w:rPr>
        <w:t xml:space="preserve">ведется по двум направлениям - </w:t>
      </w:r>
      <w:r w:rsidR="00D82DE6">
        <w:rPr>
          <w:sz w:val="28"/>
          <w:szCs w:val="28"/>
        </w:rPr>
        <w:t>с помощью Реестра муниципального имущества и в рамках бухгалтерского учета</w:t>
      </w:r>
      <w:r w:rsidR="00616546">
        <w:rPr>
          <w:sz w:val="28"/>
          <w:szCs w:val="28"/>
        </w:rPr>
        <w:t>.</w:t>
      </w:r>
    </w:p>
    <w:p w:rsidR="00347332" w:rsidRDefault="00130C73" w:rsidP="003473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Сведения</w:t>
      </w:r>
      <w:r w:rsidR="00616546">
        <w:rPr>
          <w:sz w:val="28"/>
          <w:szCs w:val="28"/>
        </w:rPr>
        <w:t>, предста</w:t>
      </w:r>
      <w:r>
        <w:rPr>
          <w:sz w:val="28"/>
          <w:szCs w:val="28"/>
        </w:rPr>
        <w:t>вленные</w:t>
      </w:r>
      <w:r w:rsidR="00616546">
        <w:rPr>
          <w:sz w:val="28"/>
          <w:szCs w:val="28"/>
        </w:rPr>
        <w:t xml:space="preserve"> в них, должн</w:t>
      </w:r>
      <w:r>
        <w:rPr>
          <w:sz w:val="28"/>
          <w:szCs w:val="28"/>
        </w:rPr>
        <w:t>ы</w:t>
      </w:r>
      <w:r w:rsidR="00616546">
        <w:rPr>
          <w:sz w:val="28"/>
          <w:szCs w:val="28"/>
        </w:rPr>
        <w:t xml:space="preserve"> давать </w:t>
      </w:r>
      <w:r w:rsidR="00347332">
        <w:rPr>
          <w:sz w:val="28"/>
          <w:szCs w:val="28"/>
        </w:rPr>
        <w:t>достоверн</w:t>
      </w:r>
      <w:r w:rsidR="00616546">
        <w:rPr>
          <w:sz w:val="28"/>
          <w:szCs w:val="28"/>
        </w:rPr>
        <w:t>ую</w:t>
      </w:r>
      <w:r w:rsidR="00347332">
        <w:rPr>
          <w:sz w:val="28"/>
          <w:szCs w:val="28"/>
        </w:rPr>
        <w:t xml:space="preserve"> </w:t>
      </w:r>
      <w:r w:rsidR="00616546">
        <w:rPr>
          <w:sz w:val="28"/>
          <w:szCs w:val="28"/>
        </w:rPr>
        <w:t xml:space="preserve">и полную </w:t>
      </w:r>
      <w:r w:rsidR="00347332">
        <w:rPr>
          <w:sz w:val="28"/>
          <w:szCs w:val="28"/>
        </w:rPr>
        <w:t>информаци</w:t>
      </w:r>
      <w:r w:rsidR="00616546">
        <w:rPr>
          <w:sz w:val="28"/>
          <w:szCs w:val="28"/>
        </w:rPr>
        <w:t>ю</w:t>
      </w:r>
      <w:r w:rsidR="00347332">
        <w:rPr>
          <w:sz w:val="28"/>
          <w:szCs w:val="28"/>
        </w:rPr>
        <w:t xml:space="preserve"> </w:t>
      </w:r>
      <w:r w:rsidR="00616546">
        <w:rPr>
          <w:sz w:val="28"/>
          <w:szCs w:val="28"/>
        </w:rPr>
        <w:t>об имеющихся в собственности муниципальн</w:t>
      </w:r>
      <w:r w:rsidR="000773B1">
        <w:rPr>
          <w:sz w:val="28"/>
          <w:szCs w:val="28"/>
        </w:rPr>
        <w:t>ого</w:t>
      </w:r>
      <w:r w:rsidR="00616546">
        <w:rPr>
          <w:sz w:val="28"/>
          <w:szCs w:val="28"/>
        </w:rPr>
        <w:t xml:space="preserve"> образовани</w:t>
      </w:r>
      <w:r w:rsidR="000773B1">
        <w:rPr>
          <w:sz w:val="28"/>
          <w:szCs w:val="28"/>
        </w:rPr>
        <w:t>я</w:t>
      </w:r>
      <w:r w:rsidR="00616546">
        <w:rPr>
          <w:sz w:val="28"/>
          <w:szCs w:val="28"/>
        </w:rPr>
        <w:t xml:space="preserve"> активов </w:t>
      </w:r>
      <w:r w:rsidR="00347332">
        <w:rPr>
          <w:sz w:val="28"/>
          <w:szCs w:val="28"/>
        </w:rPr>
        <w:t xml:space="preserve">для </w:t>
      </w:r>
      <w:r w:rsidR="00616546">
        <w:rPr>
          <w:sz w:val="28"/>
          <w:szCs w:val="28"/>
        </w:rPr>
        <w:t xml:space="preserve">дальнейшего эффективного </w:t>
      </w:r>
      <w:r w:rsidR="00347332">
        <w:rPr>
          <w:sz w:val="28"/>
          <w:szCs w:val="28"/>
        </w:rPr>
        <w:t xml:space="preserve">управления </w:t>
      </w:r>
      <w:r w:rsidR="00616546">
        <w:rPr>
          <w:sz w:val="28"/>
          <w:szCs w:val="28"/>
        </w:rPr>
        <w:t>ими</w:t>
      </w:r>
      <w:r w:rsidR="000773B1">
        <w:rPr>
          <w:sz w:val="28"/>
          <w:szCs w:val="28"/>
        </w:rPr>
        <w:t>, в том числе</w:t>
      </w:r>
      <w:r w:rsidR="00616546">
        <w:rPr>
          <w:sz w:val="28"/>
          <w:szCs w:val="28"/>
        </w:rPr>
        <w:t xml:space="preserve"> в целях увеличения </w:t>
      </w:r>
      <w:r w:rsidR="00A10A18">
        <w:rPr>
          <w:sz w:val="28"/>
          <w:szCs w:val="28"/>
        </w:rPr>
        <w:t xml:space="preserve">поступлений в доход бюджета </w:t>
      </w:r>
      <w:r w:rsidR="00616546">
        <w:rPr>
          <w:sz w:val="28"/>
          <w:szCs w:val="28"/>
        </w:rPr>
        <w:t xml:space="preserve">и </w:t>
      </w:r>
      <w:r w:rsidR="00A10A18">
        <w:rPr>
          <w:sz w:val="28"/>
          <w:szCs w:val="28"/>
        </w:rPr>
        <w:t xml:space="preserve">оптимизации нагрузки на расходную часть бюджета при </w:t>
      </w:r>
      <w:r>
        <w:rPr>
          <w:sz w:val="28"/>
          <w:szCs w:val="28"/>
        </w:rPr>
        <w:t xml:space="preserve">их </w:t>
      </w:r>
      <w:r w:rsidR="00A10A18">
        <w:rPr>
          <w:sz w:val="28"/>
          <w:szCs w:val="28"/>
        </w:rPr>
        <w:t>содержании.</w:t>
      </w:r>
      <w:proofErr w:type="gramEnd"/>
    </w:p>
    <w:p w:rsidR="00EF3B42" w:rsidRDefault="00130C73" w:rsidP="0034733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Проверка реестров муниципального имущества поселений установила, что в нарушение</w:t>
      </w:r>
      <w:r w:rsidRPr="00130C73">
        <w:rPr>
          <w:bCs/>
          <w:sz w:val="28"/>
          <w:szCs w:val="28"/>
        </w:rPr>
        <w:t xml:space="preserve"> </w:t>
      </w:r>
      <w:r w:rsidRPr="00BB679E">
        <w:rPr>
          <w:bCs/>
          <w:sz w:val="28"/>
          <w:szCs w:val="28"/>
        </w:rPr>
        <w:t>Приказ</w:t>
      </w:r>
      <w:r>
        <w:rPr>
          <w:bCs/>
          <w:sz w:val="28"/>
          <w:szCs w:val="28"/>
        </w:rPr>
        <w:t>а</w:t>
      </w:r>
      <w:r w:rsidRPr="00BB679E">
        <w:rPr>
          <w:bCs/>
          <w:sz w:val="28"/>
          <w:szCs w:val="28"/>
        </w:rPr>
        <w:t xml:space="preserve"> Минэкономразвития РФ от 30.08.2011 №424</w:t>
      </w:r>
      <w:r w:rsidR="00D82DE6">
        <w:rPr>
          <w:bCs/>
          <w:sz w:val="28"/>
          <w:szCs w:val="28"/>
        </w:rPr>
        <w:t xml:space="preserve"> (далее – </w:t>
      </w:r>
      <w:r w:rsidR="00D82DE6" w:rsidRPr="00D82DE6">
        <w:rPr>
          <w:bCs/>
          <w:i/>
          <w:sz w:val="28"/>
          <w:szCs w:val="28"/>
        </w:rPr>
        <w:t>Приказ №424</w:t>
      </w:r>
      <w:r w:rsidR="00D82DE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и собственных муниципальных нормативных правовых актов, регулирующих порядок ведения реестров поселений</w:t>
      </w:r>
      <w:r w:rsidR="00EF3B42">
        <w:rPr>
          <w:bCs/>
          <w:sz w:val="28"/>
          <w:szCs w:val="28"/>
        </w:rPr>
        <w:t>:</w:t>
      </w:r>
    </w:p>
    <w:p w:rsidR="00A26819" w:rsidRDefault="00EF3B42" w:rsidP="0034733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фактически формы </w:t>
      </w:r>
      <w:r w:rsidR="00B40035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еестров и сведения, отражаемые в них, не соответствуют установленным Приказом </w:t>
      </w:r>
      <w:r w:rsidR="00D82DE6">
        <w:rPr>
          <w:bCs/>
          <w:sz w:val="28"/>
          <w:szCs w:val="28"/>
        </w:rPr>
        <w:t xml:space="preserve">№424 </w:t>
      </w:r>
      <w:r>
        <w:rPr>
          <w:bCs/>
          <w:sz w:val="28"/>
          <w:szCs w:val="28"/>
        </w:rPr>
        <w:t>требованиям,</w:t>
      </w:r>
      <w:r w:rsidR="00B40035">
        <w:rPr>
          <w:bCs/>
          <w:sz w:val="28"/>
          <w:szCs w:val="28"/>
        </w:rPr>
        <w:t xml:space="preserve"> отсутствует большая часть информации</w:t>
      </w:r>
      <w:r w:rsidR="0011105C">
        <w:rPr>
          <w:bCs/>
          <w:sz w:val="28"/>
          <w:szCs w:val="28"/>
        </w:rPr>
        <w:t xml:space="preserve"> об объектах</w:t>
      </w:r>
      <w:r w:rsidR="00B40035">
        <w:rPr>
          <w:bCs/>
          <w:sz w:val="28"/>
          <w:szCs w:val="28"/>
        </w:rPr>
        <w:t>, в том числе о возникновении и (или) прекращении</w:t>
      </w:r>
      <w:r w:rsidR="00B40035" w:rsidRPr="00B40035">
        <w:rPr>
          <w:bCs/>
          <w:sz w:val="28"/>
          <w:szCs w:val="28"/>
        </w:rPr>
        <w:t xml:space="preserve"> </w:t>
      </w:r>
      <w:r w:rsidR="00B40035">
        <w:rPr>
          <w:bCs/>
          <w:sz w:val="28"/>
          <w:szCs w:val="28"/>
        </w:rPr>
        <w:t xml:space="preserve">права собственности, регистрации права собственности на недвижимость, об </w:t>
      </w:r>
      <w:r w:rsidR="00A0126F">
        <w:rPr>
          <w:bCs/>
          <w:sz w:val="28"/>
          <w:szCs w:val="28"/>
        </w:rPr>
        <w:t xml:space="preserve">установленных </w:t>
      </w:r>
      <w:r w:rsidR="00B40035">
        <w:rPr>
          <w:bCs/>
          <w:sz w:val="28"/>
          <w:szCs w:val="28"/>
        </w:rPr>
        <w:t>обременени</w:t>
      </w:r>
      <w:r w:rsidR="00A0126F">
        <w:rPr>
          <w:bCs/>
          <w:sz w:val="28"/>
          <w:szCs w:val="28"/>
        </w:rPr>
        <w:t>ях на имущество</w:t>
      </w:r>
      <w:r w:rsidR="00B40035">
        <w:rPr>
          <w:bCs/>
          <w:sz w:val="28"/>
          <w:szCs w:val="28"/>
        </w:rPr>
        <w:t xml:space="preserve">, о балансовой </w:t>
      </w:r>
      <w:r w:rsidR="00CE07BE">
        <w:rPr>
          <w:bCs/>
          <w:sz w:val="28"/>
          <w:szCs w:val="28"/>
        </w:rPr>
        <w:t>и кадастровой стоимости</w:t>
      </w:r>
      <w:r w:rsidR="00B40035">
        <w:rPr>
          <w:bCs/>
          <w:sz w:val="28"/>
          <w:szCs w:val="28"/>
        </w:rPr>
        <w:t>,</w:t>
      </w:r>
      <w:r w:rsidR="001B7F01">
        <w:rPr>
          <w:bCs/>
          <w:sz w:val="28"/>
          <w:szCs w:val="28"/>
        </w:rPr>
        <w:t xml:space="preserve"> </w:t>
      </w:r>
      <w:r w:rsidR="00CE07BE">
        <w:rPr>
          <w:bCs/>
          <w:sz w:val="28"/>
          <w:szCs w:val="28"/>
        </w:rPr>
        <w:t xml:space="preserve">о </w:t>
      </w:r>
      <w:r w:rsidR="001B7F01">
        <w:rPr>
          <w:bCs/>
          <w:sz w:val="28"/>
          <w:szCs w:val="28"/>
        </w:rPr>
        <w:t>начисленной амортизации</w:t>
      </w:r>
      <w:r w:rsidR="00E237A2">
        <w:rPr>
          <w:bCs/>
          <w:sz w:val="28"/>
          <w:szCs w:val="28"/>
        </w:rPr>
        <w:t>,</w:t>
      </w:r>
      <w:r w:rsidR="001B7F01">
        <w:rPr>
          <w:bCs/>
          <w:sz w:val="28"/>
          <w:szCs w:val="28"/>
        </w:rPr>
        <w:t xml:space="preserve"> </w:t>
      </w:r>
      <w:r w:rsidR="00E237A2">
        <w:rPr>
          <w:bCs/>
          <w:sz w:val="28"/>
          <w:szCs w:val="28"/>
        </w:rPr>
        <w:t xml:space="preserve">о </w:t>
      </w:r>
      <w:r w:rsidR="001B7F01">
        <w:rPr>
          <w:bCs/>
          <w:sz w:val="28"/>
          <w:szCs w:val="28"/>
        </w:rPr>
        <w:t>кадастровы</w:t>
      </w:r>
      <w:r w:rsidR="00E237A2">
        <w:rPr>
          <w:bCs/>
          <w:sz w:val="28"/>
          <w:szCs w:val="28"/>
        </w:rPr>
        <w:t>х</w:t>
      </w:r>
      <w:r w:rsidR="001B7F01">
        <w:rPr>
          <w:bCs/>
          <w:sz w:val="28"/>
          <w:szCs w:val="28"/>
        </w:rPr>
        <w:t xml:space="preserve"> номера</w:t>
      </w:r>
      <w:r w:rsidR="00E237A2">
        <w:rPr>
          <w:bCs/>
          <w:sz w:val="28"/>
          <w:szCs w:val="28"/>
        </w:rPr>
        <w:t>х</w:t>
      </w:r>
      <w:r w:rsidR="001239B2">
        <w:rPr>
          <w:bCs/>
          <w:sz w:val="28"/>
          <w:szCs w:val="28"/>
        </w:rPr>
        <w:t xml:space="preserve">, </w:t>
      </w:r>
      <w:r w:rsidR="00142134">
        <w:rPr>
          <w:bCs/>
          <w:sz w:val="28"/>
          <w:szCs w:val="28"/>
        </w:rPr>
        <w:t xml:space="preserve">о прекращении права собственности, </w:t>
      </w:r>
      <w:r w:rsidR="001239B2">
        <w:rPr>
          <w:bCs/>
          <w:sz w:val="28"/>
          <w:szCs w:val="28"/>
        </w:rPr>
        <w:t>что свидетельствует о нарушении муниципалитетами</w:t>
      </w:r>
      <w:proofErr w:type="gramEnd"/>
      <w:r w:rsidR="001239B2">
        <w:rPr>
          <w:bCs/>
          <w:sz w:val="28"/>
          <w:szCs w:val="28"/>
        </w:rPr>
        <w:t xml:space="preserve"> правил ведения Реестра муниципального имущества</w:t>
      </w:r>
      <w:r w:rsidR="00A26819">
        <w:rPr>
          <w:bCs/>
          <w:sz w:val="28"/>
          <w:szCs w:val="28"/>
        </w:rPr>
        <w:t>;</w:t>
      </w:r>
      <w:r w:rsidR="001B7F01">
        <w:rPr>
          <w:bCs/>
          <w:sz w:val="28"/>
          <w:szCs w:val="28"/>
        </w:rPr>
        <w:t xml:space="preserve"> </w:t>
      </w:r>
    </w:p>
    <w:p w:rsidR="001239B2" w:rsidRDefault="00A26819" w:rsidP="0034733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773B1">
        <w:rPr>
          <w:bCs/>
          <w:sz w:val="28"/>
          <w:szCs w:val="28"/>
        </w:rPr>
        <w:t xml:space="preserve">в нарушение </w:t>
      </w:r>
      <w:r w:rsidR="000773B1" w:rsidRPr="00782CFA">
        <w:rPr>
          <w:bCs/>
          <w:sz w:val="28"/>
          <w:szCs w:val="28"/>
        </w:rPr>
        <w:t>ст.</w:t>
      </w:r>
      <w:r w:rsidR="00782CFA" w:rsidRPr="00782CFA">
        <w:rPr>
          <w:bCs/>
          <w:sz w:val="28"/>
          <w:szCs w:val="28"/>
        </w:rPr>
        <w:t>12</w:t>
      </w:r>
      <w:r w:rsidR="000773B1" w:rsidRPr="00782CFA">
        <w:rPr>
          <w:bCs/>
          <w:sz w:val="28"/>
          <w:szCs w:val="28"/>
        </w:rPr>
        <w:t xml:space="preserve"> Закона о бухгалтерском учете №402-ФЗ </w:t>
      </w:r>
      <w:r w:rsidR="000773B1">
        <w:rPr>
          <w:bCs/>
          <w:sz w:val="28"/>
          <w:szCs w:val="28"/>
        </w:rPr>
        <w:t xml:space="preserve">по 13 </w:t>
      </w:r>
      <w:r w:rsidR="00CC4071">
        <w:rPr>
          <w:bCs/>
          <w:sz w:val="28"/>
          <w:szCs w:val="28"/>
        </w:rPr>
        <w:t xml:space="preserve">объектам муниципального имущества </w:t>
      </w:r>
      <w:r w:rsidR="00067189">
        <w:rPr>
          <w:bCs/>
          <w:sz w:val="28"/>
          <w:szCs w:val="28"/>
        </w:rPr>
        <w:t>учет ведется без соответствующего денежного измерения</w:t>
      </w:r>
      <w:r w:rsidR="001239B2">
        <w:rPr>
          <w:bCs/>
          <w:sz w:val="28"/>
          <w:szCs w:val="28"/>
        </w:rPr>
        <w:t xml:space="preserve"> (Савали);</w:t>
      </w:r>
      <w:r w:rsidR="007C3C98">
        <w:rPr>
          <w:bCs/>
          <w:sz w:val="28"/>
          <w:szCs w:val="28"/>
        </w:rPr>
        <w:t xml:space="preserve"> </w:t>
      </w:r>
    </w:p>
    <w:p w:rsidR="001239B2" w:rsidRDefault="001239B2" w:rsidP="0034733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773B1">
        <w:rPr>
          <w:bCs/>
          <w:sz w:val="28"/>
          <w:szCs w:val="28"/>
        </w:rPr>
        <w:t>в Реестр</w:t>
      </w:r>
      <w:r>
        <w:rPr>
          <w:bCs/>
          <w:sz w:val="28"/>
          <w:szCs w:val="28"/>
        </w:rPr>
        <w:t>е</w:t>
      </w:r>
      <w:r w:rsidR="000773B1">
        <w:rPr>
          <w:bCs/>
          <w:sz w:val="28"/>
          <w:szCs w:val="28"/>
        </w:rPr>
        <w:t xml:space="preserve"> </w:t>
      </w:r>
      <w:r w:rsidR="007C3C98">
        <w:rPr>
          <w:bCs/>
          <w:sz w:val="28"/>
          <w:szCs w:val="28"/>
        </w:rPr>
        <w:t xml:space="preserve">не </w:t>
      </w:r>
      <w:r>
        <w:rPr>
          <w:bCs/>
          <w:sz w:val="28"/>
          <w:szCs w:val="28"/>
        </w:rPr>
        <w:t>обеспечен учет</w:t>
      </w:r>
      <w:r w:rsidR="007C3C98">
        <w:rPr>
          <w:bCs/>
          <w:sz w:val="28"/>
          <w:szCs w:val="28"/>
        </w:rPr>
        <w:t xml:space="preserve"> объект</w:t>
      </w:r>
      <w:r>
        <w:rPr>
          <w:bCs/>
          <w:sz w:val="28"/>
          <w:szCs w:val="28"/>
        </w:rPr>
        <w:t>ов</w:t>
      </w:r>
      <w:r w:rsidR="007C3C98">
        <w:rPr>
          <w:bCs/>
          <w:sz w:val="28"/>
          <w:szCs w:val="28"/>
        </w:rPr>
        <w:t xml:space="preserve"> движимого имущества</w:t>
      </w:r>
      <w:r>
        <w:rPr>
          <w:bCs/>
          <w:sz w:val="28"/>
          <w:szCs w:val="28"/>
        </w:rPr>
        <w:t xml:space="preserve"> на общую сумму 746,4 тыс. рублей</w:t>
      </w:r>
      <w:r w:rsidR="007C3C9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показатели бухгалтерского учета и отчетности не сопоставимы со Сведениями в Реестре (Савали);</w:t>
      </w:r>
    </w:p>
    <w:p w:rsidR="001239B2" w:rsidRDefault="001239B2" w:rsidP="0034733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-в Реестре муниципальной собственности </w:t>
      </w:r>
      <w:r w:rsidR="007920D6">
        <w:rPr>
          <w:bCs/>
          <w:sz w:val="28"/>
          <w:szCs w:val="28"/>
        </w:rPr>
        <w:t>объектам учета Р</w:t>
      </w:r>
      <w:r w:rsidR="00850CBD">
        <w:rPr>
          <w:bCs/>
          <w:sz w:val="28"/>
          <w:szCs w:val="28"/>
        </w:rPr>
        <w:t>еестра</w:t>
      </w:r>
      <w:r w:rsidR="007920D6">
        <w:rPr>
          <w:bCs/>
          <w:sz w:val="28"/>
          <w:szCs w:val="28"/>
        </w:rPr>
        <w:t xml:space="preserve"> не присвоены реестровые номера,</w:t>
      </w:r>
      <w:r w:rsidR="00A26819">
        <w:rPr>
          <w:bCs/>
          <w:sz w:val="28"/>
          <w:szCs w:val="28"/>
        </w:rPr>
        <w:t xml:space="preserve"> </w:t>
      </w:r>
      <w:r w:rsidR="0070097E">
        <w:rPr>
          <w:bCs/>
          <w:sz w:val="28"/>
          <w:szCs w:val="28"/>
        </w:rPr>
        <w:t xml:space="preserve">квартиры </w:t>
      </w:r>
      <w:r w:rsidR="007920D6">
        <w:rPr>
          <w:bCs/>
          <w:sz w:val="28"/>
          <w:szCs w:val="28"/>
        </w:rPr>
        <w:t xml:space="preserve">в Реестре </w:t>
      </w:r>
      <w:r w:rsidR="0070097E">
        <w:rPr>
          <w:bCs/>
          <w:sz w:val="28"/>
          <w:szCs w:val="28"/>
        </w:rPr>
        <w:t>в многоквартирных домах не выделены как самостоятельные объекты учета, а отражены в составе многоквартирных домов, которые объектами учета в данном случае, не являются</w:t>
      </w:r>
      <w:r>
        <w:rPr>
          <w:bCs/>
          <w:sz w:val="28"/>
          <w:szCs w:val="28"/>
        </w:rPr>
        <w:t xml:space="preserve"> (Савали);</w:t>
      </w:r>
    </w:p>
    <w:p w:rsidR="00CC4071" w:rsidRDefault="001239B2" w:rsidP="0034733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 w:rsidR="007009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="0070097E">
        <w:rPr>
          <w:bCs/>
          <w:sz w:val="28"/>
          <w:szCs w:val="28"/>
        </w:rPr>
        <w:t>е включены сведения по 23 квартирам, находящимся на учете в составе недвижимого имущества казны</w:t>
      </w:r>
      <w:r w:rsidR="00142134">
        <w:rPr>
          <w:bCs/>
          <w:sz w:val="28"/>
          <w:szCs w:val="28"/>
        </w:rPr>
        <w:t xml:space="preserve"> (Савали).</w:t>
      </w:r>
    </w:p>
    <w:p w:rsidR="00142134" w:rsidRDefault="00142134" w:rsidP="00347332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В целом в Реестре муниципального имущества </w:t>
      </w:r>
      <w:r>
        <w:rPr>
          <w:color w:val="000000" w:themeColor="text1"/>
          <w:sz w:val="28"/>
          <w:szCs w:val="28"/>
        </w:rPr>
        <w:t xml:space="preserve">по Савальскому поселению </w:t>
      </w:r>
      <w:r>
        <w:rPr>
          <w:bCs/>
          <w:sz w:val="28"/>
          <w:szCs w:val="28"/>
        </w:rPr>
        <w:t xml:space="preserve">отсутствуют сведения </w:t>
      </w:r>
      <w:r>
        <w:rPr>
          <w:color w:val="000000" w:themeColor="text1"/>
          <w:sz w:val="28"/>
          <w:szCs w:val="28"/>
        </w:rPr>
        <w:t>в целом по 44 объектам стоимостью 3771,0 тыс. рублей, в том числе по 13 объектам не установлена цена, по Мари-Малмыжскому поселению по 14 объектам стоимостью 1347,1 тыс. рублей.</w:t>
      </w:r>
    </w:p>
    <w:p w:rsidR="00103306" w:rsidRDefault="00142134" w:rsidP="0034733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F27BA0">
        <w:rPr>
          <w:bCs/>
          <w:sz w:val="28"/>
          <w:szCs w:val="28"/>
        </w:rPr>
        <w:t xml:space="preserve">Савальском сельском поселении </w:t>
      </w:r>
      <w:r w:rsidR="00103306">
        <w:rPr>
          <w:bCs/>
          <w:sz w:val="28"/>
          <w:szCs w:val="28"/>
        </w:rPr>
        <w:t xml:space="preserve">на момент проверки не определено должностное лицо администрации с исполнением обязанностей по ведению, внесению изменений и дополнений в Реестр муниципального </w:t>
      </w:r>
      <w:r>
        <w:rPr>
          <w:bCs/>
          <w:sz w:val="28"/>
          <w:szCs w:val="28"/>
        </w:rPr>
        <w:t>имущества, что является одним из факторов, влияющих на его надлежащее ведение.</w:t>
      </w:r>
    </w:p>
    <w:p w:rsidR="00071B27" w:rsidRDefault="00142134" w:rsidP="00071B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конечном итоге </w:t>
      </w:r>
      <w:r>
        <w:rPr>
          <w:color w:val="000000" w:themeColor="text1"/>
          <w:sz w:val="28"/>
          <w:szCs w:val="28"/>
        </w:rPr>
        <w:t>общая стоимость имущества</w:t>
      </w:r>
      <w:r w:rsidR="00782CFA">
        <w:rPr>
          <w:color w:val="000000" w:themeColor="text1"/>
          <w:sz w:val="28"/>
          <w:szCs w:val="28"/>
        </w:rPr>
        <w:t xml:space="preserve"> в виде 41 квартиры</w:t>
      </w:r>
      <w:r>
        <w:rPr>
          <w:color w:val="000000" w:themeColor="text1"/>
          <w:sz w:val="28"/>
          <w:szCs w:val="28"/>
        </w:rPr>
        <w:t>, подлежащего снятию с бухгалтерского учета казны за период с 2009 по 2018 в Савальском поселении</w:t>
      </w:r>
      <w:r w:rsidR="00782CFA">
        <w:rPr>
          <w:color w:val="000000" w:themeColor="text1"/>
          <w:sz w:val="28"/>
          <w:szCs w:val="28"/>
        </w:rPr>
        <w:t xml:space="preserve"> ввиду их приватизации, составила 6930,8 тыс. рублей.</w:t>
      </w:r>
      <w:r w:rsidR="00071B27" w:rsidRPr="00071B27">
        <w:rPr>
          <w:sz w:val="28"/>
          <w:szCs w:val="28"/>
        </w:rPr>
        <w:t xml:space="preserve"> </w:t>
      </w:r>
    </w:p>
    <w:p w:rsidR="00142134" w:rsidRDefault="00071B27" w:rsidP="00782CFA">
      <w:pPr>
        <w:autoSpaceDE w:val="0"/>
        <w:autoSpaceDN w:val="0"/>
        <w:adjustRightInd w:val="0"/>
        <w:spacing w:after="12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нарушение п.36 Инструкции №157н выбытие объектов после регистрации перехода права собственности на квартиры при приватизации</w:t>
      </w:r>
      <w:r w:rsidR="00782CFA">
        <w:rPr>
          <w:color w:val="000000" w:themeColor="text1"/>
          <w:sz w:val="28"/>
          <w:szCs w:val="28"/>
        </w:rPr>
        <w:t xml:space="preserve"> </w:t>
      </w:r>
      <w:r w:rsidR="00467895">
        <w:rPr>
          <w:color w:val="000000" w:themeColor="text1"/>
          <w:sz w:val="28"/>
          <w:szCs w:val="28"/>
        </w:rPr>
        <w:t xml:space="preserve">не отражен в учете. </w:t>
      </w:r>
      <w:r w:rsidR="00782CFA">
        <w:rPr>
          <w:color w:val="000000" w:themeColor="text1"/>
          <w:sz w:val="28"/>
          <w:szCs w:val="28"/>
        </w:rPr>
        <w:t>Данный факт отразился на достоверности отчетности муниципалитета в анализируемом периоде, что свидетельствует о ненадлежащем исполнении должностными лицами установленных обязанностей.</w:t>
      </w:r>
    </w:p>
    <w:p w:rsidR="00F33D1E" w:rsidRDefault="00F33D1E" w:rsidP="00F33D1E">
      <w:pPr>
        <w:ind w:firstLine="708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8.3.Учет</w:t>
      </w:r>
      <w:r w:rsidR="00BD34D7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муниципального имущества.</w:t>
      </w:r>
    </w:p>
    <w:p w:rsidR="00F33D1E" w:rsidRPr="003E6A4C" w:rsidRDefault="005D300D" w:rsidP="005F5F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Порядок осуществления бюджетного </w:t>
      </w:r>
      <w:r w:rsidR="005F5F11" w:rsidRPr="005F5F11">
        <w:rPr>
          <w:color w:val="000000" w:themeColor="text1"/>
          <w:sz w:val="28"/>
          <w:szCs w:val="28"/>
        </w:rPr>
        <w:t>учет</w:t>
      </w:r>
      <w:r>
        <w:rPr>
          <w:color w:val="000000" w:themeColor="text1"/>
          <w:sz w:val="28"/>
          <w:szCs w:val="28"/>
        </w:rPr>
        <w:t>а</w:t>
      </w:r>
      <w:r w:rsidR="005F5F11" w:rsidRPr="005F5F11">
        <w:rPr>
          <w:color w:val="000000" w:themeColor="text1"/>
          <w:sz w:val="28"/>
          <w:szCs w:val="28"/>
        </w:rPr>
        <w:t xml:space="preserve"> муниципального имущества </w:t>
      </w:r>
      <w:r>
        <w:rPr>
          <w:color w:val="000000" w:themeColor="text1"/>
          <w:sz w:val="28"/>
          <w:szCs w:val="28"/>
        </w:rPr>
        <w:t xml:space="preserve">регламентируется требованиями </w:t>
      </w:r>
      <w:r w:rsidR="005F5F11" w:rsidRPr="005F5F11">
        <w:rPr>
          <w:sz w:val="28"/>
          <w:szCs w:val="28"/>
        </w:rPr>
        <w:t>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</w:t>
      </w:r>
      <w:r w:rsidR="00576DD1">
        <w:rPr>
          <w:sz w:val="28"/>
          <w:szCs w:val="28"/>
        </w:rPr>
        <w:t xml:space="preserve"> Минфина России от 01.12.2010 №</w:t>
      </w:r>
      <w:r w:rsidR="005F5F11" w:rsidRPr="005F5F11">
        <w:rPr>
          <w:sz w:val="28"/>
          <w:szCs w:val="28"/>
        </w:rPr>
        <w:t>157н</w:t>
      </w:r>
      <w:r w:rsidR="00576DD1">
        <w:rPr>
          <w:sz w:val="28"/>
          <w:szCs w:val="28"/>
        </w:rPr>
        <w:t xml:space="preserve"> </w:t>
      </w:r>
      <w:r w:rsidR="00576DD1" w:rsidRPr="005F5F11">
        <w:rPr>
          <w:sz w:val="28"/>
          <w:szCs w:val="28"/>
        </w:rPr>
        <w:t>(</w:t>
      </w:r>
      <w:r w:rsidR="00576DD1" w:rsidRPr="005F5F11">
        <w:rPr>
          <w:i/>
          <w:sz w:val="28"/>
          <w:szCs w:val="28"/>
        </w:rPr>
        <w:t>далее - Инструкция №157н</w:t>
      </w:r>
      <w:r w:rsidR="00576DD1" w:rsidRPr="005F5F11">
        <w:rPr>
          <w:sz w:val="28"/>
          <w:szCs w:val="28"/>
        </w:rPr>
        <w:t>)</w:t>
      </w:r>
      <w:r w:rsidR="00576DD1">
        <w:rPr>
          <w:sz w:val="28"/>
          <w:szCs w:val="28"/>
        </w:rPr>
        <w:t xml:space="preserve">, </w:t>
      </w:r>
      <w:r w:rsidR="00576DD1" w:rsidRPr="003E6A4C">
        <w:rPr>
          <w:sz w:val="28"/>
          <w:szCs w:val="28"/>
        </w:rPr>
        <w:t>Инструкции по применению Плана счетов бюджетного учета, утвержденной приказом Минфина России от 06.12.2010 №162н</w:t>
      </w:r>
      <w:proofErr w:type="gramEnd"/>
      <w:r w:rsidR="00576DD1" w:rsidRPr="003E6A4C">
        <w:rPr>
          <w:sz w:val="28"/>
          <w:szCs w:val="28"/>
        </w:rPr>
        <w:t xml:space="preserve"> </w:t>
      </w:r>
      <w:r w:rsidR="005F5F11" w:rsidRPr="003E6A4C">
        <w:rPr>
          <w:sz w:val="28"/>
          <w:szCs w:val="28"/>
        </w:rPr>
        <w:t>(далее - Инструкция №1</w:t>
      </w:r>
      <w:r w:rsidR="00576DD1" w:rsidRPr="003E6A4C">
        <w:rPr>
          <w:sz w:val="28"/>
          <w:szCs w:val="28"/>
        </w:rPr>
        <w:t>62</w:t>
      </w:r>
      <w:r w:rsidR="005F5F11" w:rsidRPr="003E6A4C">
        <w:rPr>
          <w:sz w:val="28"/>
          <w:szCs w:val="28"/>
        </w:rPr>
        <w:t>н)</w:t>
      </w:r>
      <w:r w:rsidRPr="003E6A4C">
        <w:rPr>
          <w:sz w:val="28"/>
          <w:szCs w:val="28"/>
        </w:rPr>
        <w:t>, а также применяемыми с 01.01.2018 года Федеральными стандартами бухгалтерского учета для организаций государственного сектора «Основные средства»</w:t>
      </w:r>
      <w:r w:rsidR="00900ADF" w:rsidRPr="003E6A4C">
        <w:rPr>
          <w:sz w:val="28"/>
          <w:szCs w:val="28"/>
        </w:rPr>
        <w:t>, утвержденного приказом Минфина России от 31.12.2016 №257н, «Аренда», утвержденного приказом Минфина России от 31.12.2016 №258н</w:t>
      </w:r>
      <w:r w:rsidR="005F5F11" w:rsidRPr="003E6A4C">
        <w:rPr>
          <w:sz w:val="28"/>
          <w:szCs w:val="28"/>
        </w:rPr>
        <w:t>.</w:t>
      </w:r>
    </w:p>
    <w:p w:rsidR="00900ADF" w:rsidRDefault="00900ADF" w:rsidP="005F5F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исследования документов учета и реестров муниципального имущества были установлены следующие нарушения:</w:t>
      </w:r>
    </w:p>
    <w:p w:rsidR="00F10A04" w:rsidRPr="00F10A04" w:rsidRDefault="00900ADF" w:rsidP="005F5F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10A04">
        <w:rPr>
          <w:sz w:val="28"/>
          <w:szCs w:val="28"/>
        </w:rPr>
        <w:t>-</w:t>
      </w:r>
      <w:r w:rsidR="00F10A04" w:rsidRPr="00F10A04">
        <w:rPr>
          <w:sz w:val="28"/>
          <w:szCs w:val="28"/>
        </w:rPr>
        <w:t xml:space="preserve"> в нарушение </w:t>
      </w:r>
      <w:r w:rsidR="003E4D14">
        <w:rPr>
          <w:sz w:val="28"/>
          <w:szCs w:val="28"/>
        </w:rPr>
        <w:t>ст. 21 Закона №402-ФЗ, п. 6 Инструкции №157н учетная политика в Савальском поселении не соответствует требованиям бюджетного законодательства</w:t>
      </w:r>
      <w:r w:rsidR="008014C2">
        <w:rPr>
          <w:sz w:val="28"/>
          <w:szCs w:val="28"/>
        </w:rPr>
        <w:t>,</w:t>
      </w:r>
      <w:r w:rsidR="003E4D14">
        <w:rPr>
          <w:sz w:val="28"/>
          <w:szCs w:val="28"/>
        </w:rPr>
        <w:t xml:space="preserve"> </w:t>
      </w:r>
      <w:r w:rsidR="008014C2">
        <w:rPr>
          <w:sz w:val="28"/>
          <w:szCs w:val="28"/>
        </w:rPr>
        <w:t>н</w:t>
      </w:r>
      <w:r w:rsidR="003E4D14">
        <w:rPr>
          <w:sz w:val="28"/>
          <w:szCs w:val="28"/>
        </w:rPr>
        <w:t xml:space="preserve">е установлен </w:t>
      </w:r>
      <w:r w:rsidR="008014C2">
        <w:rPr>
          <w:sz w:val="28"/>
          <w:szCs w:val="28"/>
        </w:rPr>
        <w:t>правовой акт</w:t>
      </w:r>
      <w:r w:rsidR="003E4D14">
        <w:rPr>
          <w:sz w:val="28"/>
          <w:szCs w:val="28"/>
        </w:rPr>
        <w:t>, утвержденный учетной политикой</w:t>
      </w:r>
      <w:r w:rsidR="002E58AE">
        <w:rPr>
          <w:sz w:val="28"/>
          <w:szCs w:val="28"/>
        </w:rPr>
        <w:t xml:space="preserve">, </w:t>
      </w:r>
      <w:r w:rsidR="008014C2">
        <w:rPr>
          <w:sz w:val="28"/>
          <w:szCs w:val="28"/>
        </w:rPr>
        <w:t>отражающий</w:t>
      </w:r>
      <w:r w:rsidR="002E58AE">
        <w:rPr>
          <w:sz w:val="28"/>
          <w:szCs w:val="28"/>
        </w:rPr>
        <w:t xml:space="preserve"> сроки предоставления информации об операциях из реестра учета муниципального имущества с объектами муниципальной казны на отчетную месячную дату</w:t>
      </w:r>
      <w:r w:rsidR="00E82667">
        <w:rPr>
          <w:sz w:val="28"/>
          <w:szCs w:val="28"/>
        </w:rPr>
        <w:t>,</w:t>
      </w:r>
      <w:r w:rsidR="00E82667" w:rsidRPr="00E82667">
        <w:rPr>
          <w:sz w:val="28"/>
          <w:szCs w:val="28"/>
        </w:rPr>
        <w:t xml:space="preserve"> </w:t>
      </w:r>
      <w:r w:rsidR="00E82667">
        <w:rPr>
          <w:sz w:val="28"/>
          <w:szCs w:val="28"/>
        </w:rPr>
        <w:t xml:space="preserve">не установлены сроки, порядок проведения </w:t>
      </w:r>
      <w:r w:rsidR="00E82667">
        <w:rPr>
          <w:sz w:val="28"/>
          <w:szCs w:val="28"/>
        </w:rPr>
        <w:lastRenderedPageBreak/>
        <w:t>инвентаризации казны, а также перечень объектов, подлежащих инвентаризации</w:t>
      </w:r>
      <w:r w:rsidR="008014C2">
        <w:rPr>
          <w:sz w:val="28"/>
          <w:szCs w:val="28"/>
        </w:rPr>
        <w:t>;</w:t>
      </w:r>
      <w:proofErr w:type="gramEnd"/>
    </w:p>
    <w:p w:rsidR="00071B27" w:rsidRDefault="004175FE" w:rsidP="008014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073D37">
        <w:rPr>
          <w:sz w:val="28"/>
          <w:szCs w:val="28"/>
        </w:rPr>
        <w:t xml:space="preserve"> </w:t>
      </w:r>
      <w:r w:rsidR="00DC281B">
        <w:rPr>
          <w:sz w:val="28"/>
          <w:szCs w:val="28"/>
        </w:rPr>
        <w:t>не обеспечено качество и полнота проведения инвентаризации в соответствии с требованиями</w:t>
      </w:r>
      <w:r w:rsidR="00DC281B" w:rsidRPr="00DC281B">
        <w:rPr>
          <w:sz w:val="28"/>
          <w:szCs w:val="28"/>
        </w:rPr>
        <w:t xml:space="preserve"> </w:t>
      </w:r>
      <w:r w:rsidR="00B2108D">
        <w:rPr>
          <w:sz w:val="28"/>
          <w:szCs w:val="28"/>
        </w:rPr>
        <w:t>п</w:t>
      </w:r>
      <w:r w:rsidR="00B2108D" w:rsidRPr="00B2108D">
        <w:rPr>
          <w:sz w:val="28"/>
          <w:szCs w:val="28"/>
        </w:rPr>
        <w:t>риказ</w:t>
      </w:r>
      <w:r w:rsidR="00B2108D">
        <w:rPr>
          <w:sz w:val="28"/>
          <w:szCs w:val="28"/>
        </w:rPr>
        <w:t>а</w:t>
      </w:r>
      <w:r w:rsidR="00B2108D" w:rsidRPr="00B2108D">
        <w:rPr>
          <w:sz w:val="28"/>
          <w:szCs w:val="28"/>
        </w:rPr>
        <w:t xml:space="preserve"> Минфина России от 31.12.2016 </w:t>
      </w:r>
      <w:r w:rsidR="00B2108D">
        <w:rPr>
          <w:sz w:val="28"/>
          <w:szCs w:val="28"/>
        </w:rPr>
        <w:t>№</w:t>
      </w:r>
      <w:r w:rsidR="00B2108D" w:rsidRPr="00B2108D">
        <w:rPr>
          <w:sz w:val="28"/>
          <w:szCs w:val="28"/>
        </w:rPr>
        <w:t>256н</w:t>
      </w:r>
      <w:r w:rsidR="00B2108D">
        <w:rPr>
          <w:sz w:val="28"/>
          <w:szCs w:val="28"/>
        </w:rPr>
        <w:t>, утвердившего ФСБУ</w:t>
      </w:r>
      <w:r w:rsidR="00E82667">
        <w:rPr>
          <w:sz w:val="28"/>
          <w:szCs w:val="28"/>
        </w:rPr>
        <w:t xml:space="preserve"> «</w:t>
      </w:r>
      <w:r w:rsidR="00B2108D" w:rsidRPr="00B2108D">
        <w:rPr>
          <w:sz w:val="28"/>
          <w:szCs w:val="28"/>
        </w:rPr>
        <w:t>Концептуальные основы бухгалтерского учета и отчетности организаций государственного сектора</w:t>
      </w:r>
      <w:r w:rsidR="00E82667">
        <w:rPr>
          <w:sz w:val="28"/>
          <w:szCs w:val="28"/>
        </w:rPr>
        <w:t>», приказа Минфина России Федерации от 28.12.2010 № 191н (</w:t>
      </w:r>
      <w:r w:rsidR="00E82667" w:rsidRPr="004550EA">
        <w:rPr>
          <w:i/>
          <w:sz w:val="28"/>
          <w:szCs w:val="28"/>
        </w:rPr>
        <w:t>далее – Инструкция №</w:t>
      </w:r>
      <w:r w:rsidR="00E82667">
        <w:rPr>
          <w:i/>
          <w:sz w:val="28"/>
          <w:szCs w:val="28"/>
        </w:rPr>
        <w:t xml:space="preserve"> </w:t>
      </w:r>
      <w:r w:rsidR="00E82667" w:rsidRPr="004550EA">
        <w:rPr>
          <w:i/>
          <w:sz w:val="28"/>
          <w:szCs w:val="28"/>
        </w:rPr>
        <w:t>191н</w:t>
      </w:r>
      <w:r w:rsidR="00E82667">
        <w:rPr>
          <w:sz w:val="28"/>
          <w:szCs w:val="28"/>
        </w:rPr>
        <w:t xml:space="preserve">), </w:t>
      </w:r>
      <w:r w:rsidR="00DC281B" w:rsidRPr="007417A1">
        <w:rPr>
          <w:sz w:val="28"/>
          <w:szCs w:val="28"/>
        </w:rPr>
        <w:t>Методически</w:t>
      </w:r>
      <w:r w:rsidR="00DC281B">
        <w:rPr>
          <w:sz w:val="28"/>
          <w:szCs w:val="28"/>
        </w:rPr>
        <w:t>х</w:t>
      </w:r>
      <w:r w:rsidR="00DC281B" w:rsidRPr="007417A1">
        <w:rPr>
          <w:sz w:val="28"/>
          <w:szCs w:val="28"/>
        </w:rPr>
        <w:t xml:space="preserve"> указани</w:t>
      </w:r>
      <w:r w:rsidR="00DC281B">
        <w:rPr>
          <w:sz w:val="28"/>
          <w:szCs w:val="28"/>
        </w:rPr>
        <w:t>й</w:t>
      </w:r>
      <w:r w:rsidR="00DC281B" w:rsidRPr="007417A1">
        <w:rPr>
          <w:sz w:val="28"/>
          <w:szCs w:val="28"/>
        </w:rPr>
        <w:t xml:space="preserve"> по инвентаризации имущества и финансовых обязательств</w:t>
      </w:r>
      <w:r w:rsidR="00DC281B">
        <w:rPr>
          <w:sz w:val="28"/>
          <w:szCs w:val="28"/>
        </w:rPr>
        <w:t>, утвержденны</w:t>
      </w:r>
      <w:r w:rsidR="00E82667">
        <w:rPr>
          <w:sz w:val="28"/>
          <w:szCs w:val="28"/>
        </w:rPr>
        <w:t>х</w:t>
      </w:r>
      <w:r w:rsidR="00DC281B">
        <w:rPr>
          <w:sz w:val="28"/>
          <w:szCs w:val="28"/>
        </w:rPr>
        <w:t xml:space="preserve"> приказом </w:t>
      </w:r>
      <w:r w:rsidR="00DC281B" w:rsidRPr="007417A1">
        <w:rPr>
          <w:sz w:val="28"/>
          <w:szCs w:val="28"/>
        </w:rPr>
        <w:t>Минфина РФ от 13.06.1995</w:t>
      </w:r>
      <w:r w:rsidR="00DC281B">
        <w:rPr>
          <w:sz w:val="28"/>
          <w:szCs w:val="28"/>
        </w:rPr>
        <w:t xml:space="preserve"> № </w:t>
      </w:r>
      <w:r w:rsidR="00DC281B" w:rsidRPr="007417A1">
        <w:rPr>
          <w:sz w:val="28"/>
          <w:szCs w:val="28"/>
        </w:rPr>
        <w:t>49</w:t>
      </w:r>
      <w:r w:rsidR="00DC281B">
        <w:rPr>
          <w:sz w:val="28"/>
          <w:szCs w:val="28"/>
        </w:rPr>
        <w:t xml:space="preserve"> и </w:t>
      </w:r>
      <w:r w:rsidR="00DC281B" w:rsidRPr="007417A1">
        <w:rPr>
          <w:sz w:val="28"/>
          <w:szCs w:val="28"/>
        </w:rPr>
        <w:t>(</w:t>
      </w:r>
      <w:r w:rsidR="00DC281B" w:rsidRPr="00DB651E">
        <w:rPr>
          <w:i/>
          <w:sz w:val="28"/>
          <w:szCs w:val="28"/>
        </w:rPr>
        <w:t>далее – Приказ №</w:t>
      </w:r>
      <w:r w:rsidR="00DC281B">
        <w:rPr>
          <w:i/>
          <w:sz w:val="28"/>
          <w:szCs w:val="28"/>
        </w:rPr>
        <w:t xml:space="preserve"> </w:t>
      </w:r>
      <w:r w:rsidR="00DC281B" w:rsidRPr="00DB651E">
        <w:rPr>
          <w:i/>
          <w:sz w:val="28"/>
          <w:szCs w:val="28"/>
        </w:rPr>
        <w:t>49</w:t>
      </w:r>
      <w:r w:rsidR="00DC281B" w:rsidRPr="007417A1">
        <w:rPr>
          <w:sz w:val="28"/>
          <w:szCs w:val="28"/>
        </w:rPr>
        <w:t>)</w:t>
      </w:r>
      <w:r w:rsidR="00E82667">
        <w:rPr>
          <w:sz w:val="28"/>
          <w:szCs w:val="28"/>
        </w:rPr>
        <w:t xml:space="preserve"> и учетной политики</w:t>
      </w:r>
      <w:proofErr w:type="gramEnd"/>
      <w:r w:rsidR="00E82667">
        <w:rPr>
          <w:sz w:val="28"/>
          <w:szCs w:val="28"/>
        </w:rPr>
        <w:t xml:space="preserve">, </w:t>
      </w:r>
      <w:proofErr w:type="gramStart"/>
      <w:r w:rsidR="00E82667">
        <w:rPr>
          <w:sz w:val="28"/>
          <w:szCs w:val="28"/>
        </w:rPr>
        <w:t xml:space="preserve">что поспособствовало искажению достоверности учета и бухгалтерской отчетности в Савальском сельском поселении на 387,9 тыс. рублей </w:t>
      </w:r>
      <w:r w:rsidR="00467895">
        <w:rPr>
          <w:sz w:val="28"/>
          <w:szCs w:val="28"/>
        </w:rPr>
        <w:t xml:space="preserve">в 2019 году </w:t>
      </w:r>
      <w:r w:rsidR="00E82667">
        <w:rPr>
          <w:sz w:val="28"/>
          <w:szCs w:val="28"/>
        </w:rPr>
        <w:t>(не поставлены на учет 94 земельных участка, находящихся в собственности поселения)</w:t>
      </w:r>
      <w:r w:rsidR="00071B27">
        <w:rPr>
          <w:sz w:val="28"/>
          <w:szCs w:val="28"/>
        </w:rPr>
        <w:t>;</w:t>
      </w:r>
      <w:proofErr w:type="gramEnd"/>
    </w:p>
    <w:p w:rsidR="00E82667" w:rsidRDefault="00E82667" w:rsidP="00E826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A74BFE">
        <w:rPr>
          <w:sz w:val="28"/>
          <w:szCs w:val="28"/>
        </w:rPr>
        <w:t xml:space="preserve"> нарушение </w:t>
      </w:r>
      <w:r w:rsidR="009B2069">
        <w:rPr>
          <w:sz w:val="28"/>
          <w:szCs w:val="28"/>
        </w:rPr>
        <w:t>требований ст. 131</w:t>
      </w:r>
      <w:r w:rsidR="00A74BFE">
        <w:rPr>
          <w:sz w:val="28"/>
          <w:szCs w:val="28"/>
        </w:rPr>
        <w:t xml:space="preserve"> Гражданского кодекса РФ, </w:t>
      </w:r>
      <w:r w:rsidR="00A74BFE" w:rsidRPr="00A32A86">
        <w:t xml:space="preserve"> </w:t>
      </w:r>
      <w:r w:rsidR="00A74BFE" w:rsidRPr="00A32A86">
        <w:rPr>
          <w:sz w:val="28"/>
          <w:szCs w:val="28"/>
        </w:rPr>
        <w:t>Федеральн</w:t>
      </w:r>
      <w:r w:rsidR="00A74BFE">
        <w:rPr>
          <w:sz w:val="28"/>
          <w:szCs w:val="28"/>
        </w:rPr>
        <w:t>ого</w:t>
      </w:r>
      <w:r w:rsidR="00A74BFE" w:rsidRPr="00A32A86">
        <w:rPr>
          <w:sz w:val="28"/>
          <w:szCs w:val="28"/>
        </w:rPr>
        <w:t xml:space="preserve"> закон</w:t>
      </w:r>
      <w:r w:rsidR="00A74BFE">
        <w:rPr>
          <w:sz w:val="28"/>
          <w:szCs w:val="28"/>
        </w:rPr>
        <w:t>а</w:t>
      </w:r>
      <w:r w:rsidR="00A74BFE" w:rsidRPr="00A32A86">
        <w:rPr>
          <w:sz w:val="28"/>
          <w:szCs w:val="28"/>
        </w:rPr>
        <w:t xml:space="preserve"> от 13.07.2015 </w:t>
      </w:r>
      <w:r w:rsidR="00A74BFE">
        <w:rPr>
          <w:sz w:val="28"/>
          <w:szCs w:val="28"/>
        </w:rPr>
        <w:t>№218-ФЗ «</w:t>
      </w:r>
      <w:r w:rsidR="00A74BFE" w:rsidRPr="00A32A86">
        <w:rPr>
          <w:sz w:val="28"/>
          <w:szCs w:val="28"/>
        </w:rPr>
        <w:t>О государственной регистрации недвижимости</w:t>
      </w:r>
      <w:r w:rsidR="00A74BFE">
        <w:rPr>
          <w:sz w:val="28"/>
          <w:szCs w:val="28"/>
        </w:rPr>
        <w:t>»</w:t>
      </w:r>
      <w:r w:rsidR="00A74BFE" w:rsidRPr="00A32A86">
        <w:rPr>
          <w:sz w:val="28"/>
          <w:szCs w:val="28"/>
        </w:rPr>
        <w:t xml:space="preserve"> </w:t>
      </w:r>
      <w:r w:rsidR="000B7ED0">
        <w:rPr>
          <w:sz w:val="28"/>
          <w:szCs w:val="28"/>
        </w:rPr>
        <w:t xml:space="preserve">администрацией </w:t>
      </w:r>
      <w:r w:rsidR="00CB1D82">
        <w:rPr>
          <w:sz w:val="28"/>
          <w:szCs w:val="28"/>
        </w:rPr>
        <w:t>Мари-Малмыжс</w:t>
      </w:r>
      <w:r w:rsidR="000B7ED0">
        <w:rPr>
          <w:sz w:val="28"/>
          <w:szCs w:val="28"/>
        </w:rPr>
        <w:t>кого</w:t>
      </w:r>
      <w:r w:rsidR="00CB1D82">
        <w:rPr>
          <w:sz w:val="28"/>
          <w:szCs w:val="28"/>
        </w:rPr>
        <w:t xml:space="preserve"> </w:t>
      </w:r>
      <w:r w:rsidR="000B7ED0">
        <w:rPr>
          <w:sz w:val="28"/>
          <w:szCs w:val="28"/>
        </w:rPr>
        <w:t xml:space="preserve">поселения не </w:t>
      </w:r>
      <w:r w:rsidR="00CB1D82">
        <w:rPr>
          <w:sz w:val="28"/>
          <w:szCs w:val="28"/>
        </w:rPr>
        <w:t>обеспечена</w:t>
      </w:r>
      <w:r w:rsidR="000B7ED0">
        <w:rPr>
          <w:sz w:val="28"/>
          <w:szCs w:val="28"/>
        </w:rPr>
        <w:t xml:space="preserve"> государственная регистрация </w:t>
      </w:r>
      <w:r w:rsidR="00CB1D82">
        <w:rPr>
          <w:sz w:val="28"/>
          <w:szCs w:val="28"/>
        </w:rPr>
        <w:t>прав</w:t>
      </w:r>
      <w:r w:rsidR="007F4F4F">
        <w:rPr>
          <w:sz w:val="28"/>
          <w:szCs w:val="28"/>
        </w:rPr>
        <w:t>а</w:t>
      </w:r>
      <w:r w:rsidR="00CB1D82">
        <w:rPr>
          <w:sz w:val="28"/>
          <w:szCs w:val="28"/>
        </w:rPr>
        <w:t xml:space="preserve"> </w:t>
      </w:r>
      <w:r w:rsidR="007F4F4F">
        <w:rPr>
          <w:sz w:val="28"/>
          <w:szCs w:val="28"/>
        </w:rPr>
        <w:t>муниципального</w:t>
      </w:r>
      <w:r w:rsidR="00CB1D82">
        <w:rPr>
          <w:sz w:val="28"/>
          <w:szCs w:val="28"/>
        </w:rPr>
        <w:t xml:space="preserve"> имуществ</w:t>
      </w:r>
      <w:r w:rsidR="007F4F4F">
        <w:rPr>
          <w:sz w:val="28"/>
          <w:szCs w:val="28"/>
        </w:rPr>
        <w:t>а на</w:t>
      </w:r>
      <w:r w:rsidR="00CB1D82">
        <w:rPr>
          <w:sz w:val="28"/>
          <w:szCs w:val="28"/>
        </w:rPr>
        <w:t xml:space="preserve"> здани</w:t>
      </w:r>
      <w:r w:rsidR="007F4F4F">
        <w:rPr>
          <w:sz w:val="28"/>
          <w:szCs w:val="28"/>
        </w:rPr>
        <w:t>е</w:t>
      </w:r>
      <w:r w:rsidR="00CB1D82">
        <w:rPr>
          <w:sz w:val="28"/>
          <w:szCs w:val="28"/>
        </w:rPr>
        <w:t xml:space="preserve"> Дома культуры с. Мари-Малмыж </w:t>
      </w:r>
      <w:r w:rsidR="007F4F4F">
        <w:rPr>
          <w:sz w:val="28"/>
          <w:szCs w:val="28"/>
        </w:rPr>
        <w:t>и</w:t>
      </w:r>
      <w:r w:rsidR="00CB1D82">
        <w:rPr>
          <w:sz w:val="28"/>
          <w:szCs w:val="28"/>
        </w:rPr>
        <w:t xml:space="preserve"> дорог на общую сумму 5982,8 тыс. руб.</w:t>
      </w:r>
    </w:p>
    <w:p w:rsidR="00A87A74" w:rsidRDefault="00E82667" w:rsidP="007F05A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Установленные</w:t>
      </w:r>
      <w:r w:rsidR="0063324F">
        <w:rPr>
          <w:bCs/>
          <w:sz w:val="28"/>
          <w:szCs w:val="28"/>
        </w:rPr>
        <w:t xml:space="preserve"> факты свидетельствуют об отсутствии достоверного и полного учета объектов муниципальной собственности </w:t>
      </w:r>
      <w:r w:rsidR="00427FD7">
        <w:rPr>
          <w:bCs/>
          <w:sz w:val="28"/>
          <w:szCs w:val="28"/>
        </w:rPr>
        <w:t>Саваль</w:t>
      </w:r>
      <w:r w:rsidR="0063324F">
        <w:rPr>
          <w:bCs/>
          <w:sz w:val="28"/>
          <w:szCs w:val="28"/>
        </w:rPr>
        <w:t xml:space="preserve">ского поселения, что способствует бесконтрольному и безответственному распоряжению ими, не позволяет оценить эффективность </w:t>
      </w:r>
      <w:r w:rsidR="00671117">
        <w:rPr>
          <w:bCs/>
          <w:sz w:val="28"/>
          <w:szCs w:val="28"/>
        </w:rPr>
        <w:t xml:space="preserve">его </w:t>
      </w:r>
      <w:r w:rsidR="0063324F">
        <w:rPr>
          <w:bCs/>
          <w:sz w:val="28"/>
          <w:szCs w:val="28"/>
        </w:rPr>
        <w:t>использования для пополнения доходной базы бюджета поселения и качественного решения вопросов местного значения.</w:t>
      </w:r>
    </w:p>
    <w:p w:rsidR="007F05A2" w:rsidRDefault="007F05A2" w:rsidP="007F05A2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 итогам проверки администрацией Мари-Малмыжского сельского поселения проведена работа по направлению документов </w:t>
      </w:r>
      <w:r>
        <w:rPr>
          <w:sz w:val="28"/>
          <w:szCs w:val="28"/>
        </w:rPr>
        <w:t>для государственной регистрации права собственности на Дом культуры</w:t>
      </w:r>
      <w:r>
        <w:rPr>
          <w:bCs/>
          <w:sz w:val="28"/>
          <w:szCs w:val="28"/>
        </w:rPr>
        <w:t xml:space="preserve"> в</w:t>
      </w:r>
      <w:r w:rsidRPr="007F05A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орган, осуществляющий государственную регистрацию прав.</w:t>
      </w:r>
    </w:p>
    <w:p w:rsidR="002F6781" w:rsidRDefault="001A7ABB" w:rsidP="002F6781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8.4. </w:t>
      </w:r>
      <w:r w:rsidR="00925FF3">
        <w:rPr>
          <w:b/>
          <w:i/>
          <w:sz w:val="28"/>
          <w:szCs w:val="28"/>
        </w:rPr>
        <w:t>Соблюдение законодательства</w:t>
      </w:r>
    </w:p>
    <w:p w:rsidR="009B37EE" w:rsidRDefault="002F6781" w:rsidP="002F6781">
      <w:pPr>
        <w:ind w:firstLine="708"/>
        <w:jc w:val="center"/>
        <w:rPr>
          <w:b/>
          <w:i/>
          <w:sz w:val="28"/>
          <w:szCs w:val="28"/>
        </w:rPr>
      </w:pPr>
      <w:r w:rsidRPr="002F6781">
        <w:rPr>
          <w:b/>
          <w:i/>
          <w:sz w:val="28"/>
          <w:szCs w:val="28"/>
        </w:rPr>
        <w:t>при предоставлении имущества в аренду</w:t>
      </w:r>
    </w:p>
    <w:p w:rsidR="00007EF0" w:rsidRDefault="00007EF0" w:rsidP="001A7AB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Передача в аренду недвижимого имущества, </w:t>
      </w:r>
      <w:r w:rsidR="001A7ABB">
        <w:rPr>
          <w:sz w:val="28"/>
          <w:szCs w:val="28"/>
          <w:lang w:eastAsia="ar-SA"/>
        </w:rPr>
        <w:t xml:space="preserve">земельных участков, </w:t>
      </w:r>
      <w:r>
        <w:rPr>
          <w:sz w:val="28"/>
          <w:szCs w:val="28"/>
          <w:lang w:eastAsia="ar-SA"/>
        </w:rPr>
        <w:t>находящ</w:t>
      </w:r>
      <w:r w:rsidR="001A7ABB">
        <w:rPr>
          <w:sz w:val="28"/>
          <w:szCs w:val="28"/>
          <w:lang w:eastAsia="ar-SA"/>
        </w:rPr>
        <w:t>ихся</w:t>
      </w:r>
      <w:r>
        <w:rPr>
          <w:sz w:val="28"/>
          <w:szCs w:val="28"/>
          <w:lang w:eastAsia="ar-SA"/>
        </w:rPr>
        <w:t xml:space="preserve"> в собственности муниципальных образований</w:t>
      </w:r>
      <w:r w:rsidR="009B2854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регулируется </w:t>
      </w:r>
      <w:r w:rsidR="00187359">
        <w:rPr>
          <w:sz w:val="28"/>
          <w:szCs w:val="28"/>
          <w:lang w:eastAsia="ar-SA"/>
        </w:rPr>
        <w:t xml:space="preserve">гражданским законодательством, </w:t>
      </w:r>
      <w:r w:rsidR="001A7ABB">
        <w:rPr>
          <w:sz w:val="28"/>
          <w:szCs w:val="28"/>
          <w:lang w:eastAsia="ar-SA"/>
        </w:rPr>
        <w:t xml:space="preserve">земельным законодательством, Законом об обороте земель сельскохозяйственного назначения </w:t>
      </w:r>
      <w:r w:rsidR="00187359">
        <w:rPr>
          <w:sz w:val="28"/>
          <w:szCs w:val="28"/>
          <w:lang w:eastAsia="ar-SA"/>
        </w:rPr>
        <w:t>ст.</w:t>
      </w:r>
      <w:r w:rsidR="008A54D9">
        <w:rPr>
          <w:sz w:val="28"/>
          <w:szCs w:val="28"/>
          <w:lang w:eastAsia="ar-SA"/>
        </w:rPr>
        <w:t xml:space="preserve"> </w:t>
      </w:r>
      <w:r w:rsidR="00187359">
        <w:rPr>
          <w:sz w:val="28"/>
          <w:szCs w:val="28"/>
          <w:lang w:eastAsia="ar-SA"/>
        </w:rPr>
        <w:t xml:space="preserve">17.1 Закона о защите конкуренции, </w:t>
      </w:r>
      <w:r w:rsidR="0088348B">
        <w:rPr>
          <w:sz w:val="28"/>
          <w:szCs w:val="28"/>
          <w:lang w:eastAsia="ar-SA"/>
        </w:rPr>
        <w:t>Законом</w:t>
      </w:r>
      <w:r w:rsidR="009B2854">
        <w:rPr>
          <w:sz w:val="28"/>
          <w:szCs w:val="28"/>
          <w:lang w:eastAsia="ar-SA"/>
        </w:rPr>
        <w:t xml:space="preserve"> об оценочной деятельности и муниципальными правовыми актами.</w:t>
      </w:r>
    </w:p>
    <w:p w:rsidR="001A7ABB" w:rsidRDefault="001A7ABB" w:rsidP="001A7AB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2020 году Мари-Малмыжским сельским поселением передан в аренду земельный участок для ведения личного подсобного хозяйства.</w:t>
      </w:r>
    </w:p>
    <w:p w:rsidR="00A3186C" w:rsidRDefault="001A7ABB" w:rsidP="00FE418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ходе проверки законности и эффективности, проведенных муниципалитетом процедур передачи в аренду, были установлены следующие </w:t>
      </w:r>
      <w:r w:rsidR="00A3186C">
        <w:rPr>
          <w:sz w:val="28"/>
          <w:szCs w:val="28"/>
          <w:lang w:eastAsia="ar-SA"/>
        </w:rPr>
        <w:t>нарушения:</w:t>
      </w:r>
    </w:p>
    <w:p w:rsidR="001A7ABB" w:rsidRDefault="00445A1E" w:rsidP="008D18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731">
        <w:rPr>
          <w:sz w:val="28"/>
          <w:szCs w:val="28"/>
        </w:rPr>
        <w:t xml:space="preserve"> </w:t>
      </w:r>
      <w:r w:rsidR="008D1828">
        <w:rPr>
          <w:sz w:val="28"/>
          <w:szCs w:val="28"/>
        </w:rPr>
        <w:t>в нарушение п</w:t>
      </w:r>
      <w:r w:rsidR="001A7ABB">
        <w:rPr>
          <w:sz w:val="28"/>
          <w:szCs w:val="28"/>
        </w:rPr>
        <w:t>.</w:t>
      </w:r>
      <w:r w:rsidR="008D1828">
        <w:rPr>
          <w:sz w:val="28"/>
          <w:szCs w:val="28"/>
        </w:rPr>
        <w:t>п</w:t>
      </w:r>
      <w:r w:rsidR="001A7ABB">
        <w:rPr>
          <w:sz w:val="28"/>
          <w:szCs w:val="28"/>
        </w:rPr>
        <w:t>. 1 п.1 ст.</w:t>
      </w:r>
      <w:r w:rsidR="008D1828">
        <w:rPr>
          <w:sz w:val="28"/>
          <w:szCs w:val="28"/>
        </w:rPr>
        <w:t>39.18</w:t>
      </w:r>
      <w:r w:rsidR="001A7ABB">
        <w:rPr>
          <w:sz w:val="28"/>
          <w:szCs w:val="28"/>
        </w:rPr>
        <w:t>.</w:t>
      </w:r>
      <w:r w:rsidR="008D1828">
        <w:rPr>
          <w:sz w:val="28"/>
          <w:szCs w:val="28"/>
        </w:rPr>
        <w:t xml:space="preserve"> Земельного кодекса РФ нарушен срок опубликования извещения о предоставлении земельного участка </w:t>
      </w:r>
      <w:r w:rsidR="001A7ABB">
        <w:rPr>
          <w:sz w:val="28"/>
          <w:szCs w:val="28"/>
        </w:rPr>
        <w:t xml:space="preserve">в аренду; </w:t>
      </w:r>
    </w:p>
    <w:p w:rsidR="00445A1E" w:rsidRDefault="00445A1E" w:rsidP="008D18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A7ABB">
        <w:rPr>
          <w:sz w:val="28"/>
          <w:szCs w:val="28"/>
        </w:rPr>
        <w:t xml:space="preserve">форма </w:t>
      </w:r>
      <w:r>
        <w:rPr>
          <w:sz w:val="28"/>
          <w:szCs w:val="28"/>
        </w:rPr>
        <w:t>заявлени</w:t>
      </w:r>
      <w:r w:rsidR="001A7ABB">
        <w:rPr>
          <w:sz w:val="28"/>
          <w:szCs w:val="28"/>
        </w:rPr>
        <w:t>я</w:t>
      </w:r>
      <w:r>
        <w:rPr>
          <w:sz w:val="28"/>
          <w:szCs w:val="28"/>
        </w:rPr>
        <w:t xml:space="preserve"> о намерении приобрести участок в аренду </w:t>
      </w:r>
      <w:r w:rsidR="00173F73">
        <w:rPr>
          <w:sz w:val="28"/>
          <w:szCs w:val="28"/>
        </w:rPr>
        <w:t>не установленной формы;</w:t>
      </w:r>
    </w:p>
    <w:p w:rsidR="00B05A86" w:rsidRDefault="00173F73" w:rsidP="00173F7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главным администратором (администратором) данного вида дохода, которым является </w:t>
      </w:r>
      <w:r>
        <w:rPr>
          <w:bCs/>
          <w:sz w:val="28"/>
          <w:szCs w:val="28"/>
        </w:rPr>
        <w:t>администрация Малмыжского района</w:t>
      </w:r>
      <w:r>
        <w:rPr>
          <w:sz w:val="28"/>
          <w:szCs w:val="28"/>
        </w:rPr>
        <w:t xml:space="preserve"> и собственником – администрацией Мари-Малмыжского сельского поселения не обеспечено должным образом выполнение установленных полномочий в соответствии со с</w:t>
      </w:r>
      <w:r w:rsidR="00B05A86">
        <w:rPr>
          <w:bCs/>
          <w:sz w:val="28"/>
          <w:szCs w:val="28"/>
        </w:rPr>
        <w:t>т.160.1 Бюджетного кодекса РФ</w:t>
      </w:r>
      <w:r>
        <w:rPr>
          <w:bCs/>
          <w:sz w:val="28"/>
          <w:szCs w:val="28"/>
        </w:rPr>
        <w:t xml:space="preserve"> и гражданским законодательством.</w:t>
      </w:r>
    </w:p>
    <w:p w:rsidR="00173F73" w:rsidRDefault="00173F73" w:rsidP="00B05A86">
      <w:pPr>
        <w:tabs>
          <w:tab w:val="left" w:pos="10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Своевременно не начислялась</w:t>
      </w:r>
      <w:r w:rsidR="00B05A86">
        <w:rPr>
          <w:bCs/>
          <w:sz w:val="28"/>
          <w:szCs w:val="28"/>
        </w:rPr>
        <w:t xml:space="preserve"> арендн</w:t>
      </w:r>
      <w:r>
        <w:rPr>
          <w:bCs/>
          <w:sz w:val="28"/>
          <w:szCs w:val="28"/>
        </w:rPr>
        <w:t xml:space="preserve">ая плата, соответственно не контролировалось ее </w:t>
      </w:r>
      <w:r w:rsidR="00B05A86">
        <w:rPr>
          <w:bCs/>
          <w:sz w:val="28"/>
          <w:szCs w:val="28"/>
        </w:rPr>
        <w:t>внесени</w:t>
      </w:r>
      <w:r>
        <w:rPr>
          <w:bCs/>
          <w:sz w:val="28"/>
          <w:szCs w:val="28"/>
        </w:rPr>
        <w:t>е Арендатором</w:t>
      </w:r>
      <w:r w:rsidR="0052221E">
        <w:rPr>
          <w:bCs/>
          <w:sz w:val="28"/>
          <w:szCs w:val="28"/>
        </w:rPr>
        <w:t xml:space="preserve"> в соответствии с требованиями, установленными Договором аренды</w:t>
      </w:r>
      <w:r>
        <w:rPr>
          <w:bCs/>
          <w:sz w:val="28"/>
          <w:szCs w:val="28"/>
        </w:rPr>
        <w:t>.</w:t>
      </w:r>
    </w:p>
    <w:p w:rsidR="00173F73" w:rsidRDefault="00783E3F" w:rsidP="00783E3F">
      <w:pPr>
        <w:tabs>
          <w:tab w:val="left" w:pos="1035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момент проверки н</w:t>
      </w:r>
      <w:r w:rsidR="00173F73">
        <w:rPr>
          <w:sz w:val="28"/>
          <w:szCs w:val="28"/>
        </w:rPr>
        <w:t xml:space="preserve">арушение срока уплаты арендной платы </w:t>
      </w:r>
      <w:r>
        <w:rPr>
          <w:sz w:val="28"/>
          <w:szCs w:val="28"/>
        </w:rPr>
        <w:t xml:space="preserve">в размере 739,72 рублей </w:t>
      </w:r>
      <w:r w:rsidR="00173F73">
        <w:rPr>
          <w:sz w:val="28"/>
          <w:szCs w:val="28"/>
        </w:rPr>
        <w:t>составило 47 дней.</w:t>
      </w:r>
      <w:r w:rsidR="00413162">
        <w:rPr>
          <w:sz w:val="28"/>
          <w:szCs w:val="28"/>
        </w:rPr>
        <w:t xml:space="preserve"> По итогам проверки проведена работа с Арендатором, средства в полном объеме поступили в бюджет. За нарушение сроков платежа с него взысканы пени в сумме 0,01 тыс. рублей.</w:t>
      </w:r>
    </w:p>
    <w:p w:rsidR="00D32038" w:rsidRPr="00FB2819" w:rsidRDefault="00D32038" w:rsidP="00D32038">
      <w:pPr>
        <w:ind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FB2819">
        <w:rPr>
          <w:b/>
          <w:sz w:val="28"/>
          <w:szCs w:val="28"/>
        </w:rPr>
        <w:t>.</w:t>
      </w:r>
      <w:r w:rsidR="00783E3F">
        <w:rPr>
          <w:b/>
          <w:sz w:val="28"/>
          <w:szCs w:val="28"/>
        </w:rPr>
        <w:t xml:space="preserve"> </w:t>
      </w:r>
      <w:r w:rsidRPr="00FB2819">
        <w:rPr>
          <w:b/>
          <w:sz w:val="28"/>
          <w:szCs w:val="28"/>
        </w:rPr>
        <w:t>Выводы</w:t>
      </w:r>
    </w:p>
    <w:p w:rsidR="001A201B" w:rsidRDefault="001A201B" w:rsidP="00305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Pr="001A20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данным бюджетного учета и отчетности </w:t>
      </w:r>
      <w:r w:rsidR="00BE36C3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и </w:t>
      </w:r>
      <w:r w:rsidR="00BE36C3">
        <w:rPr>
          <w:sz w:val="28"/>
          <w:szCs w:val="28"/>
        </w:rPr>
        <w:t>Саваль</w:t>
      </w:r>
      <w:r>
        <w:rPr>
          <w:sz w:val="28"/>
          <w:szCs w:val="28"/>
        </w:rPr>
        <w:t>ского сельских поселений по состоянию на 01.01.20</w:t>
      </w:r>
      <w:r w:rsidR="00BE36C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общая стоимость муниципального имущества со</w:t>
      </w:r>
      <w:r w:rsidR="00F9743D">
        <w:rPr>
          <w:sz w:val="28"/>
          <w:szCs w:val="28"/>
        </w:rPr>
        <w:t xml:space="preserve">ставляла </w:t>
      </w:r>
      <w:r w:rsidR="00BE36C3">
        <w:rPr>
          <w:sz w:val="28"/>
          <w:szCs w:val="28"/>
        </w:rPr>
        <w:t>50499,2</w:t>
      </w:r>
      <w:r w:rsidR="00F9743D">
        <w:rPr>
          <w:sz w:val="28"/>
          <w:szCs w:val="28"/>
        </w:rPr>
        <w:t xml:space="preserve"> тыс. рублей.</w:t>
      </w:r>
    </w:p>
    <w:p w:rsidR="001A201B" w:rsidRDefault="000D0A39" w:rsidP="00305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Износ</w:t>
      </w:r>
      <w:r w:rsidRPr="000D0A39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сельских поселений по состоянию на 01.01.20</w:t>
      </w:r>
      <w:r w:rsidR="00141341">
        <w:rPr>
          <w:sz w:val="28"/>
          <w:szCs w:val="28"/>
        </w:rPr>
        <w:t>20</w:t>
      </w:r>
      <w:r>
        <w:rPr>
          <w:sz w:val="28"/>
          <w:szCs w:val="28"/>
        </w:rPr>
        <w:t xml:space="preserve"> составлял по </w:t>
      </w:r>
      <w:r w:rsidR="00141341">
        <w:rPr>
          <w:sz w:val="28"/>
          <w:szCs w:val="28"/>
        </w:rPr>
        <w:t>Мари-Малмыжс</w:t>
      </w:r>
      <w:r>
        <w:rPr>
          <w:sz w:val="28"/>
          <w:szCs w:val="28"/>
        </w:rPr>
        <w:t xml:space="preserve">кому сельскому поселению </w:t>
      </w:r>
      <w:r w:rsidR="008637CC">
        <w:rPr>
          <w:sz w:val="28"/>
          <w:szCs w:val="28"/>
        </w:rPr>
        <w:t>89,4</w:t>
      </w:r>
      <w:r w:rsidR="001413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%, по </w:t>
      </w:r>
      <w:r w:rsidR="00141341">
        <w:rPr>
          <w:sz w:val="28"/>
          <w:szCs w:val="28"/>
        </w:rPr>
        <w:t>Саваль</w:t>
      </w:r>
      <w:r>
        <w:rPr>
          <w:sz w:val="28"/>
          <w:szCs w:val="28"/>
        </w:rPr>
        <w:t xml:space="preserve">скому сельскому поселению </w:t>
      </w:r>
      <w:r w:rsidR="008637CC">
        <w:rPr>
          <w:sz w:val="28"/>
          <w:szCs w:val="28"/>
        </w:rPr>
        <w:t>62</w:t>
      </w:r>
      <w:r w:rsidR="00141341">
        <w:rPr>
          <w:sz w:val="28"/>
          <w:szCs w:val="28"/>
        </w:rPr>
        <w:t>,5</w:t>
      </w:r>
      <w:r>
        <w:rPr>
          <w:sz w:val="28"/>
          <w:szCs w:val="28"/>
        </w:rPr>
        <w:t>%.</w:t>
      </w:r>
    </w:p>
    <w:p w:rsidR="0052221E" w:rsidRDefault="0052221E" w:rsidP="00305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исследуемый период муниципальное имущество поселений не использовалось в хозяйственном обороте, о чем свидетельствуют данные учета и отчетности.</w:t>
      </w:r>
    </w:p>
    <w:p w:rsidR="0052221E" w:rsidRDefault="0052221E" w:rsidP="00305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 году Мари-Малмыжским сельским поселением заключен договор аренды на земельный участок для ведения ЛПХ с размером годовой арендной платы 739,72 рублей. На момент проверки доходы в бюджет не поступали. Нарушение срока уплаты арендной платы составило 47 дней</w:t>
      </w:r>
      <w:r w:rsidR="00B9103C">
        <w:rPr>
          <w:sz w:val="28"/>
          <w:szCs w:val="28"/>
        </w:rPr>
        <w:t>.</w:t>
      </w:r>
    </w:p>
    <w:p w:rsidR="002F392D" w:rsidRDefault="008637CC" w:rsidP="00036C1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D618AE">
        <w:rPr>
          <w:rFonts w:eastAsia="Calibri"/>
          <w:sz w:val="28"/>
          <w:szCs w:val="28"/>
          <w:lang w:eastAsia="en-US"/>
        </w:rPr>
        <w:t xml:space="preserve">. Анализ имеющейся </w:t>
      </w:r>
      <w:r w:rsidR="00521E4B">
        <w:rPr>
          <w:rFonts w:eastAsia="Calibri"/>
          <w:sz w:val="28"/>
          <w:szCs w:val="28"/>
          <w:lang w:eastAsia="en-US"/>
        </w:rPr>
        <w:t xml:space="preserve">муниципальной </w:t>
      </w:r>
      <w:r w:rsidR="00D618AE">
        <w:rPr>
          <w:rFonts w:eastAsia="Calibri"/>
          <w:sz w:val="28"/>
          <w:szCs w:val="28"/>
          <w:lang w:eastAsia="en-US"/>
        </w:rPr>
        <w:t>нормативной правовой базы</w:t>
      </w:r>
      <w:r w:rsidR="00521E4B">
        <w:rPr>
          <w:rFonts w:eastAsia="Calibri"/>
          <w:sz w:val="28"/>
          <w:szCs w:val="28"/>
          <w:lang w:eastAsia="en-US"/>
        </w:rPr>
        <w:t>, регулирующей полномочия органов</w:t>
      </w:r>
      <w:r w:rsidR="00D618AE">
        <w:rPr>
          <w:rFonts w:eastAsia="Calibri"/>
          <w:sz w:val="28"/>
          <w:szCs w:val="28"/>
          <w:lang w:eastAsia="en-US"/>
        </w:rPr>
        <w:t xml:space="preserve"> местного самоуправления муниципальных образований</w:t>
      </w:r>
      <w:r w:rsidR="00521E4B">
        <w:rPr>
          <w:rFonts w:eastAsia="Calibri"/>
          <w:sz w:val="28"/>
          <w:szCs w:val="28"/>
          <w:lang w:eastAsia="en-US"/>
        </w:rPr>
        <w:t xml:space="preserve"> при управлении и распоряжении имуществом, находящемся в муниципальной собственности</w:t>
      </w:r>
      <w:r w:rsidR="004E61A5">
        <w:rPr>
          <w:rFonts w:eastAsia="Calibri"/>
          <w:sz w:val="28"/>
          <w:szCs w:val="28"/>
          <w:lang w:eastAsia="en-US"/>
        </w:rPr>
        <w:t>, выявил</w:t>
      </w:r>
      <w:r w:rsidR="00521E4B">
        <w:rPr>
          <w:rFonts w:eastAsia="Calibri"/>
          <w:sz w:val="28"/>
          <w:szCs w:val="28"/>
          <w:lang w:eastAsia="en-US"/>
        </w:rPr>
        <w:t xml:space="preserve"> низкое качество</w:t>
      </w:r>
      <w:r w:rsidR="00F64270">
        <w:rPr>
          <w:rFonts w:eastAsia="Calibri"/>
          <w:sz w:val="28"/>
          <w:szCs w:val="28"/>
          <w:lang w:eastAsia="en-US"/>
        </w:rPr>
        <w:t xml:space="preserve"> и не</w:t>
      </w:r>
      <w:r w:rsidR="004E61A5">
        <w:rPr>
          <w:rFonts w:eastAsia="Calibri"/>
          <w:sz w:val="28"/>
          <w:szCs w:val="28"/>
          <w:lang w:eastAsia="en-US"/>
        </w:rPr>
        <w:t xml:space="preserve">соответствие </w:t>
      </w:r>
      <w:r w:rsidR="00783E3F">
        <w:rPr>
          <w:rFonts w:eastAsia="Calibri"/>
          <w:sz w:val="28"/>
          <w:szCs w:val="28"/>
          <w:lang w:eastAsia="en-US"/>
        </w:rPr>
        <w:t xml:space="preserve">ее </w:t>
      </w:r>
      <w:r w:rsidR="004E61A5">
        <w:rPr>
          <w:rFonts w:eastAsia="Calibri"/>
          <w:sz w:val="28"/>
          <w:szCs w:val="28"/>
          <w:lang w:eastAsia="en-US"/>
        </w:rPr>
        <w:t>требованиям, установленным вышестоящим законодательством, либо противоречие ему в порядк</w:t>
      </w:r>
      <w:r w:rsidR="00073E23">
        <w:rPr>
          <w:rFonts w:eastAsia="Calibri"/>
          <w:sz w:val="28"/>
          <w:szCs w:val="28"/>
          <w:lang w:eastAsia="en-US"/>
        </w:rPr>
        <w:t>ах</w:t>
      </w:r>
      <w:r w:rsidR="004E61A5">
        <w:rPr>
          <w:rFonts w:eastAsia="Calibri"/>
          <w:sz w:val="28"/>
          <w:szCs w:val="28"/>
          <w:lang w:eastAsia="en-US"/>
        </w:rPr>
        <w:t xml:space="preserve"> ведения реестров муниципального имущества,</w:t>
      </w:r>
      <w:r w:rsidR="00073E23">
        <w:rPr>
          <w:rFonts w:eastAsia="Calibri"/>
          <w:sz w:val="28"/>
          <w:szCs w:val="28"/>
          <w:lang w:eastAsia="en-US"/>
        </w:rPr>
        <w:t xml:space="preserve"> предоставления муниципального имущества в аренду, приватизации. Значительная часть требуемых муниципальных правовых актов отсутствует, в том числе </w:t>
      </w:r>
      <w:r w:rsidR="00036C1D">
        <w:rPr>
          <w:rFonts w:eastAsia="Calibri"/>
          <w:sz w:val="28"/>
          <w:szCs w:val="28"/>
          <w:lang w:eastAsia="en-US"/>
        </w:rPr>
        <w:t>регулирующи</w:t>
      </w:r>
      <w:r w:rsidR="00D60EFE">
        <w:rPr>
          <w:rFonts w:eastAsia="Calibri"/>
          <w:sz w:val="28"/>
          <w:szCs w:val="28"/>
          <w:lang w:eastAsia="en-US"/>
        </w:rPr>
        <w:t>х</w:t>
      </w:r>
      <w:r w:rsidR="00073E23">
        <w:rPr>
          <w:rFonts w:eastAsia="Calibri"/>
          <w:sz w:val="28"/>
          <w:szCs w:val="28"/>
          <w:lang w:eastAsia="en-US"/>
        </w:rPr>
        <w:t xml:space="preserve"> жилищны</w:t>
      </w:r>
      <w:r w:rsidR="00036C1D">
        <w:rPr>
          <w:rFonts w:eastAsia="Calibri"/>
          <w:sz w:val="28"/>
          <w:szCs w:val="28"/>
          <w:lang w:eastAsia="en-US"/>
        </w:rPr>
        <w:t>е</w:t>
      </w:r>
      <w:r w:rsidR="00073E23">
        <w:rPr>
          <w:rFonts w:eastAsia="Calibri"/>
          <w:sz w:val="28"/>
          <w:szCs w:val="28"/>
          <w:lang w:eastAsia="en-US"/>
        </w:rPr>
        <w:t xml:space="preserve"> отношени</w:t>
      </w:r>
      <w:r w:rsidR="00036C1D">
        <w:rPr>
          <w:rFonts w:eastAsia="Calibri"/>
          <w:sz w:val="28"/>
          <w:szCs w:val="28"/>
          <w:lang w:eastAsia="en-US"/>
        </w:rPr>
        <w:t>я</w:t>
      </w:r>
      <w:r w:rsidR="00073E23">
        <w:rPr>
          <w:rFonts w:eastAsia="Calibri"/>
          <w:sz w:val="28"/>
          <w:szCs w:val="28"/>
          <w:lang w:eastAsia="en-US"/>
        </w:rPr>
        <w:t>, определ</w:t>
      </w:r>
      <w:r w:rsidR="00036C1D">
        <w:rPr>
          <w:rFonts w:eastAsia="Calibri"/>
          <w:sz w:val="28"/>
          <w:szCs w:val="28"/>
          <w:lang w:eastAsia="en-US"/>
        </w:rPr>
        <w:t>яющи</w:t>
      </w:r>
      <w:r w:rsidR="00B9103C">
        <w:rPr>
          <w:rFonts w:eastAsia="Calibri"/>
          <w:sz w:val="28"/>
          <w:szCs w:val="28"/>
          <w:lang w:eastAsia="en-US"/>
        </w:rPr>
        <w:t>е</w:t>
      </w:r>
      <w:r w:rsidR="00036C1D">
        <w:rPr>
          <w:rFonts w:eastAsia="Calibri"/>
          <w:sz w:val="28"/>
          <w:szCs w:val="28"/>
          <w:lang w:eastAsia="en-US"/>
        </w:rPr>
        <w:t xml:space="preserve"> порядок установления</w:t>
      </w:r>
      <w:r w:rsidR="00073E23">
        <w:rPr>
          <w:rFonts w:eastAsia="Calibri"/>
          <w:sz w:val="28"/>
          <w:szCs w:val="28"/>
          <w:lang w:eastAsia="en-US"/>
        </w:rPr>
        <w:t xml:space="preserve"> арендной платы и (или) цены продажи земельных участков бе</w:t>
      </w:r>
      <w:r w:rsidR="00F64270">
        <w:rPr>
          <w:rFonts w:eastAsia="Calibri"/>
          <w:sz w:val="28"/>
          <w:szCs w:val="28"/>
          <w:lang w:eastAsia="en-US"/>
        </w:rPr>
        <w:t>з проведения торгов.</w:t>
      </w:r>
    </w:p>
    <w:p w:rsidR="005F5B3D" w:rsidRDefault="008637CC" w:rsidP="003052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2F392D">
        <w:rPr>
          <w:rFonts w:eastAsia="Calibri"/>
          <w:sz w:val="28"/>
          <w:szCs w:val="28"/>
          <w:lang w:eastAsia="en-US"/>
        </w:rPr>
        <w:t xml:space="preserve">. Проверка аналитического учета муниципального имущества в поселениях, осуществляемого с помощью Реестра муниципального </w:t>
      </w:r>
      <w:r w:rsidR="005F5B3D">
        <w:rPr>
          <w:rFonts w:eastAsia="Calibri"/>
          <w:sz w:val="28"/>
          <w:szCs w:val="28"/>
          <w:lang w:eastAsia="en-US"/>
        </w:rPr>
        <w:t>имущества и в рамках бюджетного учета установила:</w:t>
      </w:r>
    </w:p>
    <w:p w:rsidR="005F5B3D" w:rsidRDefault="005F5B3D" w:rsidP="003052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несоответствие Реестров в муниципалитетах требованиям, установленным федеральным законодательством,</w:t>
      </w:r>
      <w:r w:rsidR="00D91CAB">
        <w:rPr>
          <w:rFonts w:eastAsia="Calibri"/>
          <w:sz w:val="28"/>
          <w:szCs w:val="28"/>
          <w:lang w:eastAsia="en-US"/>
        </w:rPr>
        <w:t xml:space="preserve"> не соблюд</w:t>
      </w:r>
      <w:r w:rsidR="00B9103C">
        <w:rPr>
          <w:rFonts w:eastAsia="Calibri"/>
          <w:sz w:val="28"/>
          <w:szCs w:val="28"/>
          <w:lang w:eastAsia="en-US"/>
        </w:rPr>
        <w:t>ение</w:t>
      </w:r>
      <w:r w:rsidR="00D91CAB">
        <w:rPr>
          <w:rFonts w:eastAsia="Calibri"/>
          <w:sz w:val="28"/>
          <w:szCs w:val="28"/>
          <w:lang w:eastAsia="en-US"/>
        </w:rPr>
        <w:t xml:space="preserve"> правил ведения Реестров</w:t>
      </w:r>
      <w:r w:rsidR="0073029F">
        <w:rPr>
          <w:rFonts w:eastAsia="Calibri"/>
          <w:sz w:val="28"/>
          <w:szCs w:val="28"/>
          <w:lang w:eastAsia="en-US"/>
        </w:rPr>
        <w:t>;</w:t>
      </w:r>
    </w:p>
    <w:p w:rsidR="0073029F" w:rsidRDefault="005F5B3D" w:rsidP="003052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- сведения в Реестрах не дают достоверн</w:t>
      </w:r>
      <w:r w:rsidR="00D91CAB">
        <w:rPr>
          <w:rFonts w:eastAsia="Calibri"/>
          <w:sz w:val="28"/>
          <w:szCs w:val="28"/>
          <w:lang w:eastAsia="en-US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информаци</w:t>
      </w:r>
      <w:r w:rsidR="00D91CAB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об объектах</w:t>
      </w:r>
      <w:r w:rsidR="00D91CAB">
        <w:rPr>
          <w:rFonts w:eastAsia="Calibri"/>
          <w:sz w:val="28"/>
          <w:szCs w:val="28"/>
          <w:lang w:eastAsia="en-US"/>
        </w:rPr>
        <w:t>, находящихся в муниципальной собственности и не всегда сопоставимы с данными учета и отчетности</w:t>
      </w:r>
      <w:r w:rsidR="00413162">
        <w:rPr>
          <w:rFonts w:eastAsia="Calibri"/>
          <w:sz w:val="28"/>
          <w:szCs w:val="28"/>
          <w:lang w:eastAsia="en-US"/>
        </w:rPr>
        <w:t xml:space="preserve"> </w:t>
      </w:r>
      <w:r w:rsidR="00A53C3E">
        <w:rPr>
          <w:rFonts w:eastAsia="Calibri"/>
          <w:sz w:val="28"/>
          <w:szCs w:val="28"/>
          <w:lang w:eastAsia="en-US"/>
        </w:rPr>
        <w:t xml:space="preserve">– </w:t>
      </w:r>
      <w:r w:rsidR="00413162">
        <w:rPr>
          <w:rFonts w:eastAsia="Calibri"/>
          <w:sz w:val="28"/>
          <w:szCs w:val="28"/>
          <w:lang w:eastAsia="en-US"/>
        </w:rPr>
        <w:t>расхождения</w:t>
      </w:r>
      <w:r w:rsidR="00A53C3E">
        <w:rPr>
          <w:rFonts w:eastAsia="Calibri"/>
          <w:sz w:val="28"/>
          <w:szCs w:val="28"/>
          <w:lang w:eastAsia="en-US"/>
        </w:rPr>
        <w:t xml:space="preserve"> по Мари-Малмыжскому поселению составили</w:t>
      </w:r>
      <w:r w:rsidR="00413162">
        <w:rPr>
          <w:rFonts w:eastAsia="Calibri"/>
          <w:sz w:val="28"/>
          <w:szCs w:val="28"/>
          <w:lang w:eastAsia="en-US"/>
        </w:rPr>
        <w:t xml:space="preserve"> 1347,01 тыс. рублей</w:t>
      </w:r>
      <w:r w:rsidR="00A53C3E">
        <w:rPr>
          <w:rFonts w:eastAsia="Calibri"/>
          <w:sz w:val="28"/>
          <w:szCs w:val="28"/>
          <w:lang w:eastAsia="en-US"/>
        </w:rPr>
        <w:t>, по Савальскому поселению 4517,4 тыс. рублей</w:t>
      </w:r>
      <w:r w:rsidR="00D91CAB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91CAB">
        <w:rPr>
          <w:rFonts w:eastAsia="Calibri"/>
          <w:sz w:val="28"/>
          <w:szCs w:val="28"/>
          <w:lang w:eastAsia="en-US"/>
        </w:rPr>
        <w:t>что свидетельствует о неудовлетворительном состоянии внутреннего финансового контроля</w:t>
      </w:r>
      <w:r w:rsidR="0073029F">
        <w:rPr>
          <w:rFonts w:eastAsia="Calibri"/>
          <w:sz w:val="28"/>
          <w:szCs w:val="28"/>
          <w:lang w:eastAsia="en-US"/>
        </w:rPr>
        <w:t xml:space="preserve"> в администрациях</w:t>
      </w:r>
      <w:r w:rsidR="00D91CAB">
        <w:rPr>
          <w:rFonts w:eastAsia="Calibri"/>
          <w:sz w:val="28"/>
          <w:szCs w:val="28"/>
          <w:lang w:eastAsia="en-US"/>
        </w:rPr>
        <w:t>, н</w:t>
      </w:r>
      <w:r w:rsidR="00413162">
        <w:rPr>
          <w:rFonts w:eastAsia="Calibri"/>
          <w:sz w:val="28"/>
          <w:szCs w:val="28"/>
          <w:lang w:eastAsia="en-US"/>
        </w:rPr>
        <w:t>арушаются правила и порядок</w:t>
      </w:r>
      <w:r w:rsidR="00D91CAB">
        <w:rPr>
          <w:rFonts w:eastAsia="Calibri"/>
          <w:sz w:val="28"/>
          <w:szCs w:val="28"/>
          <w:lang w:eastAsia="en-US"/>
        </w:rPr>
        <w:t xml:space="preserve"> проведения инвентаризации</w:t>
      </w:r>
      <w:r w:rsidR="0073029F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48358A" w:rsidRDefault="0073029F" w:rsidP="004835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- бюджетный учет муниципального имущества осуществляется с нарушением требований Федерального закона №</w:t>
      </w:r>
      <w:r w:rsidR="00D238C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402-ФЗ «О бухгалтерском учете»</w:t>
      </w:r>
      <w:r w:rsidR="00783E3F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Инструкций </w:t>
      </w:r>
      <w:r w:rsidR="00783E3F">
        <w:rPr>
          <w:rFonts w:eastAsia="Calibri"/>
          <w:sz w:val="28"/>
          <w:szCs w:val="28"/>
          <w:lang w:eastAsia="en-US"/>
        </w:rPr>
        <w:t>о бюджетном учете</w:t>
      </w:r>
      <w:r>
        <w:rPr>
          <w:rFonts w:eastAsia="Calibri"/>
          <w:sz w:val="28"/>
          <w:szCs w:val="28"/>
          <w:lang w:eastAsia="en-US"/>
        </w:rPr>
        <w:t xml:space="preserve"> №</w:t>
      </w:r>
      <w:r w:rsidR="00D238C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157н и 162н</w:t>
      </w:r>
      <w:r w:rsidR="00783E3F">
        <w:rPr>
          <w:rFonts w:eastAsia="Calibri"/>
          <w:sz w:val="28"/>
          <w:szCs w:val="28"/>
          <w:lang w:eastAsia="en-US"/>
        </w:rPr>
        <w:t xml:space="preserve"> и отчетности №191н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783E3F">
        <w:rPr>
          <w:rFonts w:eastAsia="Calibri"/>
          <w:sz w:val="28"/>
          <w:szCs w:val="28"/>
          <w:lang w:eastAsia="en-US"/>
        </w:rPr>
        <w:t>федеральных стандартов бухгалтерского учета и отчетности в организациях госсектора, что в конечном итоге влияет</w:t>
      </w:r>
      <w:r>
        <w:rPr>
          <w:rFonts w:eastAsia="Calibri"/>
          <w:sz w:val="28"/>
          <w:szCs w:val="28"/>
          <w:lang w:eastAsia="en-US"/>
        </w:rPr>
        <w:t xml:space="preserve"> на формировани</w:t>
      </w:r>
      <w:r w:rsidR="00783E3F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достоверной бюджетной отчетности</w:t>
      </w:r>
      <w:r w:rsidR="00413162">
        <w:rPr>
          <w:rFonts w:eastAsia="Calibri"/>
          <w:sz w:val="28"/>
          <w:szCs w:val="28"/>
          <w:lang w:eastAsia="en-US"/>
        </w:rPr>
        <w:t xml:space="preserve"> </w:t>
      </w:r>
      <w:r w:rsidR="00A53C3E">
        <w:rPr>
          <w:rFonts w:eastAsia="Calibri"/>
          <w:sz w:val="28"/>
          <w:szCs w:val="28"/>
          <w:lang w:eastAsia="en-US"/>
        </w:rPr>
        <w:t>–</w:t>
      </w:r>
      <w:r w:rsidR="00413162">
        <w:rPr>
          <w:rFonts w:eastAsia="Calibri"/>
          <w:sz w:val="28"/>
          <w:szCs w:val="28"/>
          <w:lang w:eastAsia="en-US"/>
        </w:rPr>
        <w:t xml:space="preserve"> </w:t>
      </w:r>
      <w:r w:rsidR="00A53C3E">
        <w:rPr>
          <w:rFonts w:eastAsia="Calibri"/>
          <w:sz w:val="28"/>
          <w:szCs w:val="28"/>
          <w:lang w:eastAsia="en-US"/>
        </w:rPr>
        <w:t xml:space="preserve">в Савальском сельском поселении </w:t>
      </w:r>
      <w:r w:rsidR="00413162">
        <w:rPr>
          <w:rFonts w:eastAsia="Calibri"/>
          <w:sz w:val="28"/>
          <w:szCs w:val="28"/>
          <w:lang w:eastAsia="en-US"/>
        </w:rPr>
        <w:t xml:space="preserve">нарушения </w:t>
      </w:r>
      <w:r w:rsidR="00A53C3E">
        <w:rPr>
          <w:rFonts w:eastAsia="Calibri"/>
          <w:sz w:val="28"/>
          <w:szCs w:val="28"/>
          <w:lang w:eastAsia="en-US"/>
        </w:rPr>
        <w:t xml:space="preserve">составили </w:t>
      </w:r>
      <w:r w:rsidR="00413162">
        <w:rPr>
          <w:rFonts w:eastAsia="Calibri"/>
          <w:sz w:val="28"/>
          <w:szCs w:val="28"/>
          <w:lang w:eastAsia="en-US"/>
        </w:rPr>
        <w:t>на сумму 6930,8 тыс. рублей</w:t>
      </w:r>
      <w:r w:rsidR="0048358A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7F05A2" w:rsidRDefault="008637CC" w:rsidP="007D3C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D3C93">
        <w:rPr>
          <w:rFonts w:eastAsia="Calibri"/>
          <w:sz w:val="28"/>
          <w:szCs w:val="28"/>
          <w:lang w:eastAsia="en-US"/>
        </w:rPr>
        <w:t xml:space="preserve">. </w:t>
      </w:r>
      <w:r w:rsidR="007D3C93">
        <w:rPr>
          <w:sz w:val="28"/>
          <w:szCs w:val="28"/>
        </w:rPr>
        <w:t>Муниципалитетами не контролируется и не обеспечивается наличие и (или) проведение процедуры обязательной регистрации права собственности, в том числе права оперативного управления.</w:t>
      </w:r>
    </w:p>
    <w:p w:rsidR="00AE5949" w:rsidRDefault="007F05A2" w:rsidP="007D3C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проверки администрацией Мари-Малмыжского поселения</w:t>
      </w:r>
      <w:r w:rsidR="00A53C3E">
        <w:rPr>
          <w:sz w:val="28"/>
          <w:szCs w:val="28"/>
        </w:rPr>
        <w:t xml:space="preserve"> инициированы мероприятия по регистрации права муниципальной собственности.</w:t>
      </w:r>
    </w:p>
    <w:p w:rsidR="0052221E" w:rsidRDefault="0052221E" w:rsidP="0052221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5.</w:t>
      </w:r>
      <w:r w:rsidRPr="0052221E">
        <w:rPr>
          <w:sz w:val="28"/>
          <w:szCs w:val="28"/>
          <w:lang w:eastAsia="ar-SA"/>
        </w:rPr>
        <w:t xml:space="preserve"> </w:t>
      </w:r>
      <w:r w:rsidR="005F193D">
        <w:rPr>
          <w:sz w:val="28"/>
          <w:szCs w:val="28"/>
          <w:lang w:eastAsia="ar-SA"/>
        </w:rPr>
        <w:t>Допущены</w:t>
      </w:r>
      <w:r>
        <w:rPr>
          <w:sz w:val="28"/>
          <w:szCs w:val="28"/>
          <w:lang w:eastAsia="ar-SA"/>
        </w:rPr>
        <w:t xml:space="preserve"> нарушения земельного законодательства при передаче в аренду земельных участков, находящихся в собственности муниципальных образований.</w:t>
      </w:r>
    </w:p>
    <w:p w:rsidR="007C3F95" w:rsidRPr="00C13B23" w:rsidRDefault="005F193D" w:rsidP="007C3F9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</w:t>
      </w:r>
      <w:r w:rsidR="008637CC">
        <w:rPr>
          <w:sz w:val="28"/>
        </w:rPr>
        <w:t xml:space="preserve">. </w:t>
      </w:r>
      <w:r>
        <w:rPr>
          <w:sz w:val="28"/>
        </w:rPr>
        <w:t>Администрацией Малмыжского района, являющейся</w:t>
      </w:r>
      <w:r w:rsidRPr="005F193D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главным администратором (администратором) доходов бюджета поселения от аренды муниципального имущества, н</w:t>
      </w:r>
      <w:r>
        <w:rPr>
          <w:sz w:val="28"/>
        </w:rPr>
        <w:t xml:space="preserve">е обеспечено администрирование поступлений в соответствии с требованиями бюджетного законодательства. </w:t>
      </w:r>
    </w:p>
    <w:p w:rsidR="00305237" w:rsidRDefault="005F193D" w:rsidP="00A53C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</w:rPr>
        <w:t>Администраци</w:t>
      </w:r>
      <w:r w:rsidR="00A53C3E">
        <w:rPr>
          <w:sz w:val="28"/>
        </w:rPr>
        <w:t>ей</w:t>
      </w:r>
      <w:r>
        <w:rPr>
          <w:sz w:val="28"/>
        </w:rPr>
        <w:t xml:space="preserve"> </w:t>
      </w:r>
      <w:r w:rsidR="000F3E4F">
        <w:rPr>
          <w:sz w:val="28"/>
          <w:szCs w:val="28"/>
          <w:lang w:eastAsia="ar-SA"/>
        </w:rPr>
        <w:t>Мари-Малмыжско</w:t>
      </w:r>
      <w:r>
        <w:rPr>
          <w:sz w:val="28"/>
          <w:szCs w:val="28"/>
          <w:lang w:eastAsia="ar-SA"/>
        </w:rPr>
        <w:t>го сельского</w:t>
      </w:r>
      <w:r w:rsidR="000F3E4F">
        <w:rPr>
          <w:sz w:val="28"/>
          <w:szCs w:val="28"/>
          <w:lang w:eastAsia="ar-SA"/>
        </w:rPr>
        <w:t xml:space="preserve"> поселени</w:t>
      </w:r>
      <w:r>
        <w:rPr>
          <w:sz w:val="28"/>
          <w:szCs w:val="28"/>
          <w:lang w:eastAsia="ar-SA"/>
        </w:rPr>
        <w:t>я</w:t>
      </w:r>
      <w:r w:rsidR="00305237">
        <w:rPr>
          <w:sz w:val="28"/>
          <w:szCs w:val="28"/>
          <w:lang w:eastAsia="ar-SA"/>
        </w:rPr>
        <w:t xml:space="preserve"> </w:t>
      </w:r>
      <w:r w:rsidR="00A53C3E">
        <w:rPr>
          <w:sz w:val="28"/>
          <w:szCs w:val="28"/>
          <w:lang w:eastAsia="ar-SA"/>
        </w:rPr>
        <w:t>не обеспечено</w:t>
      </w:r>
      <w:r w:rsidR="009A50D6">
        <w:rPr>
          <w:sz w:val="28"/>
        </w:rPr>
        <w:t xml:space="preserve"> </w:t>
      </w:r>
      <w:r w:rsidR="00305237">
        <w:rPr>
          <w:sz w:val="28"/>
        </w:rPr>
        <w:t>планирование доходов</w:t>
      </w:r>
      <w:r w:rsidR="00A53C3E">
        <w:rPr>
          <w:sz w:val="28"/>
        </w:rPr>
        <w:t xml:space="preserve"> с учетом заключенного договора, отсутствует </w:t>
      </w:r>
      <w:proofErr w:type="gramStart"/>
      <w:r w:rsidR="00A53C3E">
        <w:rPr>
          <w:sz w:val="28"/>
        </w:rPr>
        <w:t>контроль за</w:t>
      </w:r>
      <w:proofErr w:type="gramEnd"/>
      <w:r w:rsidR="00A53C3E">
        <w:rPr>
          <w:sz w:val="28"/>
        </w:rPr>
        <w:t xml:space="preserve"> соблюдением условий Договора</w:t>
      </w:r>
      <w:r w:rsidR="003E5862">
        <w:rPr>
          <w:sz w:val="28"/>
        </w:rPr>
        <w:t>, как собственника имуществ</w:t>
      </w:r>
      <w:r w:rsidR="002126ED">
        <w:rPr>
          <w:sz w:val="28"/>
        </w:rPr>
        <w:t>а</w:t>
      </w:r>
      <w:r w:rsidR="00305237">
        <w:rPr>
          <w:sz w:val="28"/>
          <w:szCs w:val="28"/>
          <w:lang w:eastAsia="ar-SA"/>
        </w:rPr>
        <w:t>.</w:t>
      </w:r>
    </w:p>
    <w:p w:rsidR="003E5862" w:rsidRDefault="003E5862" w:rsidP="00A53C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 итогам контрольных мероприятий подготовлены и направлены в адрес глав муниципальных образований представления об устранении выявленных нарушений и замечаний с рекомендацией о привлечении лиц, допустивших их</w:t>
      </w:r>
      <w:r w:rsidR="002126ED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к дисциплинарной ответственности.</w:t>
      </w:r>
    </w:p>
    <w:p w:rsidR="003E5862" w:rsidRDefault="003E5862" w:rsidP="00856205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Необходимо отметить, что администрацией Мари-Малмыжского поселения данная работа проведена оперативно и по состоянию на 18.12.2020 года нарушения устранены. В Савальском поселении большая часть работы находится в процессе, что может </w:t>
      </w:r>
      <w:r w:rsidR="00856205">
        <w:rPr>
          <w:sz w:val="28"/>
          <w:szCs w:val="28"/>
          <w:lang w:eastAsia="ar-SA"/>
        </w:rPr>
        <w:t xml:space="preserve">сказаться в конечном итоге </w:t>
      </w:r>
      <w:r>
        <w:rPr>
          <w:sz w:val="28"/>
          <w:szCs w:val="28"/>
          <w:lang w:eastAsia="ar-SA"/>
        </w:rPr>
        <w:t>на достоверно</w:t>
      </w:r>
      <w:r w:rsidR="00856205">
        <w:rPr>
          <w:sz w:val="28"/>
          <w:szCs w:val="28"/>
          <w:lang w:eastAsia="ar-SA"/>
        </w:rPr>
        <w:t>сть бюджетной отчетности за 2020 год.</w:t>
      </w:r>
    </w:p>
    <w:p w:rsidR="00D32038" w:rsidRPr="00FB2819" w:rsidRDefault="00D32038" w:rsidP="00D32038">
      <w:pPr>
        <w:ind w:firstLine="1134"/>
        <w:jc w:val="center"/>
        <w:rPr>
          <w:b/>
          <w:sz w:val="28"/>
          <w:szCs w:val="28"/>
        </w:rPr>
      </w:pPr>
      <w:r w:rsidRPr="00FB281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="00783E3F">
        <w:rPr>
          <w:b/>
          <w:sz w:val="28"/>
          <w:szCs w:val="28"/>
        </w:rPr>
        <w:t xml:space="preserve">. </w:t>
      </w:r>
      <w:r w:rsidRPr="00FB2819">
        <w:rPr>
          <w:b/>
          <w:sz w:val="28"/>
          <w:szCs w:val="28"/>
        </w:rPr>
        <w:t>Предложения</w:t>
      </w:r>
    </w:p>
    <w:p w:rsidR="003C4302" w:rsidRDefault="003C4302" w:rsidP="003C430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1. Органам местного самоуправления </w:t>
      </w:r>
      <w:r w:rsidR="00564FCB">
        <w:rPr>
          <w:sz w:val="28"/>
          <w:szCs w:val="28"/>
          <w:lang w:eastAsia="ar-SA"/>
        </w:rPr>
        <w:t xml:space="preserve">муниципальных образований поселений Малмыжского района </w:t>
      </w:r>
      <w:r>
        <w:rPr>
          <w:sz w:val="28"/>
          <w:szCs w:val="28"/>
          <w:lang w:eastAsia="ar-SA"/>
        </w:rPr>
        <w:t xml:space="preserve">в целях </w:t>
      </w:r>
      <w:r w:rsidR="006274DE">
        <w:rPr>
          <w:sz w:val="28"/>
          <w:szCs w:val="28"/>
          <w:lang w:eastAsia="ar-SA"/>
        </w:rPr>
        <w:t xml:space="preserve">обеспечения в полном объеме нормативного правового регулирования процесса управления имуществом и </w:t>
      </w:r>
      <w:r>
        <w:rPr>
          <w:sz w:val="28"/>
          <w:szCs w:val="28"/>
          <w:lang w:eastAsia="ar-SA"/>
        </w:rPr>
        <w:t xml:space="preserve">повышения эффективности процесса </w:t>
      </w:r>
      <w:r w:rsidR="00D7290F">
        <w:rPr>
          <w:sz w:val="28"/>
          <w:szCs w:val="28"/>
          <w:lang w:eastAsia="ar-SA"/>
        </w:rPr>
        <w:t>вовлечения муниципального имущества в сделки, приносящие доходы, снижения расходов на его содержание</w:t>
      </w:r>
      <w:r>
        <w:rPr>
          <w:sz w:val="28"/>
          <w:szCs w:val="28"/>
          <w:lang w:eastAsia="ar-SA"/>
        </w:rPr>
        <w:t xml:space="preserve">, исключения рисков </w:t>
      </w:r>
      <w:r w:rsidRPr="006636FE">
        <w:rPr>
          <w:sz w:val="28"/>
          <w:szCs w:val="28"/>
          <w:lang w:eastAsia="ar-SA"/>
        </w:rPr>
        <w:t>коррупционных проявлений и злоупотреблений должностными полномочиями</w:t>
      </w:r>
      <w:r>
        <w:rPr>
          <w:sz w:val="28"/>
          <w:szCs w:val="28"/>
          <w:lang w:eastAsia="ar-SA"/>
        </w:rPr>
        <w:t xml:space="preserve"> необходимо обеспечить:</w:t>
      </w:r>
    </w:p>
    <w:p w:rsidR="004576C7" w:rsidRDefault="00614C90" w:rsidP="003C430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4576C7">
        <w:rPr>
          <w:sz w:val="28"/>
          <w:szCs w:val="28"/>
          <w:lang w:eastAsia="ar-SA"/>
        </w:rPr>
        <w:t>разработку и принятие недостающих муниципальных нормативных актов, регулирующих выполнение полномочий в управлении муниципальным имуществом, приведение имеющихся в соответствие с действующим законодательством;</w:t>
      </w:r>
    </w:p>
    <w:p w:rsidR="003C4302" w:rsidRDefault="00614C90" w:rsidP="003C430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C4302">
        <w:rPr>
          <w:sz w:val="28"/>
          <w:szCs w:val="28"/>
          <w:lang w:eastAsia="ar-SA"/>
        </w:rPr>
        <w:t xml:space="preserve">разработку прогнозных программных документов в сфере </w:t>
      </w:r>
      <w:r w:rsidR="00A01C15">
        <w:rPr>
          <w:sz w:val="28"/>
          <w:szCs w:val="28"/>
          <w:lang w:eastAsia="ar-SA"/>
        </w:rPr>
        <w:t>управления муниципальным имуществом</w:t>
      </w:r>
      <w:r w:rsidR="004576C7">
        <w:rPr>
          <w:sz w:val="28"/>
          <w:szCs w:val="28"/>
          <w:lang w:eastAsia="ar-SA"/>
        </w:rPr>
        <w:t xml:space="preserve"> с утверждением показателей эффективности работы </w:t>
      </w:r>
      <w:r w:rsidR="003C4302">
        <w:rPr>
          <w:sz w:val="28"/>
          <w:szCs w:val="28"/>
          <w:lang w:eastAsia="ar-SA"/>
        </w:rPr>
        <w:t>органов местного самоуправления, отражающих степень достижения программных задач;</w:t>
      </w:r>
    </w:p>
    <w:p w:rsidR="00614C90" w:rsidRDefault="00614C90" w:rsidP="003C430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учет муниципального имущества в Реестре в соответствии с требованиями федерального законодательства</w:t>
      </w:r>
      <w:r w:rsidR="00D9361B">
        <w:rPr>
          <w:sz w:val="28"/>
          <w:szCs w:val="28"/>
          <w:lang w:eastAsia="ar-SA"/>
        </w:rPr>
        <w:t>, провести инвентаризацию имущества со сверкой</w:t>
      </w:r>
      <w:r w:rsidR="000E7851">
        <w:rPr>
          <w:sz w:val="28"/>
          <w:szCs w:val="28"/>
          <w:lang w:eastAsia="ar-SA"/>
        </w:rPr>
        <w:t xml:space="preserve"> с </w:t>
      </w:r>
      <w:r w:rsidR="00D9361B">
        <w:rPr>
          <w:sz w:val="28"/>
          <w:szCs w:val="28"/>
          <w:lang w:eastAsia="ar-SA"/>
        </w:rPr>
        <w:t>данными</w:t>
      </w:r>
      <w:r w:rsidR="000E7851">
        <w:rPr>
          <w:sz w:val="28"/>
          <w:szCs w:val="28"/>
          <w:lang w:eastAsia="ar-SA"/>
        </w:rPr>
        <w:t xml:space="preserve"> из единого государственного реестра прав на недвижимое имущество и </w:t>
      </w:r>
      <w:r w:rsidR="00971F05">
        <w:rPr>
          <w:sz w:val="28"/>
          <w:szCs w:val="28"/>
          <w:lang w:eastAsia="ar-SA"/>
        </w:rPr>
        <w:t>правоустанавливающи</w:t>
      </w:r>
      <w:r w:rsidR="008B0B33">
        <w:rPr>
          <w:sz w:val="28"/>
          <w:szCs w:val="28"/>
          <w:lang w:eastAsia="ar-SA"/>
        </w:rPr>
        <w:t>ми</w:t>
      </w:r>
      <w:r w:rsidR="000E7851">
        <w:rPr>
          <w:sz w:val="28"/>
          <w:szCs w:val="28"/>
          <w:lang w:eastAsia="ar-SA"/>
        </w:rPr>
        <w:t xml:space="preserve"> </w:t>
      </w:r>
      <w:r w:rsidR="00971F05">
        <w:rPr>
          <w:sz w:val="28"/>
          <w:szCs w:val="28"/>
          <w:lang w:eastAsia="ar-SA"/>
        </w:rPr>
        <w:t>документ</w:t>
      </w:r>
      <w:r w:rsidR="008B0B33">
        <w:rPr>
          <w:sz w:val="28"/>
          <w:szCs w:val="28"/>
          <w:lang w:eastAsia="ar-SA"/>
        </w:rPr>
        <w:t>ами</w:t>
      </w:r>
      <w:r w:rsidR="00971F05">
        <w:rPr>
          <w:sz w:val="28"/>
          <w:szCs w:val="28"/>
          <w:lang w:eastAsia="ar-SA"/>
        </w:rPr>
        <w:t>;</w:t>
      </w:r>
    </w:p>
    <w:p w:rsidR="00B30669" w:rsidRDefault="00B30669" w:rsidP="003C430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9A5D8F">
        <w:rPr>
          <w:sz w:val="28"/>
          <w:szCs w:val="28"/>
          <w:lang w:eastAsia="ar-SA"/>
        </w:rPr>
        <w:t xml:space="preserve">бюджетный </w:t>
      </w:r>
      <w:r>
        <w:rPr>
          <w:sz w:val="28"/>
          <w:szCs w:val="28"/>
          <w:lang w:eastAsia="ar-SA"/>
        </w:rPr>
        <w:t>учет</w:t>
      </w:r>
      <w:r w:rsidR="009A5D8F">
        <w:rPr>
          <w:sz w:val="28"/>
          <w:szCs w:val="28"/>
          <w:lang w:eastAsia="ar-SA"/>
        </w:rPr>
        <w:t xml:space="preserve"> имущества в соответствии с требованиями законодательства, аналитический учет объектов имущества казны в структуре, установленной для ведения реестра муниципального имущества, отражение </w:t>
      </w:r>
      <w:r w:rsidR="00A1460B">
        <w:rPr>
          <w:sz w:val="28"/>
          <w:szCs w:val="28"/>
          <w:lang w:eastAsia="ar-SA"/>
        </w:rPr>
        <w:t>операций по движению имущества казны не реже 1 раза в месяц,</w:t>
      </w:r>
      <w:r w:rsidR="009A5D8F">
        <w:rPr>
          <w:sz w:val="28"/>
          <w:szCs w:val="28"/>
          <w:lang w:eastAsia="ar-SA"/>
        </w:rPr>
        <w:t xml:space="preserve"> организовать учет </w:t>
      </w:r>
      <w:r w:rsidR="0080388D">
        <w:rPr>
          <w:sz w:val="28"/>
          <w:szCs w:val="28"/>
          <w:lang w:eastAsia="ar-SA"/>
        </w:rPr>
        <w:t xml:space="preserve">казны </w:t>
      </w:r>
      <w:r w:rsidR="009A5D8F">
        <w:rPr>
          <w:sz w:val="28"/>
          <w:szCs w:val="28"/>
          <w:lang w:eastAsia="ar-SA"/>
        </w:rPr>
        <w:t>по операциям с земельными участками;</w:t>
      </w:r>
    </w:p>
    <w:p w:rsidR="003C4302" w:rsidRPr="006274DE" w:rsidRDefault="00614C90" w:rsidP="003C430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установление </w:t>
      </w:r>
      <w:r w:rsidR="00971F05">
        <w:rPr>
          <w:sz w:val="28"/>
          <w:szCs w:val="28"/>
          <w:lang w:eastAsia="ar-SA"/>
        </w:rPr>
        <w:t xml:space="preserve">размера арендных платежей и цены продажи имущества </w:t>
      </w:r>
      <w:r>
        <w:rPr>
          <w:sz w:val="28"/>
          <w:szCs w:val="28"/>
          <w:lang w:eastAsia="ar-SA"/>
        </w:rPr>
        <w:t xml:space="preserve">в </w:t>
      </w:r>
      <w:r w:rsidRPr="006274DE">
        <w:rPr>
          <w:sz w:val="28"/>
          <w:szCs w:val="28"/>
          <w:lang w:eastAsia="ar-SA"/>
        </w:rPr>
        <w:t xml:space="preserve">соответствии с требованиями законодательства </w:t>
      </w:r>
      <w:r w:rsidR="00971F05" w:rsidRPr="006274DE">
        <w:rPr>
          <w:sz w:val="28"/>
          <w:szCs w:val="28"/>
          <w:lang w:eastAsia="ar-SA"/>
        </w:rPr>
        <w:t>и муниципальных нормативных актов</w:t>
      </w:r>
      <w:r w:rsidR="006274DE">
        <w:rPr>
          <w:sz w:val="28"/>
          <w:szCs w:val="28"/>
          <w:lang w:eastAsia="ar-SA"/>
        </w:rPr>
        <w:t>, ежегодное индексирование арендных платежей без преференций</w:t>
      </w:r>
      <w:r w:rsidR="003C4302" w:rsidRPr="006274DE">
        <w:rPr>
          <w:sz w:val="28"/>
          <w:szCs w:val="28"/>
          <w:lang w:eastAsia="ar-SA"/>
        </w:rPr>
        <w:t>;</w:t>
      </w:r>
    </w:p>
    <w:p w:rsidR="00856205" w:rsidRDefault="00971F05" w:rsidP="00856205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274DE">
        <w:rPr>
          <w:sz w:val="28"/>
          <w:szCs w:val="28"/>
          <w:lang w:eastAsia="ar-SA"/>
        </w:rPr>
        <w:t xml:space="preserve">- </w:t>
      </w:r>
      <w:r w:rsidR="003C4302" w:rsidRPr="006274DE">
        <w:rPr>
          <w:sz w:val="28"/>
          <w:szCs w:val="28"/>
          <w:lang w:eastAsia="ar-SA"/>
        </w:rPr>
        <w:t>системный</w:t>
      </w:r>
      <w:r w:rsidR="003C4302">
        <w:rPr>
          <w:sz w:val="28"/>
          <w:szCs w:val="28"/>
          <w:lang w:eastAsia="ar-SA"/>
        </w:rPr>
        <w:t xml:space="preserve"> и эффективный </w:t>
      </w:r>
      <w:proofErr w:type="gramStart"/>
      <w:r w:rsidR="003C4302">
        <w:rPr>
          <w:sz w:val="28"/>
          <w:szCs w:val="28"/>
          <w:lang w:eastAsia="ar-SA"/>
        </w:rPr>
        <w:t>контроль за</w:t>
      </w:r>
      <w:proofErr w:type="gramEnd"/>
      <w:r w:rsidR="003C4302">
        <w:rPr>
          <w:sz w:val="28"/>
          <w:szCs w:val="28"/>
          <w:lang w:eastAsia="ar-SA"/>
        </w:rPr>
        <w:t xml:space="preserve"> использованием </w:t>
      </w:r>
      <w:r>
        <w:rPr>
          <w:sz w:val="28"/>
          <w:szCs w:val="28"/>
          <w:lang w:eastAsia="ar-SA"/>
        </w:rPr>
        <w:t>муниципального</w:t>
      </w:r>
      <w:r w:rsidR="003C4302">
        <w:rPr>
          <w:sz w:val="28"/>
          <w:szCs w:val="28"/>
          <w:lang w:eastAsia="ar-SA"/>
        </w:rPr>
        <w:t xml:space="preserve"> имущества</w:t>
      </w:r>
      <w:r>
        <w:rPr>
          <w:sz w:val="28"/>
          <w:szCs w:val="28"/>
          <w:lang w:eastAsia="ar-SA"/>
        </w:rPr>
        <w:t xml:space="preserve"> и </w:t>
      </w:r>
      <w:r w:rsidR="003C4302">
        <w:rPr>
          <w:sz w:val="28"/>
          <w:szCs w:val="28"/>
          <w:lang w:eastAsia="ar-SA"/>
        </w:rPr>
        <w:t xml:space="preserve">повышение ответственности должностных лиц </w:t>
      </w:r>
      <w:r>
        <w:rPr>
          <w:sz w:val="28"/>
          <w:szCs w:val="28"/>
          <w:lang w:eastAsia="ar-SA"/>
        </w:rPr>
        <w:t>за его распоряжением</w:t>
      </w:r>
      <w:r w:rsidR="003C4302">
        <w:rPr>
          <w:sz w:val="28"/>
          <w:szCs w:val="28"/>
          <w:lang w:eastAsia="ar-SA"/>
        </w:rPr>
        <w:t>.</w:t>
      </w:r>
    </w:p>
    <w:p w:rsidR="00856205" w:rsidRDefault="00856205" w:rsidP="0085620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Администрации Малмыжского района принять меры по исключению </w:t>
      </w:r>
      <w:r w:rsidR="004E363B">
        <w:rPr>
          <w:sz w:val="28"/>
          <w:szCs w:val="28"/>
          <w:lang w:eastAsia="ar-SA"/>
        </w:rPr>
        <w:t>случаев нарушения полномочий главного администратора (администратора) доходов бюджета поселений, установленных бюджетным законодательством.</w:t>
      </w:r>
    </w:p>
    <w:p w:rsidR="003C4302" w:rsidRDefault="004E363B" w:rsidP="003C43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3C4302">
        <w:rPr>
          <w:sz w:val="28"/>
        </w:rPr>
        <w:t>. Н</w:t>
      </w:r>
      <w:r w:rsidR="003C4302">
        <w:rPr>
          <w:sz w:val="28"/>
          <w:szCs w:val="28"/>
        </w:rPr>
        <w:t>аправить отчет Г</w:t>
      </w:r>
      <w:r w:rsidR="00485161">
        <w:rPr>
          <w:sz w:val="28"/>
          <w:szCs w:val="28"/>
        </w:rPr>
        <w:t>лаве Малмыжского района, районной Думе Малмыжского района</w:t>
      </w:r>
      <w:r w:rsidR="003C4302">
        <w:rPr>
          <w:sz w:val="28"/>
          <w:szCs w:val="28"/>
        </w:rPr>
        <w:t xml:space="preserve">, </w:t>
      </w:r>
      <w:r w:rsidR="00485161">
        <w:rPr>
          <w:sz w:val="28"/>
          <w:szCs w:val="28"/>
        </w:rPr>
        <w:t xml:space="preserve">в </w:t>
      </w:r>
      <w:r w:rsidR="003C4302">
        <w:rPr>
          <w:sz w:val="28"/>
          <w:szCs w:val="28"/>
        </w:rPr>
        <w:t xml:space="preserve">Прокуратуру </w:t>
      </w:r>
      <w:r w:rsidR="00485161">
        <w:rPr>
          <w:sz w:val="28"/>
          <w:szCs w:val="28"/>
        </w:rPr>
        <w:t>Малмыжского района</w:t>
      </w:r>
      <w:r w:rsidR="003C4302">
        <w:rPr>
          <w:sz w:val="28"/>
          <w:szCs w:val="28"/>
        </w:rPr>
        <w:t xml:space="preserve">, главам муниципальных </w:t>
      </w:r>
      <w:r w:rsidR="00485161">
        <w:rPr>
          <w:sz w:val="28"/>
          <w:szCs w:val="28"/>
        </w:rPr>
        <w:t>образований поселений</w:t>
      </w:r>
      <w:r w:rsidR="00856205">
        <w:rPr>
          <w:sz w:val="28"/>
          <w:szCs w:val="28"/>
        </w:rPr>
        <w:t xml:space="preserve"> для информации</w:t>
      </w:r>
      <w:r w:rsidR="003C4302">
        <w:rPr>
          <w:sz w:val="28"/>
          <w:szCs w:val="28"/>
        </w:rPr>
        <w:t>.</w:t>
      </w:r>
    </w:p>
    <w:p w:rsidR="003C4302" w:rsidRDefault="003C4302" w:rsidP="009D56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2038" w:rsidRPr="00FB2819" w:rsidRDefault="00D32038" w:rsidP="00D320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819">
        <w:rPr>
          <w:sz w:val="28"/>
          <w:szCs w:val="28"/>
        </w:rPr>
        <w:t>Приложения:</w:t>
      </w:r>
    </w:p>
    <w:p w:rsidR="00D32038" w:rsidRPr="00CE389C" w:rsidRDefault="00D32038" w:rsidP="00D320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89C">
        <w:rPr>
          <w:sz w:val="28"/>
          <w:szCs w:val="28"/>
        </w:rPr>
        <w:t>1. Акт</w:t>
      </w:r>
      <w:r w:rsidR="009A7EA8">
        <w:rPr>
          <w:sz w:val="28"/>
          <w:szCs w:val="28"/>
        </w:rPr>
        <w:t>ы</w:t>
      </w:r>
      <w:r w:rsidRPr="00CE389C">
        <w:rPr>
          <w:sz w:val="28"/>
          <w:szCs w:val="28"/>
        </w:rPr>
        <w:t>, оформленны</w:t>
      </w:r>
      <w:r w:rsidR="009A7EA8">
        <w:rPr>
          <w:sz w:val="28"/>
          <w:szCs w:val="28"/>
        </w:rPr>
        <w:t>е</w:t>
      </w:r>
      <w:r w:rsidRPr="00CE389C">
        <w:rPr>
          <w:sz w:val="28"/>
          <w:szCs w:val="28"/>
        </w:rPr>
        <w:t xml:space="preserve"> по результат</w:t>
      </w:r>
      <w:r w:rsidR="00426574">
        <w:rPr>
          <w:sz w:val="28"/>
          <w:szCs w:val="28"/>
        </w:rPr>
        <w:t>ам контрольного мероприятия, на 35</w:t>
      </w:r>
      <w:r w:rsidRPr="00CE389C">
        <w:rPr>
          <w:sz w:val="28"/>
          <w:szCs w:val="28"/>
        </w:rPr>
        <w:t xml:space="preserve"> листах в </w:t>
      </w:r>
      <w:r w:rsidR="00292DFF">
        <w:rPr>
          <w:sz w:val="28"/>
          <w:szCs w:val="28"/>
        </w:rPr>
        <w:t>4</w:t>
      </w:r>
      <w:r w:rsidRPr="00CE389C">
        <w:rPr>
          <w:sz w:val="28"/>
          <w:szCs w:val="28"/>
        </w:rPr>
        <w:t xml:space="preserve"> экземплярах.</w:t>
      </w:r>
    </w:p>
    <w:p w:rsidR="00D32038" w:rsidRDefault="00D32038" w:rsidP="00C22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89C">
        <w:rPr>
          <w:sz w:val="28"/>
          <w:szCs w:val="28"/>
        </w:rPr>
        <w:t>2. Представлени</w:t>
      </w:r>
      <w:r w:rsidR="00BC3C08">
        <w:rPr>
          <w:sz w:val="28"/>
          <w:szCs w:val="28"/>
        </w:rPr>
        <w:t>я</w:t>
      </w:r>
      <w:r w:rsidRPr="00CE389C">
        <w:rPr>
          <w:sz w:val="28"/>
          <w:szCs w:val="28"/>
        </w:rPr>
        <w:t xml:space="preserve"> об устранении нарушений и недостатков на </w:t>
      </w:r>
      <w:r w:rsidR="00CE7AB6">
        <w:rPr>
          <w:sz w:val="28"/>
          <w:szCs w:val="28"/>
        </w:rPr>
        <w:t>1</w:t>
      </w:r>
      <w:r w:rsidR="00426574">
        <w:rPr>
          <w:sz w:val="28"/>
          <w:szCs w:val="28"/>
        </w:rPr>
        <w:t>1</w:t>
      </w:r>
      <w:r w:rsidRPr="00CE389C">
        <w:rPr>
          <w:sz w:val="28"/>
          <w:szCs w:val="28"/>
        </w:rPr>
        <w:t xml:space="preserve"> листах в </w:t>
      </w:r>
      <w:r w:rsidR="00292DFF">
        <w:rPr>
          <w:sz w:val="28"/>
          <w:szCs w:val="28"/>
        </w:rPr>
        <w:t>4</w:t>
      </w:r>
      <w:r w:rsidRPr="00CE389C">
        <w:rPr>
          <w:sz w:val="28"/>
          <w:szCs w:val="28"/>
        </w:rPr>
        <w:t xml:space="preserve"> экземплярах.</w:t>
      </w:r>
    </w:p>
    <w:p w:rsidR="00D32038" w:rsidRPr="00D63A87" w:rsidRDefault="00D32038" w:rsidP="00D320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6B7E" w:rsidRDefault="00E26B7E" w:rsidP="00D320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038" w:rsidRPr="00D63A87" w:rsidRDefault="00D32038" w:rsidP="00D320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3A87">
        <w:rPr>
          <w:sz w:val="28"/>
          <w:szCs w:val="28"/>
        </w:rPr>
        <w:lastRenderedPageBreak/>
        <w:t>Председатель</w:t>
      </w:r>
    </w:p>
    <w:p w:rsidR="00D32038" w:rsidRPr="00D63A87" w:rsidRDefault="00D32038" w:rsidP="00D320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3A87">
        <w:rPr>
          <w:sz w:val="28"/>
          <w:szCs w:val="28"/>
        </w:rPr>
        <w:t>контрольно-счетной комиссии</w:t>
      </w:r>
    </w:p>
    <w:p w:rsidR="00D32038" w:rsidRPr="00D63A87" w:rsidRDefault="00D32038" w:rsidP="00D320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3A87">
        <w:rPr>
          <w:sz w:val="28"/>
          <w:szCs w:val="28"/>
        </w:rPr>
        <w:t>Малмыжского района                                                                        Г.А.Кулапина</w:t>
      </w:r>
    </w:p>
    <w:sectPr w:rsidR="00D32038" w:rsidRPr="00D63A87" w:rsidSect="00F971D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229" w:rsidRDefault="00C97229" w:rsidP="005B3181">
      <w:r>
        <w:separator/>
      </w:r>
    </w:p>
  </w:endnote>
  <w:endnote w:type="continuationSeparator" w:id="0">
    <w:p w:rsidR="00C97229" w:rsidRDefault="00C97229" w:rsidP="005B3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179" w:rsidRDefault="00FA7530">
    <w:pPr>
      <w:pStyle w:val="af"/>
      <w:jc w:val="right"/>
    </w:pPr>
    <w:fldSimple w:instr=" PAGE   \* MERGEFORMAT ">
      <w:r w:rsidR="002126ED">
        <w:rPr>
          <w:noProof/>
        </w:rPr>
        <w:t>10</w:t>
      </w:r>
    </w:fldSimple>
  </w:p>
  <w:p w:rsidR="00076179" w:rsidRDefault="0007617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229" w:rsidRDefault="00C97229" w:rsidP="005B3181">
      <w:r>
        <w:separator/>
      </w:r>
    </w:p>
  </w:footnote>
  <w:footnote w:type="continuationSeparator" w:id="0">
    <w:p w:rsidR="00C97229" w:rsidRDefault="00C97229" w:rsidP="005B31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86CF8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475CA"/>
    <w:multiLevelType w:val="hybridMultilevel"/>
    <w:tmpl w:val="493C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F36CF"/>
    <w:multiLevelType w:val="hybridMultilevel"/>
    <w:tmpl w:val="F95252BC"/>
    <w:lvl w:ilvl="0" w:tplc="A22A8E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4CA6A15"/>
    <w:multiLevelType w:val="hybridMultilevel"/>
    <w:tmpl w:val="FD4E5362"/>
    <w:lvl w:ilvl="0" w:tplc="24A2B242">
      <w:start w:val="2013"/>
      <w:numFmt w:val="decimal"/>
      <w:lvlText w:val="%1"/>
      <w:lvlJc w:val="left"/>
      <w:pPr>
        <w:ind w:left="960" w:hanging="60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977F4"/>
    <w:multiLevelType w:val="hybridMultilevel"/>
    <w:tmpl w:val="E2BCE0AA"/>
    <w:lvl w:ilvl="0" w:tplc="2480B3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C017BD"/>
    <w:multiLevelType w:val="hybridMultilevel"/>
    <w:tmpl w:val="262CF3EA"/>
    <w:lvl w:ilvl="0" w:tplc="4EEE76AC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6C5513A"/>
    <w:multiLevelType w:val="hybridMultilevel"/>
    <w:tmpl w:val="C638FDB4"/>
    <w:lvl w:ilvl="0" w:tplc="E2E4BF4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12D0798B"/>
    <w:multiLevelType w:val="hybridMultilevel"/>
    <w:tmpl w:val="1886224E"/>
    <w:lvl w:ilvl="0" w:tplc="90DA6A08">
      <w:start w:val="1"/>
      <w:numFmt w:val="decimal"/>
      <w:lvlText w:val="%1)"/>
      <w:lvlJc w:val="left"/>
      <w:pPr>
        <w:ind w:left="91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1462213F"/>
    <w:multiLevelType w:val="hybridMultilevel"/>
    <w:tmpl w:val="28105EBA"/>
    <w:lvl w:ilvl="0" w:tplc="DD2C6E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527D1D"/>
    <w:multiLevelType w:val="hybridMultilevel"/>
    <w:tmpl w:val="493C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177C1"/>
    <w:multiLevelType w:val="hybridMultilevel"/>
    <w:tmpl w:val="EC54FBE4"/>
    <w:lvl w:ilvl="0" w:tplc="EFB212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07F5DAA"/>
    <w:multiLevelType w:val="hybridMultilevel"/>
    <w:tmpl w:val="F826589E"/>
    <w:lvl w:ilvl="0" w:tplc="B42A30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143A9D"/>
    <w:multiLevelType w:val="hybridMultilevel"/>
    <w:tmpl w:val="1994AFCC"/>
    <w:lvl w:ilvl="0" w:tplc="85940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814C91"/>
    <w:multiLevelType w:val="hybridMultilevel"/>
    <w:tmpl w:val="75ACC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B1F31"/>
    <w:multiLevelType w:val="hybridMultilevel"/>
    <w:tmpl w:val="DDE6845A"/>
    <w:lvl w:ilvl="0" w:tplc="A6C42A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F3B1687"/>
    <w:multiLevelType w:val="hybridMultilevel"/>
    <w:tmpl w:val="A5F4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E5CF7"/>
    <w:multiLevelType w:val="hybridMultilevel"/>
    <w:tmpl w:val="FB988B48"/>
    <w:lvl w:ilvl="0" w:tplc="B038F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8E1C1F"/>
    <w:multiLevelType w:val="hybridMultilevel"/>
    <w:tmpl w:val="45F413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02FCB"/>
    <w:multiLevelType w:val="hybridMultilevel"/>
    <w:tmpl w:val="3D986E92"/>
    <w:lvl w:ilvl="0" w:tplc="8C88BF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5FA3EB1"/>
    <w:multiLevelType w:val="hybridMultilevel"/>
    <w:tmpl w:val="86D87D80"/>
    <w:lvl w:ilvl="0" w:tplc="0BB6AC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0C023E5"/>
    <w:multiLevelType w:val="hybridMultilevel"/>
    <w:tmpl w:val="D56E86F2"/>
    <w:lvl w:ilvl="0" w:tplc="023C30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64E13D7"/>
    <w:multiLevelType w:val="hybridMultilevel"/>
    <w:tmpl w:val="A52C166E"/>
    <w:lvl w:ilvl="0" w:tplc="454A9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9BB7254"/>
    <w:multiLevelType w:val="hybridMultilevel"/>
    <w:tmpl w:val="DB1C6AFE"/>
    <w:lvl w:ilvl="0" w:tplc="A5C2807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FD45518"/>
    <w:multiLevelType w:val="hybridMultilevel"/>
    <w:tmpl w:val="9B7EE0F6"/>
    <w:lvl w:ilvl="0" w:tplc="E604C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1273E31"/>
    <w:multiLevelType w:val="hybridMultilevel"/>
    <w:tmpl w:val="2746EC06"/>
    <w:lvl w:ilvl="0" w:tplc="C2501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1D37C56"/>
    <w:multiLevelType w:val="hybridMultilevel"/>
    <w:tmpl w:val="64F8D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C38EB"/>
    <w:multiLevelType w:val="hybridMultilevel"/>
    <w:tmpl w:val="AF56F5AC"/>
    <w:lvl w:ilvl="0" w:tplc="A736672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8F107A1"/>
    <w:multiLevelType w:val="hybridMultilevel"/>
    <w:tmpl w:val="49D26DB0"/>
    <w:lvl w:ilvl="0" w:tplc="A70CF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D8C30C8"/>
    <w:multiLevelType w:val="hybridMultilevel"/>
    <w:tmpl w:val="C6CE7ED2"/>
    <w:lvl w:ilvl="0" w:tplc="90DCD0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F2323DF"/>
    <w:multiLevelType w:val="hybridMultilevel"/>
    <w:tmpl w:val="7CAAEC1E"/>
    <w:lvl w:ilvl="0" w:tplc="7EC844DE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FA669E4"/>
    <w:multiLevelType w:val="hybridMultilevel"/>
    <w:tmpl w:val="493C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5"/>
  </w:num>
  <w:num w:numId="4">
    <w:abstractNumId w:val="15"/>
  </w:num>
  <w:num w:numId="5">
    <w:abstractNumId w:val="3"/>
  </w:num>
  <w:num w:numId="6">
    <w:abstractNumId w:val="9"/>
  </w:num>
  <w:num w:numId="7">
    <w:abstractNumId w:val="29"/>
  </w:num>
  <w:num w:numId="8">
    <w:abstractNumId w:val="1"/>
  </w:num>
  <w:num w:numId="9">
    <w:abstractNumId w:val="30"/>
  </w:num>
  <w:num w:numId="10">
    <w:abstractNumId w:val="25"/>
  </w:num>
  <w:num w:numId="11">
    <w:abstractNumId w:val="6"/>
  </w:num>
  <w:num w:numId="12">
    <w:abstractNumId w:val="0"/>
  </w:num>
  <w:num w:numId="13">
    <w:abstractNumId w:val="22"/>
  </w:num>
  <w:num w:numId="14">
    <w:abstractNumId w:val="4"/>
  </w:num>
  <w:num w:numId="15">
    <w:abstractNumId w:val="13"/>
  </w:num>
  <w:num w:numId="16">
    <w:abstractNumId w:val="8"/>
  </w:num>
  <w:num w:numId="17">
    <w:abstractNumId w:val="17"/>
  </w:num>
  <w:num w:numId="18">
    <w:abstractNumId w:val="12"/>
  </w:num>
  <w:num w:numId="19">
    <w:abstractNumId w:val="2"/>
  </w:num>
  <w:num w:numId="20">
    <w:abstractNumId w:val="18"/>
  </w:num>
  <w:num w:numId="21">
    <w:abstractNumId w:val="21"/>
  </w:num>
  <w:num w:numId="22">
    <w:abstractNumId w:val="20"/>
  </w:num>
  <w:num w:numId="23">
    <w:abstractNumId w:val="19"/>
  </w:num>
  <w:num w:numId="24">
    <w:abstractNumId w:val="7"/>
  </w:num>
  <w:num w:numId="25">
    <w:abstractNumId w:val="26"/>
  </w:num>
  <w:num w:numId="26">
    <w:abstractNumId w:val="14"/>
  </w:num>
  <w:num w:numId="27">
    <w:abstractNumId w:val="11"/>
  </w:num>
  <w:num w:numId="28">
    <w:abstractNumId w:val="28"/>
  </w:num>
  <w:num w:numId="29">
    <w:abstractNumId w:val="10"/>
  </w:num>
  <w:num w:numId="30">
    <w:abstractNumId w:val="27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F65"/>
    <w:rsid w:val="00000D6A"/>
    <w:rsid w:val="00002634"/>
    <w:rsid w:val="000026A4"/>
    <w:rsid w:val="000029A9"/>
    <w:rsid w:val="00002BBC"/>
    <w:rsid w:val="000036C9"/>
    <w:rsid w:val="000037C8"/>
    <w:rsid w:val="0000409D"/>
    <w:rsid w:val="0000451A"/>
    <w:rsid w:val="00004B79"/>
    <w:rsid w:val="000057AD"/>
    <w:rsid w:val="000058F9"/>
    <w:rsid w:val="00006188"/>
    <w:rsid w:val="00006D11"/>
    <w:rsid w:val="0000733B"/>
    <w:rsid w:val="000075E8"/>
    <w:rsid w:val="00007C84"/>
    <w:rsid w:val="00007EF0"/>
    <w:rsid w:val="000100EA"/>
    <w:rsid w:val="000101BF"/>
    <w:rsid w:val="00010531"/>
    <w:rsid w:val="0001084E"/>
    <w:rsid w:val="00011053"/>
    <w:rsid w:val="0001138E"/>
    <w:rsid w:val="00011693"/>
    <w:rsid w:val="000118AE"/>
    <w:rsid w:val="000124B5"/>
    <w:rsid w:val="00012723"/>
    <w:rsid w:val="000129B2"/>
    <w:rsid w:val="000135EB"/>
    <w:rsid w:val="000139EC"/>
    <w:rsid w:val="00015255"/>
    <w:rsid w:val="000157FF"/>
    <w:rsid w:val="000161AE"/>
    <w:rsid w:val="0001661A"/>
    <w:rsid w:val="00016AF2"/>
    <w:rsid w:val="00016D3D"/>
    <w:rsid w:val="000173B7"/>
    <w:rsid w:val="00017499"/>
    <w:rsid w:val="0001794A"/>
    <w:rsid w:val="0002065D"/>
    <w:rsid w:val="0002074F"/>
    <w:rsid w:val="00020A5B"/>
    <w:rsid w:val="00020C5D"/>
    <w:rsid w:val="00020E1F"/>
    <w:rsid w:val="00020F1B"/>
    <w:rsid w:val="00020F89"/>
    <w:rsid w:val="00022479"/>
    <w:rsid w:val="000224F3"/>
    <w:rsid w:val="00022676"/>
    <w:rsid w:val="00022722"/>
    <w:rsid w:val="0002315C"/>
    <w:rsid w:val="0002319E"/>
    <w:rsid w:val="00023260"/>
    <w:rsid w:val="0002346C"/>
    <w:rsid w:val="00023770"/>
    <w:rsid w:val="0002384D"/>
    <w:rsid w:val="00023DB3"/>
    <w:rsid w:val="00023E94"/>
    <w:rsid w:val="0002429D"/>
    <w:rsid w:val="000256D5"/>
    <w:rsid w:val="00025856"/>
    <w:rsid w:val="00026032"/>
    <w:rsid w:val="0002659C"/>
    <w:rsid w:val="00026921"/>
    <w:rsid w:val="00026EB6"/>
    <w:rsid w:val="0002764E"/>
    <w:rsid w:val="00027663"/>
    <w:rsid w:val="0002768F"/>
    <w:rsid w:val="00027C6A"/>
    <w:rsid w:val="0003060D"/>
    <w:rsid w:val="0003097C"/>
    <w:rsid w:val="00030CC7"/>
    <w:rsid w:val="000313AB"/>
    <w:rsid w:val="00031500"/>
    <w:rsid w:val="00031F72"/>
    <w:rsid w:val="00032983"/>
    <w:rsid w:val="000329B1"/>
    <w:rsid w:val="00033016"/>
    <w:rsid w:val="0003401E"/>
    <w:rsid w:val="000344EE"/>
    <w:rsid w:val="00034540"/>
    <w:rsid w:val="00034564"/>
    <w:rsid w:val="0003532A"/>
    <w:rsid w:val="00036618"/>
    <w:rsid w:val="000366E6"/>
    <w:rsid w:val="00036A7A"/>
    <w:rsid w:val="00036C1D"/>
    <w:rsid w:val="00036DB7"/>
    <w:rsid w:val="0003703D"/>
    <w:rsid w:val="00037C21"/>
    <w:rsid w:val="00037FD0"/>
    <w:rsid w:val="00040359"/>
    <w:rsid w:val="00040700"/>
    <w:rsid w:val="00040D00"/>
    <w:rsid w:val="000413FD"/>
    <w:rsid w:val="00041853"/>
    <w:rsid w:val="0004189E"/>
    <w:rsid w:val="00041FA7"/>
    <w:rsid w:val="000438FA"/>
    <w:rsid w:val="000447C7"/>
    <w:rsid w:val="00044F68"/>
    <w:rsid w:val="00044FE8"/>
    <w:rsid w:val="000453ED"/>
    <w:rsid w:val="000455FA"/>
    <w:rsid w:val="000459E9"/>
    <w:rsid w:val="00045DBC"/>
    <w:rsid w:val="00045FDE"/>
    <w:rsid w:val="0004671D"/>
    <w:rsid w:val="00047381"/>
    <w:rsid w:val="00047BB5"/>
    <w:rsid w:val="00047F25"/>
    <w:rsid w:val="00047FA0"/>
    <w:rsid w:val="000517C3"/>
    <w:rsid w:val="00051B1C"/>
    <w:rsid w:val="000522D8"/>
    <w:rsid w:val="000525F7"/>
    <w:rsid w:val="00052A68"/>
    <w:rsid w:val="00053588"/>
    <w:rsid w:val="000536DE"/>
    <w:rsid w:val="00053D67"/>
    <w:rsid w:val="000540BC"/>
    <w:rsid w:val="00054122"/>
    <w:rsid w:val="00054205"/>
    <w:rsid w:val="00054BEC"/>
    <w:rsid w:val="00055658"/>
    <w:rsid w:val="000557C2"/>
    <w:rsid w:val="00055D70"/>
    <w:rsid w:val="00055EE9"/>
    <w:rsid w:val="000561D9"/>
    <w:rsid w:val="000563C1"/>
    <w:rsid w:val="00056CE7"/>
    <w:rsid w:val="00056EF4"/>
    <w:rsid w:val="0005702C"/>
    <w:rsid w:val="00057034"/>
    <w:rsid w:val="0005765A"/>
    <w:rsid w:val="00057EE9"/>
    <w:rsid w:val="000603CB"/>
    <w:rsid w:val="000609FC"/>
    <w:rsid w:val="00060CBE"/>
    <w:rsid w:val="0006126D"/>
    <w:rsid w:val="000617F5"/>
    <w:rsid w:val="00061A78"/>
    <w:rsid w:val="00061F2A"/>
    <w:rsid w:val="000639A4"/>
    <w:rsid w:val="00063B36"/>
    <w:rsid w:val="00063D93"/>
    <w:rsid w:val="0006480C"/>
    <w:rsid w:val="00065100"/>
    <w:rsid w:val="0006562E"/>
    <w:rsid w:val="000657CC"/>
    <w:rsid w:val="00065A09"/>
    <w:rsid w:val="00065AFE"/>
    <w:rsid w:val="000667B9"/>
    <w:rsid w:val="000667BB"/>
    <w:rsid w:val="000670D9"/>
    <w:rsid w:val="00067189"/>
    <w:rsid w:val="00070379"/>
    <w:rsid w:val="00070408"/>
    <w:rsid w:val="000707DC"/>
    <w:rsid w:val="00070819"/>
    <w:rsid w:val="00070992"/>
    <w:rsid w:val="00070CAE"/>
    <w:rsid w:val="00070F78"/>
    <w:rsid w:val="00071B27"/>
    <w:rsid w:val="00071C07"/>
    <w:rsid w:val="00071E24"/>
    <w:rsid w:val="00071F7A"/>
    <w:rsid w:val="00072B91"/>
    <w:rsid w:val="00073010"/>
    <w:rsid w:val="0007312C"/>
    <w:rsid w:val="00073256"/>
    <w:rsid w:val="00073B5E"/>
    <w:rsid w:val="00073D37"/>
    <w:rsid w:val="00073E21"/>
    <w:rsid w:val="00073E23"/>
    <w:rsid w:val="00074C58"/>
    <w:rsid w:val="00075295"/>
    <w:rsid w:val="00075385"/>
    <w:rsid w:val="00075532"/>
    <w:rsid w:val="00075A49"/>
    <w:rsid w:val="00076179"/>
    <w:rsid w:val="000773B1"/>
    <w:rsid w:val="00077F6F"/>
    <w:rsid w:val="00077FA0"/>
    <w:rsid w:val="00081318"/>
    <w:rsid w:val="000813C2"/>
    <w:rsid w:val="00081AD1"/>
    <w:rsid w:val="00081BE0"/>
    <w:rsid w:val="0008286C"/>
    <w:rsid w:val="00082CB7"/>
    <w:rsid w:val="00083352"/>
    <w:rsid w:val="00083E73"/>
    <w:rsid w:val="00084096"/>
    <w:rsid w:val="00084230"/>
    <w:rsid w:val="00084594"/>
    <w:rsid w:val="00084C18"/>
    <w:rsid w:val="00084ED9"/>
    <w:rsid w:val="00084F3E"/>
    <w:rsid w:val="00085053"/>
    <w:rsid w:val="000850AB"/>
    <w:rsid w:val="00085463"/>
    <w:rsid w:val="000863CB"/>
    <w:rsid w:val="00086611"/>
    <w:rsid w:val="00086B56"/>
    <w:rsid w:val="00087BC2"/>
    <w:rsid w:val="00087FDE"/>
    <w:rsid w:val="00090235"/>
    <w:rsid w:val="00090368"/>
    <w:rsid w:val="00090E4E"/>
    <w:rsid w:val="0009150C"/>
    <w:rsid w:val="00091AE6"/>
    <w:rsid w:val="00091E21"/>
    <w:rsid w:val="00092731"/>
    <w:rsid w:val="000927F7"/>
    <w:rsid w:val="00092CA2"/>
    <w:rsid w:val="00093122"/>
    <w:rsid w:val="000935EF"/>
    <w:rsid w:val="00093A13"/>
    <w:rsid w:val="000942A6"/>
    <w:rsid w:val="0009469D"/>
    <w:rsid w:val="00094964"/>
    <w:rsid w:val="00094AF9"/>
    <w:rsid w:val="000951CB"/>
    <w:rsid w:val="00095E0C"/>
    <w:rsid w:val="00096379"/>
    <w:rsid w:val="00096405"/>
    <w:rsid w:val="000969B2"/>
    <w:rsid w:val="00096B88"/>
    <w:rsid w:val="00097341"/>
    <w:rsid w:val="00097531"/>
    <w:rsid w:val="00097C62"/>
    <w:rsid w:val="000A0DAD"/>
    <w:rsid w:val="000A128B"/>
    <w:rsid w:val="000A1535"/>
    <w:rsid w:val="000A1542"/>
    <w:rsid w:val="000A17D3"/>
    <w:rsid w:val="000A19BD"/>
    <w:rsid w:val="000A2741"/>
    <w:rsid w:val="000A3412"/>
    <w:rsid w:val="000A47DF"/>
    <w:rsid w:val="000A4C59"/>
    <w:rsid w:val="000A4F41"/>
    <w:rsid w:val="000A4FC2"/>
    <w:rsid w:val="000A591F"/>
    <w:rsid w:val="000A5933"/>
    <w:rsid w:val="000A5DFA"/>
    <w:rsid w:val="000A5E67"/>
    <w:rsid w:val="000A645A"/>
    <w:rsid w:val="000A74A8"/>
    <w:rsid w:val="000A76C2"/>
    <w:rsid w:val="000A7A7D"/>
    <w:rsid w:val="000B02F0"/>
    <w:rsid w:val="000B09FA"/>
    <w:rsid w:val="000B134A"/>
    <w:rsid w:val="000B1642"/>
    <w:rsid w:val="000B17D4"/>
    <w:rsid w:val="000B2228"/>
    <w:rsid w:val="000B22B2"/>
    <w:rsid w:val="000B22EE"/>
    <w:rsid w:val="000B2614"/>
    <w:rsid w:val="000B2731"/>
    <w:rsid w:val="000B2A70"/>
    <w:rsid w:val="000B2B5F"/>
    <w:rsid w:val="000B2F25"/>
    <w:rsid w:val="000B384C"/>
    <w:rsid w:val="000B3BDA"/>
    <w:rsid w:val="000B4DD3"/>
    <w:rsid w:val="000B52F5"/>
    <w:rsid w:val="000B5C5B"/>
    <w:rsid w:val="000B6574"/>
    <w:rsid w:val="000B68E4"/>
    <w:rsid w:val="000B7C74"/>
    <w:rsid w:val="000B7C97"/>
    <w:rsid w:val="000B7ED0"/>
    <w:rsid w:val="000C16AE"/>
    <w:rsid w:val="000C1EE4"/>
    <w:rsid w:val="000C24BF"/>
    <w:rsid w:val="000C296E"/>
    <w:rsid w:val="000C2B07"/>
    <w:rsid w:val="000C3080"/>
    <w:rsid w:val="000C382D"/>
    <w:rsid w:val="000C3DA2"/>
    <w:rsid w:val="000C5163"/>
    <w:rsid w:val="000C6003"/>
    <w:rsid w:val="000C6449"/>
    <w:rsid w:val="000C6A2C"/>
    <w:rsid w:val="000C6C78"/>
    <w:rsid w:val="000C6D53"/>
    <w:rsid w:val="000C6E86"/>
    <w:rsid w:val="000C6FF8"/>
    <w:rsid w:val="000C7247"/>
    <w:rsid w:val="000C7249"/>
    <w:rsid w:val="000C7783"/>
    <w:rsid w:val="000C794C"/>
    <w:rsid w:val="000C7C5B"/>
    <w:rsid w:val="000C7E4B"/>
    <w:rsid w:val="000C7EF0"/>
    <w:rsid w:val="000D0094"/>
    <w:rsid w:val="000D09E4"/>
    <w:rsid w:val="000D0A39"/>
    <w:rsid w:val="000D0A45"/>
    <w:rsid w:val="000D129A"/>
    <w:rsid w:val="000D1660"/>
    <w:rsid w:val="000D1A24"/>
    <w:rsid w:val="000D1B88"/>
    <w:rsid w:val="000D1E63"/>
    <w:rsid w:val="000D261E"/>
    <w:rsid w:val="000D2751"/>
    <w:rsid w:val="000D293F"/>
    <w:rsid w:val="000D3226"/>
    <w:rsid w:val="000D3239"/>
    <w:rsid w:val="000D3974"/>
    <w:rsid w:val="000D3CEB"/>
    <w:rsid w:val="000D3D8D"/>
    <w:rsid w:val="000D3DD6"/>
    <w:rsid w:val="000D40E3"/>
    <w:rsid w:val="000D4778"/>
    <w:rsid w:val="000D4AE0"/>
    <w:rsid w:val="000D53E8"/>
    <w:rsid w:val="000D5E89"/>
    <w:rsid w:val="000D672E"/>
    <w:rsid w:val="000D7B46"/>
    <w:rsid w:val="000E0072"/>
    <w:rsid w:val="000E0561"/>
    <w:rsid w:val="000E0576"/>
    <w:rsid w:val="000E0EE7"/>
    <w:rsid w:val="000E102A"/>
    <w:rsid w:val="000E12C5"/>
    <w:rsid w:val="000E1D6F"/>
    <w:rsid w:val="000E293D"/>
    <w:rsid w:val="000E2E0A"/>
    <w:rsid w:val="000E37E4"/>
    <w:rsid w:val="000E3905"/>
    <w:rsid w:val="000E3A69"/>
    <w:rsid w:val="000E40CF"/>
    <w:rsid w:val="000E418B"/>
    <w:rsid w:val="000E4A1C"/>
    <w:rsid w:val="000E528E"/>
    <w:rsid w:val="000E55D5"/>
    <w:rsid w:val="000E58FA"/>
    <w:rsid w:val="000E5B23"/>
    <w:rsid w:val="000E671D"/>
    <w:rsid w:val="000E7078"/>
    <w:rsid w:val="000E729C"/>
    <w:rsid w:val="000E7549"/>
    <w:rsid w:val="000E7851"/>
    <w:rsid w:val="000E7A7E"/>
    <w:rsid w:val="000F1263"/>
    <w:rsid w:val="000F1D4D"/>
    <w:rsid w:val="000F273F"/>
    <w:rsid w:val="000F3999"/>
    <w:rsid w:val="000F3C07"/>
    <w:rsid w:val="000F3D0B"/>
    <w:rsid w:val="000F3E4F"/>
    <w:rsid w:val="000F45CA"/>
    <w:rsid w:val="000F4B57"/>
    <w:rsid w:val="000F4D4D"/>
    <w:rsid w:val="000F4E1B"/>
    <w:rsid w:val="000F562E"/>
    <w:rsid w:val="000F57C8"/>
    <w:rsid w:val="000F5B0A"/>
    <w:rsid w:val="000F5EC1"/>
    <w:rsid w:val="000F60C2"/>
    <w:rsid w:val="000F654F"/>
    <w:rsid w:val="000F6798"/>
    <w:rsid w:val="000F6886"/>
    <w:rsid w:val="000F6D80"/>
    <w:rsid w:val="000F701F"/>
    <w:rsid w:val="00100A11"/>
    <w:rsid w:val="00100F4F"/>
    <w:rsid w:val="001010B9"/>
    <w:rsid w:val="0010156C"/>
    <w:rsid w:val="00101F38"/>
    <w:rsid w:val="0010231C"/>
    <w:rsid w:val="001028E6"/>
    <w:rsid w:val="00102C74"/>
    <w:rsid w:val="00103306"/>
    <w:rsid w:val="00103D72"/>
    <w:rsid w:val="00104528"/>
    <w:rsid w:val="001045D6"/>
    <w:rsid w:val="00105478"/>
    <w:rsid w:val="0010589F"/>
    <w:rsid w:val="00105CBB"/>
    <w:rsid w:val="00105FA9"/>
    <w:rsid w:val="00106153"/>
    <w:rsid w:val="00106382"/>
    <w:rsid w:val="00106CCC"/>
    <w:rsid w:val="00106CF0"/>
    <w:rsid w:val="00107B15"/>
    <w:rsid w:val="00107DCC"/>
    <w:rsid w:val="0011008C"/>
    <w:rsid w:val="00110132"/>
    <w:rsid w:val="00110452"/>
    <w:rsid w:val="0011105C"/>
    <w:rsid w:val="00111963"/>
    <w:rsid w:val="00111BF7"/>
    <w:rsid w:val="00111DF2"/>
    <w:rsid w:val="00112C1D"/>
    <w:rsid w:val="0011414E"/>
    <w:rsid w:val="001144AD"/>
    <w:rsid w:val="0011491B"/>
    <w:rsid w:val="00114DAF"/>
    <w:rsid w:val="00115338"/>
    <w:rsid w:val="001158DA"/>
    <w:rsid w:val="00115941"/>
    <w:rsid w:val="0011596A"/>
    <w:rsid w:val="00115E0E"/>
    <w:rsid w:val="0011655F"/>
    <w:rsid w:val="0011767A"/>
    <w:rsid w:val="00117909"/>
    <w:rsid w:val="00117926"/>
    <w:rsid w:val="00120E0A"/>
    <w:rsid w:val="00121F0F"/>
    <w:rsid w:val="0012287C"/>
    <w:rsid w:val="00122EDD"/>
    <w:rsid w:val="001239B2"/>
    <w:rsid w:val="00123A29"/>
    <w:rsid w:val="0012412B"/>
    <w:rsid w:val="0012418A"/>
    <w:rsid w:val="001247AA"/>
    <w:rsid w:val="00125711"/>
    <w:rsid w:val="00125C0B"/>
    <w:rsid w:val="00125E5D"/>
    <w:rsid w:val="0012698D"/>
    <w:rsid w:val="00126BDE"/>
    <w:rsid w:val="00126E37"/>
    <w:rsid w:val="00127586"/>
    <w:rsid w:val="00127DF0"/>
    <w:rsid w:val="00130C73"/>
    <w:rsid w:val="0013102D"/>
    <w:rsid w:val="00131230"/>
    <w:rsid w:val="00131954"/>
    <w:rsid w:val="00131E49"/>
    <w:rsid w:val="0013219A"/>
    <w:rsid w:val="001322C7"/>
    <w:rsid w:val="00133CD2"/>
    <w:rsid w:val="00134946"/>
    <w:rsid w:val="001355BD"/>
    <w:rsid w:val="00135C75"/>
    <w:rsid w:val="00136207"/>
    <w:rsid w:val="0013744D"/>
    <w:rsid w:val="00137F3B"/>
    <w:rsid w:val="00140075"/>
    <w:rsid w:val="0014065A"/>
    <w:rsid w:val="0014074C"/>
    <w:rsid w:val="00140AAB"/>
    <w:rsid w:val="0014118D"/>
    <w:rsid w:val="00141341"/>
    <w:rsid w:val="00141708"/>
    <w:rsid w:val="00141852"/>
    <w:rsid w:val="00141A24"/>
    <w:rsid w:val="00141AF5"/>
    <w:rsid w:val="00142134"/>
    <w:rsid w:val="001427C5"/>
    <w:rsid w:val="001427D3"/>
    <w:rsid w:val="001433F3"/>
    <w:rsid w:val="001436B8"/>
    <w:rsid w:val="00144C17"/>
    <w:rsid w:val="00144EDA"/>
    <w:rsid w:val="001454C7"/>
    <w:rsid w:val="001454D8"/>
    <w:rsid w:val="001456E9"/>
    <w:rsid w:val="001458EB"/>
    <w:rsid w:val="0014618A"/>
    <w:rsid w:val="00146207"/>
    <w:rsid w:val="00146B5E"/>
    <w:rsid w:val="001476D0"/>
    <w:rsid w:val="00147AEB"/>
    <w:rsid w:val="00147C06"/>
    <w:rsid w:val="00150E63"/>
    <w:rsid w:val="00150E79"/>
    <w:rsid w:val="00151087"/>
    <w:rsid w:val="00151093"/>
    <w:rsid w:val="001511A7"/>
    <w:rsid w:val="001517B4"/>
    <w:rsid w:val="00151A27"/>
    <w:rsid w:val="00151F28"/>
    <w:rsid w:val="00152090"/>
    <w:rsid w:val="001520E2"/>
    <w:rsid w:val="001527C0"/>
    <w:rsid w:val="00152838"/>
    <w:rsid w:val="0015311B"/>
    <w:rsid w:val="0015337B"/>
    <w:rsid w:val="00153650"/>
    <w:rsid w:val="00154140"/>
    <w:rsid w:val="00154600"/>
    <w:rsid w:val="001548AA"/>
    <w:rsid w:val="00155928"/>
    <w:rsid w:val="0015637A"/>
    <w:rsid w:val="00156458"/>
    <w:rsid w:val="00157135"/>
    <w:rsid w:val="00157C1C"/>
    <w:rsid w:val="00157D2F"/>
    <w:rsid w:val="0016003A"/>
    <w:rsid w:val="0016048B"/>
    <w:rsid w:val="00160E27"/>
    <w:rsid w:val="00160E42"/>
    <w:rsid w:val="00160EEB"/>
    <w:rsid w:val="001612CB"/>
    <w:rsid w:val="00161337"/>
    <w:rsid w:val="0016223E"/>
    <w:rsid w:val="00162268"/>
    <w:rsid w:val="00162682"/>
    <w:rsid w:val="001626EB"/>
    <w:rsid w:val="00162B1C"/>
    <w:rsid w:val="00162FB3"/>
    <w:rsid w:val="001639AD"/>
    <w:rsid w:val="00163D72"/>
    <w:rsid w:val="001640BB"/>
    <w:rsid w:val="00164903"/>
    <w:rsid w:val="00164CBF"/>
    <w:rsid w:val="00164F26"/>
    <w:rsid w:val="00165199"/>
    <w:rsid w:val="001652C9"/>
    <w:rsid w:val="001663D4"/>
    <w:rsid w:val="001667BB"/>
    <w:rsid w:val="00166CEA"/>
    <w:rsid w:val="00166D29"/>
    <w:rsid w:val="00167C91"/>
    <w:rsid w:val="00167D35"/>
    <w:rsid w:val="00170099"/>
    <w:rsid w:val="0017060F"/>
    <w:rsid w:val="001708EE"/>
    <w:rsid w:val="00170AE4"/>
    <w:rsid w:val="00171248"/>
    <w:rsid w:val="001713C3"/>
    <w:rsid w:val="001713E8"/>
    <w:rsid w:val="0017184C"/>
    <w:rsid w:val="00171854"/>
    <w:rsid w:val="0017239F"/>
    <w:rsid w:val="00172672"/>
    <w:rsid w:val="0017308B"/>
    <w:rsid w:val="00173140"/>
    <w:rsid w:val="0017314C"/>
    <w:rsid w:val="001731BF"/>
    <w:rsid w:val="0017353F"/>
    <w:rsid w:val="00173752"/>
    <w:rsid w:val="00173B8D"/>
    <w:rsid w:val="00173F73"/>
    <w:rsid w:val="0017423C"/>
    <w:rsid w:val="001742BD"/>
    <w:rsid w:val="00175B58"/>
    <w:rsid w:val="00176535"/>
    <w:rsid w:val="00176542"/>
    <w:rsid w:val="00176E46"/>
    <w:rsid w:val="00177895"/>
    <w:rsid w:val="00177BB3"/>
    <w:rsid w:val="00177D0B"/>
    <w:rsid w:val="0018047A"/>
    <w:rsid w:val="00180748"/>
    <w:rsid w:val="001809DC"/>
    <w:rsid w:val="00180AD5"/>
    <w:rsid w:val="001814A9"/>
    <w:rsid w:val="0018160A"/>
    <w:rsid w:val="00181FA1"/>
    <w:rsid w:val="001823BD"/>
    <w:rsid w:val="00183DA0"/>
    <w:rsid w:val="001846A8"/>
    <w:rsid w:val="00184707"/>
    <w:rsid w:val="00184F8D"/>
    <w:rsid w:val="00185330"/>
    <w:rsid w:val="001859C9"/>
    <w:rsid w:val="00185BF2"/>
    <w:rsid w:val="001862FC"/>
    <w:rsid w:val="001865AC"/>
    <w:rsid w:val="00186886"/>
    <w:rsid w:val="00186B73"/>
    <w:rsid w:val="00186E52"/>
    <w:rsid w:val="001870B8"/>
    <w:rsid w:val="00187272"/>
    <w:rsid w:val="0018730A"/>
    <w:rsid w:val="00187359"/>
    <w:rsid w:val="00187373"/>
    <w:rsid w:val="00187D16"/>
    <w:rsid w:val="001900EC"/>
    <w:rsid w:val="001903E9"/>
    <w:rsid w:val="001911C5"/>
    <w:rsid w:val="00191765"/>
    <w:rsid w:val="00191822"/>
    <w:rsid w:val="001922F2"/>
    <w:rsid w:val="001929A7"/>
    <w:rsid w:val="00192A4C"/>
    <w:rsid w:val="00193605"/>
    <w:rsid w:val="001936F3"/>
    <w:rsid w:val="00194014"/>
    <w:rsid w:val="00194279"/>
    <w:rsid w:val="00196383"/>
    <w:rsid w:val="00196939"/>
    <w:rsid w:val="00196AE7"/>
    <w:rsid w:val="00196C9C"/>
    <w:rsid w:val="00196CB0"/>
    <w:rsid w:val="001976B7"/>
    <w:rsid w:val="001979BE"/>
    <w:rsid w:val="001A0255"/>
    <w:rsid w:val="001A06E1"/>
    <w:rsid w:val="001A0E18"/>
    <w:rsid w:val="001A0EB4"/>
    <w:rsid w:val="001A170A"/>
    <w:rsid w:val="001A1BAD"/>
    <w:rsid w:val="001A1FF1"/>
    <w:rsid w:val="001A201B"/>
    <w:rsid w:val="001A26E5"/>
    <w:rsid w:val="001A320A"/>
    <w:rsid w:val="001A373B"/>
    <w:rsid w:val="001A4628"/>
    <w:rsid w:val="001A4B1B"/>
    <w:rsid w:val="001A5199"/>
    <w:rsid w:val="001A538A"/>
    <w:rsid w:val="001A53A5"/>
    <w:rsid w:val="001A5618"/>
    <w:rsid w:val="001A5E02"/>
    <w:rsid w:val="001A616C"/>
    <w:rsid w:val="001A6A4C"/>
    <w:rsid w:val="001A7ABB"/>
    <w:rsid w:val="001B0343"/>
    <w:rsid w:val="001B0684"/>
    <w:rsid w:val="001B0B78"/>
    <w:rsid w:val="001B154E"/>
    <w:rsid w:val="001B1925"/>
    <w:rsid w:val="001B2635"/>
    <w:rsid w:val="001B392D"/>
    <w:rsid w:val="001B40AE"/>
    <w:rsid w:val="001B46D4"/>
    <w:rsid w:val="001B497B"/>
    <w:rsid w:val="001B4AF6"/>
    <w:rsid w:val="001B4CD4"/>
    <w:rsid w:val="001B5872"/>
    <w:rsid w:val="001B59EF"/>
    <w:rsid w:val="001B5EF3"/>
    <w:rsid w:val="001B61F2"/>
    <w:rsid w:val="001B65A1"/>
    <w:rsid w:val="001B6B11"/>
    <w:rsid w:val="001B783F"/>
    <w:rsid w:val="001B7F01"/>
    <w:rsid w:val="001C054D"/>
    <w:rsid w:val="001C0561"/>
    <w:rsid w:val="001C0F76"/>
    <w:rsid w:val="001C1041"/>
    <w:rsid w:val="001C1043"/>
    <w:rsid w:val="001C134D"/>
    <w:rsid w:val="001C1D43"/>
    <w:rsid w:val="001C2000"/>
    <w:rsid w:val="001C2002"/>
    <w:rsid w:val="001C25A3"/>
    <w:rsid w:val="001C2C99"/>
    <w:rsid w:val="001C2FB0"/>
    <w:rsid w:val="001C37F9"/>
    <w:rsid w:val="001C38F5"/>
    <w:rsid w:val="001C467E"/>
    <w:rsid w:val="001C49D9"/>
    <w:rsid w:val="001C5D9F"/>
    <w:rsid w:val="001C6450"/>
    <w:rsid w:val="001C6C44"/>
    <w:rsid w:val="001C6DF1"/>
    <w:rsid w:val="001C702C"/>
    <w:rsid w:val="001D04B0"/>
    <w:rsid w:val="001D053B"/>
    <w:rsid w:val="001D0DF4"/>
    <w:rsid w:val="001D0F36"/>
    <w:rsid w:val="001D17FB"/>
    <w:rsid w:val="001D1C3B"/>
    <w:rsid w:val="001D1D3E"/>
    <w:rsid w:val="001D245D"/>
    <w:rsid w:val="001D2462"/>
    <w:rsid w:val="001D2DC7"/>
    <w:rsid w:val="001D34E0"/>
    <w:rsid w:val="001D353C"/>
    <w:rsid w:val="001D37D3"/>
    <w:rsid w:val="001D3A54"/>
    <w:rsid w:val="001D4634"/>
    <w:rsid w:val="001D46A4"/>
    <w:rsid w:val="001D47C3"/>
    <w:rsid w:val="001D4BCE"/>
    <w:rsid w:val="001D560B"/>
    <w:rsid w:val="001D5916"/>
    <w:rsid w:val="001D5E5F"/>
    <w:rsid w:val="001D5EA7"/>
    <w:rsid w:val="001D6041"/>
    <w:rsid w:val="001D615F"/>
    <w:rsid w:val="001D62DF"/>
    <w:rsid w:val="001D63C6"/>
    <w:rsid w:val="001D6B5F"/>
    <w:rsid w:val="001E0A94"/>
    <w:rsid w:val="001E1687"/>
    <w:rsid w:val="001E1747"/>
    <w:rsid w:val="001E32B4"/>
    <w:rsid w:val="001E33A3"/>
    <w:rsid w:val="001E39AD"/>
    <w:rsid w:val="001E3CCB"/>
    <w:rsid w:val="001E3F08"/>
    <w:rsid w:val="001E41F2"/>
    <w:rsid w:val="001E427F"/>
    <w:rsid w:val="001E5692"/>
    <w:rsid w:val="001E5ACB"/>
    <w:rsid w:val="001E6481"/>
    <w:rsid w:val="001E682C"/>
    <w:rsid w:val="001E6CA1"/>
    <w:rsid w:val="001E6CDC"/>
    <w:rsid w:val="001E6ED8"/>
    <w:rsid w:val="001E77ED"/>
    <w:rsid w:val="001E787B"/>
    <w:rsid w:val="001E7CF7"/>
    <w:rsid w:val="001E7E7C"/>
    <w:rsid w:val="001E7FC7"/>
    <w:rsid w:val="001F07C0"/>
    <w:rsid w:val="001F10F1"/>
    <w:rsid w:val="001F152E"/>
    <w:rsid w:val="001F22C1"/>
    <w:rsid w:val="001F25D5"/>
    <w:rsid w:val="001F2659"/>
    <w:rsid w:val="001F2D4B"/>
    <w:rsid w:val="001F303B"/>
    <w:rsid w:val="001F3340"/>
    <w:rsid w:val="001F3559"/>
    <w:rsid w:val="001F3701"/>
    <w:rsid w:val="001F3843"/>
    <w:rsid w:val="001F393F"/>
    <w:rsid w:val="001F3DB8"/>
    <w:rsid w:val="001F45B6"/>
    <w:rsid w:val="001F4829"/>
    <w:rsid w:val="001F48A5"/>
    <w:rsid w:val="001F4F59"/>
    <w:rsid w:val="001F5F48"/>
    <w:rsid w:val="001F606E"/>
    <w:rsid w:val="001F69CC"/>
    <w:rsid w:val="001F6BF7"/>
    <w:rsid w:val="001F7104"/>
    <w:rsid w:val="001F7833"/>
    <w:rsid w:val="001F7926"/>
    <w:rsid w:val="001F7A8C"/>
    <w:rsid w:val="001F7ACA"/>
    <w:rsid w:val="0020050F"/>
    <w:rsid w:val="00200AB1"/>
    <w:rsid w:val="00200F4B"/>
    <w:rsid w:val="002010BF"/>
    <w:rsid w:val="00201813"/>
    <w:rsid w:val="002019AB"/>
    <w:rsid w:val="002021D4"/>
    <w:rsid w:val="002021EA"/>
    <w:rsid w:val="002024C1"/>
    <w:rsid w:val="0020277A"/>
    <w:rsid w:val="00202B01"/>
    <w:rsid w:val="00202C07"/>
    <w:rsid w:val="00202E8E"/>
    <w:rsid w:val="00203388"/>
    <w:rsid w:val="00203702"/>
    <w:rsid w:val="002043EC"/>
    <w:rsid w:val="002044D5"/>
    <w:rsid w:val="002047B6"/>
    <w:rsid w:val="0020485E"/>
    <w:rsid w:val="00204AAA"/>
    <w:rsid w:val="00205123"/>
    <w:rsid w:val="00205E2C"/>
    <w:rsid w:val="00205E35"/>
    <w:rsid w:val="00206322"/>
    <w:rsid w:val="002064C0"/>
    <w:rsid w:val="002066C9"/>
    <w:rsid w:val="002069BE"/>
    <w:rsid w:val="00206B3D"/>
    <w:rsid w:val="00206B7C"/>
    <w:rsid w:val="0020707D"/>
    <w:rsid w:val="0020770C"/>
    <w:rsid w:val="002079AD"/>
    <w:rsid w:val="002105BA"/>
    <w:rsid w:val="00210AA9"/>
    <w:rsid w:val="0021109F"/>
    <w:rsid w:val="00211DD8"/>
    <w:rsid w:val="002126ED"/>
    <w:rsid w:val="00212DCE"/>
    <w:rsid w:val="00212E2F"/>
    <w:rsid w:val="00213244"/>
    <w:rsid w:val="002134F5"/>
    <w:rsid w:val="002137D7"/>
    <w:rsid w:val="00213AD8"/>
    <w:rsid w:val="00214D8B"/>
    <w:rsid w:val="00214E85"/>
    <w:rsid w:val="00214FF2"/>
    <w:rsid w:val="002156CA"/>
    <w:rsid w:val="0021571D"/>
    <w:rsid w:val="00215A07"/>
    <w:rsid w:val="002168F3"/>
    <w:rsid w:val="00216CC4"/>
    <w:rsid w:val="00217580"/>
    <w:rsid w:val="0022012D"/>
    <w:rsid w:val="002205EF"/>
    <w:rsid w:val="002206E1"/>
    <w:rsid w:val="0022117C"/>
    <w:rsid w:val="002212C4"/>
    <w:rsid w:val="0022208B"/>
    <w:rsid w:val="00222340"/>
    <w:rsid w:val="002228E3"/>
    <w:rsid w:val="00223269"/>
    <w:rsid w:val="002233DB"/>
    <w:rsid w:val="00224099"/>
    <w:rsid w:val="00224D17"/>
    <w:rsid w:val="00225350"/>
    <w:rsid w:val="002254D7"/>
    <w:rsid w:val="002256D9"/>
    <w:rsid w:val="00225A2E"/>
    <w:rsid w:val="00225D20"/>
    <w:rsid w:val="00226D92"/>
    <w:rsid w:val="00227581"/>
    <w:rsid w:val="00227BAE"/>
    <w:rsid w:val="00227D39"/>
    <w:rsid w:val="00230D18"/>
    <w:rsid w:val="00230F87"/>
    <w:rsid w:val="0023151F"/>
    <w:rsid w:val="002316DF"/>
    <w:rsid w:val="002326F0"/>
    <w:rsid w:val="00232908"/>
    <w:rsid w:val="00232D86"/>
    <w:rsid w:val="00232ED8"/>
    <w:rsid w:val="002332DA"/>
    <w:rsid w:val="00233682"/>
    <w:rsid w:val="00233F21"/>
    <w:rsid w:val="00234B33"/>
    <w:rsid w:val="00234B9D"/>
    <w:rsid w:val="002354A7"/>
    <w:rsid w:val="00235FBC"/>
    <w:rsid w:val="0023692A"/>
    <w:rsid w:val="00236BC1"/>
    <w:rsid w:val="00236DE5"/>
    <w:rsid w:val="00237197"/>
    <w:rsid w:val="0023724D"/>
    <w:rsid w:val="002373D3"/>
    <w:rsid w:val="0024012E"/>
    <w:rsid w:val="00240C27"/>
    <w:rsid w:val="00241038"/>
    <w:rsid w:val="00241479"/>
    <w:rsid w:val="00242104"/>
    <w:rsid w:val="002424CA"/>
    <w:rsid w:val="002429F8"/>
    <w:rsid w:val="00242B0D"/>
    <w:rsid w:val="00242DE6"/>
    <w:rsid w:val="0024302C"/>
    <w:rsid w:val="002432F7"/>
    <w:rsid w:val="0024346D"/>
    <w:rsid w:val="00243604"/>
    <w:rsid w:val="00244287"/>
    <w:rsid w:val="0024475A"/>
    <w:rsid w:val="00244D76"/>
    <w:rsid w:val="00245256"/>
    <w:rsid w:val="00245334"/>
    <w:rsid w:val="00246185"/>
    <w:rsid w:val="00247042"/>
    <w:rsid w:val="00247AFD"/>
    <w:rsid w:val="00247EE8"/>
    <w:rsid w:val="0025087C"/>
    <w:rsid w:val="00250E2B"/>
    <w:rsid w:val="002510C8"/>
    <w:rsid w:val="00251D1F"/>
    <w:rsid w:val="00252A48"/>
    <w:rsid w:val="00252B2A"/>
    <w:rsid w:val="00253AF0"/>
    <w:rsid w:val="00254397"/>
    <w:rsid w:val="00254BA6"/>
    <w:rsid w:val="00254D90"/>
    <w:rsid w:val="00255500"/>
    <w:rsid w:val="0025584A"/>
    <w:rsid w:val="002559E0"/>
    <w:rsid w:val="002561B1"/>
    <w:rsid w:val="00256343"/>
    <w:rsid w:val="002566FB"/>
    <w:rsid w:val="0025780F"/>
    <w:rsid w:val="00257EAD"/>
    <w:rsid w:val="00261877"/>
    <w:rsid w:val="00261AB6"/>
    <w:rsid w:val="002622FB"/>
    <w:rsid w:val="00262494"/>
    <w:rsid w:val="00262877"/>
    <w:rsid w:val="00262A30"/>
    <w:rsid w:val="00262EDB"/>
    <w:rsid w:val="00263245"/>
    <w:rsid w:val="00263328"/>
    <w:rsid w:val="002645D8"/>
    <w:rsid w:val="00265104"/>
    <w:rsid w:val="00265AD0"/>
    <w:rsid w:val="002660ED"/>
    <w:rsid w:val="002666D4"/>
    <w:rsid w:val="002667F9"/>
    <w:rsid w:val="00266F1C"/>
    <w:rsid w:val="00267C29"/>
    <w:rsid w:val="00267C66"/>
    <w:rsid w:val="00270346"/>
    <w:rsid w:val="00270892"/>
    <w:rsid w:val="002709B7"/>
    <w:rsid w:val="00270B91"/>
    <w:rsid w:val="0027228D"/>
    <w:rsid w:val="0027229F"/>
    <w:rsid w:val="00272A78"/>
    <w:rsid w:val="00272CA1"/>
    <w:rsid w:val="0027301C"/>
    <w:rsid w:val="002733AF"/>
    <w:rsid w:val="002735B1"/>
    <w:rsid w:val="00273DAA"/>
    <w:rsid w:val="00273E1A"/>
    <w:rsid w:val="0027429D"/>
    <w:rsid w:val="002742E1"/>
    <w:rsid w:val="00274B6B"/>
    <w:rsid w:val="00275548"/>
    <w:rsid w:val="002756E4"/>
    <w:rsid w:val="002768C5"/>
    <w:rsid w:val="00276BCD"/>
    <w:rsid w:val="00276DD8"/>
    <w:rsid w:val="002773D2"/>
    <w:rsid w:val="002777C0"/>
    <w:rsid w:val="00277A30"/>
    <w:rsid w:val="00277B01"/>
    <w:rsid w:val="00280D29"/>
    <w:rsid w:val="00281828"/>
    <w:rsid w:val="00281988"/>
    <w:rsid w:val="00282229"/>
    <w:rsid w:val="00282242"/>
    <w:rsid w:val="002832EB"/>
    <w:rsid w:val="002835F2"/>
    <w:rsid w:val="002836C2"/>
    <w:rsid w:val="002838C3"/>
    <w:rsid w:val="00284B36"/>
    <w:rsid w:val="002853F9"/>
    <w:rsid w:val="00285431"/>
    <w:rsid w:val="00285AED"/>
    <w:rsid w:val="0028637A"/>
    <w:rsid w:val="002863FB"/>
    <w:rsid w:val="00286EDE"/>
    <w:rsid w:val="002870CD"/>
    <w:rsid w:val="002873CD"/>
    <w:rsid w:val="00287A97"/>
    <w:rsid w:val="00287BD8"/>
    <w:rsid w:val="00287EC0"/>
    <w:rsid w:val="00290011"/>
    <w:rsid w:val="00290AAB"/>
    <w:rsid w:val="00290CBF"/>
    <w:rsid w:val="00290CF8"/>
    <w:rsid w:val="00291506"/>
    <w:rsid w:val="0029259F"/>
    <w:rsid w:val="00292DFF"/>
    <w:rsid w:val="00292FA7"/>
    <w:rsid w:val="002933BB"/>
    <w:rsid w:val="00293564"/>
    <w:rsid w:val="00293F3F"/>
    <w:rsid w:val="00295050"/>
    <w:rsid w:val="00295072"/>
    <w:rsid w:val="002956B9"/>
    <w:rsid w:val="00295AEF"/>
    <w:rsid w:val="0029641C"/>
    <w:rsid w:val="002968DB"/>
    <w:rsid w:val="0029760D"/>
    <w:rsid w:val="002A0A81"/>
    <w:rsid w:val="002A0A8F"/>
    <w:rsid w:val="002A1481"/>
    <w:rsid w:val="002A1A1F"/>
    <w:rsid w:val="002A2823"/>
    <w:rsid w:val="002A2B7E"/>
    <w:rsid w:val="002A32CE"/>
    <w:rsid w:val="002A4A05"/>
    <w:rsid w:val="002A4FE1"/>
    <w:rsid w:val="002A506A"/>
    <w:rsid w:val="002A5608"/>
    <w:rsid w:val="002A6C5D"/>
    <w:rsid w:val="002A7229"/>
    <w:rsid w:val="002B015A"/>
    <w:rsid w:val="002B06DE"/>
    <w:rsid w:val="002B1098"/>
    <w:rsid w:val="002B1295"/>
    <w:rsid w:val="002B15B4"/>
    <w:rsid w:val="002B23F7"/>
    <w:rsid w:val="002B2D56"/>
    <w:rsid w:val="002B2EF0"/>
    <w:rsid w:val="002B30C7"/>
    <w:rsid w:val="002B3D5B"/>
    <w:rsid w:val="002B42E0"/>
    <w:rsid w:val="002B4BE5"/>
    <w:rsid w:val="002B4C6E"/>
    <w:rsid w:val="002B5D03"/>
    <w:rsid w:val="002B65C1"/>
    <w:rsid w:val="002B66EE"/>
    <w:rsid w:val="002B7927"/>
    <w:rsid w:val="002B7F06"/>
    <w:rsid w:val="002B7FE3"/>
    <w:rsid w:val="002C102F"/>
    <w:rsid w:val="002C1057"/>
    <w:rsid w:val="002C153F"/>
    <w:rsid w:val="002C156B"/>
    <w:rsid w:val="002C15C5"/>
    <w:rsid w:val="002C23B8"/>
    <w:rsid w:val="002C23FA"/>
    <w:rsid w:val="002C2770"/>
    <w:rsid w:val="002C294A"/>
    <w:rsid w:val="002C2F78"/>
    <w:rsid w:val="002C3673"/>
    <w:rsid w:val="002C39A3"/>
    <w:rsid w:val="002C3C02"/>
    <w:rsid w:val="002C3DC6"/>
    <w:rsid w:val="002C4790"/>
    <w:rsid w:val="002C4994"/>
    <w:rsid w:val="002C537F"/>
    <w:rsid w:val="002C57E3"/>
    <w:rsid w:val="002C62D4"/>
    <w:rsid w:val="002C6732"/>
    <w:rsid w:val="002C6D5D"/>
    <w:rsid w:val="002C6E46"/>
    <w:rsid w:val="002C706A"/>
    <w:rsid w:val="002D021E"/>
    <w:rsid w:val="002D02CC"/>
    <w:rsid w:val="002D046A"/>
    <w:rsid w:val="002D0872"/>
    <w:rsid w:val="002D1C4E"/>
    <w:rsid w:val="002D1D82"/>
    <w:rsid w:val="002D1ED5"/>
    <w:rsid w:val="002D2115"/>
    <w:rsid w:val="002D2283"/>
    <w:rsid w:val="002D3317"/>
    <w:rsid w:val="002D3D01"/>
    <w:rsid w:val="002D4465"/>
    <w:rsid w:val="002D4B60"/>
    <w:rsid w:val="002D5AA6"/>
    <w:rsid w:val="002D5B98"/>
    <w:rsid w:val="002D5D81"/>
    <w:rsid w:val="002D60AA"/>
    <w:rsid w:val="002D7391"/>
    <w:rsid w:val="002D7953"/>
    <w:rsid w:val="002E01C5"/>
    <w:rsid w:val="002E0370"/>
    <w:rsid w:val="002E0B31"/>
    <w:rsid w:val="002E1318"/>
    <w:rsid w:val="002E149B"/>
    <w:rsid w:val="002E25C0"/>
    <w:rsid w:val="002E2C4B"/>
    <w:rsid w:val="002E2FE0"/>
    <w:rsid w:val="002E3A93"/>
    <w:rsid w:val="002E3C9B"/>
    <w:rsid w:val="002E57C4"/>
    <w:rsid w:val="002E58AE"/>
    <w:rsid w:val="002E5DDD"/>
    <w:rsid w:val="002E5F1E"/>
    <w:rsid w:val="002E6053"/>
    <w:rsid w:val="002E61C3"/>
    <w:rsid w:val="002E6EBB"/>
    <w:rsid w:val="002E6ED1"/>
    <w:rsid w:val="002E7614"/>
    <w:rsid w:val="002E78AF"/>
    <w:rsid w:val="002E7906"/>
    <w:rsid w:val="002E7FE2"/>
    <w:rsid w:val="002F079E"/>
    <w:rsid w:val="002F0B8A"/>
    <w:rsid w:val="002F0F83"/>
    <w:rsid w:val="002F126D"/>
    <w:rsid w:val="002F1548"/>
    <w:rsid w:val="002F188C"/>
    <w:rsid w:val="002F1D28"/>
    <w:rsid w:val="002F1F3A"/>
    <w:rsid w:val="002F27DE"/>
    <w:rsid w:val="002F2B02"/>
    <w:rsid w:val="002F2E7D"/>
    <w:rsid w:val="002F32E3"/>
    <w:rsid w:val="002F33E1"/>
    <w:rsid w:val="002F349F"/>
    <w:rsid w:val="002F392D"/>
    <w:rsid w:val="002F3D34"/>
    <w:rsid w:val="002F414C"/>
    <w:rsid w:val="002F4DEA"/>
    <w:rsid w:val="002F4EA7"/>
    <w:rsid w:val="002F5162"/>
    <w:rsid w:val="002F5623"/>
    <w:rsid w:val="002F566B"/>
    <w:rsid w:val="002F5E97"/>
    <w:rsid w:val="002F64D0"/>
    <w:rsid w:val="002F6781"/>
    <w:rsid w:val="002F6D04"/>
    <w:rsid w:val="002F708C"/>
    <w:rsid w:val="002F74EE"/>
    <w:rsid w:val="002F7D38"/>
    <w:rsid w:val="002F7EC2"/>
    <w:rsid w:val="003004B9"/>
    <w:rsid w:val="0030058B"/>
    <w:rsid w:val="003006D1"/>
    <w:rsid w:val="003006E7"/>
    <w:rsid w:val="003025B8"/>
    <w:rsid w:val="003027EF"/>
    <w:rsid w:val="00302E0D"/>
    <w:rsid w:val="003033A4"/>
    <w:rsid w:val="00303466"/>
    <w:rsid w:val="00303789"/>
    <w:rsid w:val="00304885"/>
    <w:rsid w:val="00305237"/>
    <w:rsid w:val="00305311"/>
    <w:rsid w:val="0030531F"/>
    <w:rsid w:val="003054BF"/>
    <w:rsid w:val="00305604"/>
    <w:rsid w:val="00305B05"/>
    <w:rsid w:val="00306C0B"/>
    <w:rsid w:val="00306E87"/>
    <w:rsid w:val="003071CB"/>
    <w:rsid w:val="0030772E"/>
    <w:rsid w:val="00310876"/>
    <w:rsid w:val="00311369"/>
    <w:rsid w:val="00311C53"/>
    <w:rsid w:val="00311DB7"/>
    <w:rsid w:val="00312503"/>
    <w:rsid w:val="003127EE"/>
    <w:rsid w:val="00312943"/>
    <w:rsid w:val="003137AE"/>
    <w:rsid w:val="003137F5"/>
    <w:rsid w:val="00313E5A"/>
    <w:rsid w:val="00316282"/>
    <w:rsid w:val="003162F0"/>
    <w:rsid w:val="00316678"/>
    <w:rsid w:val="00316B05"/>
    <w:rsid w:val="00317BD5"/>
    <w:rsid w:val="003202E9"/>
    <w:rsid w:val="00320B36"/>
    <w:rsid w:val="00320CB1"/>
    <w:rsid w:val="00320DCB"/>
    <w:rsid w:val="00321544"/>
    <w:rsid w:val="00321A61"/>
    <w:rsid w:val="00321D3A"/>
    <w:rsid w:val="0032223A"/>
    <w:rsid w:val="00322502"/>
    <w:rsid w:val="00322D3F"/>
    <w:rsid w:val="00322D76"/>
    <w:rsid w:val="00322E94"/>
    <w:rsid w:val="00323013"/>
    <w:rsid w:val="00323093"/>
    <w:rsid w:val="003232FE"/>
    <w:rsid w:val="0032363D"/>
    <w:rsid w:val="00323C7A"/>
    <w:rsid w:val="00324000"/>
    <w:rsid w:val="00324399"/>
    <w:rsid w:val="0032450B"/>
    <w:rsid w:val="00324E02"/>
    <w:rsid w:val="00324EB4"/>
    <w:rsid w:val="00325459"/>
    <w:rsid w:val="00325492"/>
    <w:rsid w:val="0032555D"/>
    <w:rsid w:val="00325AB4"/>
    <w:rsid w:val="00326622"/>
    <w:rsid w:val="00326B84"/>
    <w:rsid w:val="0032723B"/>
    <w:rsid w:val="00327586"/>
    <w:rsid w:val="003275A9"/>
    <w:rsid w:val="003277E0"/>
    <w:rsid w:val="0033095D"/>
    <w:rsid w:val="00331567"/>
    <w:rsid w:val="00331776"/>
    <w:rsid w:val="00331980"/>
    <w:rsid w:val="003319A6"/>
    <w:rsid w:val="00331B89"/>
    <w:rsid w:val="00331E96"/>
    <w:rsid w:val="003320F8"/>
    <w:rsid w:val="0033222C"/>
    <w:rsid w:val="003327DE"/>
    <w:rsid w:val="00332B1B"/>
    <w:rsid w:val="003333C9"/>
    <w:rsid w:val="003335A1"/>
    <w:rsid w:val="003351D3"/>
    <w:rsid w:val="0033545A"/>
    <w:rsid w:val="00336B56"/>
    <w:rsid w:val="00337507"/>
    <w:rsid w:val="0033776F"/>
    <w:rsid w:val="00337A9E"/>
    <w:rsid w:val="00340B5D"/>
    <w:rsid w:val="00340B90"/>
    <w:rsid w:val="00341326"/>
    <w:rsid w:val="00342264"/>
    <w:rsid w:val="003422FE"/>
    <w:rsid w:val="00342648"/>
    <w:rsid w:val="00343045"/>
    <w:rsid w:val="00343731"/>
    <w:rsid w:val="00343ED8"/>
    <w:rsid w:val="0034434E"/>
    <w:rsid w:val="00344C0C"/>
    <w:rsid w:val="00344D4E"/>
    <w:rsid w:val="003453C1"/>
    <w:rsid w:val="003457C1"/>
    <w:rsid w:val="00345C33"/>
    <w:rsid w:val="00345CAD"/>
    <w:rsid w:val="00346092"/>
    <w:rsid w:val="0034637D"/>
    <w:rsid w:val="0034639B"/>
    <w:rsid w:val="00347332"/>
    <w:rsid w:val="00347464"/>
    <w:rsid w:val="0034783B"/>
    <w:rsid w:val="003478B2"/>
    <w:rsid w:val="00347A1A"/>
    <w:rsid w:val="00347EA0"/>
    <w:rsid w:val="00350035"/>
    <w:rsid w:val="0035029C"/>
    <w:rsid w:val="003505DD"/>
    <w:rsid w:val="0035167C"/>
    <w:rsid w:val="00351707"/>
    <w:rsid w:val="00351E63"/>
    <w:rsid w:val="00353D72"/>
    <w:rsid w:val="00354FC9"/>
    <w:rsid w:val="00355572"/>
    <w:rsid w:val="00355CD8"/>
    <w:rsid w:val="003562A3"/>
    <w:rsid w:val="00356471"/>
    <w:rsid w:val="00357592"/>
    <w:rsid w:val="00357907"/>
    <w:rsid w:val="00357E24"/>
    <w:rsid w:val="00360295"/>
    <w:rsid w:val="00360B74"/>
    <w:rsid w:val="00360EBA"/>
    <w:rsid w:val="0036170C"/>
    <w:rsid w:val="003617B0"/>
    <w:rsid w:val="00361978"/>
    <w:rsid w:val="003629BE"/>
    <w:rsid w:val="003639C8"/>
    <w:rsid w:val="00364A61"/>
    <w:rsid w:val="00364B9D"/>
    <w:rsid w:val="003655AE"/>
    <w:rsid w:val="003657D2"/>
    <w:rsid w:val="00366365"/>
    <w:rsid w:val="00366B08"/>
    <w:rsid w:val="00367489"/>
    <w:rsid w:val="00367821"/>
    <w:rsid w:val="00367E44"/>
    <w:rsid w:val="003708A1"/>
    <w:rsid w:val="003709FA"/>
    <w:rsid w:val="00371150"/>
    <w:rsid w:val="003722CB"/>
    <w:rsid w:val="00372456"/>
    <w:rsid w:val="003726A9"/>
    <w:rsid w:val="00372907"/>
    <w:rsid w:val="0037327B"/>
    <w:rsid w:val="00373BDA"/>
    <w:rsid w:val="00373C05"/>
    <w:rsid w:val="00373E63"/>
    <w:rsid w:val="003744C9"/>
    <w:rsid w:val="003745FE"/>
    <w:rsid w:val="00374909"/>
    <w:rsid w:val="003754C9"/>
    <w:rsid w:val="00375775"/>
    <w:rsid w:val="00375D47"/>
    <w:rsid w:val="0037608C"/>
    <w:rsid w:val="0037609D"/>
    <w:rsid w:val="003765A2"/>
    <w:rsid w:val="00376818"/>
    <w:rsid w:val="0037683B"/>
    <w:rsid w:val="00376CFD"/>
    <w:rsid w:val="00377133"/>
    <w:rsid w:val="00377375"/>
    <w:rsid w:val="0037746D"/>
    <w:rsid w:val="00377478"/>
    <w:rsid w:val="003777C7"/>
    <w:rsid w:val="00377E0A"/>
    <w:rsid w:val="003801FC"/>
    <w:rsid w:val="00381241"/>
    <w:rsid w:val="0038132A"/>
    <w:rsid w:val="003814A6"/>
    <w:rsid w:val="003816E0"/>
    <w:rsid w:val="00381C96"/>
    <w:rsid w:val="00381D68"/>
    <w:rsid w:val="00381FAB"/>
    <w:rsid w:val="0038244A"/>
    <w:rsid w:val="00382587"/>
    <w:rsid w:val="003825AA"/>
    <w:rsid w:val="0038285E"/>
    <w:rsid w:val="00382D2F"/>
    <w:rsid w:val="00382EF2"/>
    <w:rsid w:val="0038405E"/>
    <w:rsid w:val="00384527"/>
    <w:rsid w:val="0038500F"/>
    <w:rsid w:val="003859E6"/>
    <w:rsid w:val="00386204"/>
    <w:rsid w:val="00386A85"/>
    <w:rsid w:val="003875A0"/>
    <w:rsid w:val="00390CF2"/>
    <w:rsid w:val="00391902"/>
    <w:rsid w:val="00391A6B"/>
    <w:rsid w:val="00392B3E"/>
    <w:rsid w:val="00392D78"/>
    <w:rsid w:val="00392DA0"/>
    <w:rsid w:val="003930F6"/>
    <w:rsid w:val="003934C6"/>
    <w:rsid w:val="0039371D"/>
    <w:rsid w:val="00393AC4"/>
    <w:rsid w:val="00394549"/>
    <w:rsid w:val="00394551"/>
    <w:rsid w:val="00394ACC"/>
    <w:rsid w:val="0039500B"/>
    <w:rsid w:val="003950E9"/>
    <w:rsid w:val="00395AD4"/>
    <w:rsid w:val="0039605C"/>
    <w:rsid w:val="00396E46"/>
    <w:rsid w:val="00397322"/>
    <w:rsid w:val="00397637"/>
    <w:rsid w:val="003A1315"/>
    <w:rsid w:val="003A1A6B"/>
    <w:rsid w:val="003A1DA2"/>
    <w:rsid w:val="003A27BC"/>
    <w:rsid w:val="003A2DB1"/>
    <w:rsid w:val="003A38D5"/>
    <w:rsid w:val="003A3A14"/>
    <w:rsid w:val="003A4697"/>
    <w:rsid w:val="003A4861"/>
    <w:rsid w:val="003A5938"/>
    <w:rsid w:val="003A5986"/>
    <w:rsid w:val="003A6683"/>
    <w:rsid w:val="003A668D"/>
    <w:rsid w:val="003A6D99"/>
    <w:rsid w:val="003A702A"/>
    <w:rsid w:val="003A7176"/>
    <w:rsid w:val="003A73AA"/>
    <w:rsid w:val="003B032F"/>
    <w:rsid w:val="003B1F45"/>
    <w:rsid w:val="003B2776"/>
    <w:rsid w:val="003B293A"/>
    <w:rsid w:val="003B2E18"/>
    <w:rsid w:val="003B304E"/>
    <w:rsid w:val="003B3444"/>
    <w:rsid w:val="003B3E0D"/>
    <w:rsid w:val="003B3F61"/>
    <w:rsid w:val="003B403E"/>
    <w:rsid w:val="003B4D2B"/>
    <w:rsid w:val="003B4D49"/>
    <w:rsid w:val="003B5096"/>
    <w:rsid w:val="003B66EF"/>
    <w:rsid w:val="003B6A39"/>
    <w:rsid w:val="003B7260"/>
    <w:rsid w:val="003B7294"/>
    <w:rsid w:val="003B73C4"/>
    <w:rsid w:val="003B7F5F"/>
    <w:rsid w:val="003C0517"/>
    <w:rsid w:val="003C069E"/>
    <w:rsid w:val="003C0850"/>
    <w:rsid w:val="003C0BDE"/>
    <w:rsid w:val="003C0EE1"/>
    <w:rsid w:val="003C1163"/>
    <w:rsid w:val="003C1577"/>
    <w:rsid w:val="003C1591"/>
    <w:rsid w:val="003C192A"/>
    <w:rsid w:val="003C1F19"/>
    <w:rsid w:val="003C2144"/>
    <w:rsid w:val="003C23D7"/>
    <w:rsid w:val="003C247F"/>
    <w:rsid w:val="003C2856"/>
    <w:rsid w:val="003C2968"/>
    <w:rsid w:val="003C2AF5"/>
    <w:rsid w:val="003C2F32"/>
    <w:rsid w:val="003C3AC6"/>
    <w:rsid w:val="003C3D83"/>
    <w:rsid w:val="003C41DF"/>
    <w:rsid w:val="003C4302"/>
    <w:rsid w:val="003C4542"/>
    <w:rsid w:val="003C4568"/>
    <w:rsid w:val="003C485B"/>
    <w:rsid w:val="003C4EA4"/>
    <w:rsid w:val="003C5D2F"/>
    <w:rsid w:val="003C6717"/>
    <w:rsid w:val="003C6818"/>
    <w:rsid w:val="003C6ECA"/>
    <w:rsid w:val="003C71D5"/>
    <w:rsid w:val="003C777E"/>
    <w:rsid w:val="003D007B"/>
    <w:rsid w:val="003D01AD"/>
    <w:rsid w:val="003D02A1"/>
    <w:rsid w:val="003D046D"/>
    <w:rsid w:val="003D04BF"/>
    <w:rsid w:val="003D0BD1"/>
    <w:rsid w:val="003D1546"/>
    <w:rsid w:val="003D1A9C"/>
    <w:rsid w:val="003D1AF1"/>
    <w:rsid w:val="003D1BC9"/>
    <w:rsid w:val="003D288B"/>
    <w:rsid w:val="003D39D7"/>
    <w:rsid w:val="003D3A60"/>
    <w:rsid w:val="003D3B77"/>
    <w:rsid w:val="003D3F00"/>
    <w:rsid w:val="003D40F7"/>
    <w:rsid w:val="003D4CFA"/>
    <w:rsid w:val="003D4F72"/>
    <w:rsid w:val="003D68FA"/>
    <w:rsid w:val="003D79E2"/>
    <w:rsid w:val="003E007B"/>
    <w:rsid w:val="003E0AF9"/>
    <w:rsid w:val="003E1635"/>
    <w:rsid w:val="003E1D60"/>
    <w:rsid w:val="003E23B9"/>
    <w:rsid w:val="003E23E9"/>
    <w:rsid w:val="003E270E"/>
    <w:rsid w:val="003E2EA2"/>
    <w:rsid w:val="003E326C"/>
    <w:rsid w:val="003E45EE"/>
    <w:rsid w:val="003E488D"/>
    <w:rsid w:val="003E4D14"/>
    <w:rsid w:val="003E5143"/>
    <w:rsid w:val="003E5699"/>
    <w:rsid w:val="003E5862"/>
    <w:rsid w:val="003E596A"/>
    <w:rsid w:val="003E5AAF"/>
    <w:rsid w:val="003E5BB2"/>
    <w:rsid w:val="003E5DF1"/>
    <w:rsid w:val="003E6A4C"/>
    <w:rsid w:val="003E6BE2"/>
    <w:rsid w:val="003E76C9"/>
    <w:rsid w:val="003E795D"/>
    <w:rsid w:val="003E7CBF"/>
    <w:rsid w:val="003E7F28"/>
    <w:rsid w:val="003F0307"/>
    <w:rsid w:val="003F0399"/>
    <w:rsid w:val="003F1243"/>
    <w:rsid w:val="003F17EF"/>
    <w:rsid w:val="003F18E0"/>
    <w:rsid w:val="003F1D2A"/>
    <w:rsid w:val="003F1FF3"/>
    <w:rsid w:val="003F2208"/>
    <w:rsid w:val="003F2FF3"/>
    <w:rsid w:val="003F36D8"/>
    <w:rsid w:val="003F39DB"/>
    <w:rsid w:val="003F43AF"/>
    <w:rsid w:val="003F440B"/>
    <w:rsid w:val="003F4731"/>
    <w:rsid w:val="003F58BF"/>
    <w:rsid w:val="003F5F34"/>
    <w:rsid w:val="003F69BF"/>
    <w:rsid w:val="003F6B9B"/>
    <w:rsid w:val="003F7F3A"/>
    <w:rsid w:val="004003CA"/>
    <w:rsid w:val="00400AE9"/>
    <w:rsid w:val="00400FAE"/>
    <w:rsid w:val="00401801"/>
    <w:rsid w:val="00402546"/>
    <w:rsid w:val="004026BC"/>
    <w:rsid w:val="00402764"/>
    <w:rsid w:val="00402D61"/>
    <w:rsid w:val="004046A1"/>
    <w:rsid w:val="004046CF"/>
    <w:rsid w:val="00404CAE"/>
    <w:rsid w:val="00404D83"/>
    <w:rsid w:val="004055BD"/>
    <w:rsid w:val="00406066"/>
    <w:rsid w:val="00406A1C"/>
    <w:rsid w:val="004078AB"/>
    <w:rsid w:val="004109FA"/>
    <w:rsid w:val="00410B1B"/>
    <w:rsid w:val="00410BDA"/>
    <w:rsid w:val="00410D34"/>
    <w:rsid w:val="00410D7E"/>
    <w:rsid w:val="0041193B"/>
    <w:rsid w:val="00411E1E"/>
    <w:rsid w:val="00411E52"/>
    <w:rsid w:val="0041219E"/>
    <w:rsid w:val="0041232C"/>
    <w:rsid w:val="00412397"/>
    <w:rsid w:val="00412445"/>
    <w:rsid w:val="00412AE6"/>
    <w:rsid w:val="00412B5A"/>
    <w:rsid w:val="00412F42"/>
    <w:rsid w:val="00413162"/>
    <w:rsid w:val="00414136"/>
    <w:rsid w:val="00414459"/>
    <w:rsid w:val="0041462F"/>
    <w:rsid w:val="00414924"/>
    <w:rsid w:val="00415CFE"/>
    <w:rsid w:val="00416507"/>
    <w:rsid w:val="004170D7"/>
    <w:rsid w:val="00417171"/>
    <w:rsid w:val="004175FE"/>
    <w:rsid w:val="00417B06"/>
    <w:rsid w:val="00420DE2"/>
    <w:rsid w:val="00421019"/>
    <w:rsid w:val="0042142E"/>
    <w:rsid w:val="004216C6"/>
    <w:rsid w:val="00421977"/>
    <w:rsid w:val="00422A40"/>
    <w:rsid w:val="00422B6F"/>
    <w:rsid w:val="00422FB2"/>
    <w:rsid w:val="0042394D"/>
    <w:rsid w:val="00423998"/>
    <w:rsid w:val="004244A3"/>
    <w:rsid w:val="00424975"/>
    <w:rsid w:val="0042502D"/>
    <w:rsid w:val="0042538D"/>
    <w:rsid w:val="004253E8"/>
    <w:rsid w:val="00425B98"/>
    <w:rsid w:val="00425C33"/>
    <w:rsid w:val="00425C6F"/>
    <w:rsid w:val="00425FE2"/>
    <w:rsid w:val="00426574"/>
    <w:rsid w:val="00426BAA"/>
    <w:rsid w:val="004278AE"/>
    <w:rsid w:val="00427DF5"/>
    <w:rsid w:val="00427FD7"/>
    <w:rsid w:val="00430184"/>
    <w:rsid w:val="00430250"/>
    <w:rsid w:val="00430318"/>
    <w:rsid w:val="00430DF6"/>
    <w:rsid w:val="0043106B"/>
    <w:rsid w:val="00431128"/>
    <w:rsid w:val="00431B05"/>
    <w:rsid w:val="00431C90"/>
    <w:rsid w:val="00431DB4"/>
    <w:rsid w:val="00431F6E"/>
    <w:rsid w:val="00433348"/>
    <w:rsid w:val="00433FB5"/>
    <w:rsid w:val="00433FB6"/>
    <w:rsid w:val="0043415F"/>
    <w:rsid w:val="00434A0A"/>
    <w:rsid w:val="00434F29"/>
    <w:rsid w:val="00435596"/>
    <w:rsid w:val="0043590D"/>
    <w:rsid w:val="0043599E"/>
    <w:rsid w:val="00436FE0"/>
    <w:rsid w:val="0043733C"/>
    <w:rsid w:val="00437AC8"/>
    <w:rsid w:val="00437B7A"/>
    <w:rsid w:val="00437E59"/>
    <w:rsid w:val="00437F84"/>
    <w:rsid w:val="00440BD7"/>
    <w:rsid w:val="00440D61"/>
    <w:rsid w:val="00441650"/>
    <w:rsid w:val="004423A9"/>
    <w:rsid w:val="00442B7C"/>
    <w:rsid w:val="00442C23"/>
    <w:rsid w:val="00442ECB"/>
    <w:rsid w:val="00443799"/>
    <w:rsid w:val="00444157"/>
    <w:rsid w:val="0044490A"/>
    <w:rsid w:val="00444AC4"/>
    <w:rsid w:val="004459B4"/>
    <w:rsid w:val="00445A1E"/>
    <w:rsid w:val="004466A0"/>
    <w:rsid w:val="004467BF"/>
    <w:rsid w:val="00447090"/>
    <w:rsid w:val="00447584"/>
    <w:rsid w:val="00447983"/>
    <w:rsid w:val="00447BCD"/>
    <w:rsid w:val="00447E7A"/>
    <w:rsid w:val="00451C05"/>
    <w:rsid w:val="00452106"/>
    <w:rsid w:val="00452D54"/>
    <w:rsid w:val="00453252"/>
    <w:rsid w:val="0045330C"/>
    <w:rsid w:val="0045377B"/>
    <w:rsid w:val="00454A62"/>
    <w:rsid w:val="00455048"/>
    <w:rsid w:val="004550EA"/>
    <w:rsid w:val="00455112"/>
    <w:rsid w:val="0045513A"/>
    <w:rsid w:val="00455A57"/>
    <w:rsid w:val="0045690E"/>
    <w:rsid w:val="00457235"/>
    <w:rsid w:val="00457314"/>
    <w:rsid w:val="004576C7"/>
    <w:rsid w:val="00460572"/>
    <w:rsid w:val="00460919"/>
    <w:rsid w:val="0046099B"/>
    <w:rsid w:val="00460DFD"/>
    <w:rsid w:val="00461151"/>
    <w:rsid w:val="00461A1C"/>
    <w:rsid w:val="00461C87"/>
    <w:rsid w:val="00462766"/>
    <w:rsid w:val="004635F1"/>
    <w:rsid w:val="00463878"/>
    <w:rsid w:val="00463AE4"/>
    <w:rsid w:val="0046444C"/>
    <w:rsid w:val="00464548"/>
    <w:rsid w:val="00466289"/>
    <w:rsid w:val="00466C0B"/>
    <w:rsid w:val="00467294"/>
    <w:rsid w:val="00467350"/>
    <w:rsid w:val="00467439"/>
    <w:rsid w:val="00467895"/>
    <w:rsid w:val="00467CC4"/>
    <w:rsid w:val="004709F7"/>
    <w:rsid w:val="00470CBC"/>
    <w:rsid w:val="00471114"/>
    <w:rsid w:val="00471241"/>
    <w:rsid w:val="00471856"/>
    <w:rsid w:val="00471F28"/>
    <w:rsid w:val="00472680"/>
    <w:rsid w:val="004726A9"/>
    <w:rsid w:val="00472BFB"/>
    <w:rsid w:val="00472D11"/>
    <w:rsid w:val="00472E2F"/>
    <w:rsid w:val="004737C2"/>
    <w:rsid w:val="00473BB0"/>
    <w:rsid w:val="00474B88"/>
    <w:rsid w:val="0047502B"/>
    <w:rsid w:val="0047551A"/>
    <w:rsid w:val="004755EE"/>
    <w:rsid w:val="00475879"/>
    <w:rsid w:val="00476134"/>
    <w:rsid w:val="00476A33"/>
    <w:rsid w:val="00476F4F"/>
    <w:rsid w:val="0047758D"/>
    <w:rsid w:val="00477CB9"/>
    <w:rsid w:val="00480821"/>
    <w:rsid w:val="00480E9B"/>
    <w:rsid w:val="004818A3"/>
    <w:rsid w:val="00481A07"/>
    <w:rsid w:val="00481C4F"/>
    <w:rsid w:val="00482E78"/>
    <w:rsid w:val="00483130"/>
    <w:rsid w:val="004831D1"/>
    <w:rsid w:val="0048358A"/>
    <w:rsid w:val="004835EC"/>
    <w:rsid w:val="00483EF6"/>
    <w:rsid w:val="00484093"/>
    <w:rsid w:val="00484803"/>
    <w:rsid w:val="00485161"/>
    <w:rsid w:val="00485CBB"/>
    <w:rsid w:val="00485E2B"/>
    <w:rsid w:val="00486D5D"/>
    <w:rsid w:val="00486FEA"/>
    <w:rsid w:val="004873F8"/>
    <w:rsid w:val="004874D1"/>
    <w:rsid w:val="00487584"/>
    <w:rsid w:val="00487F3F"/>
    <w:rsid w:val="004902E0"/>
    <w:rsid w:val="0049094C"/>
    <w:rsid w:val="00490A36"/>
    <w:rsid w:val="00490D0A"/>
    <w:rsid w:val="00490EAC"/>
    <w:rsid w:val="0049158D"/>
    <w:rsid w:val="0049183F"/>
    <w:rsid w:val="00491B3A"/>
    <w:rsid w:val="00491EAB"/>
    <w:rsid w:val="004922D1"/>
    <w:rsid w:val="00492422"/>
    <w:rsid w:val="004927AF"/>
    <w:rsid w:val="00492C05"/>
    <w:rsid w:val="00492C5D"/>
    <w:rsid w:val="00492E30"/>
    <w:rsid w:val="00492F41"/>
    <w:rsid w:val="0049318F"/>
    <w:rsid w:val="004939CF"/>
    <w:rsid w:val="00493BFB"/>
    <w:rsid w:val="00493CA6"/>
    <w:rsid w:val="00493D5E"/>
    <w:rsid w:val="00493DDF"/>
    <w:rsid w:val="00493E98"/>
    <w:rsid w:val="004941D1"/>
    <w:rsid w:val="0049423C"/>
    <w:rsid w:val="004946FB"/>
    <w:rsid w:val="0049528A"/>
    <w:rsid w:val="00495885"/>
    <w:rsid w:val="0049665C"/>
    <w:rsid w:val="0049694C"/>
    <w:rsid w:val="00497029"/>
    <w:rsid w:val="00497268"/>
    <w:rsid w:val="00497752"/>
    <w:rsid w:val="004979F3"/>
    <w:rsid w:val="00497E06"/>
    <w:rsid w:val="00497F2D"/>
    <w:rsid w:val="004A0819"/>
    <w:rsid w:val="004A0AA5"/>
    <w:rsid w:val="004A1634"/>
    <w:rsid w:val="004A21C6"/>
    <w:rsid w:val="004A29BA"/>
    <w:rsid w:val="004A2BA2"/>
    <w:rsid w:val="004A307C"/>
    <w:rsid w:val="004A3339"/>
    <w:rsid w:val="004A3F10"/>
    <w:rsid w:val="004A43AC"/>
    <w:rsid w:val="004A50D5"/>
    <w:rsid w:val="004A53B7"/>
    <w:rsid w:val="004A58EF"/>
    <w:rsid w:val="004A67F5"/>
    <w:rsid w:val="004A6852"/>
    <w:rsid w:val="004A68E8"/>
    <w:rsid w:val="004A6AC9"/>
    <w:rsid w:val="004A6CDA"/>
    <w:rsid w:val="004A72F8"/>
    <w:rsid w:val="004A7699"/>
    <w:rsid w:val="004A797E"/>
    <w:rsid w:val="004A7B20"/>
    <w:rsid w:val="004A7BF9"/>
    <w:rsid w:val="004B04E5"/>
    <w:rsid w:val="004B0694"/>
    <w:rsid w:val="004B08FB"/>
    <w:rsid w:val="004B0A01"/>
    <w:rsid w:val="004B115C"/>
    <w:rsid w:val="004B1583"/>
    <w:rsid w:val="004B16FC"/>
    <w:rsid w:val="004B2821"/>
    <w:rsid w:val="004B3313"/>
    <w:rsid w:val="004B38DD"/>
    <w:rsid w:val="004B4342"/>
    <w:rsid w:val="004B4D3B"/>
    <w:rsid w:val="004B4E7A"/>
    <w:rsid w:val="004B5020"/>
    <w:rsid w:val="004B5206"/>
    <w:rsid w:val="004B58A0"/>
    <w:rsid w:val="004B5E1B"/>
    <w:rsid w:val="004B61D2"/>
    <w:rsid w:val="004B6ED1"/>
    <w:rsid w:val="004C00B5"/>
    <w:rsid w:val="004C06CE"/>
    <w:rsid w:val="004C0B00"/>
    <w:rsid w:val="004C10C1"/>
    <w:rsid w:val="004C110C"/>
    <w:rsid w:val="004C1BEE"/>
    <w:rsid w:val="004C2AE6"/>
    <w:rsid w:val="004C2B53"/>
    <w:rsid w:val="004C2D2F"/>
    <w:rsid w:val="004C2EB5"/>
    <w:rsid w:val="004C3364"/>
    <w:rsid w:val="004C3409"/>
    <w:rsid w:val="004C35A5"/>
    <w:rsid w:val="004C3B57"/>
    <w:rsid w:val="004C4EE6"/>
    <w:rsid w:val="004C5412"/>
    <w:rsid w:val="004C5CC5"/>
    <w:rsid w:val="004C5D52"/>
    <w:rsid w:val="004C68AF"/>
    <w:rsid w:val="004C7289"/>
    <w:rsid w:val="004C76E2"/>
    <w:rsid w:val="004C7B8B"/>
    <w:rsid w:val="004D0133"/>
    <w:rsid w:val="004D067C"/>
    <w:rsid w:val="004D072D"/>
    <w:rsid w:val="004D0E68"/>
    <w:rsid w:val="004D17DA"/>
    <w:rsid w:val="004D18F2"/>
    <w:rsid w:val="004D1A69"/>
    <w:rsid w:val="004D2824"/>
    <w:rsid w:val="004D3365"/>
    <w:rsid w:val="004D3866"/>
    <w:rsid w:val="004D3A3B"/>
    <w:rsid w:val="004D3C4E"/>
    <w:rsid w:val="004D3EA0"/>
    <w:rsid w:val="004D4148"/>
    <w:rsid w:val="004D44A1"/>
    <w:rsid w:val="004D5D8C"/>
    <w:rsid w:val="004D76A4"/>
    <w:rsid w:val="004D7A7B"/>
    <w:rsid w:val="004E011D"/>
    <w:rsid w:val="004E02B9"/>
    <w:rsid w:val="004E092E"/>
    <w:rsid w:val="004E11A3"/>
    <w:rsid w:val="004E14C3"/>
    <w:rsid w:val="004E34E0"/>
    <w:rsid w:val="004E363B"/>
    <w:rsid w:val="004E3A14"/>
    <w:rsid w:val="004E3FFF"/>
    <w:rsid w:val="004E402C"/>
    <w:rsid w:val="004E446D"/>
    <w:rsid w:val="004E4691"/>
    <w:rsid w:val="004E48E5"/>
    <w:rsid w:val="004E4E56"/>
    <w:rsid w:val="004E54C0"/>
    <w:rsid w:val="004E55DD"/>
    <w:rsid w:val="004E5818"/>
    <w:rsid w:val="004E61A5"/>
    <w:rsid w:val="004E692F"/>
    <w:rsid w:val="004E6935"/>
    <w:rsid w:val="004E6C4D"/>
    <w:rsid w:val="004E736B"/>
    <w:rsid w:val="004F02DB"/>
    <w:rsid w:val="004F0A43"/>
    <w:rsid w:val="004F0E60"/>
    <w:rsid w:val="004F1953"/>
    <w:rsid w:val="004F1B54"/>
    <w:rsid w:val="004F217F"/>
    <w:rsid w:val="004F21A9"/>
    <w:rsid w:val="004F26CD"/>
    <w:rsid w:val="004F294A"/>
    <w:rsid w:val="004F2B16"/>
    <w:rsid w:val="004F2C46"/>
    <w:rsid w:val="004F371D"/>
    <w:rsid w:val="004F3A38"/>
    <w:rsid w:val="004F4887"/>
    <w:rsid w:val="004F5965"/>
    <w:rsid w:val="004F5A16"/>
    <w:rsid w:val="004F5CF8"/>
    <w:rsid w:val="004F6252"/>
    <w:rsid w:val="004F6E8D"/>
    <w:rsid w:val="00500CBC"/>
    <w:rsid w:val="00500F96"/>
    <w:rsid w:val="005016F4"/>
    <w:rsid w:val="00501960"/>
    <w:rsid w:val="005019ED"/>
    <w:rsid w:val="00501C8B"/>
    <w:rsid w:val="00501E8B"/>
    <w:rsid w:val="00502A42"/>
    <w:rsid w:val="00503587"/>
    <w:rsid w:val="00503903"/>
    <w:rsid w:val="00503B9E"/>
    <w:rsid w:val="00503F3B"/>
    <w:rsid w:val="005041D3"/>
    <w:rsid w:val="00504740"/>
    <w:rsid w:val="005048BC"/>
    <w:rsid w:val="0050490E"/>
    <w:rsid w:val="00505FA9"/>
    <w:rsid w:val="00506255"/>
    <w:rsid w:val="00506FE6"/>
    <w:rsid w:val="0050787E"/>
    <w:rsid w:val="00507C0A"/>
    <w:rsid w:val="00507D7F"/>
    <w:rsid w:val="0051009E"/>
    <w:rsid w:val="005103CD"/>
    <w:rsid w:val="00511FBF"/>
    <w:rsid w:val="0051225A"/>
    <w:rsid w:val="00512B1D"/>
    <w:rsid w:val="00513EA6"/>
    <w:rsid w:val="00514621"/>
    <w:rsid w:val="005146FC"/>
    <w:rsid w:val="005148E7"/>
    <w:rsid w:val="00516C16"/>
    <w:rsid w:val="00517BF2"/>
    <w:rsid w:val="00517C79"/>
    <w:rsid w:val="00520640"/>
    <w:rsid w:val="00520714"/>
    <w:rsid w:val="00520C00"/>
    <w:rsid w:val="00520DAA"/>
    <w:rsid w:val="00521677"/>
    <w:rsid w:val="00521E4B"/>
    <w:rsid w:val="0052221E"/>
    <w:rsid w:val="0052239A"/>
    <w:rsid w:val="00522965"/>
    <w:rsid w:val="005231AF"/>
    <w:rsid w:val="0052320C"/>
    <w:rsid w:val="00523713"/>
    <w:rsid w:val="0052383F"/>
    <w:rsid w:val="00523B56"/>
    <w:rsid w:val="00523CCC"/>
    <w:rsid w:val="0052469F"/>
    <w:rsid w:val="00525B77"/>
    <w:rsid w:val="00526C23"/>
    <w:rsid w:val="0052747C"/>
    <w:rsid w:val="00527AB8"/>
    <w:rsid w:val="00527BD6"/>
    <w:rsid w:val="0053001B"/>
    <w:rsid w:val="0053111D"/>
    <w:rsid w:val="00531347"/>
    <w:rsid w:val="00532155"/>
    <w:rsid w:val="005326C5"/>
    <w:rsid w:val="00533101"/>
    <w:rsid w:val="0053341A"/>
    <w:rsid w:val="0053389F"/>
    <w:rsid w:val="00533DBC"/>
    <w:rsid w:val="00533F48"/>
    <w:rsid w:val="005357A8"/>
    <w:rsid w:val="0053580C"/>
    <w:rsid w:val="0053590E"/>
    <w:rsid w:val="00535CF1"/>
    <w:rsid w:val="00536636"/>
    <w:rsid w:val="00536F64"/>
    <w:rsid w:val="0053721E"/>
    <w:rsid w:val="0053795A"/>
    <w:rsid w:val="005379DE"/>
    <w:rsid w:val="00537CF3"/>
    <w:rsid w:val="00540595"/>
    <w:rsid w:val="00540ED9"/>
    <w:rsid w:val="0054127D"/>
    <w:rsid w:val="00541F32"/>
    <w:rsid w:val="0054202D"/>
    <w:rsid w:val="005420A9"/>
    <w:rsid w:val="0054239A"/>
    <w:rsid w:val="00542B3E"/>
    <w:rsid w:val="00542D48"/>
    <w:rsid w:val="00543276"/>
    <w:rsid w:val="005432E5"/>
    <w:rsid w:val="00543A45"/>
    <w:rsid w:val="00543C6D"/>
    <w:rsid w:val="005440F0"/>
    <w:rsid w:val="00545A98"/>
    <w:rsid w:val="00546869"/>
    <w:rsid w:val="005468E9"/>
    <w:rsid w:val="00546AD3"/>
    <w:rsid w:val="00546B4B"/>
    <w:rsid w:val="005474CE"/>
    <w:rsid w:val="005476B7"/>
    <w:rsid w:val="00547EA9"/>
    <w:rsid w:val="0055008A"/>
    <w:rsid w:val="0055033B"/>
    <w:rsid w:val="00550CB8"/>
    <w:rsid w:val="00550F0F"/>
    <w:rsid w:val="00551941"/>
    <w:rsid w:val="0055208F"/>
    <w:rsid w:val="00552D6F"/>
    <w:rsid w:val="005532AA"/>
    <w:rsid w:val="00553A1F"/>
    <w:rsid w:val="00553F2C"/>
    <w:rsid w:val="00554304"/>
    <w:rsid w:val="0055448C"/>
    <w:rsid w:val="00554A06"/>
    <w:rsid w:val="00554E20"/>
    <w:rsid w:val="00554E43"/>
    <w:rsid w:val="005555D0"/>
    <w:rsid w:val="00555675"/>
    <w:rsid w:val="0055644E"/>
    <w:rsid w:val="00556B68"/>
    <w:rsid w:val="005570AF"/>
    <w:rsid w:val="005572B2"/>
    <w:rsid w:val="00557DC7"/>
    <w:rsid w:val="005604C4"/>
    <w:rsid w:val="0056144F"/>
    <w:rsid w:val="0056145B"/>
    <w:rsid w:val="0056151E"/>
    <w:rsid w:val="005617D5"/>
    <w:rsid w:val="00561C44"/>
    <w:rsid w:val="00561D2F"/>
    <w:rsid w:val="00561E9F"/>
    <w:rsid w:val="0056208D"/>
    <w:rsid w:val="00562189"/>
    <w:rsid w:val="005629B2"/>
    <w:rsid w:val="00563246"/>
    <w:rsid w:val="005638A9"/>
    <w:rsid w:val="005638BB"/>
    <w:rsid w:val="00563F79"/>
    <w:rsid w:val="00564624"/>
    <w:rsid w:val="00564BE6"/>
    <w:rsid w:val="00564F98"/>
    <w:rsid w:val="00564FCB"/>
    <w:rsid w:val="0056505C"/>
    <w:rsid w:val="005653A1"/>
    <w:rsid w:val="00565901"/>
    <w:rsid w:val="00566028"/>
    <w:rsid w:val="00566522"/>
    <w:rsid w:val="00566530"/>
    <w:rsid w:val="005671D3"/>
    <w:rsid w:val="0056738B"/>
    <w:rsid w:val="0056742E"/>
    <w:rsid w:val="005717F6"/>
    <w:rsid w:val="00571A36"/>
    <w:rsid w:val="00571F6A"/>
    <w:rsid w:val="00571FC3"/>
    <w:rsid w:val="0057224A"/>
    <w:rsid w:val="00573949"/>
    <w:rsid w:val="00573DFD"/>
    <w:rsid w:val="00574DBC"/>
    <w:rsid w:val="0057520E"/>
    <w:rsid w:val="0057539A"/>
    <w:rsid w:val="00575C69"/>
    <w:rsid w:val="00575E9A"/>
    <w:rsid w:val="0057681D"/>
    <w:rsid w:val="00576DD1"/>
    <w:rsid w:val="00576E92"/>
    <w:rsid w:val="00577087"/>
    <w:rsid w:val="005770DC"/>
    <w:rsid w:val="00577233"/>
    <w:rsid w:val="0057740E"/>
    <w:rsid w:val="00580103"/>
    <w:rsid w:val="005802E4"/>
    <w:rsid w:val="00580548"/>
    <w:rsid w:val="0058102A"/>
    <w:rsid w:val="00581206"/>
    <w:rsid w:val="00581A23"/>
    <w:rsid w:val="0058257D"/>
    <w:rsid w:val="00582787"/>
    <w:rsid w:val="00582BEB"/>
    <w:rsid w:val="005834EC"/>
    <w:rsid w:val="00583C8A"/>
    <w:rsid w:val="00583CFD"/>
    <w:rsid w:val="00583FA2"/>
    <w:rsid w:val="00585167"/>
    <w:rsid w:val="005853B1"/>
    <w:rsid w:val="00585AFB"/>
    <w:rsid w:val="00585C3F"/>
    <w:rsid w:val="005861C5"/>
    <w:rsid w:val="00586239"/>
    <w:rsid w:val="005863AD"/>
    <w:rsid w:val="005867E0"/>
    <w:rsid w:val="005874BD"/>
    <w:rsid w:val="00587826"/>
    <w:rsid w:val="00587AD8"/>
    <w:rsid w:val="00587D03"/>
    <w:rsid w:val="0059062D"/>
    <w:rsid w:val="005907E4"/>
    <w:rsid w:val="00590F64"/>
    <w:rsid w:val="005911FA"/>
    <w:rsid w:val="0059140E"/>
    <w:rsid w:val="00591604"/>
    <w:rsid w:val="00591934"/>
    <w:rsid w:val="00591B5E"/>
    <w:rsid w:val="00591F51"/>
    <w:rsid w:val="0059261A"/>
    <w:rsid w:val="00592976"/>
    <w:rsid w:val="00592B2C"/>
    <w:rsid w:val="00592CB8"/>
    <w:rsid w:val="0059307A"/>
    <w:rsid w:val="005932D6"/>
    <w:rsid w:val="005942C3"/>
    <w:rsid w:val="00594775"/>
    <w:rsid w:val="005947E6"/>
    <w:rsid w:val="005947FB"/>
    <w:rsid w:val="00594F66"/>
    <w:rsid w:val="00596486"/>
    <w:rsid w:val="005968A5"/>
    <w:rsid w:val="0059795E"/>
    <w:rsid w:val="00597979"/>
    <w:rsid w:val="00597AFD"/>
    <w:rsid w:val="005A0841"/>
    <w:rsid w:val="005A0F5A"/>
    <w:rsid w:val="005A111E"/>
    <w:rsid w:val="005A11BB"/>
    <w:rsid w:val="005A1245"/>
    <w:rsid w:val="005A1EC1"/>
    <w:rsid w:val="005A24E8"/>
    <w:rsid w:val="005A31BF"/>
    <w:rsid w:val="005A418B"/>
    <w:rsid w:val="005A60D7"/>
    <w:rsid w:val="005A6F65"/>
    <w:rsid w:val="005A739B"/>
    <w:rsid w:val="005A7742"/>
    <w:rsid w:val="005A7BF4"/>
    <w:rsid w:val="005A7DD1"/>
    <w:rsid w:val="005A7E3B"/>
    <w:rsid w:val="005B0295"/>
    <w:rsid w:val="005B04E5"/>
    <w:rsid w:val="005B0E9A"/>
    <w:rsid w:val="005B10E2"/>
    <w:rsid w:val="005B11C4"/>
    <w:rsid w:val="005B1953"/>
    <w:rsid w:val="005B22EC"/>
    <w:rsid w:val="005B280D"/>
    <w:rsid w:val="005B2935"/>
    <w:rsid w:val="005B30EE"/>
    <w:rsid w:val="005B3181"/>
    <w:rsid w:val="005B33DD"/>
    <w:rsid w:val="005B3765"/>
    <w:rsid w:val="005B3B79"/>
    <w:rsid w:val="005B3B91"/>
    <w:rsid w:val="005B4290"/>
    <w:rsid w:val="005B46C3"/>
    <w:rsid w:val="005B55F4"/>
    <w:rsid w:val="005B5654"/>
    <w:rsid w:val="005B5692"/>
    <w:rsid w:val="005B5E9F"/>
    <w:rsid w:val="005B5EAA"/>
    <w:rsid w:val="005B5FFA"/>
    <w:rsid w:val="005B6795"/>
    <w:rsid w:val="005B6F8F"/>
    <w:rsid w:val="005B7474"/>
    <w:rsid w:val="005B7505"/>
    <w:rsid w:val="005B7706"/>
    <w:rsid w:val="005B7B95"/>
    <w:rsid w:val="005B7D37"/>
    <w:rsid w:val="005C0C38"/>
    <w:rsid w:val="005C1356"/>
    <w:rsid w:val="005C13C1"/>
    <w:rsid w:val="005C1487"/>
    <w:rsid w:val="005C24DB"/>
    <w:rsid w:val="005C2EA0"/>
    <w:rsid w:val="005C32C3"/>
    <w:rsid w:val="005C3EF1"/>
    <w:rsid w:val="005C4209"/>
    <w:rsid w:val="005C4918"/>
    <w:rsid w:val="005C5402"/>
    <w:rsid w:val="005C586F"/>
    <w:rsid w:val="005C5AA7"/>
    <w:rsid w:val="005C5AEE"/>
    <w:rsid w:val="005C5CD4"/>
    <w:rsid w:val="005C603C"/>
    <w:rsid w:val="005C65D2"/>
    <w:rsid w:val="005C6819"/>
    <w:rsid w:val="005C69F9"/>
    <w:rsid w:val="005C6F43"/>
    <w:rsid w:val="005C705F"/>
    <w:rsid w:val="005C76E0"/>
    <w:rsid w:val="005C7F90"/>
    <w:rsid w:val="005D0068"/>
    <w:rsid w:val="005D0681"/>
    <w:rsid w:val="005D1536"/>
    <w:rsid w:val="005D1B66"/>
    <w:rsid w:val="005D1E0C"/>
    <w:rsid w:val="005D2DD4"/>
    <w:rsid w:val="005D2ED8"/>
    <w:rsid w:val="005D2FFF"/>
    <w:rsid w:val="005D300D"/>
    <w:rsid w:val="005D327D"/>
    <w:rsid w:val="005D4DF6"/>
    <w:rsid w:val="005D55F0"/>
    <w:rsid w:val="005D5B77"/>
    <w:rsid w:val="005D5E9F"/>
    <w:rsid w:val="005D646F"/>
    <w:rsid w:val="005D6AB1"/>
    <w:rsid w:val="005D6E31"/>
    <w:rsid w:val="005D6F3F"/>
    <w:rsid w:val="005D7C01"/>
    <w:rsid w:val="005E08AD"/>
    <w:rsid w:val="005E1D9F"/>
    <w:rsid w:val="005E2948"/>
    <w:rsid w:val="005E2D45"/>
    <w:rsid w:val="005E31E8"/>
    <w:rsid w:val="005E348D"/>
    <w:rsid w:val="005E3CEA"/>
    <w:rsid w:val="005E4302"/>
    <w:rsid w:val="005E456B"/>
    <w:rsid w:val="005E5A2C"/>
    <w:rsid w:val="005E667E"/>
    <w:rsid w:val="005E69DC"/>
    <w:rsid w:val="005E6D19"/>
    <w:rsid w:val="005E74DC"/>
    <w:rsid w:val="005E77E7"/>
    <w:rsid w:val="005E7F7E"/>
    <w:rsid w:val="005F06F7"/>
    <w:rsid w:val="005F12FB"/>
    <w:rsid w:val="005F1621"/>
    <w:rsid w:val="005F1689"/>
    <w:rsid w:val="005F17C2"/>
    <w:rsid w:val="005F193D"/>
    <w:rsid w:val="005F1961"/>
    <w:rsid w:val="005F24B9"/>
    <w:rsid w:val="005F2BF5"/>
    <w:rsid w:val="005F34A2"/>
    <w:rsid w:val="005F3612"/>
    <w:rsid w:val="005F36DA"/>
    <w:rsid w:val="005F37B8"/>
    <w:rsid w:val="005F3833"/>
    <w:rsid w:val="005F4567"/>
    <w:rsid w:val="005F556B"/>
    <w:rsid w:val="005F5B3D"/>
    <w:rsid w:val="005F5F11"/>
    <w:rsid w:val="005F710C"/>
    <w:rsid w:val="005F71E6"/>
    <w:rsid w:val="005F73B0"/>
    <w:rsid w:val="005F7643"/>
    <w:rsid w:val="005F7721"/>
    <w:rsid w:val="005F7D43"/>
    <w:rsid w:val="0060010F"/>
    <w:rsid w:val="00600330"/>
    <w:rsid w:val="006015AA"/>
    <w:rsid w:val="00601ABA"/>
    <w:rsid w:val="00601F48"/>
    <w:rsid w:val="00602375"/>
    <w:rsid w:val="00602724"/>
    <w:rsid w:val="00602893"/>
    <w:rsid w:val="00602A80"/>
    <w:rsid w:val="00602DC2"/>
    <w:rsid w:val="00602EFA"/>
    <w:rsid w:val="00603050"/>
    <w:rsid w:val="00603282"/>
    <w:rsid w:val="006035C3"/>
    <w:rsid w:val="00603A68"/>
    <w:rsid w:val="00603BD5"/>
    <w:rsid w:val="00604523"/>
    <w:rsid w:val="0060492D"/>
    <w:rsid w:val="00604EDE"/>
    <w:rsid w:val="00605375"/>
    <w:rsid w:val="00605CB0"/>
    <w:rsid w:val="00605EEA"/>
    <w:rsid w:val="00606A27"/>
    <w:rsid w:val="00606B6E"/>
    <w:rsid w:val="00607704"/>
    <w:rsid w:val="006109C3"/>
    <w:rsid w:val="00611481"/>
    <w:rsid w:val="00611CB2"/>
    <w:rsid w:val="0061212D"/>
    <w:rsid w:val="006122F8"/>
    <w:rsid w:val="00612C4D"/>
    <w:rsid w:val="00613456"/>
    <w:rsid w:val="006136C6"/>
    <w:rsid w:val="00613989"/>
    <w:rsid w:val="00613DB6"/>
    <w:rsid w:val="00614499"/>
    <w:rsid w:val="00614503"/>
    <w:rsid w:val="00614669"/>
    <w:rsid w:val="00614C90"/>
    <w:rsid w:val="006151E1"/>
    <w:rsid w:val="00615210"/>
    <w:rsid w:val="006156BB"/>
    <w:rsid w:val="00615725"/>
    <w:rsid w:val="00616546"/>
    <w:rsid w:val="00616E51"/>
    <w:rsid w:val="00617E02"/>
    <w:rsid w:val="00617FA0"/>
    <w:rsid w:val="00620AF8"/>
    <w:rsid w:val="00620B4B"/>
    <w:rsid w:val="00620D6D"/>
    <w:rsid w:val="00620E67"/>
    <w:rsid w:val="006210F1"/>
    <w:rsid w:val="006212EE"/>
    <w:rsid w:val="0062182E"/>
    <w:rsid w:val="00622546"/>
    <w:rsid w:val="0062272A"/>
    <w:rsid w:val="00622E52"/>
    <w:rsid w:val="006239DE"/>
    <w:rsid w:val="00623A1E"/>
    <w:rsid w:val="00623F4C"/>
    <w:rsid w:val="006240F2"/>
    <w:rsid w:val="0062423B"/>
    <w:rsid w:val="00624524"/>
    <w:rsid w:val="006247A7"/>
    <w:rsid w:val="0062494A"/>
    <w:rsid w:val="00625C32"/>
    <w:rsid w:val="00625C94"/>
    <w:rsid w:val="006267FC"/>
    <w:rsid w:val="00626A3E"/>
    <w:rsid w:val="00626BDD"/>
    <w:rsid w:val="006270F3"/>
    <w:rsid w:val="006274DE"/>
    <w:rsid w:val="00627B8D"/>
    <w:rsid w:val="00627DC9"/>
    <w:rsid w:val="00632378"/>
    <w:rsid w:val="00632632"/>
    <w:rsid w:val="00632936"/>
    <w:rsid w:val="00633003"/>
    <w:rsid w:val="006331B4"/>
    <w:rsid w:val="0063324F"/>
    <w:rsid w:val="006334BA"/>
    <w:rsid w:val="0063372C"/>
    <w:rsid w:val="006347E6"/>
    <w:rsid w:val="00634C89"/>
    <w:rsid w:val="00634D78"/>
    <w:rsid w:val="00635326"/>
    <w:rsid w:val="006359D0"/>
    <w:rsid w:val="00636015"/>
    <w:rsid w:val="006361BC"/>
    <w:rsid w:val="0063627D"/>
    <w:rsid w:val="006362EF"/>
    <w:rsid w:val="00636412"/>
    <w:rsid w:val="00636CCA"/>
    <w:rsid w:val="00636E88"/>
    <w:rsid w:val="00637207"/>
    <w:rsid w:val="0063770A"/>
    <w:rsid w:val="00637F90"/>
    <w:rsid w:val="00640362"/>
    <w:rsid w:val="0064037A"/>
    <w:rsid w:val="00640EF7"/>
    <w:rsid w:val="00641F03"/>
    <w:rsid w:val="00642F65"/>
    <w:rsid w:val="006436D6"/>
    <w:rsid w:val="00644145"/>
    <w:rsid w:val="0064421A"/>
    <w:rsid w:val="006456AA"/>
    <w:rsid w:val="00646213"/>
    <w:rsid w:val="00646703"/>
    <w:rsid w:val="00646A6F"/>
    <w:rsid w:val="00646BAD"/>
    <w:rsid w:val="00650905"/>
    <w:rsid w:val="00650CAB"/>
    <w:rsid w:val="00650EC4"/>
    <w:rsid w:val="0065150B"/>
    <w:rsid w:val="00651DF4"/>
    <w:rsid w:val="00652200"/>
    <w:rsid w:val="00652437"/>
    <w:rsid w:val="00652762"/>
    <w:rsid w:val="00652906"/>
    <w:rsid w:val="0065292D"/>
    <w:rsid w:val="00652E68"/>
    <w:rsid w:val="00653121"/>
    <w:rsid w:val="0065452C"/>
    <w:rsid w:val="00654929"/>
    <w:rsid w:val="00654AE4"/>
    <w:rsid w:val="00654B4C"/>
    <w:rsid w:val="00655655"/>
    <w:rsid w:val="00655BFD"/>
    <w:rsid w:val="0065623B"/>
    <w:rsid w:val="00656600"/>
    <w:rsid w:val="00656E3D"/>
    <w:rsid w:val="00656EE0"/>
    <w:rsid w:val="006570B9"/>
    <w:rsid w:val="00657B10"/>
    <w:rsid w:val="00660CC9"/>
    <w:rsid w:val="00661753"/>
    <w:rsid w:val="00662C77"/>
    <w:rsid w:val="00662DCC"/>
    <w:rsid w:val="00663958"/>
    <w:rsid w:val="00663ED8"/>
    <w:rsid w:val="00664AD7"/>
    <w:rsid w:val="006652FC"/>
    <w:rsid w:val="00665935"/>
    <w:rsid w:val="00665A27"/>
    <w:rsid w:val="00665FD2"/>
    <w:rsid w:val="00666345"/>
    <w:rsid w:val="00666520"/>
    <w:rsid w:val="0066782C"/>
    <w:rsid w:val="0067050F"/>
    <w:rsid w:val="00671117"/>
    <w:rsid w:val="00671C1B"/>
    <w:rsid w:val="00672A74"/>
    <w:rsid w:val="00672E08"/>
    <w:rsid w:val="006736D2"/>
    <w:rsid w:val="006747C8"/>
    <w:rsid w:val="00675116"/>
    <w:rsid w:val="006751EF"/>
    <w:rsid w:val="0067542A"/>
    <w:rsid w:val="006755E2"/>
    <w:rsid w:val="006756ED"/>
    <w:rsid w:val="00675B01"/>
    <w:rsid w:val="00676205"/>
    <w:rsid w:val="00676FD2"/>
    <w:rsid w:val="00677336"/>
    <w:rsid w:val="006802DF"/>
    <w:rsid w:val="006818C5"/>
    <w:rsid w:val="006826ED"/>
    <w:rsid w:val="00682D9F"/>
    <w:rsid w:val="006831A2"/>
    <w:rsid w:val="006831C5"/>
    <w:rsid w:val="0068406E"/>
    <w:rsid w:val="006845FB"/>
    <w:rsid w:val="006857CB"/>
    <w:rsid w:val="00685802"/>
    <w:rsid w:val="00685D31"/>
    <w:rsid w:val="006867A4"/>
    <w:rsid w:val="00687801"/>
    <w:rsid w:val="00690856"/>
    <w:rsid w:val="00691161"/>
    <w:rsid w:val="00691532"/>
    <w:rsid w:val="0069169D"/>
    <w:rsid w:val="00691DCD"/>
    <w:rsid w:val="00691EE9"/>
    <w:rsid w:val="0069262A"/>
    <w:rsid w:val="00692F13"/>
    <w:rsid w:val="00693748"/>
    <w:rsid w:val="006937E3"/>
    <w:rsid w:val="00693E82"/>
    <w:rsid w:val="00694145"/>
    <w:rsid w:val="00694595"/>
    <w:rsid w:val="00694DE6"/>
    <w:rsid w:val="00695673"/>
    <w:rsid w:val="00695767"/>
    <w:rsid w:val="006964D1"/>
    <w:rsid w:val="00697C4F"/>
    <w:rsid w:val="00697F34"/>
    <w:rsid w:val="00697F37"/>
    <w:rsid w:val="006A17D9"/>
    <w:rsid w:val="006A1B55"/>
    <w:rsid w:val="006A21C0"/>
    <w:rsid w:val="006A2480"/>
    <w:rsid w:val="006A2AAD"/>
    <w:rsid w:val="006A2D18"/>
    <w:rsid w:val="006A2FB5"/>
    <w:rsid w:val="006A38C0"/>
    <w:rsid w:val="006A4188"/>
    <w:rsid w:val="006A47DE"/>
    <w:rsid w:val="006A4C67"/>
    <w:rsid w:val="006A51E6"/>
    <w:rsid w:val="006A5520"/>
    <w:rsid w:val="006A5AD3"/>
    <w:rsid w:val="006A5D04"/>
    <w:rsid w:val="006A5E1E"/>
    <w:rsid w:val="006A60BB"/>
    <w:rsid w:val="006A68BC"/>
    <w:rsid w:val="006A6D3F"/>
    <w:rsid w:val="006A7101"/>
    <w:rsid w:val="006A72BA"/>
    <w:rsid w:val="006A7BA5"/>
    <w:rsid w:val="006A7F2B"/>
    <w:rsid w:val="006A7FFE"/>
    <w:rsid w:val="006B025A"/>
    <w:rsid w:val="006B0590"/>
    <w:rsid w:val="006B0A07"/>
    <w:rsid w:val="006B155A"/>
    <w:rsid w:val="006B1EB4"/>
    <w:rsid w:val="006B1EC4"/>
    <w:rsid w:val="006B2687"/>
    <w:rsid w:val="006B2AFF"/>
    <w:rsid w:val="006B2F71"/>
    <w:rsid w:val="006B2FC0"/>
    <w:rsid w:val="006B3687"/>
    <w:rsid w:val="006B370D"/>
    <w:rsid w:val="006B3735"/>
    <w:rsid w:val="006B3906"/>
    <w:rsid w:val="006B3B07"/>
    <w:rsid w:val="006B424A"/>
    <w:rsid w:val="006B48A6"/>
    <w:rsid w:val="006B55B6"/>
    <w:rsid w:val="006B5BD6"/>
    <w:rsid w:val="006B76A2"/>
    <w:rsid w:val="006B79F0"/>
    <w:rsid w:val="006B7BCC"/>
    <w:rsid w:val="006B7CA5"/>
    <w:rsid w:val="006C07E5"/>
    <w:rsid w:val="006C0D2C"/>
    <w:rsid w:val="006C17E0"/>
    <w:rsid w:val="006C1BF9"/>
    <w:rsid w:val="006C1C25"/>
    <w:rsid w:val="006C2767"/>
    <w:rsid w:val="006C31C1"/>
    <w:rsid w:val="006C3598"/>
    <w:rsid w:val="006C35FF"/>
    <w:rsid w:val="006C373B"/>
    <w:rsid w:val="006C43FF"/>
    <w:rsid w:val="006C4670"/>
    <w:rsid w:val="006C5748"/>
    <w:rsid w:val="006C5795"/>
    <w:rsid w:val="006C5A2A"/>
    <w:rsid w:val="006C625F"/>
    <w:rsid w:val="006C6329"/>
    <w:rsid w:val="006C6A2A"/>
    <w:rsid w:val="006C712C"/>
    <w:rsid w:val="006C7A29"/>
    <w:rsid w:val="006D0129"/>
    <w:rsid w:val="006D093B"/>
    <w:rsid w:val="006D0B98"/>
    <w:rsid w:val="006D0C60"/>
    <w:rsid w:val="006D103E"/>
    <w:rsid w:val="006D108B"/>
    <w:rsid w:val="006D147D"/>
    <w:rsid w:val="006D1F81"/>
    <w:rsid w:val="006D21BB"/>
    <w:rsid w:val="006D23E9"/>
    <w:rsid w:val="006D24CD"/>
    <w:rsid w:val="006D2A6A"/>
    <w:rsid w:val="006D4C59"/>
    <w:rsid w:val="006D4D6F"/>
    <w:rsid w:val="006D5FD3"/>
    <w:rsid w:val="006D6E69"/>
    <w:rsid w:val="006D7D05"/>
    <w:rsid w:val="006D7D2C"/>
    <w:rsid w:val="006D7E50"/>
    <w:rsid w:val="006D7F7B"/>
    <w:rsid w:val="006E04B7"/>
    <w:rsid w:val="006E0B69"/>
    <w:rsid w:val="006E19FD"/>
    <w:rsid w:val="006E2E41"/>
    <w:rsid w:val="006E3F07"/>
    <w:rsid w:val="006E3FA6"/>
    <w:rsid w:val="006E463A"/>
    <w:rsid w:val="006E58FC"/>
    <w:rsid w:val="006E6FF0"/>
    <w:rsid w:val="006E7121"/>
    <w:rsid w:val="006F03C9"/>
    <w:rsid w:val="006F1401"/>
    <w:rsid w:val="006F16C1"/>
    <w:rsid w:val="006F173D"/>
    <w:rsid w:val="006F2109"/>
    <w:rsid w:val="006F2237"/>
    <w:rsid w:val="006F47F6"/>
    <w:rsid w:val="006F49C2"/>
    <w:rsid w:val="006F53AC"/>
    <w:rsid w:val="006F5DD9"/>
    <w:rsid w:val="006F5E83"/>
    <w:rsid w:val="006F64AD"/>
    <w:rsid w:val="006F67F8"/>
    <w:rsid w:val="006F6C17"/>
    <w:rsid w:val="006F7314"/>
    <w:rsid w:val="006F741D"/>
    <w:rsid w:val="006F7985"/>
    <w:rsid w:val="006F7BF9"/>
    <w:rsid w:val="006F7EB9"/>
    <w:rsid w:val="007003D5"/>
    <w:rsid w:val="007004E7"/>
    <w:rsid w:val="0070074A"/>
    <w:rsid w:val="0070097E"/>
    <w:rsid w:val="00700BEC"/>
    <w:rsid w:val="007014A2"/>
    <w:rsid w:val="007017B6"/>
    <w:rsid w:val="00701A6B"/>
    <w:rsid w:val="00701D17"/>
    <w:rsid w:val="0070236A"/>
    <w:rsid w:val="007024DC"/>
    <w:rsid w:val="00702C72"/>
    <w:rsid w:val="00702EDC"/>
    <w:rsid w:val="00702F7C"/>
    <w:rsid w:val="00703391"/>
    <w:rsid w:val="0070380E"/>
    <w:rsid w:val="00703B4C"/>
    <w:rsid w:val="0070413A"/>
    <w:rsid w:val="00704B35"/>
    <w:rsid w:val="00704C79"/>
    <w:rsid w:val="00704CCA"/>
    <w:rsid w:val="007065A1"/>
    <w:rsid w:val="007066F9"/>
    <w:rsid w:val="007068E1"/>
    <w:rsid w:val="00706A45"/>
    <w:rsid w:val="00706FAF"/>
    <w:rsid w:val="00707365"/>
    <w:rsid w:val="00707385"/>
    <w:rsid w:val="007073C8"/>
    <w:rsid w:val="00707B90"/>
    <w:rsid w:val="00707E13"/>
    <w:rsid w:val="00707E96"/>
    <w:rsid w:val="00707ED4"/>
    <w:rsid w:val="007100C8"/>
    <w:rsid w:val="00710BE9"/>
    <w:rsid w:val="00710CE4"/>
    <w:rsid w:val="007113B0"/>
    <w:rsid w:val="00711E61"/>
    <w:rsid w:val="00711E7C"/>
    <w:rsid w:val="00712606"/>
    <w:rsid w:val="007127DB"/>
    <w:rsid w:val="00712D0F"/>
    <w:rsid w:val="00713021"/>
    <w:rsid w:val="00713724"/>
    <w:rsid w:val="007148E2"/>
    <w:rsid w:val="00714C9F"/>
    <w:rsid w:val="007152D9"/>
    <w:rsid w:val="007156BC"/>
    <w:rsid w:val="00715B35"/>
    <w:rsid w:val="0071623E"/>
    <w:rsid w:val="00716306"/>
    <w:rsid w:val="0071630A"/>
    <w:rsid w:val="0071722E"/>
    <w:rsid w:val="0071744D"/>
    <w:rsid w:val="007175AD"/>
    <w:rsid w:val="00717E8E"/>
    <w:rsid w:val="00717F89"/>
    <w:rsid w:val="00720340"/>
    <w:rsid w:val="00722927"/>
    <w:rsid w:val="00722AA5"/>
    <w:rsid w:val="00723A45"/>
    <w:rsid w:val="00723B75"/>
    <w:rsid w:val="00723BB8"/>
    <w:rsid w:val="00723DFD"/>
    <w:rsid w:val="0072416E"/>
    <w:rsid w:val="00724507"/>
    <w:rsid w:val="007246BE"/>
    <w:rsid w:val="0072491C"/>
    <w:rsid w:val="00724D2B"/>
    <w:rsid w:val="00724E51"/>
    <w:rsid w:val="007252DF"/>
    <w:rsid w:val="0072531F"/>
    <w:rsid w:val="007261E9"/>
    <w:rsid w:val="00726974"/>
    <w:rsid w:val="00726BD6"/>
    <w:rsid w:val="0072718E"/>
    <w:rsid w:val="0072777F"/>
    <w:rsid w:val="007277BC"/>
    <w:rsid w:val="00727D2B"/>
    <w:rsid w:val="0073029F"/>
    <w:rsid w:val="00730437"/>
    <w:rsid w:val="00730B25"/>
    <w:rsid w:val="00730CD5"/>
    <w:rsid w:val="007312D7"/>
    <w:rsid w:val="00731E52"/>
    <w:rsid w:val="007324BC"/>
    <w:rsid w:val="00732723"/>
    <w:rsid w:val="007330A4"/>
    <w:rsid w:val="007338B8"/>
    <w:rsid w:val="007338BF"/>
    <w:rsid w:val="00733AB7"/>
    <w:rsid w:val="00733EEC"/>
    <w:rsid w:val="00734063"/>
    <w:rsid w:val="00734BDC"/>
    <w:rsid w:val="00734FF7"/>
    <w:rsid w:val="007351CC"/>
    <w:rsid w:val="007355C8"/>
    <w:rsid w:val="00735D37"/>
    <w:rsid w:val="007365E5"/>
    <w:rsid w:val="00736ABA"/>
    <w:rsid w:val="00736FC2"/>
    <w:rsid w:val="00737281"/>
    <w:rsid w:val="00737A05"/>
    <w:rsid w:val="00740952"/>
    <w:rsid w:val="00741252"/>
    <w:rsid w:val="007414DF"/>
    <w:rsid w:val="0074168F"/>
    <w:rsid w:val="007417A1"/>
    <w:rsid w:val="007418D3"/>
    <w:rsid w:val="00741B56"/>
    <w:rsid w:val="00741CDE"/>
    <w:rsid w:val="00741EC6"/>
    <w:rsid w:val="007426BF"/>
    <w:rsid w:val="00742954"/>
    <w:rsid w:val="007434DE"/>
    <w:rsid w:val="00743619"/>
    <w:rsid w:val="00744018"/>
    <w:rsid w:val="007444F5"/>
    <w:rsid w:val="00745A42"/>
    <w:rsid w:val="00746635"/>
    <w:rsid w:val="00746688"/>
    <w:rsid w:val="00746B9E"/>
    <w:rsid w:val="00746EA0"/>
    <w:rsid w:val="00747BCD"/>
    <w:rsid w:val="007501A2"/>
    <w:rsid w:val="007503C9"/>
    <w:rsid w:val="00750904"/>
    <w:rsid w:val="00750B29"/>
    <w:rsid w:val="0075135E"/>
    <w:rsid w:val="00751F68"/>
    <w:rsid w:val="00752321"/>
    <w:rsid w:val="00753417"/>
    <w:rsid w:val="00753BC2"/>
    <w:rsid w:val="00753DC5"/>
    <w:rsid w:val="007553D6"/>
    <w:rsid w:val="007558E8"/>
    <w:rsid w:val="00755A41"/>
    <w:rsid w:val="00755FDA"/>
    <w:rsid w:val="00756030"/>
    <w:rsid w:val="00756238"/>
    <w:rsid w:val="00756262"/>
    <w:rsid w:val="00756A26"/>
    <w:rsid w:val="00756C93"/>
    <w:rsid w:val="00756E63"/>
    <w:rsid w:val="00756FFE"/>
    <w:rsid w:val="007574DF"/>
    <w:rsid w:val="00757E57"/>
    <w:rsid w:val="00760209"/>
    <w:rsid w:val="00760562"/>
    <w:rsid w:val="00760835"/>
    <w:rsid w:val="00761171"/>
    <w:rsid w:val="007613D9"/>
    <w:rsid w:val="00761457"/>
    <w:rsid w:val="00761AB6"/>
    <w:rsid w:val="00761B81"/>
    <w:rsid w:val="00761E40"/>
    <w:rsid w:val="007627C8"/>
    <w:rsid w:val="007628D0"/>
    <w:rsid w:val="00762F71"/>
    <w:rsid w:val="007635B0"/>
    <w:rsid w:val="00763825"/>
    <w:rsid w:val="00763C05"/>
    <w:rsid w:val="00763CAF"/>
    <w:rsid w:val="007646A0"/>
    <w:rsid w:val="00764C26"/>
    <w:rsid w:val="00764C33"/>
    <w:rsid w:val="00764DBF"/>
    <w:rsid w:val="0076503E"/>
    <w:rsid w:val="007651E9"/>
    <w:rsid w:val="007653A0"/>
    <w:rsid w:val="0076554E"/>
    <w:rsid w:val="00765721"/>
    <w:rsid w:val="0076633D"/>
    <w:rsid w:val="007674C7"/>
    <w:rsid w:val="00767872"/>
    <w:rsid w:val="00770421"/>
    <w:rsid w:val="00770912"/>
    <w:rsid w:val="00770CDB"/>
    <w:rsid w:val="00770FF3"/>
    <w:rsid w:val="00771A83"/>
    <w:rsid w:val="00771DE4"/>
    <w:rsid w:val="00771E9D"/>
    <w:rsid w:val="00772737"/>
    <w:rsid w:val="00773331"/>
    <w:rsid w:val="00773393"/>
    <w:rsid w:val="007735E9"/>
    <w:rsid w:val="00774A8D"/>
    <w:rsid w:val="00774BD0"/>
    <w:rsid w:val="00774F08"/>
    <w:rsid w:val="00775AC0"/>
    <w:rsid w:val="007761B6"/>
    <w:rsid w:val="007763EF"/>
    <w:rsid w:val="00776FC2"/>
    <w:rsid w:val="007776E1"/>
    <w:rsid w:val="00777900"/>
    <w:rsid w:val="00777AB7"/>
    <w:rsid w:val="007804A9"/>
    <w:rsid w:val="00780680"/>
    <w:rsid w:val="007806AD"/>
    <w:rsid w:val="00780D2E"/>
    <w:rsid w:val="00780F0A"/>
    <w:rsid w:val="00780F19"/>
    <w:rsid w:val="0078115D"/>
    <w:rsid w:val="00781851"/>
    <w:rsid w:val="00781E71"/>
    <w:rsid w:val="00781EF4"/>
    <w:rsid w:val="00782386"/>
    <w:rsid w:val="00782CFA"/>
    <w:rsid w:val="00782FB3"/>
    <w:rsid w:val="00783D88"/>
    <w:rsid w:val="00783DC4"/>
    <w:rsid w:val="00783E3F"/>
    <w:rsid w:val="00783EEB"/>
    <w:rsid w:val="0078447F"/>
    <w:rsid w:val="00784647"/>
    <w:rsid w:val="007850F1"/>
    <w:rsid w:val="00785354"/>
    <w:rsid w:val="007856E2"/>
    <w:rsid w:val="00785960"/>
    <w:rsid w:val="0078774B"/>
    <w:rsid w:val="007878B0"/>
    <w:rsid w:val="00790486"/>
    <w:rsid w:val="007908A1"/>
    <w:rsid w:val="0079099D"/>
    <w:rsid w:val="00790A5D"/>
    <w:rsid w:val="00790BE9"/>
    <w:rsid w:val="007913D9"/>
    <w:rsid w:val="007917D4"/>
    <w:rsid w:val="00791A49"/>
    <w:rsid w:val="00791D76"/>
    <w:rsid w:val="007920D6"/>
    <w:rsid w:val="0079260B"/>
    <w:rsid w:val="007930DB"/>
    <w:rsid w:val="00793478"/>
    <w:rsid w:val="00793534"/>
    <w:rsid w:val="0079360E"/>
    <w:rsid w:val="0079368B"/>
    <w:rsid w:val="00793D5B"/>
    <w:rsid w:val="00794E10"/>
    <w:rsid w:val="00794F76"/>
    <w:rsid w:val="007951F1"/>
    <w:rsid w:val="00795B40"/>
    <w:rsid w:val="00795B7E"/>
    <w:rsid w:val="00796A11"/>
    <w:rsid w:val="00796E62"/>
    <w:rsid w:val="00796FED"/>
    <w:rsid w:val="007971AC"/>
    <w:rsid w:val="007A1279"/>
    <w:rsid w:val="007A145F"/>
    <w:rsid w:val="007A2416"/>
    <w:rsid w:val="007A2686"/>
    <w:rsid w:val="007A27E7"/>
    <w:rsid w:val="007A28F7"/>
    <w:rsid w:val="007A2DC9"/>
    <w:rsid w:val="007A3429"/>
    <w:rsid w:val="007A3E37"/>
    <w:rsid w:val="007A3FE6"/>
    <w:rsid w:val="007A47BA"/>
    <w:rsid w:val="007A4D0D"/>
    <w:rsid w:val="007A57EE"/>
    <w:rsid w:val="007A5B7B"/>
    <w:rsid w:val="007A5B7D"/>
    <w:rsid w:val="007A5D8A"/>
    <w:rsid w:val="007A5E0D"/>
    <w:rsid w:val="007A65A3"/>
    <w:rsid w:val="007A66E8"/>
    <w:rsid w:val="007A683B"/>
    <w:rsid w:val="007A6BC8"/>
    <w:rsid w:val="007A71C3"/>
    <w:rsid w:val="007A7509"/>
    <w:rsid w:val="007A789D"/>
    <w:rsid w:val="007A78E0"/>
    <w:rsid w:val="007A7DDC"/>
    <w:rsid w:val="007A7E3C"/>
    <w:rsid w:val="007B02B5"/>
    <w:rsid w:val="007B1355"/>
    <w:rsid w:val="007B165F"/>
    <w:rsid w:val="007B2103"/>
    <w:rsid w:val="007B359E"/>
    <w:rsid w:val="007B3B2C"/>
    <w:rsid w:val="007B3DA9"/>
    <w:rsid w:val="007B3F04"/>
    <w:rsid w:val="007B4B10"/>
    <w:rsid w:val="007B4BB3"/>
    <w:rsid w:val="007B5C0D"/>
    <w:rsid w:val="007B5D61"/>
    <w:rsid w:val="007B5D97"/>
    <w:rsid w:val="007B6865"/>
    <w:rsid w:val="007B7522"/>
    <w:rsid w:val="007B7556"/>
    <w:rsid w:val="007B77F0"/>
    <w:rsid w:val="007B7B76"/>
    <w:rsid w:val="007B7CE4"/>
    <w:rsid w:val="007B7F44"/>
    <w:rsid w:val="007C030E"/>
    <w:rsid w:val="007C0429"/>
    <w:rsid w:val="007C0555"/>
    <w:rsid w:val="007C05DB"/>
    <w:rsid w:val="007C0734"/>
    <w:rsid w:val="007C0C61"/>
    <w:rsid w:val="007C0DFA"/>
    <w:rsid w:val="007C1286"/>
    <w:rsid w:val="007C1AD4"/>
    <w:rsid w:val="007C1F15"/>
    <w:rsid w:val="007C2769"/>
    <w:rsid w:val="007C2B73"/>
    <w:rsid w:val="007C2C62"/>
    <w:rsid w:val="007C3026"/>
    <w:rsid w:val="007C39E8"/>
    <w:rsid w:val="007C3BEF"/>
    <w:rsid w:val="007C3C98"/>
    <w:rsid w:val="007C3CA3"/>
    <w:rsid w:val="007C3F95"/>
    <w:rsid w:val="007C4215"/>
    <w:rsid w:val="007C4748"/>
    <w:rsid w:val="007C486D"/>
    <w:rsid w:val="007C498C"/>
    <w:rsid w:val="007C4CF3"/>
    <w:rsid w:val="007C535C"/>
    <w:rsid w:val="007C5486"/>
    <w:rsid w:val="007C5DE0"/>
    <w:rsid w:val="007C654A"/>
    <w:rsid w:val="007C68FD"/>
    <w:rsid w:val="007C70BC"/>
    <w:rsid w:val="007C718C"/>
    <w:rsid w:val="007C7719"/>
    <w:rsid w:val="007C78B8"/>
    <w:rsid w:val="007C797B"/>
    <w:rsid w:val="007C7EFB"/>
    <w:rsid w:val="007D06B1"/>
    <w:rsid w:val="007D08BE"/>
    <w:rsid w:val="007D0E48"/>
    <w:rsid w:val="007D11EF"/>
    <w:rsid w:val="007D1953"/>
    <w:rsid w:val="007D2265"/>
    <w:rsid w:val="007D26B7"/>
    <w:rsid w:val="007D274D"/>
    <w:rsid w:val="007D2803"/>
    <w:rsid w:val="007D31AC"/>
    <w:rsid w:val="007D395B"/>
    <w:rsid w:val="007D3C93"/>
    <w:rsid w:val="007D4E50"/>
    <w:rsid w:val="007D4F20"/>
    <w:rsid w:val="007D5770"/>
    <w:rsid w:val="007D6337"/>
    <w:rsid w:val="007D634B"/>
    <w:rsid w:val="007D66A8"/>
    <w:rsid w:val="007D6A37"/>
    <w:rsid w:val="007D6BB7"/>
    <w:rsid w:val="007D6F6D"/>
    <w:rsid w:val="007D720F"/>
    <w:rsid w:val="007D785F"/>
    <w:rsid w:val="007D79DA"/>
    <w:rsid w:val="007D7DBE"/>
    <w:rsid w:val="007E0F70"/>
    <w:rsid w:val="007E1A4B"/>
    <w:rsid w:val="007E279C"/>
    <w:rsid w:val="007E2F86"/>
    <w:rsid w:val="007E3210"/>
    <w:rsid w:val="007E49DD"/>
    <w:rsid w:val="007E52AF"/>
    <w:rsid w:val="007E56A8"/>
    <w:rsid w:val="007E5A78"/>
    <w:rsid w:val="007E6D69"/>
    <w:rsid w:val="007E70E7"/>
    <w:rsid w:val="007E7535"/>
    <w:rsid w:val="007E7D95"/>
    <w:rsid w:val="007F015F"/>
    <w:rsid w:val="007F0177"/>
    <w:rsid w:val="007F027B"/>
    <w:rsid w:val="007F05A2"/>
    <w:rsid w:val="007F0D72"/>
    <w:rsid w:val="007F1125"/>
    <w:rsid w:val="007F17B2"/>
    <w:rsid w:val="007F17E6"/>
    <w:rsid w:val="007F1917"/>
    <w:rsid w:val="007F2352"/>
    <w:rsid w:val="007F2C00"/>
    <w:rsid w:val="007F2D03"/>
    <w:rsid w:val="007F2F50"/>
    <w:rsid w:val="007F42E1"/>
    <w:rsid w:val="007F4689"/>
    <w:rsid w:val="007F4BFA"/>
    <w:rsid w:val="007F4F4F"/>
    <w:rsid w:val="007F53C8"/>
    <w:rsid w:val="007F5D2A"/>
    <w:rsid w:val="007F68E9"/>
    <w:rsid w:val="007F6CC0"/>
    <w:rsid w:val="007F6D00"/>
    <w:rsid w:val="007F6F03"/>
    <w:rsid w:val="007F786F"/>
    <w:rsid w:val="007F7A16"/>
    <w:rsid w:val="008005EB"/>
    <w:rsid w:val="00800801"/>
    <w:rsid w:val="00800FEE"/>
    <w:rsid w:val="00801357"/>
    <w:rsid w:val="008014C2"/>
    <w:rsid w:val="00801594"/>
    <w:rsid w:val="00801746"/>
    <w:rsid w:val="008023F8"/>
    <w:rsid w:val="0080242F"/>
    <w:rsid w:val="00802637"/>
    <w:rsid w:val="00802BAC"/>
    <w:rsid w:val="00803464"/>
    <w:rsid w:val="0080388D"/>
    <w:rsid w:val="0080424D"/>
    <w:rsid w:val="008045D6"/>
    <w:rsid w:val="00804864"/>
    <w:rsid w:val="00804E52"/>
    <w:rsid w:val="00805457"/>
    <w:rsid w:val="0080549F"/>
    <w:rsid w:val="008056F0"/>
    <w:rsid w:val="00806EC7"/>
    <w:rsid w:val="00806F6C"/>
    <w:rsid w:val="00807378"/>
    <w:rsid w:val="0080752C"/>
    <w:rsid w:val="008077C1"/>
    <w:rsid w:val="008079EE"/>
    <w:rsid w:val="0081093E"/>
    <w:rsid w:val="00811016"/>
    <w:rsid w:val="008119A9"/>
    <w:rsid w:val="00812D97"/>
    <w:rsid w:val="00812E15"/>
    <w:rsid w:val="00813536"/>
    <w:rsid w:val="0081353E"/>
    <w:rsid w:val="008139E4"/>
    <w:rsid w:val="00813C2B"/>
    <w:rsid w:val="00813DE4"/>
    <w:rsid w:val="00813E9C"/>
    <w:rsid w:val="0081423A"/>
    <w:rsid w:val="00814B2B"/>
    <w:rsid w:val="00815069"/>
    <w:rsid w:val="008154D4"/>
    <w:rsid w:val="00815BF8"/>
    <w:rsid w:val="00816014"/>
    <w:rsid w:val="00816071"/>
    <w:rsid w:val="008168AE"/>
    <w:rsid w:val="008171B6"/>
    <w:rsid w:val="008171BA"/>
    <w:rsid w:val="008174E6"/>
    <w:rsid w:val="00817626"/>
    <w:rsid w:val="00817819"/>
    <w:rsid w:val="00817985"/>
    <w:rsid w:val="00817D6E"/>
    <w:rsid w:val="00817F18"/>
    <w:rsid w:val="00817F78"/>
    <w:rsid w:val="0082036C"/>
    <w:rsid w:val="008207FE"/>
    <w:rsid w:val="00820A37"/>
    <w:rsid w:val="00822B41"/>
    <w:rsid w:val="00822B44"/>
    <w:rsid w:val="008233CB"/>
    <w:rsid w:val="008238A5"/>
    <w:rsid w:val="00823BD9"/>
    <w:rsid w:val="00824CE5"/>
    <w:rsid w:val="00824DE0"/>
    <w:rsid w:val="00824F74"/>
    <w:rsid w:val="00825740"/>
    <w:rsid w:val="00825857"/>
    <w:rsid w:val="00825B5C"/>
    <w:rsid w:val="00825D07"/>
    <w:rsid w:val="008260F7"/>
    <w:rsid w:val="00826A02"/>
    <w:rsid w:val="0082710D"/>
    <w:rsid w:val="00827982"/>
    <w:rsid w:val="0083049D"/>
    <w:rsid w:val="00830962"/>
    <w:rsid w:val="00830AA5"/>
    <w:rsid w:val="00832EE2"/>
    <w:rsid w:val="00833112"/>
    <w:rsid w:val="008337DB"/>
    <w:rsid w:val="00833939"/>
    <w:rsid w:val="00833984"/>
    <w:rsid w:val="00833A6C"/>
    <w:rsid w:val="008340F4"/>
    <w:rsid w:val="00834BFB"/>
    <w:rsid w:val="008351A9"/>
    <w:rsid w:val="00835B98"/>
    <w:rsid w:val="0083618F"/>
    <w:rsid w:val="008370FC"/>
    <w:rsid w:val="008374FC"/>
    <w:rsid w:val="00837C61"/>
    <w:rsid w:val="00837E4D"/>
    <w:rsid w:val="00837ED4"/>
    <w:rsid w:val="00840811"/>
    <w:rsid w:val="00840836"/>
    <w:rsid w:val="00840A68"/>
    <w:rsid w:val="00840D51"/>
    <w:rsid w:val="0084116B"/>
    <w:rsid w:val="0084131C"/>
    <w:rsid w:val="00841961"/>
    <w:rsid w:val="00841DFC"/>
    <w:rsid w:val="00841E18"/>
    <w:rsid w:val="008420AA"/>
    <w:rsid w:val="008421E4"/>
    <w:rsid w:val="0084221A"/>
    <w:rsid w:val="00842234"/>
    <w:rsid w:val="00842B36"/>
    <w:rsid w:val="00843460"/>
    <w:rsid w:val="00843856"/>
    <w:rsid w:val="00844A98"/>
    <w:rsid w:val="00844CE8"/>
    <w:rsid w:val="00846086"/>
    <w:rsid w:val="00846545"/>
    <w:rsid w:val="00847550"/>
    <w:rsid w:val="00847915"/>
    <w:rsid w:val="0084795A"/>
    <w:rsid w:val="0085020B"/>
    <w:rsid w:val="00850C09"/>
    <w:rsid w:val="00850CBD"/>
    <w:rsid w:val="00850D8A"/>
    <w:rsid w:val="00850D95"/>
    <w:rsid w:val="0085187F"/>
    <w:rsid w:val="00851991"/>
    <w:rsid w:val="00851A62"/>
    <w:rsid w:val="008527EF"/>
    <w:rsid w:val="008528A0"/>
    <w:rsid w:val="00852935"/>
    <w:rsid w:val="00852EBF"/>
    <w:rsid w:val="00852EFC"/>
    <w:rsid w:val="008530F3"/>
    <w:rsid w:val="008533B7"/>
    <w:rsid w:val="008534D0"/>
    <w:rsid w:val="00853814"/>
    <w:rsid w:val="00853C99"/>
    <w:rsid w:val="00854221"/>
    <w:rsid w:val="00854B93"/>
    <w:rsid w:val="00854F6D"/>
    <w:rsid w:val="008554D1"/>
    <w:rsid w:val="008560A5"/>
    <w:rsid w:val="00856205"/>
    <w:rsid w:val="0085633D"/>
    <w:rsid w:val="008565C4"/>
    <w:rsid w:val="008566F9"/>
    <w:rsid w:val="00856ADB"/>
    <w:rsid w:val="008570AD"/>
    <w:rsid w:val="00857134"/>
    <w:rsid w:val="00857519"/>
    <w:rsid w:val="008601F1"/>
    <w:rsid w:val="00860514"/>
    <w:rsid w:val="008606EC"/>
    <w:rsid w:val="00860D45"/>
    <w:rsid w:val="00860DF8"/>
    <w:rsid w:val="00860EBC"/>
    <w:rsid w:val="00860FD6"/>
    <w:rsid w:val="00860FE6"/>
    <w:rsid w:val="0086124E"/>
    <w:rsid w:val="008615B4"/>
    <w:rsid w:val="00861CF3"/>
    <w:rsid w:val="00861D2D"/>
    <w:rsid w:val="00862A9C"/>
    <w:rsid w:val="00862E42"/>
    <w:rsid w:val="008637CC"/>
    <w:rsid w:val="008639C3"/>
    <w:rsid w:val="00863FB7"/>
    <w:rsid w:val="00864255"/>
    <w:rsid w:val="008648C0"/>
    <w:rsid w:val="00864C24"/>
    <w:rsid w:val="00864E0E"/>
    <w:rsid w:val="00864ED7"/>
    <w:rsid w:val="00865395"/>
    <w:rsid w:val="0086573A"/>
    <w:rsid w:val="00865DB7"/>
    <w:rsid w:val="008661D3"/>
    <w:rsid w:val="00866F63"/>
    <w:rsid w:val="00867624"/>
    <w:rsid w:val="008700A0"/>
    <w:rsid w:val="00870724"/>
    <w:rsid w:val="008710A9"/>
    <w:rsid w:val="008710F1"/>
    <w:rsid w:val="00871659"/>
    <w:rsid w:val="00871B4D"/>
    <w:rsid w:val="00871D24"/>
    <w:rsid w:val="00872035"/>
    <w:rsid w:val="00872149"/>
    <w:rsid w:val="0087246D"/>
    <w:rsid w:val="008738C2"/>
    <w:rsid w:val="00873D40"/>
    <w:rsid w:val="00873E88"/>
    <w:rsid w:val="008749B1"/>
    <w:rsid w:val="008755C1"/>
    <w:rsid w:val="0087591E"/>
    <w:rsid w:val="00875E4B"/>
    <w:rsid w:val="00876E87"/>
    <w:rsid w:val="00877133"/>
    <w:rsid w:val="008772D4"/>
    <w:rsid w:val="0087790C"/>
    <w:rsid w:val="008779D9"/>
    <w:rsid w:val="00877C3B"/>
    <w:rsid w:val="00880938"/>
    <w:rsid w:val="00881738"/>
    <w:rsid w:val="00881EE2"/>
    <w:rsid w:val="00882703"/>
    <w:rsid w:val="0088348B"/>
    <w:rsid w:val="00883E1C"/>
    <w:rsid w:val="0088409C"/>
    <w:rsid w:val="00884271"/>
    <w:rsid w:val="0088469C"/>
    <w:rsid w:val="00884C84"/>
    <w:rsid w:val="008852B2"/>
    <w:rsid w:val="00885A00"/>
    <w:rsid w:val="00885A9C"/>
    <w:rsid w:val="00886177"/>
    <w:rsid w:val="00886759"/>
    <w:rsid w:val="00886964"/>
    <w:rsid w:val="00886A3A"/>
    <w:rsid w:val="00886E27"/>
    <w:rsid w:val="00886FC8"/>
    <w:rsid w:val="00887080"/>
    <w:rsid w:val="00887BAC"/>
    <w:rsid w:val="0089014D"/>
    <w:rsid w:val="008901C7"/>
    <w:rsid w:val="00890326"/>
    <w:rsid w:val="00890A5C"/>
    <w:rsid w:val="008911A7"/>
    <w:rsid w:val="008915F3"/>
    <w:rsid w:val="0089188C"/>
    <w:rsid w:val="00891A44"/>
    <w:rsid w:val="008930C8"/>
    <w:rsid w:val="00893D75"/>
    <w:rsid w:val="008949D0"/>
    <w:rsid w:val="00894FB4"/>
    <w:rsid w:val="00895C3A"/>
    <w:rsid w:val="00896076"/>
    <w:rsid w:val="00896092"/>
    <w:rsid w:val="008966AC"/>
    <w:rsid w:val="00897311"/>
    <w:rsid w:val="0089739F"/>
    <w:rsid w:val="008979AE"/>
    <w:rsid w:val="008A095B"/>
    <w:rsid w:val="008A12B6"/>
    <w:rsid w:val="008A142A"/>
    <w:rsid w:val="008A1568"/>
    <w:rsid w:val="008A26F0"/>
    <w:rsid w:val="008A2A38"/>
    <w:rsid w:val="008A2B29"/>
    <w:rsid w:val="008A2D4D"/>
    <w:rsid w:val="008A2E41"/>
    <w:rsid w:val="008A316E"/>
    <w:rsid w:val="008A3175"/>
    <w:rsid w:val="008A3AA9"/>
    <w:rsid w:val="008A3C2E"/>
    <w:rsid w:val="008A3F45"/>
    <w:rsid w:val="008A51DA"/>
    <w:rsid w:val="008A54D9"/>
    <w:rsid w:val="008A5B9C"/>
    <w:rsid w:val="008A5EC9"/>
    <w:rsid w:val="008A6B51"/>
    <w:rsid w:val="008A6D2C"/>
    <w:rsid w:val="008A72DA"/>
    <w:rsid w:val="008A78CF"/>
    <w:rsid w:val="008A7B6C"/>
    <w:rsid w:val="008A7C02"/>
    <w:rsid w:val="008B0A20"/>
    <w:rsid w:val="008B0B33"/>
    <w:rsid w:val="008B0D4D"/>
    <w:rsid w:val="008B0DFF"/>
    <w:rsid w:val="008B12E8"/>
    <w:rsid w:val="008B13D3"/>
    <w:rsid w:val="008B1D2F"/>
    <w:rsid w:val="008B1E50"/>
    <w:rsid w:val="008B24FE"/>
    <w:rsid w:val="008B2B6B"/>
    <w:rsid w:val="008B4080"/>
    <w:rsid w:val="008B4ACB"/>
    <w:rsid w:val="008B4B92"/>
    <w:rsid w:val="008B4CF6"/>
    <w:rsid w:val="008B4DAD"/>
    <w:rsid w:val="008B574A"/>
    <w:rsid w:val="008B579F"/>
    <w:rsid w:val="008B6355"/>
    <w:rsid w:val="008B686D"/>
    <w:rsid w:val="008B6989"/>
    <w:rsid w:val="008B6CBA"/>
    <w:rsid w:val="008B6CE6"/>
    <w:rsid w:val="008B74CA"/>
    <w:rsid w:val="008B7D26"/>
    <w:rsid w:val="008C002C"/>
    <w:rsid w:val="008C00D4"/>
    <w:rsid w:val="008C047B"/>
    <w:rsid w:val="008C0664"/>
    <w:rsid w:val="008C06CA"/>
    <w:rsid w:val="008C08E7"/>
    <w:rsid w:val="008C1694"/>
    <w:rsid w:val="008C1811"/>
    <w:rsid w:val="008C1EDF"/>
    <w:rsid w:val="008C2F2E"/>
    <w:rsid w:val="008C316F"/>
    <w:rsid w:val="008C328E"/>
    <w:rsid w:val="008C3470"/>
    <w:rsid w:val="008C3C8E"/>
    <w:rsid w:val="008C3E41"/>
    <w:rsid w:val="008C456D"/>
    <w:rsid w:val="008C4E5E"/>
    <w:rsid w:val="008C57BB"/>
    <w:rsid w:val="008C65F2"/>
    <w:rsid w:val="008C709E"/>
    <w:rsid w:val="008D0286"/>
    <w:rsid w:val="008D098B"/>
    <w:rsid w:val="008D0F29"/>
    <w:rsid w:val="008D1828"/>
    <w:rsid w:val="008D1B51"/>
    <w:rsid w:val="008D1C2F"/>
    <w:rsid w:val="008D21B9"/>
    <w:rsid w:val="008D2D5A"/>
    <w:rsid w:val="008D3528"/>
    <w:rsid w:val="008D36A7"/>
    <w:rsid w:val="008D3BF7"/>
    <w:rsid w:val="008D3C2F"/>
    <w:rsid w:val="008D40BD"/>
    <w:rsid w:val="008D414D"/>
    <w:rsid w:val="008D4492"/>
    <w:rsid w:val="008D4999"/>
    <w:rsid w:val="008D501E"/>
    <w:rsid w:val="008D5B55"/>
    <w:rsid w:val="008D5C5E"/>
    <w:rsid w:val="008D5C61"/>
    <w:rsid w:val="008D69BA"/>
    <w:rsid w:val="008D69E2"/>
    <w:rsid w:val="008D6F2C"/>
    <w:rsid w:val="008D78C6"/>
    <w:rsid w:val="008D7B93"/>
    <w:rsid w:val="008E1479"/>
    <w:rsid w:val="008E14B9"/>
    <w:rsid w:val="008E1BF1"/>
    <w:rsid w:val="008E23C0"/>
    <w:rsid w:val="008E28DB"/>
    <w:rsid w:val="008E28F7"/>
    <w:rsid w:val="008E2FC6"/>
    <w:rsid w:val="008E4123"/>
    <w:rsid w:val="008E429B"/>
    <w:rsid w:val="008E497A"/>
    <w:rsid w:val="008E4A11"/>
    <w:rsid w:val="008E4B35"/>
    <w:rsid w:val="008E4DE0"/>
    <w:rsid w:val="008E50E5"/>
    <w:rsid w:val="008E50E6"/>
    <w:rsid w:val="008E5712"/>
    <w:rsid w:val="008E5ABF"/>
    <w:rsid w:val="008E63C9"/>
    <w:rsid w:val="008E642B"/>
    <w:rsid w:val="008E66E7"/>
    <w:rsid w:val="008E6855"/>
    <w:rsid w:val="008E70EC"/>
    <w:rsid w:val="008E7A94"/>
    <w:rsid w:val="008E7C90"/>
    <w:rsid w:val="008E7ECB"/>
    <w:rsid w:val="008F04A0"/>
    <w:rsid w:val="008F0566"/>
    <w:rsid w:val="008F081D"/>
    <w:rsid w:val="008F0870"/>
    <w:rsid w:val="008F167B"/>
    <w:rsid w:val="008F1B8D"/>
    <w:rsid w:val="008F1BB7"/>
    <w:rsid w:val="008F2C0E"/>
    <w:rsid w:val="008F3E57"/>
    <w:rsid w:val="008F4B3F"/>
    <w:rsid w:val="008F4B8C"/>
    <w:rsid w:val="008F5450"/>
    <w:rsid w:val="008F5471"/>
    <w:rsid w:val="008F6612"/>
    <w:rsid w:val="008F6D3E"/>
    <w:rsid w:val="008F761E"/>
    <w:rsid w:val="008F7DF5"/>
    <w:rsid w:val="009002BF"/>
    <w:rsid w:val="00900A28"/>
    <w:rsid w:val="00900ADF"/>
    <w:rsid w:val="00900D97"/>
    <w:rsid w:val="00900F5F"/>
    <w:rsid w:val="00900F82"/>
    <w:rsid w:val="00901504"/>
    <w:rsid w:val="009015C9"/>
    <w:rsid w:val="00901BBF"/>
    <w:rsid w:val="009026E4"/>
    <w:rsid w:val="00902B2A"/>
    <w:rsid w:val="00902F41"/>
    <w:rsid w:val="00903391"/>
    <w:rsid w:val="00904065"/>
    <w:rsid w:val="009042D0"/>
    <w:rsid w:val="0090549A"/>
    <w:rsid w:val="0090553B"/>
    <w:rsid w:val="0090560F"/>
    <w:rsid w:val="009057B9"/>
    <w:rsid w:val="00905F2D"/>
    <w:rsid w:val="009061FB"/>
    <w:rsid w:val="009074C3"/>
    <w:rsid w:val="0090769B"/>
    <w:rsid w:val="00907BBD"/>
    <w:rsid w:val="00907EB6"/>
    <w:rsid w:val="009105C1"/>
    <w:rsid w:val="009106A6"/>
    <w:rsid w:val="00910DBF"/>
    <w:rsid w:val="0091140B"/>
    <w:rsid w:val="009114C2"/>
    <w:rsid w:val="0091183C"/>
    <w:rsid w:val="00911AF4"/>
    <w:rsid w:val="009121B7"/>
    <w:rsid w:val="009123B8"/>
    <w:rsid w:val="009127B9"/>
    <w:rsid w:val="00912CA1"/>
    <w:rsid w:val="009132BC"/>
    <w:rsid w:val="009133E5"/>
    <w:rsid w:val="00914254"/>
    <w:rsid w:val="009142AB"/>
    <w:rsid w:val="00914A30"/>
    <w:rsid w:val="00914D78"/>
    <w:rsid w:val="00915210"/>
    <w:rsid w:val="009152F7"/>
    <w:rsid w:val="00915901"/>
    <w:rsid w:val="009159F1"/>
    <w:rsid w:val="0091731E"/>
    <w:rsid w:val="00917917"/>
    <w:rsid w:val="00920097"/>
    <w:rsid w:val="00920DB9"/>
    <w:rsid w:val="00921567"/>
    <w:rsid w:val="0092170F"/>
    <w:rsid w:val="00922589"/>
    <w:rsid w:val="00922CB0"/>
    <w:rsid w:val="00922FC5"/>
    <w:rsid w:val="00923173"/>
    <w:rsid w:val="009237E3"/>
    <w:rsid w:val="00923B5E"/>
    <w:rsid w:val="00923B8F"/>
    <w:rsid w:val="009248A1"/>
    <w:rsid w:val="00925FAC"/>
    <w:rsid w:val="00925FF3"/>
    <w:rsid w:val="0092648F"/>
    <w:rsid w:val="00927239"/>
    <w:rsid w:val="009275C0"/>
    <w:rsid w:val="0092760F"/>
    <w:rsid w:val="0092785A"/>
    <w:rsid w:val="00927F9F"/>
    <w:rsid w:val="00927FC2"/>
    <w:rsid w:val="009304F9"/>
    <w:rsid w:val="00930A93"/>
    <w:rsid w:val="00931119"/>
    <w:rsid w:val="00931A5F"/>
    <w:rsid w:val="0093292A"/>
    <w:rsid w:val="00932ABB"/>
    <w:rsid w:val="00933C71"/>
    <w:rsid w:val="0093420A"/>
    <w:rsid w:val="00934F02"/>
    <w:rsid w:val="00935007"/>
    <w:rsid w:val="00935138"/>
    <w:rsid w:val="00935349"/>
    <w:rsid w:val="009360AE"/>
    <w:rsid w:val="0093616B"/>
    <w:rsid w:val="009361E9"/>
    <w:rsid w:val="00936267"/>
    <w:rsid w:val="00936629"/>
    <w:rsid w:val="00936748"/>
    <w:rsid w:val="009368D8"/>
    <w:rsid w:val="009370B1"/>
    <w:rsid w:val="009377B0"/>
    <w:rsid w:val="00940387"/>
    <w:rsid w:val="0094059D"/>
    <w:rsid w:val="00940EA4"/>
    <w:rsid w:val="00941101"/>
    <w:rsid w:val="00941119"/>
    <w:rsid w:val="009413A2"/>
    <w:rsid w:val="009419FC"/>
    <w:rsid w:val="0094240B"/>
    <w:rsid w:val="00942DE6"/>
    <w:rsid w:val="00943012"/>
    <w:rsid w:val="00943504"/>
    <w:rsid w:val="0094372B"/>
    <w:rsid w:val="00943B32"/>
    <w:rsid w:val="00943F2D"/>
    <w:rsid w:val="009441C6"/>
    <w:rsid w:val="00945A56"/>
    <w:rsid w:val="0094614E"/>
    <w:rsid w:val="0094681C"/>
    <w:rsid w:val="00946BD4"/>
    <w:rsid w:val="009477E3"/>
    <w:rsid w:val="00947FEB"/>
    <w:rsid w:val="00950435"/>
    <w:rsid w:val="009504D9"/>
    <w:rsid w:val="00951984"/>
    <w:rsid w:val="00951E7A"/>
    <w:rsid w:val="00952093"/>
    <w:rsid w:val="009522B9"/>
    <w:rsid w:val="00953323"/>
    <w:rsid w:val="00953D19"/>
    <w:rsid w:val="009540FC"/>
    <w:rsid w:val="0095418B"/>
    <w:rsid w:val="009551C7"/>
    <w:rsid w:val="009561E7"/>
    <w:rsid w:val="00956BF4"/>
    <w:rsid w:val="00956E6E"/>
    <w:rsid w:val="00956F87"/>
    <w:rsid w:val="00957400"/>
    <w:rsid w:val="00957CE9"/>
    <w:rsid w:val="00960B84"/>
    <w:rsid w:val="00961577"/>
    <w:rsid w:val="009617C1"/>
    <w:rsid w:val="00961CE0"/>
    <w:rsid w:val="00961F78"/>
    <w:rsid w:val="00962A2D"/>
    <w:rsid w:val="0096369B"/>
    <w:rsid w:val="009637FA"/>
    <w:rsid w:val="009640B7"/>
    <w:rsid w:val="009642E7"/>
    <w:rsid w:val="00964C87"/>
    <w:rsid w:val="009655EA"/>
    <w:rsid w:val="009658EC"/>
    <w:rsid w:val="00965A86"/>
    <w:rsid w:val="00965EF2"/>
    <w:rsid w:val="00965F1D"/>
    <w:rsid w:val="00966489"/>
    <w:rsid w:val="00966CD6"/>
    <w:rsid w:val="0096794A"/>
    <w:rsid w:val="00967984"/>
    <w:rsid w:val="009679E4"/>
    <w:rsid w:val="00967BDA"/>
    <w:rsid w:val="009709CB"/>
    <w:rsid w:val="00970A8E"/>
    <w:rsid w:val="00970E90"/>
    <w:rsid w:val="00971F05"/>
    <w:rsid w:val="009724BF"/>
    <w:rsid w:val="009725B7"/>
    <w:rsid w:val="00972B2B"/>
    <w:rsid w:val="00972EF8"/>
    <w:rsid w:val="00973574"/>
    <w:rsid w:val="00973A59"/>
    <w:rsid w:val="00973B29"/>
    <w:rsid w:val="009743CB"/>
    <w:rsid w:val="009743E5"/>
    <w:rsid w:val="00974637"/>
    <w:rsid w:val="00974F2C"/>
    <w:rsid w:val="00975BE3"/>
    <w:rsid w:val="0097643A"/>
    <w:rsid w:val="00976B0A"/>
    <w:rsid w:val="00976B6A"/>
    <w:rsid w:val="00977204"/>
    <w:rsid w:val="00977339"/>
    <w:rsid w:val="009773AE"/>
    <w:rsid w:val="00981456"/>
    <w:rsid w:val="009815FE"/>
    <w:rsid w:val="00982277"/>
    <w:rsid w:val="00982348"/>
    <w:rsid w:val="0098293A"/>
    <w:rsid w:val="00982F8A"/>
    <w:rsid w:val="009830BB"/>
    <w:rsid w:val="009840C4"/>
    <w:rsid w:val="00984991"/>
    <w:rsid w:val="009849A8"/>
    <w:rsid w:val="00984AEF"/>
    <w:rsid w:val="00984E95"/>
    <w:rsid w:val="00985FF9"/>
    <w:rsid w:val="009861A4"/>
    <w:rsid w:val="00986DDB"/>
    <w:rsid w:val="009876AD"/>
    <w:rsid w:val="009876BD"/>
    <w:rsid w:val="00990318"/>
    <w:rsid w:val="009905DC"/>
    <w:rsid w:val="009911BB"/>
    <w:rsid w:val="0099137C"/>
    <w:rsid w:val="0099153C"/>
    <w:rsid w:val="009919B0"/>
    <w:rsid w:val="00991A7B"/>
    <w:rsid w:val="00991D71"/>
    <w:rsid w:val="00991D9A"/>
    <w:rsid w:val="00991F7D"/>
    <w:rsid w:val="009922B4"/>
    <w:rsid w:val="009924D7"/>
    <w:rsid w:val="00992CA1"/>
    <w:rsid w:val="00994354"/>
    <w:rsid w:val="0099468A"/>
    <w:rsid w:val="009946C6"/>
    <w:rsid w:val="00994878"/>
    <w:rsid w:val="00994886"/>
    <w:rsid w:val="00994C87"/>
    <w:rsid w:val="00994F2E"/>
    <w:rsid w:val="00995D84"/>
    <w:rsid w:val="00996169"/>
    <w:rsid w:val="009961C4"/>
    <w:rsid w:val="00996C95"/>
    <w:rsid w:val="00997588"/>
    <w:rsid w:val="009975C6"/>
    <w:rsid w:val="0099774F"/>
    <w:rsid w:val="00997894"/>
    <w:rsid w:val="00997F4C"/>
    <w:rsid w:val="009A0865"/>
    <w:rsid w:val="009A08DD"/>
    <w:rsid w:val="009A113C"/>
    <w:rsid w:val="009A14B0"/>
    <w:rsid w:val="009A15F6"/>
    <w:rsid w:val="009A2202"/>
    <w:rsid w:val="009A2779"/>
    <w:rsid w:val="009A2B76"/>
    <w:rsid w:val="009A3131"/>
    <w:rsid w:val="009A3415"/>
    <w:rsid w:val="009A3BAD"/>
    <w:rsid w:val="009A416E"/>
    <w:rsid w:val="009A50D6"/>
    <w:rsid w:val="009A55AC"/>
    <w:rsid w:val="009A5A30"/>
    <w:rsid w:val="009A5D8F"/>
    <w:rsid w:val="009A5DFC"/>
    <w:rsid w:val="009A5F37"/>
    <w:rsid w:val="009A5FF1"/>
    <w:rsid w:val="009A6F9C"/>
    <w:rsid w:val="009A74CA"/>
    <w:rsid w:val="009A7E74"/>
    <w:rsid w:val="009A7EA8"/>
    <w:rsid w:val="009B0181"/>
    <w:rsid w:val="009B058C"/>
    <w:rsid w:val="009B1086"/>
    <w:rsid w:val="009B1F11"/>
    <w:rsid w:val="009B2069"/>
    <w:rsid w:val="009B2854"/>
    <w:rsid w:val="009B2A1E"/>
    <w:rsid w:val="009B37EE"/>
    <w:rsid w:val="009B409C"/>
    <w:rsid w:val="009B4424"/>
    <w:rsid w:val="009B4D38"/>
    <w:rsid w:val="009B4D81"/>
    <w:rsid w:val="009B58A6"/>
    <w:rsid w:val="009B5B82"/>
    <w:rsid w:val="009B5F0C"/>
    <w:rsid w:val="009B6B7B"/>
    <w:rsid w:val="009B7F83"/>
    <w:rsid w:val="009C00BD"/>
    <w:rsid w:val="009C031D"/>
    <w:rsid w:val="009C0603"/>
    <w:rsid w:val="009C0CE5"/>
    <w:rsid w:val="009C1392"/>
    <w:rsid w:val="009C18A3"/>
    <w:rsid w:val="009C1BCF"/>
    <w:rsid w:val="009C20BA"/>
    <w:rsid w:val="009C259D"/>
    <w:rsid w:val="009C2810"/>
    <w:rsid w:val="009C2D28"/>
    <w:rsid w:val="009C2FA1"/>
    <w:rsid w:val="009C3266"/>
    <w:rsid w:val="009C4116"/>
    <w:rsid w:val="009C4877"/>
    <w:rsid w:val="009C4A39"/>
    <w:rsid w:val="009C4E29"/>
    <w:rsid w:val="009C50C1"/>
    <w:rsid w:val="009C52DE"/>
    <w:rsid w:val="009C54B6"/>
    <w:rsid w:val="009C63BA"/>
    <w:rsid w:val="009C6785"/>
    <w:rsid w:val="009C6C49"/>
    <w:rsid w:val="009C70AC"/>
    <w:rsid w:val="009D06A3"/>
    <w:rsid w:val="009D1358"/>
    <w:rsid w:val="009D278A"/>
    <w:rsid w:val="009D2804"/>
    <w:rsid w:val="009D2D18"/>
    <w:rsid w:val="009D2D67"/>
    <w:rsid w:val="009D2E74"/>
    <w:rsid w:val="009D367C"/>
    <w:rsid w:val="009D3C38"/>
    <w:rsid w:val="009D3F3E"/>
    <w:rsid w:val="009D4532"/>
    <w:rsid w:val="009D55A5"/>
    <w:rsid w:val="009D5674"/>
    <w:rsid w:val="009D5B06"/>
    <w:rsid w:val="009D5BFA"/>
    <w:rsid w:val="009D5FD7"/>
    <w:rsid w:val="009D6079"/>
    <w:rsid w:val="009D6106"/>
    <w:rsid w:val="009D68FE"/>
    <w:rsid w:val="009D6AD2"/>
    <w:rsid w:val="009D6D2E"/>
    <w:rsid w:val="009D7257"/>
    <w:rsid w:val="009E031F"/>
    <w:rsid w:val="009E0A84"/>
    <w:rsid w:val="009E0B8A"/>
    <w:rsid w:val="009E0D02"/>
    <w:rsid w:val="009E192D"/>
    <w:rsid w:val="009E21A2"/>
    <w:rsid w:val="009E29E3"/>
    <w:rsid w:val="009E2C1C"/>
    <w:rsid w:val="009E30F9"/>
    <w:rsid w:val="009E3985"/>
    <w:rsid w:val="009E3C03"/>
    <w:rsid w:val="009E3C13"/>
    <w:rsid w:val="009E3DE0"/>
    <w:rsid w:val="009E4513"/>
    <w:rsid w:val="009E522D"/>
    <w:rsid w:val="009E572D"/>
    <w:rsid w:val="009E5CD6"/>
    <w:rsid w:val="009E6467"/>
    <w:rsid w:val="009E67B6"/>
    <w:rsid w:val="009E7292"/>
    <w:rsid w:val="009E73CF"/>
    <w:rsid w:val="009F02E8"/>
    <w:rsid w:val="009F0440"/>
    <w:rsid w:val="009F13A2"/>
    <w:rsid w:val="009F1B42"/>
    <w:rsid w:val="009F1C1B"/>
    <w:rsid w:val="009F1F75"/>
    <w:rsid w:val="009F2BFA"/>
    <w:rsid w:val="009F3058"/>
    <w:rsid w:val="009F3073"/>
    <w:rsid w:val="009F3697"/>
    <w:rsid w:val="009F3A64"/>
    <w:rsid w:val="009F40B8"/>
    <w:rsid w:val="009F440A"/>
    <w:rsid w:val="009F4A8A"/>
    <w:rsid w:val="009F5170"/>
    <w:rsid w:val="009F57F4"/>
    <w:rsid w:val="009F5B37"/>
    <w:rsid w:val="009F5DA8"/>
    <w:rsid w:val="009F5F48"/>
    <w:rsid w:val="009F67B0"/>
    <w:rsid w:val="009F6BCE"/>
    <w:rsid w:val="009F7029"/>
    <w:rsid w:val="00A0126F"/>
    <w:rsid w:val="00A0151B"/>
    <w:rsid w:val="00A01715"/>
    <w:rsid w:val="00A01C15"/>
    <w:rsid w:val="00A02244"/>
    <w:rsid w:val="00A02742"/>
    <w:rsid w:val="00A02B97"/>
    <w:rsid w:val="00A03078"/>
    <w:rsid w:val="00A04110"/>
    <w:rsid w:val="00A042B9"/>
    <w:rsid w:val="00A04628"/>
    <w:rsid w:val="00A04BA2"/>
    <w:rsid w:val="00A051C5"/>
    <w:rsid w:val="00A06AEA"/>
    <w:rsid w:val="00A07266"/>
    <w:rsid w:val="00A073F2"/>
    <w:rsid w:val="00A07856"/>
    <w:rsid w:val="00A07C2C"/>
    <w:rsid w:val="00A1028A"/>
    <w:rsid w:val="00A10A18"/>
    <w:rsid w:val="00A10F7A"/>
    <w:rsid w:val="00A116F2"/>
    <w:rsid w:val="00A11791"/>
    <w:rsid w:val="00A11E91"/>
    <w:rsid w:val="00A1226B"/>
    <w:rsid w:val="00A12504"/>
    <w:rsid w:val="00A12C1D"/>
    <w:rsid w:val="00A12CA6"/>
    <w:rsid w:val="00A13B89"/>
    <w:rsid w:val="00A143FE"/>
    <w:rsid w:val="00A1460B"/>
    <w:rsid w:val="00A15585"/>
    <w:rsid w:val="00A15789"/>
    <w:rsid w:val="00A15C86"/>
    <w:rsid w:val="00A15ED6"/>
    <w:rsid w:val="00A161AA"/>
    <w:rsid w:val="00A164D8"/>
    <w:rsid w:val="00A166EE"/>
    <w:rsid w:val="00A168F1"/>
    <w:rsid w:val="00A16927"/>
    <w:rsid w:val="00A16C68"/>
    <w:rsid w:val="00A172DE"/>
    <w:rsid w:val="00A1770B"/>
    <w:rsid w:val="00A177A9"/>
    <w:rsid w:val="00A202E3"/>
    <w:rsid w:val="00A20538"/>
    <w:rsid w:val="00A20612"/>
    <w:rsid w:val="00A2146F"/>
    <w:rsid w:val="00A22070"/>
    <w:rsid w:val="00A22694"/>
    <w:rsid w:val="00A227C1"/>
    <w:rsid w:val="00A22B46"/>
    <w:rsid w:val="00A2396F"/>
    <w:rsid w:val="00A245B7"/>
    <w:rsid w:val="00A24AF0"/>
    <w:rsid w:val="00A24B67"/>
    <w:rsid w:val="00A26473"/>
    <w:rsid w:val="00A265A2"/>
    <w:rsid w:val="00A26819"/>
    <w:rsid w:val="00A27AF0"/>
    <w:rsid w:val="00A305D5"/>
    <w:rsid w:val="00A3096F"/>
    <w:rsid w:val="00A30A04"/>
    <w:rsid w:val="00A3162B"/>
    <w:rsid w:val="00A316EB"/>
    <w:rsid w:val="00A31752"/>
    <w:rsid w:val="00A3186C"/>
    <w:rsid w:val="00A321B4"/>
    <w:rsid w:val="00A32560"/>
    <w:rsid w:val="00A32675"/>
    <w:rsid w:val="00A32A48"/>
    <w:rsid w:val="00A32C12"/>
    <w:rsid w:val="00A334F0"/>
    <w:rsid w:val="00A33F03"/>
    <w:rsid w:val="00A34AD0"/>
    <w:rsid w:val="00A34CF2"/>
    <w:rsid w:val="00A34D9D"/>
    <w:rsid w:val="00A352F8"/>
    <w:rsid w:val="00A35741"/>
    <w:rsid w:val="00A36291"/>
    <w:rsid w:val="00A36D51"/>
    <w:rsid w:val="00A375B9"/>
    <w:rsid w:val="00A3765B"/>
    <w:rsid w:val="00A376AB"/>
    <w:rsid w:val="00A37EB8"/>
    <w:rsid w:val="00A40F25"/>
    <w:rsid w:val="00A412DA"/>
    <w:rsid w:val="00A421BD"/>
    <w:rsid w:val="00A421F3"/>
    <w:rsid w:val="00A42293"/>
    <w:rsid w:val="00A4232C"/>
    <w:rsid w:val="00A42400"/>
    <w:rsid w:val="00A42525"/>
    <w:rsid w:val="00A4277D"/>
    <w:rsid w:val="00A42E12"/>
    <w:rsid w:val="00A435FC"/>
    <w:rsid w:val="00A437D4"/>
    <w:rsid w:val="00A44380"/>
    <w:rsid w:val="00A44547"/>
    <w:rsid w:val="00A44643"/>
    <w:rsid w:val="00A44A94"/>
    <w:rsid w:val="00A45597"/>
    <w:rsid w:val="00A45BA7"/>
    <w:rsid w:val="00A46D9B"/>
    <w:rsid w:val="00A4716D"/>
    <w:rsid w:val="00A474B0"/>
    <w:rsid w:val="00A47B40"/>
    <w:rsid w:val="00A505B0"/>
    <w:rsid w:val="00A509B0"/>
    <w:rsid w:val="00A50A71"/>
    <w:rsid w:val="00A50B90"/>
    <w:rsid w:val="00A50C64"/>
    <w:rsid w:val="00A50E73"/>
    <w:rsid w:val="00A51056"/>
    <w:rsid w:val="00A5111B"/>
    <w:rsid w:val="00A51164"/>
    <w:rsid w:val="00A51430"/>
    <w:rsid w:val="00A5158D"/>
    <w:rsid w:val="00A51C6E"/>
    <w:rsid w:val="00A52253"/>
    <w:rsid w:val="00A52858"/>
    <w:rsid w:val="00A52A2B"/>
    <w:rsid w:val="00A52FDA"/>
    <w:rsid w:val="00A534C1"/>
    <w:rsid w:val="00A53C3E"/>
    <w:rsid w:val="00A54253"/>
    <w:rsid w:val="00A543D6"/>
    <w:rsid w:val="00A545AD"/>
    <w:rsid w:val="00A548C2"/>
    <w:rsid w:val="00A554A9"/>
    <w:rsid w:val="00A55714"/>
    <w:rsid w:val="00A558A3"/>
    <w:rsid w:val="00A55CC7"/>
    <w:rsid w:val="00A55F0A"/>
    <w:rsid w:val="00A55FC5"/>
    <w:rsid w:val="00A56BE2"/>
    <w:rsid w:val="00A56CAF"/>
    <w:rsid w:val="00A56D7D"/>
    <w:rsid w:val="00A5709C"/>
    <w:rsid w:val="00A573F9"/>
    <w:rsid w:val="00A5753C"/>
    <w:rsid w:val="00A57864"/>
    <w:rsid w:val="00A60174"/>
    <w:rsid w:val="00A60202"/>
    <w:rsid w:val="00A60568"/>
    <w:rsid w:val="00A60DBD"/>
    <w:rsid w:val="00A6105F"/>
    <w:rsid w:val="00A61079"/>
    <w:rsid w:val="00A61374"/>
    <w:rsid w:val="00A618F1"/>
    <w:rsid w:val="00A61B01"/>
    <w:rsid w:val="00A61E2C"/>
    <w:rsid w:val="00A61EDD"/>
    <w:rsid w:val="00A62BDE"/>
    <w:rsid w:val="00A637AE"/>
    <w:rsid w:val="00A64615"/>
    <w:rsid w:val="00A64620"/>
    <w:rsid w:val="00A64D26"/>
    <w:rsid w:val="00A64EE0"/>
    <w:rsid w:val="00A654BB"/>
    <w:rsid w:val="00A65A46"/>
    <w:rsid w:val="00A65EFF"/>
    <w:rsid w:val="00A66362"/>
    <w:rsid w:val="00A66643"/>
    <w:rsid w:val="00A669DD"/>
    <w:rsid w:val="00A66ADE"/>
    <w:rsid w:val="00A67199"/>
    <w:rsid w:val="00A67837"/>
    <w:rsid w:val="00A7059E"/>
    <w:rsid w:val="00A70C9F"/>
    <w:rsid w:val="00A70F30"/>
    <w:rsid w:val="00A71709"/>
    <w:rsid w:val="00A71A81"/>
    <w:rsid w:val="00A7296E"/>
    <w:rsid w:val="00A72C41"/>
    <w:rsid w:val="00A730E1"/>
    <w:rsid w:val="00A732D3"/>
    <w:rsid w:val="00A745F1"/>
    <w:rsid w:val="00A74BFE"/>
    <w:rsid w:val="00A75085"/>
    <w:rsid w:val="00A75207"/>
    <w:rsid w:val="00A75480"/>
    <w:rsid w:val="00A754C5"/>
    <w:rsid w:val="00A759C1"/>
    <w:rsid w:val="00A7641E"/>
    <w:rsid w:val="00A76C0F"/>
    <w:rsid w:val="00A76EEB"/>
    <w:rsid w:val="00A7732F"/>
    <w:rsid w:val="00A77BD6"/>
    <w:rsid w:val="00A81163"/>
    <w:rsid w:val="00A81780"/>
    <w:rsid w:val="00A81A26"/>
    <w:rsid w:val="00A81B47"/>
    <w:rsid w:val="00A81D82"/>
    <w:rsid w:val="00A824B3"/>
    <w:rsid w:val="00A82BB8"/>
    <w:rsid w:val="00A83BF4"/>
    <w:rsid w:val="00A83EA4"/>
    <w:rsid w:val="00A84C46"/>
    <w:rsid w:val="00A84F8F"/>
    <w:rsid w:val="00A8586B"/>
    <w:rsid w:val="00A86D6F"/>
    <w:rsid w:val="00A87955"/>
    <w:rsid w:val="00A87A74"/>
    <w:rsid w:val="00A904EE"/>
    <w:rsid w:val="00A91682"/>
    <w:rsid w:val="00A918E6"/>
    <w:rsid w:val="00A918FF"/>
    <w:rsid w:val="00A91F9A"/>
    <w:rsid w:val="00A925ED"/>
    <w:rsid w:val="00A929FF"/>
    <w:rsid w:val="00A92EC5"/>
    <w:rsid w:val="00A938B0"/>
    <w:rsid w:val="00A93F8C"/>
    <w:rsid w:val="00A945EA"/>
    <w:rsid w:val="00A947D2"/>
    <w:rsid w:val="00A9514D"/>
    <w:rsid w:val="00A9574D"/>
    <w:rsid w:val="00A9576D"/>
    <w:rsid w:val="00A9626A"/>
    <w:rsid w:val="00A96636"/>
    <w:rsid w:val="00A96977"/>
    <w:rsid w:val="00A96AA3"/>
    <w:rsid w:val="00A9714B"/>
    <w:rsid w:val="00A97A46"/>
    <w:rsid w:val="00A97AE4"/>
    <w:rsid w:val="00A97C94"/>
    <w:rsid w:val="00A97EA5"/>
    <w:rsid w:val="00A97F21"/>
    <w:rsid w:val="00AA08C4"/>
    <w:rsid w:val="00AA0FF3"/>
    <w:rsid w:val="00AA37BC"/>
    <w:rsid w:val="00AA3E08"/>
    <w:rsid w:val="00AA4583"/>
    <w:rsid w:val="00AA4949"/>
    <w:rsid w:val="00AA5E6C"/>
    <w:rsid w:val="00AA5F0D"/>
    <w:rsid w:val="00AA6753"/>
    <w:rsid w:val="00AA6950"/>
    <w:rsid w:val="00AA6CA0"/>
    <w:rsid w:val="00AA6F9A"/>
    <w:rsid w:val="00AA7107"/>
    <w:rsid w:val="00AA721C"/>
    <w:rsid w:val="00AA7798"/>
    <w:rsid w:val="00AA7F24"/>
    <w:rsid w:val="00AB057E"/>
    <w:rsid w:val="00AB12E5"/>
    <w:rsid w:val="00AB1397"/>
    <w:rsid w:val="00AB1787"/>
    <w:rsid w:val="00AB1D5A"/>
    <w:rsid w:val="00AB2883"/>
    <w:rsid w:val="00AB2979"/>
    <w:rsid w:val="00AB3591"/>
    <w:rsid w:val="00AB4456"/>
    <w:rsid w:val="00AB4634"/>
    <w:rsid w:val="00AB534B"/>
    <w:rsid w:val="00AB57B9"/>
    <w:rsid w:val="00AB5A48"/>
    <w:rsid w:val="00AB6350"/>
    <w:rsid w:val="00AB65EA"/>
    <w:rsid w:val="00AB71F8"/>
    <w:rsid w:val="00AB7488"/>
    <w:rsid w:val="00AC0E8D"/>
    <w:rsid w:val="00AC1594"/>
    <w:rsid w:val="00AC1C71"/>
    <w:rsid w:val="00AC2232"/>
    <w:rsid w:val="00AC331E"/>
    <w:rsid w:val="00AC358B"/>
    <w:rsid w:val="00AC361F"/>
    <w:rsid w:val="00AC484B"/>
    <w:rsid w:val="00AC4D7F"/>
    <w:rsid w:val="00AC516E"/>
    <w:rsid w:val="00AC5757"/>
    <w:rsid w:val="00AC5FD5"/>
    <w:rsid w:val="00AC648C"/>
    <w:rsid w:val="00AC7536"/>
    <w:rsid w:val="00AC77BB"/>
    <w:rsid w:val="00AD0213"/>
    <w:rsid w:val="00AD0530"/>
    <w:rsid w:val="00AD1060"/>
    <w:rsid w:val="00AD1259"/>
    <w:rsid w:val="00AD15CB"/>
    <w:rsid w:val="00AD1D7D"/>
    <w:rsid w:val="00AD2095"/>
    <w:rsid w:val="00AD2151"/>
    <w:rsid w:val="00AD2309"/>
    <w:rsid w:val="00AD2414"/>
    <w:rsid w:val="00AD2732"/>
    <w:rsid w:val="00AD2931"/>
    <w:rsid w:val="00AD3A01"/>
    <w:rsid w:val="00AD441A"/>
    <w:rsid w:val="00AD6378"/>
    <w:rsid w:val="00AD6B14"/>
    <w:rsid w:val="00AD7F58"/>
    <w:rsid w:val="00AE098A"/>
    <w:rsid w:val="00AE0F63"/>
    <w:rsid w:val="00AE15BB"/>
    <w:rsid w:val="00AE1907"/>
    <w:rsid w:val="00AE2B23"/>
    <w:rsid w:val="00AE30A0"/>
    <w:rsid w:val="00AE312E"/>
    <w:rsid w:val="00AE3294"/>
    <w:rsid w:val="00AE3A6D"/>
    <w:rsid w:val="00AE3FDE"/>
    <w:rsid w:val="00AE55F0"/>
    <w:rsid w:val="00AE5949"/>
    <w:rsid w:val="00AE5E07"/>
    <w:rsid w:val="00AE7170"/>
    <w:rsid w:val="00AE7CE3"/>
    <w:rsid w:val="00AE7D8B"/>
    <w:rsid w:val="00AF0841"/>
    <w:rsid w:val="00AF28BE"/>
    <w:rsid w:val="00AF2E97"/>
    <w:rsid w:val="00AF3263"/>
    <w:rsid w:val="00AF35EC"/>
    <w:rsid w:val="00AF3BDF"/>
    <w:rsid w:val="00AF414C"/>
    <w:rsid w:val="00AF45E7"/>
    <w:rsid w:val="00AF4D62"/>
    <w:rsid w:val="00AF5083"/>
    <w:rsid w:val="00AF509F"/>
    <w:rsid w:val="00AF5182"/>
    <w:rsid w:val="00AF5A0D"/>
    <w:rsid w:val="00AF611A"/>
    <w:rsid w:val="00AF62FC"/>
    <w:rsid w:val="00AF697C"/>
    <w:rsid w:val="00AF776D"/>
    <w:rsid w:val="00B00068"/>
    <w:rsid w:val="00B0008D"/>
    <w:rsid w:val="00B001A9"/>
    <w:rsid w:val="00B00200"/>
    <w:rsid w:val="00B0090A"/>
    <w:rsid w:val="00B00CAA"/>
    <w:rsid w:val="00B02D00"/>
    <w:rsid w:val="00B02D60"/>
    <w:rsid w:val="00B03861"/>
    <w:rsid w:val="00B038E0"/>
    <w:rsid w:val="00B03937"/>
    <w:rsid w:val="00B03E9C"/>
    <w:rsid w:val="00B04157"/>
    <w:rsid w:val="00B0436C"/>
    <w:rsid w:val="00B0447E"/>
    <w:rsid w:val="00B048BF"/>
    <w:rsid w:val="00B04E25"/>
    <w:rsid w:val="00B05517"/>
    <w:rsid w:val="00B05A86"/>
    <w:rsid w:val="00B06851"/>
    <w:rsid w:val="00B076DB"/>
    <w:rsid w:val="00B076EA"/>
    <w:rsid w:val="00B07B58"/>
    <w:rsid w:val="00B07C45"/>
    <w:rsid w:val="00B07CF7"/>
    <w:rsid w:val="00B10050"/>
    <w:rsid w:val="00B11B04"/>
    <w:rsid w:val="00B12D3D"/>
    <w:rsid w:val="00B12F23"/>
    <w:rsid w:val="00B141EA"/>
    <w:rsid w:val="00B144C3"/>
    <w:rsid w:val="00B148FD"/>
    <w:rsid w:val="00B1498D"/>
    <w:rsid w:val="00B14AFB"/>
    <w:rsid w:val="00B1520F"/>
    <w:rsid w:val="00B162E3"/>
    <w:rsid w:val="00B164A6"/>
    <w:rsid w:val="00B16E41"/>
    <w:rsid w:val="00B17340"/>
    <w:rsid w:val="00B178FF"/>
    <w:rsid w:val="00B17A0C"/>
    <w:rsid w:val="00B20560"/>
    <w:rsid w:val="00B208EA"/>
    <w:rsid w:val="00B20A2A"/>
    <w:rsid w:val="00B2108D"/>
    <w:rsid w:val="00B21A0C"/>
    <w:rsid w:val="00B21C5F"/>
    <w:rsid w:val="00B224EC"/>
    <w:rsid w:val="00B226C1"/>
    <w:rsid w:val="00B22A01"/>
    <w:rsid w:val="00B22A9A"/>
    <w:rsid w:val="00B22C17"/>
    <w:rsid w:val="00B23243"/>
    <w:rsid w:val="00B2325F"/>
    <w:rsid w:val="00B23BEE"/>
    <w:rsid w:val="00B240B3"/>
    <w:rsid w:val="00B2449A"/>
    <w:rsid w:val="00B247A6"/>
    <w:rsid w:val="00B2503B"/>
    <w:rsid w:val="00B2579C"/>
    <w:rsid w:val="00B25952"/>
    <w:rsid w:val="00B259DB"/>
    <w:rsid w:val="00B26039"/>
    <w:rsid w:val="00B26191"/>
    <w:rsid w:val="00B2622D"/>
    <w:rsid w:val="00B266F0"/>
    <w:rsid w:val="00B273DB"/>
    <w:rsid w:val="00B2779C"/>
    <w:rsid w:val="00B30244"/>
    <w:rsid w:val="00B3053A"/>
    <w:rsid w:val="00B30669"/>
    <w:rsid w:val="00B30935"/>
    <w:rsid w:val="00B31020"/>
    <w:rsid w:val="00B31259"/>
    <w:rsid w:val="00B315C0"/>
    <w:rsid w:val="00B31E3E"/>
    <w:rsid w:val="00B31F60"/>
    <w:rsid w:val="00B324CA"/>
    <w:rsid w:val="00B32A63"/>
    <w:rsid w:val="00B32BDF"/>
    <w:rsid w:val="00B3300E"/>
    <w:rsid w:val="00B3350B"/>
    <w:rsid w:val="00B340C2"/>
    <w:rsid w:val="00B341A9"/>
    <w:rsid w:val="00B34402"/>
    <w:rsid w:val="00B34B2D"/>
    <w:rsid w:val="00B3513E"/>
    <w:rsid w:val="00B352FC"/>
    <w:rsid w:val="00B358F3"/>
    <w:rsid w:val="00B361FB"/>
    <w:rsid w:val="00B37AE9"/>
    <w:rsid w:val="00B40035"/>
    <w:rsid w:val="00B40094"/>
    <w:rsid w:val="00B40516"/>
    <w:rsid w:val="00B4073E"/>
    <w:rsid w:val="00B40828"/>
    <w:rsid w:val="00B41108"/>
    <w:rsid w:val="00B41A9E"/>
    <w:rsid w:val="00B41F44"/>
    <w:rsid w:val="00B42FF7"/>
    <w:rsid w:val="00B43AD1"/>
    <w:rsid w:val="00B4485F"/>
    <w:rsid w:val="00B4595C"/>
    <w:rsid w:val="00B45BFB"/>
    <w:rsid w:val="00B45C56"/>
    <w:rsid w:val="00B46BE5"/>
    <w:rsid w:val="00B4703F"/>
    <w:rsid w:val="00B471CE"/>
    <w:rsid w:val="00B4728A"/>
    <w:rsid w:val="00B473C4"/>
    <w:rsid w:val="00B47CBE"/>
    <w:rsid w:val="00B47CF6"/>
    <w:rsid w:val="00B47DCE"/>
    <w:rsid w:val="00B47F4E"/>
    <w:rsid w:val="00B5021F"/>
    <w:rsid w:val="00B50AED"/>
    <w:rsid w:val="00B50EAD"/>
    <w:rsid w:val="00B519A6"/>
    <w:rsid w:val="00B51DCE"/>
    <w:rsid w:val="00B52155"/>
    <w:rsid w:val="00B52B78"/>
    <w:rsid w:val="00B53C78"/>
    <w:rsid w:val="00B53F5F"/>
    <w:rsid w:val="00B54648"/>
    <w:rsid w:val="00B548C4"/>
    <w:rsid w:val="00B54C36"/>
    <w:rsid w:val="00B5503E"/>
    <w:rsid w:val="00B55189"/>
    <w:rsid w:val="00B5571A"/>
    <w:rsid w:val="00B55C18"/>
    <w:rsid w:val="00B566CD"/>
    <w:rsid w:val="00B569CB"/>
    <w:rsid w:val="00B56BE0"/>
    <w:rsid w:val="00B579A5"/>
    <w:rsid w:val="00B60484"/>
    <w:rsid w:val="00B60BD4"/>
    <w:rsid w:val="00B60EDC"/>
    <w:rsid w:val="00B60F73"/>
    <w:rsid w:val="00B61838"/>
    <w:rsid w:val="00B61B53"/>
    <w:rsid w:val="00B61D65"/>
    <w:rsid w:val="00B629D2"/>
    <w:rsid w:val="00B6316A"/>
    <w:rsid w:val="00B63C69"/>
    <w:rsid w:val="00B63F6A"/>
    <w:rsid w:val="00B64F12"/>
    <w:rsid w:val="00B6556C"/>
    <w:rsid w:val="00B65ED0"/>
    <w:rsid w:val="00B67B79"/>
    <w:rsid w:val="00B70132"/>
    <w:rsid w:val="00B704B0"/>
    <w:rsid w:val="00B70ADE"/>
    <w:rsid w:val="00B71047"/>
    <w:rsid w:val="00B71C4D"/>
    <w:rsid w:val="00B72417"/>
    <w:rsid w:val="00B72556"/>
    <w:rsid w:val="00B7385F"/>
    <w:rsid w:val="00B738FE"/>
    <w:rsid w:val="00B73F12"/>
    <w:rsid w:val="00B73FC7"/>
    <w:rsid w:val="00B743B7"/>
    <w:rsid w:val="00B760DC"/>
    <w:rsid w:val="00B7632D"/>
    <w:rsid w:val="00B76C08"/>
    <w:rsid w:val="00B7755C"/>
    <w:rsid w:val="00B777EF"/>
    <w:rsid w:val="00B77AD3"/>
    <w:rsid w:val="00B77BB3"/>
    <w:rsid w:val="00B77F91"/>
    <w:rsid w:val="00B8047A"/>
    <w:rsid w:val="00B80761"/>
    <w:rsid w:val="00B80F91"/>
    <w:rsid w:val="00B8101E"/>
    <w:rsid w:val="00B814F2"/>
    <w:rsid w:val="00B81508"/>
    <w:rsid w:val="00B8184A"/>
    <w:rsid w:val="00B818B9"/>
    <w:rsid w:val="00B819D8"/>
    <w:rsid w:val="00B81B4D"/>
    <w:rsid w:val="00B8212D"/>
    <w:rsid w:val="00B822C8"/>
    <w:rsid w:val="00B825FB"/>
    <w:rsid w:val="00B827A8"/>
    <w:rsid w:val="00B82F50"/>
    <w:rsid w:val="00B83EB7"/>
    <w:rsid w:val="00B840B2"/>
    <w:rsid w:val="00B84BB9"/>
    <w:rsid w:val="00B85080"/>
    <w:rsid w:val="00B852B1"/>
    <w:rsid w:val="00B86477"/>
    <w:rsid w:val="00B86B0D"/>
    <w:rsid w:val="00B86B68"/>
    <w:rsid w:val="00B8783B"/>
    <w:rsid w:val="00B904B6"/>
    <w:rsid w:val="00B905AC"/>
    <w:rsid w:val="00B9103C"/>
    <w:rsid w:val="00B91E0E"/>
    <w:rsid w:val="00B92353"/>
    <w:rsid w:val="00B92CED"/>
    <w:rsid w:val="00B92DD8"/>
    <w:rsid w:val="00B937E7"/>
    <w:rsid w:val="00B93DC3"/>
    <w:rsid w:val="00B93F95"/>
    <w:rsid w:val="00B9537C"/>
    <w:rsid w:val="00B953DC"/>
    <w:rsid w:val="00B95A25"/>
    <w:rsid w:val="00B95BC6"/>
    <w:rsid w:val="00B966E0"/>
    <w:rsid w:val="00B967D0"/>
    <w:rsid w:val="00B96D7E"/>
    <w:rsid w:val="00B977FB"/>
    <w:rsid w:val="00B978E6"/>
    <w:rsid w:val="00BA0683"/>
    <w:rsid w:val="00BA1299"/>
    <w:rsid w:val="00BA165C"/>
    <w:rsid w:val="00BA1F87"/>
    <w:rsid w:val="00BA22AA"/>
    <w:rsid w:val="00BA2735"/>
    <w:rsid w:val="00BA2C16"/>
    <w:rsid w:val="00BA2D4D"/>
    <w:rsid w:val="00BA324C"/>
    <w:rsid w:val="00BA4035"/>
    <w:rsid w:val="00BA42A6"/>
    <w:rsid w:val="00BA48FC"/>
    <w:rsid w:val="00BA4B3A"/>
    <w:rsid w:val="00BA50D7"/>
    <w:rsid w:val="00BA540E"/>
    <w:rsid w:val="00BA5538"/>
    <w:rsid w:val="00BA56D6"/>
    <w:rsid w:val="00BA57C0"/>
    <w:rsid w:val="00BA5908"/>
    <w:rsid w:val="00BA5B74"/>
    <w:rsid w:val="00BA5BE2"/>
    <w:rsid w:val="00BA5EDC"/>
    <w:rsid w:val="00BA64D8"/>
    <w:rsid w:val="00BA6EC6"/>
    <w:rsid w:val="00BA71A5"/>
    <w:rsid w:val="00BA7DE2"/>
    <w:rsid w:val="00BB04B9"/>
    <w:rsid w:val="00BB0D3D"/>
    <w:rsid w:val="00BB173E"/>
    <w:rsid w:val="00BB1848"/>
    <w:rsid w:val="00BB2450"/>
    <w:rsid w:val="00BB26F4"/>
    <w:rsid w:val="00BB28CA"/>
    <w:rsid w:val="00BB2C42"/>
    <w:rsid w:val="00BB2C81"/>
    <w:rsid w:val="00BB2EE2"/>
    <w:rsid w:val="00BB301B"/>
    <w:rsid w:val="00BB4ADE"/>
    <w:rsid w:val="00BB5267"/>
    <w:rsid w:val="00BB534C"/>
    <w:rsid w:val="00BB5518"/>
    <w:rsid w:val="00BB5C48"/>
    <w:rsid w:val="00BB67A3"/>
    <w:rsid w:val="00BB68C6"/>
    <w:rsid w:val="00BB6AE7"/>
    <w:rsid w:val="00BB7CAA"/>
    <w:rsid w:val="00BB7D14"/>
    <w:rsid w:val="00BB7EA3"/>
    <w:rsid w:val="00BC0568"/>
    <w:rsid w:val="00BC0C33"/>
    <w:rsid w:val="00BC10E5"/>
    <w:rsid w:val="00BC112A"/>
    <w:rsid w:val="00BC137A"/>
    <w:rsid w:val="00BC2572"/>
    <w:rsid w:val="00BC26C5"/>
    <w:rsid w:val="00BC2FDC"/>
    <w:rsid w:val="00BC365B"/>
    <w:rsid w:val="00BC3C08"/>
    <w:rsid w:val="00BC3EE4"/>
    <w:rsid w:val="00BC4EA5"/>
    <w:rsid w:val="00BC6FC7"/>
    <w:rsid w:val="00BC77E3"/>
    <w:rsid w:val="00BD0A3F"/>
    <w:rsid w:val="00BD0A7B"/>
    <w:rsid w:val="00BD1734"/>
    <w:rsid w:val="00BD1A8E"/>
    <w:rsid w:val="00BD1B8A"/>
    <w:rsid w:val="00BD1D4F"/>
    <w:rsid w:val="00BD1FBA"/>
    <w:rsid w:val="00BD24A3"/>
    <w:rsid w:val="00BD3177"/>
    <w:rsid w:val="00BD34D7"/>
    <w:rsid w:val="00BD3542"/>
    <w:rsid w:val="00BD3C54"/>
    <w:rsid w:val="00BD3D38"/>
    <w:rsid w:val="00BD4CCE"/>
    <w:rsid w:val="00BD4E41"/>
    <w:rsid w:val="00BD4F27"/>
    <w:rsid w:val="00BD5554"/>
    <w:rsid w:val="00BD5570"/>
    <w:rsid w:val="00BD5AD3"/>
    <w:rsid w:val="00BD608B"/>
    <w:rsid w:val="00BD7022"/>
    <w:rsid w:val="00BD7304"/>
    <w:rsid w:val="00BD7A79"/>
    <w:rsid w:val="00BE17F2"/>
    <w:rsid w:val="00BE183B"/>
    <w:rsid w:val="00BE19A6"/>
    <w:rsid w:val="00BE22BE"/>
    <w:rsid w:val="00BE248F"/>
    <w:rsid w:val="00BE24C5"/>
    <w:rsid w:val="00BE36C3"/>
    <w:rsid w:val="00BE37C1"/>
    <w:rsid w:val="00BE38BB"/>
    <w:rsid w:val="00BE4468"/>
    <w:rsid w:val="00BE4B3F"/>
    <w:rsid w:val="00BE4D4D"/>
    <w:rsid w:val="00BE5476"/>
    <w:rsid w:val="00BE5BDC"/>
    <w:rsid w:val="00BE6828"/>
    <w:rsid w:val="00BE7081"/>
    <w:rsid w:val="00BE7C56"/>
    <w:rsid w:val="00BF001F"/>
    <w:rsid w:val="00BF0540"/>
    <w:rsid w:val="00BF07B6"/>
    <w:rsid w:val="00BF0D64"/>
    <w:rsid w:val="00BF0E40"/>
    <w:rsid w:val="00BF1073"/>
    <w:rsid w:val="00BF1223"/>
    <w:rsid w:val="00BF175E"/>
    <w:rsid w:val="00BF20D8"/>
    <w:rsid w:val="00BF25EC"/>
    <w:rsid w:val="00BF2E17"/>
    <w:rsid w:val="00BF3260"/>
    <w:rsid w:val="00BF3A6E"/>
    <w:rsid w:val="00BF3A9D"/>
    <w:rsid w:val="00BF4353"/>
    <w:rsid w:val="00BF4464"/>
    <w:rsid w:val="00BF5284"/>
    <w:rsid w:val="00BF57D8"/>
    <w:rsid w:val="00BF63B2"/>
    <w:rsid w:val="00BF682F"/>
    <w:rsid w:val="00BF70B3"/>
    <w:rsid w:val="00C005A9"/>
    <w:rsid w:val="00C00C6B"/>
    <w:rsid w:val="00C01082"/>
    <w:rsid w:val="00C0109F"/>
    <w:rsid w:val="00C0110E"/>
    <w:rsid w:val="00C02BC3"/>
    <w:rsid w:val="00C03093"/>
    <w:rsid w:val="00C034AE"/>
    <w:rsid w:val="00C03F11"/>
    <w:rsid w:val="00C04898"/>
    <w:rsid w:val="00C0536B"/>
    <w:rsid w:val="00C0536F"/>
    <w:rsid w:val="00C05AE9"/>
    <w:rsid w:val="00C06082"/>
    <w:rsid w:val="00C064D5"/>
    <w:rsid w:val="00C0697B"/>
    <w:rsid w:val="00C06CB1"/>
    <w:rsid w:val="00C07A01"/>
    <w:rsid w:val="00C10A0C"/>
    <w:rsid w:val="00C11010"/>
    <w:rsid w:val="00C113D3"/>
    <w:rsid w:val="00C11F49"/>
    <w:rsid w:val="00C122B4"/>
    <w:rsid w:val="00C128BD"/>
    <w:rsid w:val="00C12DA6"/>
    <w:rsid w:val="00C13690"/>
    <w:rsid w:val="00C136F4"/>
    <w:rsid w:val="00C13B23"/>
    <w:rsid w:val="00C13E51"/>
    <w:rsid w:val="00C145DC"/>
    <w:rsid w:val="00C146AF"/>
    <w:rsid w:val="00C17A46"/>
    <w:rsid w:val="00C17E65"/>
    <w:rsid w:val="00C204D8"/>
    <w:rsid w:val="00C20944"/>
    <w:rsid w:val="00C2122A"/>
    <w:rsid w:val="00C21261"/>
    <w:rsid w:val="00C21B58"/>
    <w:rsid w:val="00C21FBE"/>
    <w:rsid w:val="00C226E0"/>
    <w:rsid w:val="00C226F0"/>
    <w:rsid w:val="00C228AE"/>
    <w:rsid w:val="00C2299B"/>
    <w:rsid w:val="00C229D0"/>
    <w:rsid w:val="00C22B69"/>
    <w:rsid w:val="00C22C9D"/>
    <w:rsid w:val="00C23A1C"/>
    <w:rsid w:val="00C23D8D"/>
    <w:rsid w:val="00C23E63"/>
    <w:rsid w:val="00C240E6"/>
    <w:rsid w:val="00C2420C"/>
    <w:rsid w:val="00C246F6"/>
    <w:rsid w:val="00C24C44"/>
    <w:rsid w:val="00C260A1"/>
    <w:rsid w:val="00C279E4"/>
    <w:rsid w:val="00C27D90"/>
    <w:rsid w:val="00C305B8"/>
    <w:rsid w:val="00C30BC8"/>
    <w:rsid w:val="00C30FC5"/>
    <w:rsid w:val="00C31A09"/>
    <w:rsid w:val="00C31A7F"/>
    <w:rsid w:val="00C31B35"/>
    <w:rsid w:val="00C31C8C"/>
    <w:rsid w:val="00C31F5F"/>
    <w:rsid w:val="00C32168"/>
    <w:rsid w:val="00C32750"/>
    <w:rsid w:val="00C327A6"/>
    <w:rsid w:val="00C3313D"/>
    <w:rsid w:val="00C3319B"/>
    <w:rsid w:val="00C33460"/>
    <w:rsid w:val="00C33764"/>
    <w:rsid w:val="00C338C5"/>
    <w:rsid w:val="00C3433B"/>
    <w:rsid w:val="00C3442F"/>
    <w:rsid w:val="00C34C5A"/>
    <w:rsid w:val="00C34F2B"/>
    <w:rsid w:val="00C34FE1"/>
    <w:rsid w:val="00C352F2"/>
    <w:rsid w:val="00C354AA"/>
    <w:rsid w:val="00C354D3"/>
    <w:rsid w:val="00C358F5"/>
    <w:rsid w:val="00C360DA"/>
    <w:rsid w:val="00C368E6"/>
    <w:rsid w:val="00C36CE3"/>
    <w:rsid w:val="00C36EA1"/>
    <w:rsid w:val="00C3739B"/>
    <w:rsid w:val="00C3741D"/>
    <w:rsid w:val="00C37B9B"/>
    <w:rsid w:val="00C37BB6"/>
    <w:rsid w:val="00C404AF"/>
    <w:rsid w:val="00C411D7"/>
    <w:rsid w:val="00C412F4"/>
    <w:rsid w:val="00C42315"/>
    <w:rsid w:val="00C42575"/>
    <w:rsid w:val="00C42C45"/>
    <w:rsid w:val="00C42E30"/>
    <w:rsid w:val="00C43124"/>
    <w:rsid w:val="00C43223"/>
    <w:rsid w:val="00C43870"/>
    <w:rsid w:val="00C43C43"/>
    <w:rsid w:val="00C4431B"/>
    <w:rsid w:val="00C44C5E"/>
    <w:rsid w:val="00C4535A"/>
    <w:rsid w:val="00C46CA7"/>
    <w:rsid w:val="00C471AE"/>
    <w:rsid w:val="00C474CC"/>
    <w:rsid w:val="00C47590"/>
    <w:rsid w:val="00C47B8B"/>
    <w:rsid w:val="00C47DDC"/>
    <w:rsid w:val="00C505F6"/>
    <w:rsid w:val="00C50DD7"/>
    <w:rsid w:val="00C50F97"/>
    <w:rsid w:val="00C50FFC"/>
    <w:rsid w:val="00C511FB"/>
    <w:rsid w:val="00C51896"/>
    <w:rsid w:val="00C51E6A"/>
    <w:rsid w:val="00C52754"/>
    <w:rsid w:val="00C527FA"/>
    <w:rsid w:val="00C52A23"/>
    <w:rsid w:val="00C5314E"/>
    <w:rsid w:val="00C53A4A"/>
    <w:rsid w:val="00C543A2"/>
    <w:rsid w:val="00C54526"/>
    <w:rsid w:val="00C54B26"/>
    <w:rsid w:val="00C54D31"/>
    <w:rsid w:val="00C54F84"/>
    <w:rsid w:val="00C55667"/>
    <w:rsid w:val="00C55863"/>
    <w:rsid w:val="00C55C84"/>
    <w:rsid w:val="00C565CE"/>
    <w:rsid w:val="00C565D2"/>
    <w:rsid w:val="00C56A78"/>
    <w:rsid w:val="00C57009"/>
    <w:rsid w:val="00C57CBD"/>
    <w:rsid w:val="00C60087"/>
    <w:rsid w:val="00C6079D"/>
    <w:rsid w:val="00C60C3F"/>
    <w:rsid w:val="00C610BD"/>
    <w:rsid w:val="00C61270"/>
    <w:rsid w:val="00C61705"/>
    <w:rsid w:val="00C61F03"/>
    <w:rsid w:val="00C622F4"/>
    <w:rsid w:val="00C62859"/>
    <w:rsid w:val="00C6336C"/>
    <w:rsid w:val="00C63693"/>
    <w:rsid w:val="00C63B71"/>
    <w:rsid w:val="00C63D3C"/>
    <w:rsid w:val="00C64042"/>
    <w:rsid w:val="00C6404F"/>
    <w:rsid w:val="00C640DB"/>
    <w:rsid w:val="00C64112"/>
    <w:rsid w:val="00C6426C"/>
    <w:rsid w:val="00C65901"/>
    <w:rsid w:val="00C659A7"/>
    <w:rsid w:val="00C66200"/>
    <w:rsid w:val="00C6647A"/>
    <w:rsid w:val="00C66832"/>
    <w:rsid w:val="00C66C48"/>
    <w:rsid w:val="00C66C52"/>
    <w:rsid w:val="00C66F41"/>
    <w:rsid w:val="00C6772D"/>
    <w:rsid w:val="00C678FA"/>
    <w:rsid w:val="00C7058A"/>
    <w:rsid w:val="00C7098C"/>
    <w:rsid w:val="00C70EB1"/>
    <w:rsid w:val="00C71151"/>
    <w:rsid w:val="00C71BB6"/>
    <w:rsid w:val="00C720FE"/>
    <w:rsid w:val="00C72996"/>
    <w:rsid w:val="00C72ED4"/>
    <w:rsid w:val="00C730B8"/>
    <w:rsid w:val="00C7411A"/>
    <w:rsid w:val="00C74160"/>
    <w:rsid w:val="00C74336"/>
    <w:rsid w:val="00C746F5"/>
    <w:rsid w:val="00C74A2B"/>
    <w:rsid w:val="00C75A58"/>
    <w:rsid w:val="00C76286"/>
    <w:rsid w:val="00C7655B"/>
    <w:rsid w:val="00C77A92"/>
    <w:rsid w:val="00C805D4"/>
    <w:rsid w:val="00C812B2"/>
    <w:rsid w:val="00C8131E"/>
    <w:rsid w:val="00C8162E"/>
    <w:rsid w:val="00C82980"/>
    <w:rsid w:val="00C82F97"/>
    <w:rsid w:val="00C831DA"/>
    <w:rsid w:val="00C83656"/>
    <w:rsid w:val="00C83831"/>
    <w:rsid w:val="00C839CE"/>
    <w:rsid w:val="00C84026"/>
    <w:rsid w:val="00C8438E"/>
    <w:rsid w:val="00C84894"/>
    <w:rsid w:val="00C8492C"/>
    <w:rsid w:val="00C84BD7"/>
    <w:rsid w:val="00C851DC"/>
    <w:rsid w:val="00C85273"/>
    <w:rsid w:val="00C85441"/>
    <w:rsid w:val="00C859F4"/>
    <w:rsid w:val="00C85DF4"/>
    <w:rsid w:val="00C86513"/>
    <w:rsid w:val="00C86CA3"/>
    <w:rsid w:val="00C877B6"/>
    <w:rsid w:val="00C87C0F"/>
    <w:rsid w:val="00C90075"/>
    <w:rsid w:val="00C90E51"/>
    <w:rsid w:val="00C911E7"/>
    <w:rsid w:val="00C91756"/>
    <w:rsid w:val="00C9175B"/>
    <w:rsid w:val="00C91777"/>
    <w:rsid w:val="00C91CE8"/>
    <w:rsid w:val="00C92104"/>
    <w:rsid w:val="00C931F1"/>
    <w:rsid w:val="00C93F00"/>
    <w:rsid w:val="00C94392"/>
    <w:rsid w:val="00C944CC"/>
    <w:rsid w:val="00C94751"/>
    <w:rsid w:val="00C94877"/>
    <w:rsid w:val="00C94915"/>
    <w:rsid w:val="00C9525C"/>
    <w:rsid w:val="00C953BC"/>
    <w:rsid w:val="00C954FE"/>
    <w:rsid w:val="00C9588F"/>
    <w:rsid w:val="00C9593E"/>
    <w:rsid w:val="00C95D73"/>
    <w:rsid w:val="00C96233"/>
    <w:rsid w:val="00C96279"/>
    <w:rsid w:val="00C962A9"/>
    <w:rsid w:val="00C96C4B"/>
    <w:rsid w:val="00C97229"/>
    <w:rsid w:val="00C97664"/>
    <w:rsid w:val="00C97687"/>
    <w:rsid w:val="00C97717"/>
    <w:rsid w:val="00C979BC"/>
    <w:rsid w:val="00CA00DD"/>
    <w:rsid w:val="00CA09FC"/>
    <w:rsid w:val="00CA0A5E"/>
    <w:rsid w:val="00CA0FC0"/>
    <w:rsid w:val="00CA2603"/>
    <w:rsid w:val="00CA2C5E"/>
    <w:rsid w:val="00CA2C7A"/>
    <w:rsid w:val="00CA2E7D"/>
    <w:rsid w:val="00CA30E8"/>
    <w:rsid w:val="00CA323D"/>
    <w:rsid w:val="00CA37CC"/>
    <w:rsid w:val="00CA387E"/>
    <w:rsid w:val="00CA39B5"/>
    <w:rsid w:val="00CA3DD9"/>
    <w:rsid w:val="00CA4591"/>
    <w:rsid w:val="00CA4715"/>
    <w:rsid w:val="00CA4FD2"/>
    <w:rsid w:val="00CA5CA5"/>
    <w:rsid w:val="00CA6FFC"/>
    <w:rsid w:val="00CA73BB"/>
    <w:rsid w:val="00CA77FF"/>
    <w:rsid w:val="00CA7949"/>
    <w:rsid w:val="00CA7CAD"/>
    <w:rsid w:val="00CA7ED5"/>
    <w:rsid w:val="00CA7EEE"/>
    <w:rsid w:val="00CB005C"/>
    <w:rsid w:val="00CB0C29"/>
    <w:rsid w:val="00CB16CB"/>
    <w:rsid w:val="00CB1D82"/>
    <w:rsid w:val="00CB1E5E"/>
    <w:rsid w:val="00CB233C"/>
    <w:rsid w:val="00CB249F"/>
    <w:rsid w:val="00CB29BE"/>
    <w:rsid w:val="00CB30A2"/>
    <w:rsid w:val="00CB3224"/>
    <w:rsid w:val="00CB39AF"/>
    <w:rsid w:val="00CB3AD4"/>
    <w:rsid w:val="00CB3CA8"/>
    <w:rsid w:val="00CB452E"/>
    <w:rsid w:val="00CB454F"/>
    <w:rsid w:val="00CB47BB"/>
    <w:rsid w:val="00CB54A3"/>
    <w:rsid w:val="00CB5898"/>
    <w:rsid w:val="00CB5B98"/>
    <w:rsid w:val="00CB6380"/>
    <w:rsid w:val="00CB644F"/>
    <w:rsid w:val="00CB67AB"/>
    <w:rsid w:val="00CB732D"/>
    <w:rsid w:val="00CB733C"/>
    <w:rsid w:val="00CB74A6"/>
    <w:rsid w:val="00CB74E3"/>
    <w:rsid w:val="00CB7579"/>
    <w:rsid w:val="00CB760C"/>
    <w:rsid w:val="00CB777B"/>
    <w:rsid w:val="00CC0A76"/>
    <w:rsid w:val="00CC15FA"/>
    <w:rsid w:val="00CC1E3E"/>
    <w:rsid w:val="00CC2095"/>
    <w:rsid w:val="00CC2915"/>
    <w:rsid w:val="00CC32F5"/>
    <w:rsid w:val="00CC331E"/>
    <w:rsid w:val="00CC383A"/>
    <w:rsid w:val="00CC4071"/>
    <w:rsid w:val="00CC4D52"/>
    <w:rsid w:val="00CC4DE0"/>
    <w:rsid w:val="00CC4FFC"/>
    <w:rsid w:val="00CC5EE7"/>
    <w:rsid w:val="00CC604E"/>
    <w:rsid w:val="00CC618B"/>
    <w:rsid w:val="00CC62B3"/>
    <w:rsid w:val="00CC6B16"/>
    <w:rsid w:val="00CC70C6"/>
    <w:rsid w:val="00CC7563"/>
    <w:rsid w:val="00CC75C6"/>
    <w:rsid w:val="00CC788D"/>
    <w:rsid w:val="00CD0A8D"/>
    <w:rsid w:val="00CD1268"/>
    <w:rsid w:val="00CD144E"/>
    <w:rsid w:val="00CD1A94"/>
    <w:rsid w:val="00CD1F08"/>
    <w:rsid w:val="00CD2379"/>
    <w:rsid w:val="00CD24CE"/>
    <w:rsid w:val="00CD2987"/>
    <w:rsid w:val="00CD3647"/>
    <w:rsid w:val="00CD36AF"/>
    <w:rsid w:val="00CD3953"/>
    <w:rsid w:val="00CD3BB1"/>
    <w:rsid w:val="00CD3C3F"/>
    <w:rsid w:val="00CD4267"/>
    <w:rsid w:val="00CD5AD5"/>
    <w:rsid w:val="00CD5BAE"/>
    <w:rsid w:val="00CD5F9A"/>
    <w:rsid w:val="00CD61E1"/>
    <w:rsid w:val="00CD6674"/>
    <w:rsid w:val="00CD6C0A"/>
    <w:rsid w:val="00CD6F07"/>
    <w:rsid w:val="00CD731E"/>
    <w:rsid w:val="00CD7CD7"/>
    <w:rsid w:val="00CE07BE"/>
    <w:rsid w:val="00CE0884"/>
    <w:rsid w:val="00CE09D9"/>
    <w:rsid w:val="00CE107F"/>
    <w:rsid w:val="00CE1715"/>
    <w:rsid w:val="00CE205F"/>
    <w:rsid w:val="00CE2931"/>
    <w:rsid w:val="00CE2D5A"/>
    <w:rsid w:val="00CE3077"/>
    <w:rsid w:val="00CE376A"/>
    <w:rsid w:val="00CE38AC"/>
    <w:rsid w:val="00CE446D"/>
    <w:rsid w:val="00CE44EE"/>
    <w:rsid w:val="00CE5432"/>
    <w:rsid w:val="00CE5779"/>
    <w:rsid w:val="00CE5801"/>
    <w:rsid w:val="00CE6954"/>
    <w:rsid w:val="00CE6C3B"/>
    <w:rsid w:val="00CE6D38"/>
    <w:rsid w:val="00CE76DD"/>
    <w:rsid w:val="00CE7AB6"/>
    <w:rsid w:val="00CF0C3D"/>
    <w:rsid w:val="00CF0C63"/>
    <w:rsid w:val="00CF0FA4"/>
    <w:rsid w:val="00CF181E"/>
    <w:rsid w:val="00CF18E5"/>
    <w:rsid w:val="00CF24A5"/>
    <w:rsid w:val="00CF3B9F"/>
    <w:rsid w:val="00CF447F"/>
    <w:rsid w:val="00CF4E87"/>
    <w:rsid w:val="00CF58BF"/>
    <w:rsid w:val="00CF603B"/>
    <w:rsid w:val="00CF66E3"/>
    <w:rsid w:val="00CF7497"/>
    <w:rsid w:val="00CF7E10"/>
    <w:rsid w:val="00CF7E38"/>
    <w:rsid w:val="00CF7ECA"/>
    <w:rsid w:val="00D00DA6"/>
    <w:rsid w:val="00D0192E"/>
    <w:rsid w:val="00D01A42"/>
    <w:rsid w:val="00D022E9"/>
    <w:rsid w:val="00D022EE"/>
    <w:rsid w:val="00D02A6F"/>
    <w:rsid w:val="00D03D5B"/>
    <w:rsid w:val="00D0477F"/>
    <w:rsid w:val="00D05295"/>
    <w:rsid w:val="00D05297"/>
    <w:rsid w:val="00D058DD"/>
    <w:rsid w:val="00D0619E"/>
    <w:rsid w:val="00D06590"/>
    <w:rsid w:val="00D10179"/>
    <w:rsid w:val="00D105AE"/>
    <w:rsid w:val="00D108F3"/>
    <w:rsid w:val="00D115B6"/>
    <w:rsid w:val="00D11A8A"/>
    <w:rsid w:val="00D121B7"/>
    <w:rsid w:val="00D1261C"/>
    <w:rsid w:val="00D12633"/>
    <w:rsid w:val="00D1302E"/>
    <w:rsid w:val="00D1304A"/>
    <w:rsid w:val="00D136D9"/>
    <w:rsid w:val="00D13A22"/>
    <w:rsid w:val="00D14AD7"/>
    <w:rsid w:val="00D14BCA"/>
    <w:rsid w:val="00D14FF6"/>
    <w:rsid w:val="00D1551A"/>
    <w:rsid w:val="00D162F7"/>
    <w:rsid w:val="00D16A53"/>
    <w:rsid w:val="00D16D25"/>
    <w:rsid w:val="00D16F7D"/>
    <w:rsid w:val="00D17183"/>
    <w:rsid w:val="00D172A1"/>
    <w:rsid w:val="00D176B3"/>
    <w:rsid w:val="00D17CE8"/>
    <w:rsid w:val="00D20003"/>
    <w:rsid w:val="00D202DE"/>
    <w:rsid w:val="00D217AB"/>
    <w:rsid w:val="00D220F1"/>
    <w:rsid w:val="00D22158"/>
    <w:rsid w:val="00D2257E"/>
    <w:rsid w:val="00D227A6"/>
    <w:rsid w:val="00D22ADF"/>
    <w:rsid w:val="00D22EEE"/>
    <w:rsid w:val="00D2300D"/>
    <w:rsid w:val="00D233A4"/>
    <w:rsid w:val="00D238CF"/>
    <w:rsid w:val="00D23BFE"/>
    <w:rsid w:val="00D24520"/>
    <w:rsid w:val="00D24637"/>
    <w:rsid w:val="00D2477D"/>
    <w:rsid w:val="00D247B2"/>
    <w:rsid w:val="00D24801"/>
    <w:rsid w:val="00D25453"/>
    <w:rsid w:val="00D25816"/>
    <w:rsid w:val="00D25D76"/>
    <w:rsid w:val="00D262EA"/>
    <w:rsid w:val="00D2646D"/>
    <w:rsid w:val="00D27071"/>
    <w:rsid w:val="00D27478"/>
    <w:rsid w:val="00D2751C"/>
    <w:rsid w:val="00D2797C"/>
    <w:rsid w:val="00D27B04"/>
    <w:rsid w:val="00D30F53"/>
    <w:rsid w:val="00D32038"/>
    <w:rsid w:val="00D325C9"/>
    <w:rsid w:val="00D32731"/>
    <w:rsid w:val="00D32A1B"/>
    <w:rsid w:val="00D32A59"/>
    <w:rsid w:val="00D33028"/>
    <w:rsid w:val="00D3494F"/>
    <w:rsid w:val="00D355AA"/>
    <w:rsid w:val="00D35786"/>
    <w:rsid w:val="00D35A4E"/>
    <w:rsid w:val="00D35A78"/>
    <w:rsid w:val="00D35B41"/>
    <w:rsid w:val="00D35C56"/>
    <w:rsid w:val="00D35E22"/>
    <w:rsid w:val="00D360A2"/>
    <w:rsid w:val="00D36274"/>
    <w:rsid w:val="00D363E6"/>
    <w:rsid w:val="00D36747"/>
    <w:rsid w:val="00D36768"/>
    <w:rsid w:val="00D367AA"/>
    <w:rsid w:val="00D36DF5"/>
    <w:rsid w:val="00D379E1"/>
    <w:rsid w:val="00D37DD5"/>
    <w:rsid w:val="00D37EC7"/>
    <w:rsid w:val="00D4042B"/>
    <w:rsid w:val="00D40D08"/>
    <w:rsid w:val="00D40F42"/>
    <w:rsid w:val="00D40F4F"/>
    <w:rsid w:val="00D413BA"/>
    <w:rsid w:val="00D418E3"/>
    <w:rsid w:val="00D41F28"/>
    <w:rsid w:val="00D41FD9"/>
    <w:rsid w:val="00D4201A"/>
    <w:rsid w:val="00D42583"/>
    <w:rsid w:val="00D42A0C"/>
    <w:rsid w:val="00D43CAA"/>
    <w:rsid w:val="00D43D00"/>
    <w:rsid w:val="00D4495A"/>
    <w:rsid w:val="00D44F5B"/>
    <w:rsid w:val="00D45334"/>
    <w:rsid w:val="00D46170"/>
    <w:rsid w:val="00D46DD3"/>
    <w:rsid w:val="00D46EC0"/>
    <w:rsid w:val="00D4738E"/>
    <w:rsid w:val="00D475F7"/>
    <w:rsid w:val="00D47A84"/>
    <w:rsid w:val="00D47F16"/>
    <w:rsid w:val="00D47FC5"/>
    <w:rsid w:val="00D51E85"/>
    <w:rsid w:val="00D5296A"/>
    <w:rsid w:val="00D52BEA"/>
    <w:rsid w:val="00D52D2C"/>
    <w:rsid w:val="00D52D39"/>
    <w:rsid w:val="00D53571"/>
    <w:rsid w:val="00D53E8D"/>
    <w:rsid w:val="00D54AAE"/>
    <w:rsid w:val="00D55357"/>
    <w:rsid w:val="00D56B85"/>
    <w:rsid w:val="00D577FE"/>
    <w:rsid w:val="00D57AC8"/>
    <w:rsid w:val="00D60EFE"/>
    <w:rsid w:val="00D6110B"/>
    <w:rsid w:val="00D618AE"/>
    <w:rsid w:val="00D61DF7"/>
    <w:rsid w:val="00D62444"/>
    <w:rsid w:val="00D62A75"/>
    <w:rsid w:val="00D62F2D"/>
    <w:rsid w:val="00D632D8"/>
    <w:rsid w:val="00D63AA5"/>
    <w:rsid w:val="00D63C0F"/>
    <w:rsid w:val="00D647F7"/>
    <w:rsid w:val="00D64968"/>
    <w:rsid w:val="00D65CFC"/>
    <w:rsid w:val="00D65FA5"/>
    <w:rsid w:val="00D66101"/>
    <w:rsid w:val="00D6633C"/>
    <w:rsid w:val="00D66D77"/>
    <w:rsid w:val="00D67369"/>
    <w:rsid w:val="00D674E2"/>
    <w:rsid w:val="00D67EE4"/>
    <w:rsid w:val="00D70C1F"/>
    <w:rsid w:val="00D714D1"/>
    <w:rsid w:val="00D71DC9"/>
    <w:rsid w:val="00D71F01"/>
    <w:rsid w:val="00D72412"/>
    <w:rsid w:val="00D72845"/>
    <w:rsid w:val="00D7290F"/>
    <w:rsid w:val="00D72F2B"/>
    <w:rsid w:val="00D73AA7"/>
    <w:rsid w:val="00D74974"/>
    <w:rsid w:val="00D75199"/>
    <w:rsid w:val="00D76AA1"/>
    <w:rsid w:val="00D7716E"/>
    <w:rsid w:val="00D77640"/>
    <w:rsid w:val="00D80173"/>
    <w:rsid w:val="00D80377"/>
    <w:rsid w:val="00D80710"/>
    <w:rsid w:val="00D80C6D"/>
    <w:rsid w:val="00D81162"/>
    <w:rsid w:val="00D81460"/>
    <w:rsid w:val="00D814C3"/>
    <w:rsid w:val="00D8172A"/>
    <w:rsid w:val="00D8237D"/>
    <w:rsid w:val="00D8281E"/>
    <w:rsid w:val="00D82DE6"/>
    <w:rsid w:val="00D82F38"/>
    <w:rsid w:val="00D830D6"/>
    <w:rsid w:val="00D837C6"/>
    <w:rsid w:val="00D83D17"/>
    <w:rsid w:val="00D8481C"/>
    <w:rsid w:val="00D84B10"/>
    <w:rsid w:val="00D86330"/>
    <w:rsid w:val="00D86406"/>
    <w:rsid w:val="00D8672B"/>
    <w:rsid w:val="00D87D0B"/>
    <w:rsid w:val="00D87EF4"/>
    <w:rsid w:val="00D9026D"/>
    <w:rsid w:val="00D90437"/>
    <w:rsid w:val="00D9046D"/>
    <w:rsid w:val="00D90CEE"/>
    <w:rsid w:val="00D914BD"/>
    <w:rsid w:val="00D9161F"/>
    <w:rsid w:val="00D919C7"/>
    <w:rsid w:val="00D91B80"/>
    <w:rsid w:val="00D91CAB"/>
    <w:rsid w:val="00D91CD6"/>
    <w:rsid w:val="00D92762"/>
    <w:rsid w:val="00D92819"/>
    <w:rsid w:val="00D9361B"/>
    <w:rsid w:val="00D936A2"/>
    <w:rsid w:val="00D94374"/>
    <w:rsid w:val="00D9477A"/>
    <w:rsid w:val="00D9489E"/>
    <w:rsid w:val="00D94AAE"/>
    <w:rsid w:val="00D957CD"/>
    <w:rsid w:val="00D95C9B"/>
    <w:rsid w:val="00D95E04"/>
    <w:rsid w:val="00D96982"/>
    <w:rsid w:val="00D96B8A"/>
    <w:rsid w:val="00D96B8C"/>
    <w:rsid w:val="00D96C6E"/>
    <w:rsid w:val="00D97716"/>
    <w:rsid w:val="00D97A05"/>
    <w:rsid w:val="00D97A50"/>
    <w:rsid w:val="00D97AB7"/>
    <w:rsid w:val="00D97AEB"/>
    <w:rsid w:val="00DA01D9"/>
    <w:rsid w:val="00DA052F"/>
    <w:rsid w:val="00DA0F9D"/>
    <w:rsid w:val="00DA1786"/>
    <w:rsid w:val="00DA1C1F"/>
    <w:rsid w:val="00DA1E4E"/>
    <w:rsid w:val="00DA23E8"/>
    <w:rsid w:val="00DA253F"/>
    <w:rsid w:val="00DA290B"/>
    <w:rsid w:val="00DA2AA9"/>
    <w:rsid w:val="00DA3688"/>
    <w:rsid w:val="00DA377E"/>
    <w:rsid w:val="00DA3F66"/>
    <w:rsid w:val="00DA417F"/>
    <w:rsid w:val="00DA4C7B"/>
    <w:rsid w:val="00DA4D10"/>
    <w:rsid w:val="00DA5009"/>
    <w:rsid w:val="00DA505A"/>
    <w:rsid w:val="00DA53B1"/>
    <w:rsid w:val="00DA5EBA"/>
    <w:rsid w:val="00DA6B79"/>
    <w:rsid w:val="00DA755A"/>
    <w:rsid w:val="00DB081E"/>
    <w:rsid w:val="00DB0D72"/>
    <w:rsid w:val="00DB0FC8"/>
    <w:rsid w:val="00DB1136"/>
    <w:rsid w:val="00DB141D"/>
    <w:rsid w:val="00DB204D"/>
    <w:rsid w:val="00DB2221"/>
    <w:rsid w:val="00DB2275"/>
    <w:rsid w:val="00DB265F"/>
    <w:rsid w:val="00DB27AD"/>
    <w:rsid w:val="00DB2B8A"/>
    <w:rsid w:val="00DB2D82"/>
    <w:rsid w:val="00DB31D3"/>
    <w:rsid w:val="00DB3460"/>
    <w:rsid w:val="00DB41D9"/>
    <w:rsid w:val="00DB4400"/>
    <w:rsid w:val="00DB4C00"/>
    <w:rsid w:val="00DB4FF0"/>
    <w:rsid w:val="00DB5314"/>
    <w:rsid w:val="00DB5918"/>
    <w:rsid w:val="00DB5A39"/>
    <w:rsid w:val="00DB60E4"/>
    <w:rsid w:val="00DB6223"/>
    <w:rsid w:val="00DB651E"/>
    <w:rsid w:val="00DB6A27"/>
    <w:rsid w:val="00DB7834"/>
    <w:rsid w:val="00DB7E43"/>
    <w:rsid w:val="00DC0681"/>
    <w:rsid w:val="00DC0763"/>
    <w:rsid w:val="00DC0BCB"/>
    <w:rsid w:val="00DC0FB3"/>
    <w:rsid w:val="00DC1DD3"/>
    <w:rsid w:val="00DC2523"/>
    <w:rsid w:val="00DC258D"/>
    <w:rsid w:val="00DC281B"/>
    <w:rsid w:val="00DC34CA"/>
    <w:rsid w:val="00DC41D4"/>
    <w:rsid w:val="00DC47DD"/>
    <w:rsid w:val="00DC496C"/>
    <w:rsid w:val="00DC4D17"/>
    <w:rsid w:val="00DC513A"/>
    <w:rsid w:val="00DC52D0"/>
    <w:rsid w:val="00DC54C3"/>
    <w:rsid w:val="00DC56B8"/>
    <w:rsid w:val="00DC5FD3"/>
    <w:rsid w:val="00DC652E"/>
    <w:rsid w:val="00DC68C6"/>
    <w:rsid w:val="00DC6C12"/>
    <w:rsid w:val="00DC7DC8"/>
    <w:rsid w:val="00DD1093"/>
    <w:rsid w:val="00DD1B10"/>
    <w:rsid w:val="00DD269E"/>
    <w:rsid w:val="00DD26F2"/>
    <w:rsid w:val="00DD29FF"/>
    <w:rsid w:val="00DD2F16"/>
    <w:rsid w:val="00DD3363"/>
    <w:rsid w:val="00DD33CD"/>
    <w:rsid w:val="00DD4FC9"/>
    <w:rsid w:val="00DD5420"/>
    <w:rsid w:val="00DD5864"/>
    <w:rsid w:val="00DD6C37"/>
    <w:rsid w:val="00DD7043"/>
    <w:rsid w:val="00DD7391"/>
    <w:rsid w:val="00DD74DD"/>
    <w:rsid w:val="00DD7523"/>
    <w:rsid w:val="00DD75B2"/>
    <w:rsid w:val="00DD7E57"/>
    <w:rsid w:val="00DE0212"/>
    <w:rsid w:val="00DE030F"/>
    <w:rsid w:val="00DE0AC5"/>
    <w:rsid w:val="00DE0B37"/>
    <w:rsid w:val="00DE0D7A"/>
    <w:rsid w:val="00DE0DA6"/>
    <w:rsid w:val="00DE1463"/>
    <w:rsid w:val="00DE1D3B"/>
    <w:rsid w:val="00DE1FC5"/>
    <w:rsid w:val="00DE2349"/>
    <w:rsid w:val="00DE25D7"/>
    <w:rsid w:val="00DE29AC"/>
    <w:rsid w:val="00DE2F39"/>
    <w:rsid w:val="00DE3BD1"/>
    <w:rsid w:val="00DE475D"/>
    <w:rsid w:val="00DE4820"/>
    <w:rsid w:val="00DE48E0"/>
    <w:rsid w:val="00DE4D0D"/>
    <w:rsid w:val="00DE5245"/>
    <w:rsid w:val="00DE5E14"/>
    <w:rsid w:val="00DE613B"/>
    <w:rsid w:val="00DE61AC"/>
    <w:rsid w:val="00DE64D5"/>
    <w:rsid w:val="00DE6880"/>
    <w:rsid w:val="00DE6929"/>
    <w:rsid w:val="00DE69E0"/>
    <w:rsid w:val="00DE6A8D"/>
    <w:rsid w:val="00DE6C6D"/>
    <w:rsid w:val="00DE6E61"/>
    <w:rsid w:val="00DE7E36"/>
    <w:rsid w:val="00DF0518"/>
    <w:rsid w:val="00DF054C"/>
    <w:rsid w:val="00DF076C"/>
    <w:rsid w:val="00DF236F"/>
    <w:rsid w:val="00DF2556"/>
    <w:rsid w:val="00DF26C1"/>
    <w:rsid w:val="00DF27BA"/>
    <w:rsid w:val="00DF287C"/>
    <w:rsid w:val="00DF2983"/>
    <w:rsid w:val="00DF3608"/>
    <w:rsid w:val="00DF3A82"/>
    <w:rsid w:val="00DF44CA"/>
    <w:rsid w:val="00DF4663"/>
    <w:rsid w:val="00DF4A83"/>
    <w:rsid w:val="00DF4DE9"/>
    <w:rsid w:val="00DF51C0"/>
    <w:rsid w:val="00DF56B6"/>
    <w:rsid w:val="00DF5706"/>
    <w:rsid w:val="00DF583A"/>
    <w:rsid w:val="00DF5AC1"/>
    <w:rsid w:val="00DF5B62"/>
    <w:rsid w:val="00DF5BDB"/>
    <w:rsid w:val="00DF6383"/>
    <w:rsid w:val="00DF66D5"/>
    <w:rsid w:val="00DF6C0E"/>
    <w:rsid w:val="00DF6EEF"/>
    <w:rsid w:val="00DF7119"/>
    <w:rsid w:val="00DF7260"/>
    <w:rsid w:val="00DF759A"/>
    <w:rsid w:val="00DF7CF8"/>
    <w:rsid w:val="00E004C6"/>
    <w:rsid w:val="00E01BB5"/>
    <w:rsid w:val="00E01E0C"/>
    <w:rsid w:val="00E01F46"/>
    <w:rsid w:val="00E028AC"/>
    <w:rsid w:val="00E02EBD"/>
    <w:rsid w:val="00E0379E"/>
    <w:rsid w:val="00E03967"/>
    <w:rsid w:val="00E03C2C"/>
    <w:rsid w:val="00E03E8B"/>
    <w:rsid w:val="00E04467"/>
    <w:rsid w:val="00E0516B"/>
    <w:rsid w:val="00E05271"/>
    <w:rsid w:val="00E05389"/>
    <w:rsid w:val="00E0586E"/>
    <w:rsid w:val="00E059BE"/>
    <w:rsid w:val="00E06944"/>
    <w:rsid w:val="00E06A9D"/>
    <w:rsid w:val="00E06CF3"/>
    <w:rsid w:val="00E06F5A"/>
    <w:rsid w:val="00E07013"/>
    <w:rsid w:val="00E0776A"/>
    <w:rsid w:val="00E07C52"/>
    <w:rsid w:val="00E07D14"/>
    <w:rsid w:val="00E07E38"/>
    <w:rsid w:val="00E1033F"/>
    <w:rsid w:val="00E109DF"/>
    <w:rsid w:val="00E10FD0"/>
    <w:rsid w:val="00E125E3"/>
    <w:rsid w:val="00E126F1"/>
    <w:rsid w:val="00E12F43"/>
    <w:rsid w:val="00E14957"/>
    <w:rsid w:val="00E149B0"/>
    <w:rsid w:val="00E151DA"/>
    <w:rsid w:val="00E156B5"/>
    <w:rsid w:val="00E157A2"/>
    <w:rsid w:val="00E159D0"/>
    <w:rsid w:val="00E16439"/>
    <w:rsid w:val="00E205E8"/>
    <w:rsid w:val="00E20606"/>
    <w:rsid w:val="00E20683"/>
    <w:rsid w:val="00E20DA4"/>
    <w:rsid w:val="00E20F0E"/>
    <w:rsid w:val="00E2142D"/>
    <w:rsid w:val="00E2172E"/>
    <w:rsid w:val="00E21CED"/>
    <w:rsid w:val="00E22469"/>
    <w:rsid w:val="00E22643"/>
    <w:rsid w:val="00E2276A"/>
    <w:rsid w:val="00E22A5C"/>
    <w:rsid w:val="00E22DF6"/>
    <w:rsid w:val="00E22F95"/>
    <w:rsid w:val="00E23392"/>
    <w:rsid w:val="00E236D6"/>
    <w:rsid w:val="00E237A2"/>
    <w:rsid w:val="00E24217"/>
    <w:rsid w:val="00E24D04"/>
    <w:rsid w:val="00E24D12"/>
    <w:rsid w:val="00E2513E"/>
    <w:rsid w:val="00E251CA"/>
    <w:rsid w:val="00E2527D"/>
    <w:rsid w:val="00E267FF"/>
    <w:rsid w:val="00E26B3E"/>
    <w:rsid w:val="00E26B7E"/>
    <w:rsid w:val="00E278A7"/>
    <w:rsid w:val="00E27B27"/>
    <w:rsid w:val="00E27E8C"/>
    <w:rsid w:val="00E300BB"/>
    <w:rsid w:val="00E304F5"/>
    <w:rsid w:val="00E30AAF"/>
    <w:rsid w:val="00E30AF0"/>
    <w:rsid w:val="00E31373"/>
    <w:rsid w:val="00E31535"/>
    <w:rsid w:val="00E31657"/>
    <w:rsid w:val="00E3261F"/>
    <w:rsid w:val="00E32D79"/>
    <w:rsid w:val="00E33004"/>
    <w:rsid w:val="00E33367"/>
    <w:rsid w:val="00E334E5"/>
    <w:rsid w:val="00E34498"/>
    <w:rsid w:val="00E3543F"/>
    <w:rsid w:val="00E359E5"/>
    <w:rsid w:val="00E362B5"/>
    <w:rsid w:val="00E363E6"/>
    <w:rsid w:val="00E3656E"/>
    <w:rsid w:val="00E36C31"/>
    <w:rsid w:val="00E36CAE"/>
    <w:rsid w:val="00E36D10"/>
    <w:rsid w:val="00E374F4"/>
    <w:rsid w:val="00E37B16"/>
    <w:rsid w:val="00E37C4A"/>
    <w:rsid w:val="00E37CB9"/>
    <w:rsid w:val="00E40183"/>
    <w:rsid w:val="00E403CA"/>
    <w:rsid w:val="00E40438"/>
    <w:rsid w:val="00E40C87"/>
    <w:rsid w:val="00E411C3"/>
    <w:rsid w:val="00E41D6B"/>
    <w:rsid w:val="00E41F64"/>
    <w:rsid w:val="00E42B42"/>
    <w:rsid w:val="00E43405"/>
    <w:rsid w:val="00E43601"/>
    <w:rsid w:val="00E4379C"/>
    <w:rsid w:val="00E43C4F"/>
    <w:rsid w:val="00E43EA6"/>
    <w:rsid w:val="00E45328"/>
    <w:rsid w:val="00E45485"/>
    <w:rsid w:val="00E45515"/>
    <w:rsid w:val="00E45869"/>
    <w:rsid w:val="00E46241"/>
    <w:rsid w:val="00E4634F"/>
    <w:rsid w:val="00E46616"/>
    <w:rsid w:val="00E46ACC"/>
    <w:rsid w:val="00E46C92"/>
    <w:rsid w:val="00E46D70"/>
    <w:rsid w:val="00E4703C"/>
    <w:rsid w:val="00E50B39"/>
    <w:rsid w:val="00E50D4A"/>
    <w:rsid w:val="00E50EAD"/>
    <w:rsid w:val="00E5101C"/>
    <w:rsid w:val="00E51833"/>
    <w:rsid w:val="00E519A5"/>
    <w:rsid w:val="00E51A0B"/>
    <w:rsid w:val="00E51AA4"/>
    <w:rsid w:val="00E52031"/>
    <w:rsid w:val="00E52889"/>
    <w:rsid w:val="00E52B0A"/>
    <w:rsid w:val="00E52C5F"/>
    <w:rsid w:val="00E52CBC"/>
    <w:rsid w:val="00E5340D"/>
    <w:rsid w:val="00E53736"/>
    <w:rsid w:val="00E53C58"/>
    <w:rsid w:val="00E53E12"/>
    <w:rsid w:val="00E542EF"/>
    <w:rsid w:val="00E54876"/>
    <w:rsid w:val="00E564CD"/>
    <w:rsid w:val="00E56B60"/>
    <w:rsid w:val="00E56B66"/>
    <w:rsid w:val="00E56E16"/>
    <w:rsid w:val="00E57713"/>
    <w:rsid w:val="00E57A3A"/>
    <w:rsid w:val="00E601DE"/>
    <w:rsid w:val="00E60353"/>
    <w:rsid w:val="00E60774"/>
    <w:rsid w:val="00E61389"/>
    <w:rsid w:val="00E61C74"/>
    <w:rsid w:val="00E61D52"/>
    <w:rsid w:val="00E61F4D"/>
    <w:rsid w:val="00E62443"/>
    <w:rsid w:val="00E62F44"/>
    <w:rsid w:val="00E6381A"/>
    <w:rsid w:val="00E64774"/>
    <w:rsid w:val="00E64F21"/>
    <w:rsid w:val="00E65FA8"/>
    <w:rsid w:val="00E66C5A"/>
    <w:rsid w:val="00E675CB"/>
    <w:rsid w:val="00E67B4F"/>
    <w:rsid w:val="00E67EEA"/>
    <w:rsid w:val="00E700BD"/>
    <w:rsid w:val="00E700E6"/>
    <w:rsid w:val="00E70382"/>
    <w:rsid w:val="00E70A3A"/>
    <w:rsid w:val="00E715C1"/>
    <w:rsid w:val="00E71A8B"/>
    <w:rsid w:val="00E71D31"/>
    <w:rsid w:val="00E7213A"/>
    <w:rsid w:val="00E72286"/>
    <w:rsid w:val="00E72453"/>
    <w:rsid w:val="00E72715"/>
    <w:rsid w:val="00E7303C"/>
    <w:rsid w:val="00E7313F"/>
    <w:rsid w:val="00E733D4"/>
    <w:rsid w:val="00E74013"/>
    <w:rsid w:val="00E74209"/>
    <w:rsid w:val="00E74D8F"/>
    <w:rsid w:val="00E74EF0"/>
    <w:rsid w:val="00E75A97"/>
    <w:rsid w:val="00E75D29"/>
    <w:rsid w:val="00E75F66"/>
    <w:rsid w:val="00E77A50"/>
    <w:rsid w:val="00E77E9A"/>
    <w:rsid w:val="00E77F10"/>
    <w:rsid w:val="00E80067"/>
    <w:rsid w:val="00E807D2"/>
    <w:rsid w:val="00E80BED"/>
    <w:rsid w:val="00E80CD4"/>
    <w:rsid w:val="00E81E14"/>
    <w:rsid w:val="00E82667"/>
    <w:rsid w:val="00E8281B"/>
    <w:rsid w:val="00E833D3"/>
    <w:rsid w:val="00E834DA"/>
    <w:rsid w:val="00E83DBC"/>
    <w:rsid w:val="00E83DBF"/>
    <w:rsid w:val="00E84A55"/>
    <w:rsid w:val="00E84E16"/>
    <w:rsid w:val="00E84FDE"/>
    <w:rsid w:val="00E86597"/>
    <w:rsid w:val="00E869B1"/>
    <w:rsid w:val="00E869BC"/>
    <w:rsid w:val="00E87A67"/>
    <w:rsid w:val="00E87E60"/>
    <w:rsid w:val="00E90158"/>
    <w:rsid w:val="00E90716"/>
    <w:rsid w:val="00E90AF1"/>
    <w:rsid w:val="00E90D58"/>
    <w:rsid w:val="00E90ED8"/>
    <w:rsid w:val="00E92897"/>
    <w:rsid w:val="00E92A60"/>
    <w:rsid w:val="00E92BC5"/>
    <w:rsid w:val="00E92D3D"/>
    <w:rsid w:val="00E930D6"/>
    <w:rsid w:val="00E94014"/>
    <w:rsid w:val="00E942DC"/>
    <w:rsid w:val="00E94876"/>
    <w:rsid w:val="00E9565C"/>
    <w:rsid w:val="00E95CFB"/>
    <w:rsid w:val="00E9629F"/>
    <w:rsid w:val="00E96F73"/>
    <w:rsid w:val="00E97568"/>
    <w:rsid w:val="00E9764A"/>
    <w:rsid w:val="00E97692"/>
    <w:rsid w:val="00EA01C0"/>
    <w:rsid w:val="00EA02DE"/>
    <w:rsid w:val="00EA074F"/>
    <w:rsid w:val="00EA09FB"/>
    <w:rsid w:val="00EA0AE8"/>
    <w:rsid w:val="00EA125F"/>
    <w:rsid w:val="00EA1ABD"/>
    <w:rsid w:val="00EA2813"/>
    <w:rsid w:val="00EA2AA2"/>
    <w:rsid w:val="00EA2FE1"/>
    <w:rsid w:val="00EA38F8"/>
    <w:rsid w:val="00EA3A13"/>
    <w:rsid w:val="00EA4031"/>
    <w:rsid w:val="00EA449D"/>
    <w:rsid w:val="00EA454A"/>
    <w:rsid w:val="00EA5126"/>
    <w:rsid w:val="00EA513B"/>
    <w:rsid w:val="00EA5806"/>
    <w:rsid w:val="00EA5D2C"/>
    <w:rsid w:val="00EA679E"/>
    <w:rsid w:val="00EA6C52"/>
    <w:rsid w:val="00EA727C"/>
    <w:rsid w:val="00EB0099"/>
    <w:rsid w:val="00EB0495"/>
    <w:rsid w:val="00EB09B6"/>
    <w:rsid w:val="00EB0FFE"/>
    <w:rsid w:val="00EB1E67"/>
    <w:rsid w:val="00EB2019"/>
    <w:rsid w:val="00EB262B"/>
    <w:rsid w:val="00EB4454"/>
    <w:rsid w:val="00EB4A95"/>
    <w:rsid w:val="00EB4B49"/>
    <w:rsid w:val="00EB4BAE"/>
    <w:rsid w:val="00EB4FD7"/>
    <w:rsid w:val="00EB5334"/>
    <w:rsid w:val="00EB55E0"/>
    <w:rsid w:val="00EB560C"/>
    <w:rsid w:val="00EB5D8F"/>
    <w:rsid w:val="00EB660E"/>
    <w:rsid w:val="00EB67CD"/>
    <w:rsid w:val="00EB687F"/>
    <w:rsid w:val="00EB6A2A"/>
    <w:rsid w:val="00EB6AAA"/>
    <w:rsid w:val="00EC0487"/>
    <w:rsid w:val="00EC0BBC"/>
    <w:rsid w:val="00EC0F31"/>
    <w:rsid w:val="00EC10B2"/>
    <w:rsid w:val="00EC11EE"/>
    <w:rsid w:val="00EC11F6"/>
    <w:rsid w:val="00EC139C"/>
    <w:rsid w:val="00EC23F9"/>
    <w:rsid w:val="00EC2974"/>
    <w:rsid w:val="00EC3706"/>
    <w:rsid w:val="00EC38ED"/>
    <w:rsid w:val="00EC484A"/>
    <w:rsid w:val="00EC4A64"/>
    <w:rsid w:val="00EC4BCD"/>
    <w:rsid w:val="00EC4D08"/>
    <w:rsid w:val="00EC4F62"/>
    <w:rsid w:val="00EC5176"/>
    <w:rsid w:val="00EC5C68"/>
    <w:rsid w:val="00EC5EC0"/>
    <w:rsid w:val="00EC5EEF"/>
    <w:rsid w:val="00EC628F"/>
    <w:rsid w:val="00EC6C18"/>
    <w:rsid w:val="00EC6D4A"/>
    <w:rsid w:val="00EC749C"/>
    <w:rsid w:val="00EC75ED"/>
    <w:rsid w:val="00EC782F"/>
    <w:rsid w:val="00EC7A57"/>
    <w:rsid w:val="00EC7FBC"/>
    <w:rsid w:val="00EC7FFA"/>
    <w:rsid w:val="00ED0B98"/>
    <w:rsid w:val="00ED1299"/>
    <w:rsid w:val="00ED1455"/>
    <w:rsid w:val="00ED145D"/>
    <w:rsid w:val="00ED1A1E"/>
    <w:rsid w:val="00ED1BE9"/>
    <w:rsid w:val="00ED214A"/>
    <w:rsid w:val="00ED2AB0"/>
    <w:rsid w:val="00ED3057"/>
    <w:rsid w:val="00ED35BC"/>
    <w:rsid w:val="00ED3A78"/>
    <w:rsid w:val="00ED3C99"/>
    <w:rsid w:val="00ED3DD2"/>
    <w:rsid w:val="00ED425E"/>
    <w:rsid w:val="00ED42B8"/>
    <w:rsid w:val="00ED4306"/>
    <w:rsid w:val="00ED485C"/>
    <w:rsid w:val="00ED485E"/>
    <w:rsid w:val="00ED4C18"/>
    <w:rsid w:val="00ED5044"/>
    <w:rsid w:val="00ED5B16"/>
    <w:rsid w:val="00ED67E3"/>
    <w:rsid w:val="00ED7515"/>
    <w:rsid w:val="00ED763A"/>
    <w:rsid w:val="00ED781F"/>
    <w:rsid w:val="00ED7AC6"/>
    <w:rsid w:val="00EE0488"/>
    <w:rsid w:val="00EE09B3"/>
    <w:rsid w:val="00EE0EC1"/>
    <w:rsid w:val="00EE107B"/>
    <w:rsid w:val="00EE213F"/>
    <w:rsid w:val="00EE2630"/>
    <w:rsid w:val="00EE2667"/>
    <w:rsid w:val="00EE30E6"/>
    <w:rsid w:val="00EE3F09"/>
    <w:rsid w:val="00EE3F6B"/>
    <w:rsid w:val="00EE47FB"/>
    <w:rsid w:val="00EE4A35"/>
    <w:rsid w:val="00EE56CF"/>
    <w:rsid w:val="00EE5863"/>
    <w:rsid w:val="00EE5D37"/>
    <w:rsid w:val="00EE6DBA"/>
    <w:rsid w:val="00EE75D9"/>
    <w:rsid w:val="00EE7755"/>
    <w:rsid w:val="00EE7A18"/>
    <w:rsid w:val="00EE7C7D"/>
    <w:rsid w:val="00EE7F50"/>
    <w:rsid w:val="00EF1B25"/>
    <w:rsid w:val="00EF2886"/>
    <w:rsid w:val="00EF2B1F"/>
    <w:rsid w:val="00EF2F43"/>
    <w:rsid w:val="00EF3194"/>
    <w:rsid w:val="00EF3607"/>
    <w:rsid w:val="00EF3611"/>
    <w:rsid w:val="00EF3B42"/>
    <w:rsid w:val="00EF3D02"/>
    <w:rsid w:val="00EF40E4"/>
    <w:rsid w:val="00EF53FB"/>
    <w:rsid w:val="00EF5B83"/>
    <w:rsid w:val="00EF7DB4"/>
    <w:rsid w:val="00EF7EB5"/>
    <w:rsid w:val="00F001F7"/>
    <w:rsid w:val="00F00AAB"/>
    <w:rsid w:val="00F01111"/>
    <w:rsid w:val="00F0189D"/>
    <w:rsid w:val="00F02084"/>
    <w:rsid w:val="00F02178"/>
    <w:rsid w:val="00F026D7"/>
    <w:rsid w:val="00F03638"/>
    <w:rsid w:val="00F038BC"/>
    <w:rsid w:val="00F03F9B"/>
    <w:rsid w:val="00F043BD"/>
    <w:rsid w:val="00F0470B"/>
    <w:rsid w:val="00F04716"/>
    <w:rsid w:val="00F04E02"/>
    <w:rsid w:val="00F0561C"/>
    <w:rsid w:val="00F05E10"/>
    <w:rsid w:val="00F05E51"/>
    <w:rsid w:val="00F065E0"/>
    <w:rsid w:val="00F06F0B"/>
    <w:rsid w:val="00F06FA0"/>
    <w:rsid w:val="00F07292"/>
    <w:rsid w:val="00F102D9"/>
    <w:rsid w:val="00F10A04"/>
    <w:rsid w:val="00F10D1B"/>
    <w:rsid w:val="00F1155A"/>
    <w:rsid w:val="00F1246E"/>
    <w:rsid w:val="00F12679"/>
    <w:rsid w:val="00F12824"/>
    <w:rsid w:val="00F12BA4"/>
    <w:rsid w:val="00F12CF2"/>
    <w:rsid w:val="00F133CA"/>
    <w:rsid w:val="00F139CD"/>
    <w:rsid w:val="00F13B52"/>
    <w:rsid w:val="00F13E3F"/>
    <w:rsid w:val="00F15122"/>
    <w:rsid w:val="00F155B5"/>
    <w:rsid w:val="00F15996"/>
    <w:rsid w:val="00F15FCF"/>
    <w:rsid w:val="00F163B6"/>
    <w:rsid w:val="00F166F6"/>
    <w:rsid w:val="00F16A2E"/>
    <w:rsid w:val="00F17216"/>
    <w:rsid w:val="00F17306"/>
    <w:rsid w:val="00F1790D"/>
    <w:rsid w:val="00F203A7"/>
    <w:rsid w:val="00F20525"/>
    <w:rsid w:val="00F20AC6"/>
    <w:rsid w:val="00F2113E"/>
    <w:rsid w:val="00F21834"/>
    <w:rsid w:val="00F218D2"/>
    <w:rsid w:val="00F223A7"/>
    <w:rsid w:val="00F227E9"/>
    <w:rsid w:val="00F22D53"/>
    <w:rsid w:val="00F23749"/>
    <w:rsid w:val="00F24FD9"/>
    <w:rsid w:val="00F25062"/>
    <w:rsid w:val="00F25805"/>
    <w:rsid w:val="00F264BC"/>
    <w:rsid w:val="00F273A6"/>
    <w:rsid w:val="00F274B2"/>
    <w:rsid w:val="00F27A12"/>
    <w:rsid w:val="00F27BA0"/>
    <w:rsid w:val="00F302F4"/>
    <w:rsid w:val="00F30783"/>
    <w:rsid w:val="00F30C22"/>
    <w:rsid w:val="00F30E33"/>
    <w:rsid w:val="00F3109B"/>
    <w:rsid w:val="00F3175B"/>
    <w:rsid w:val="00F31CD5"/>
    <w:rsid w:val="00F31F39"/>
    <w:rsid w:val="00F3341C"/>
    <w:rsid w:val="00F33D1E"/>
    <w:rsid w:val="00F34364"/>
    <w:rsid w:val="00F34E58"/>
    <w:rsid w:val="00F356DC"/>
    <w:rsid w:val="00F35AF4"/>
    <w:rsid w:val="00F35F5D"/>
    <w:rsid w:val="00F364EB"/>
    <w:rsid w:val="00F36880"/>
    <w:rsid w:val="00F36968"/>
    <w:rsid w:val="00F372AC"/>
    <w:rsid w:val="00F3789D"/>
    <w:rsid w:val="00F37C15"/>
    <w:rsid w:val="00F40856"/>
    <w:rsid w:val="00F41C60"/>
    <w:rsid w:val="00F42C03"/>
    <w:rsid w:val="00F435B1"/>
    <w:rsid w:val="00F445C0"/>
    <w:rsid w:val="00F44BA2"/>
    <w:rsid w:val="00F44F5A"/>
    <w:rsid w:val="00F45F41"/>
    <w:rsid w:val="00F46081"/>
    <w:rsid w:val="00F46DB1"/>
    <w:rsid w:val="00F46DD5"/>
    <w:rsid w:val="00F46E39"/>
    <w:rsid w:val="00F476BE"/>
    <w:rsid w:val="00F47E9A"/>
    <w:rsid w:val="00F47ECF"/>
    <w:rsid w:val="00F50F96"/>
    <w:rsid w:val="00F51349"/>
    <w:rsid w:val="00F513AD"/>
    <w:rsid w:val="00F51722"/>
    <w:rsid w:val="00F51AE6"/>
    <w:rsid w:val="00F51D28"/>
    <w:rsid w:val="00F5295A"/>
    <w:rsid w:val="00F53B01"/>
    <w:rsid w:val="00F53BD7"/>
    <w:rsid w:val="00F53CA0"/>
    <w:rsid w:val="00F54A65"/>
    <w:rsid w:val="00F54D29"/>
    <w:rsid w:val="00F5533C"/>
    <w:rsid w:val="00F55884"/>
    <w:rsid w:val="00F55C37"/>
    <w:rsid w:val="00F55C98"/>
    <w:rsid w:val="00F55ED7"/>
    <w:rsid w:val="00F5608A"/>
    <w:rsid w:val="00F564FA"/>
    <w:rsid w:val="00F5665F"/>
    <w:rsid w:val="00F56F94"/>
    <w:rsid w:val="00F56FDC"/>
    <w:rsid w:val="00F57134"/>
    <w:rsid w:val="00F572B6"/>
    <w:rsid w:val="00F57A71"/>
    <w:rsid w:val="00F60091"/>
    <w:rsid w:val="00F600E2"/>
    <w:rsid w:val="00F607FF"/>
    <w:rsid w:val="00F60FB4"/>
    <w:rsid w:val="00F61253"/>
    <w:rsid w:val="00F612D2"/>
    <w:rsid w:val="00F61AC6"/>
    <w:rsid w:val="00F61D68"/>
    <w:rsid w:val="00F62100"/>
    <w:rsid w:val="00F6295D"/>
    <w:rsid w:val="00F62FF7"/>
    <w:rsid w:val="00F636A9"/>
    <w:rsid w:val="00F64270"/>
    <w:rsid w:val="00F649C6"/>
    <w:rsid w:val="00F64D61"/>
    <w:rsid w:val="00F65575"/>
    <w:rsid w:val="00F661E5"/>
    <w:rsid w:val="00F664A0"/>
    <w:rsid w:val="00F6673C"/>
    <w:rsid w:val="00F6784F"/>
    <w:rsid w:val="00F7095B"/>
    <w:rsid w:val="00F716C3"/>
    <w:rsid w:val="00F719D9"/>
    <w:rsid w:val="00F71AA3"/>
    <w:rsid w:val="00F71F44"/>
    <w:rsid w:val="00F72000"/>
    <w:rsid w:val="00F7281C"/>
    <w:rsid w:val="00F728F6"/>
    <w:rsid w:val="00F72FC5"/>
    <w:rsid w:val="00F7318A"/>
    <w:rsid w:val="00F7341D"/>
    <w:rsid w:val="00F738F4"/>
    <w:rsid w:val="00F74419"/>
    <w:rsid w:val="00F745C2"/>
    <w:rsid w:val="00F74977"/>
    <w:rsid w:val="00F74B42"/>
    <w:rsid w:val="00F755D6"/>
    <w:rsid w:val="00F75FDE"/>
    <w:rsid w:val="00F762D6"/>
    <w:rsid w:val="00F76FC5"/>
    <w:rsid w:val="00F77392"/>
    <w:rsid w:val="00F77B63"/>
    <w:rsid w:val="00F77BD2"/>
    <w:rsid w:val="00F8003F"/>
    <w:rsid w:val="00F8088C"/>
    <w:rsid w:val="00F81247"/>
    <w:rsid w:val="00F81A37"/>
    <w:rsid w:val="00F81D38"/>
    <w:rsid w:val="00F8252B"/>
    <w:rsid w:val="00F82693"/>
    <w:rsid w:val="00F82B41"/>
    <w:rsid w:val="00F832EC"/>
    <w:rsid w:val="00F83B86"/>
    <w:rsid w:val="00F844D4"/>
    <w:rsid w:val="00F848F7"/>
    <w:rsid w:val="00F849FA"/>
    <w:rsid w:val="00F84CC9"/>
    <w:rsid w:val="00F857DD"/>
    <w:rsid w:val="00F857F6"/>
    <w:rsid w:val="00F85D05"/>
    <w:rsid w:val="00F85F3A"/>
    <w:rsid w:val="00F8636F"/>
    <w:rsid w:val="00F86CDD"/>
    <w:rsid w:val="00F87CC5"/>
    <w:rsid w:val="00F906C7"/>
    <w:rsid w:val="00F90932"/>
    <w:rsid w:val="00F90BCD"/>
    <w:rsid w:val="00F91145"/>
    <w:rsid w:val="00F92294"/>
    <w:rsid w:val="00F92CCD"/>
    <w:rsid w:val="00F92F66"/>
    <w:rsid w:val="00F93E87"/>
    <w:rsid w:val="00F9401F"/>
    <w:rsid w:val="00F94023"/>
    <w:rsid w:val="00F9421B"/>
    <w:rsid w:val="00F945A0"/>
    <w:rsid w:val="00F9489A"/>
    <w:rsid w:val="00F94FB1"/>
    <w:rsid w:val="00F95394"/>
    <w:rsid w:val="00F95548"/>
    <w:rsid w:val="00F962F1"/>
    <w:rsid w:val="00F970F2"/>
    <w:rsid w:val="00F971DA"/>
    <w:rsid w:val="00F9743D"/>
    <w:rsid w:val="00F976BA"/>
    <w:rsid w:val="00F97AAE"/>
    <w:rsid w:val="00FA0B54"/>
    <w:rsid w:val="00FA0B89"/>
    <w:rsid w:val="00FA1B61"/>
    <w:rsid w:val="00FA2D27"/>
    <w:rsid w:val="00FA3290"/>
    <w:rsid w:val="00FA349D"/>
    <w:rsid w:val="00FA3548"/>
    <w:rsid w:val="00FA36FA"/>
    <w:rsid w:val="00FA419B"/>
    <w:rsid w:val="00FA4447"/>
    <w:rsid w:val="00FA576A"/>
    <w:rsid w:val="00FA5865"/>
    <w:rsid w:val="00FA5B35"/>
    <w:rsid w:val="00FA6168"/>
    <w:rsid w:val="00FA6173"/>
    <w:rsid w:val="00FA62B4"/>
    <w:rsid w:val="00FA6A7A"/>
    <w:rsid w:val="00FA7530"/>
    <w:rsid w:val="00FB0BD3"/>
    <w:rsid w:val="00FB1AD4"/>
    <w:rsid w:val="00FB1C19"/>
    <w:rsid w:val="00FB23E3"/>
    <w:rsid w:val="00FB263E"/>
    <w:rsid w:val="00FB3CB7"/>
    <w:rsid w:val="00FB4C09"/>
    <w:rsid w:val="00FB4C9A"/>
    <w:rsid w:val="00FB5110"/>
    <w:rsid w:val="00FB54D1"/>
    <w:rsid w:val="00FB5921"/>
    <w:rsid w:val="00FB5BAB"/>
    <w:rsid w:val="00FB5ECA"/>
    <w:rsid w:val="00FB6033"/>
    <w:rsid w:val="00FB6121"/>
    <w:rsid w:val="00FB61CF"/>
    <w:rsid w:val="00FB66B5"/>
    <w:rsid w:val="00FB6E53"/>
    <w:rsid w:val="00FB708A"/>
    <w:rsid w:val="00FB7F09"/>
    <w:rsid w:val="00FB7FA1"/>
    <w:rsid w:val="00FC0299"/>
    <w:rsid w:val="00FC0998"/>
    <w:rsid w:val="00FC11E6"/>
    <w:rsid w:val="00FC1425"/>
    <w:rsid w:val="00FC1694"/>
    <w:rsid w:val="00FC16B6"/>
    <w:rsid w:val="00FC177D"/>
    <w:rsid w:val="00FC1841"/>
    <w:rsid w:val="00FC1927"/>
    <w:rsid w:val="00FC1D5B"/>
    <w:rsid w:val="00FC2576"/>
    <w:rsid w:val="00FC2598"/>
    <w:rsid w:val="00FC2FFD"/>
    <w:rsid w:val="00FC30D1"/>
    <w:rsid w:val="00FC35C2"/>
    <w:rsid w:val="00FC36D1"/>
    <w:rsid w:val="00FC3F73"/>
    <w:rsid w:val="00FC4AAF"/>
    <w:rsid w:val="00FC54DB"/>
    <w:rsid w:val="00FC5830"/>
    <w:rsid w:val="00FC5F3C"/>
    <w:rsid w:val="00FC643A"/>
    <w:rsid w:val="00FC6468"/>
    <w:rsid w:val="00FC6921"/>
    <w:rsid w:val="00FC6B52"/>
    <w:rsid w:val="00FC6EEE"/>
    <w:rsid w:val="00FC75D9"/>
    <w:rsid w:val="00FC7DFC"/>
    <w:rsid w:val="00FC7F03"/>
    <w:rsid w:val="00FD05A4"/>
    <w:rsid w:val="00FD1173"/>
    <w:rsid w:val="00FD12D5"/>
    <w:rsid w:val="00FD1375"/>
    <w:rsid w:val="00FD1502"/>
    <w:rsid w:val="00FD1557"/>
    <w:rsid w:val="00FD2959"/>
    <w:rsid w:val="00FD2F98"/>
    <w:rsid w:val="00FD311E"/>
    <w:rsid w:val="00FD3373"/>
    <w:rsid w:val="00FD458D"/>
    <w:rsid w:val="00FD45AD"/>
    <w:rsid w:val="00FD4D19"/>
    <w:rsid w:val="00FD54AB"/>
    <w:rsid w:val="00FD5616"/>
    <w:rsid w:val="00FD6639"/>
    <w:rsid w:val="00FD6B0A"/>
    <w:rsid w:val="00FD6B16"/>
    <w:rsid w:val="00FD798E"/>
    <w:rsid w:val="00FD79BC"/>
    <w:rsid w:val="00FE108A"/>
    <w:rsid w:val="00FE1223"/>
    <w:rsid w:val="00FE12F1"/>
    <w:rsid w:val="00FE130C"/>
    <w:rsid w:val="00FE1351"/>
    <w:rsid w:val="00FE140D"/>
    <w:rsid w:val="00FE16AF"/>
    <w:rsid w:val="00FE21D1"/>
    <w:rsid w:val="00FE285D"/>
    <w:rsid w:val="00FE34A5"/>
    <w:rsid w:val="00FE3602"/>
    <w:rsid w:val="00FE3815"/>
    <w:rsid w:val="00FE39EC"/>
    <w:rsid w:val="00FE4185"/>
    <w:rsid w:val="00FE4BB0"/>
    <w:rsid w:val="00FE5625"/>
    <w:rsid w:val="00FE5CAA"/>
    <w:rsid w:val="00FE611B"/>
    <w:rsid w:val="00FE69E7"/>
    <w:rsid w:val="00FE6C5B"/>
    <w:rsid w:val="00FE713D"/>
    <w:rsid w:val="00FE738E"/>
    <w:rsid w:val="00FE7771"/>
    <w:rsid w:val="00FE7D6C"/>
    <w:rsid w:val="00FF094C"/>
    <w:rsid w:val="00FF0D0E"/>
    <w:rsid w:val="00FF1736"/>
    <w:rsid w:val="00FF1EA2"/>
    <w:rsid w:val="00FF23C7"/>
    <w:rsid w:val="00FF355B"/>
    <w:rsid w:val="00FF38CD"/>
    <w:rsid w:val="00FF39BC"/>
    <w:rsid w:val="00FF3AC4"/>
    <w:rsid w:val="00FF431D"/>
    <w:rsid w:val="00FF44C9"/>
    <w:rsid w:val="00FF539B"/>
    <w:rsid w:val="00FF54A0"/>
    <w:rsid w:val="00FF5667"/>
    <w:rsid w:val="00FF5BF6"/>
    <w:rsid w:val="00FF6616"/>
    <w:rsid w:val="00FF66E6"/>
    <w:rsid w:val="00FF6B63"/>
    <w:rsid w:val="00FF7AA8"/>
    <w:rsid w:val="00FF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2F65"/>
    <w:rPr>
      <w:rFonts w:ascii="Times New Roman" w:hAnsi="Times New Roman"/>
    </w:rPr>
  </w:style>
  <w:style w:type="paragraph" w:styleId="1">
    <w:name w:val="heading 1"/>
    <w:basedOn w:val="a0"/>
    <w:link w:val="10"/>
    <w:uiPriority w:val="99"/>
    <w:qFormat/>
    <w:rsid w:val="008D3528"/>
    <w:pPr>
      <w:spacing w:before="100" w:beforeAutospacing="1" w:after="100" w:afterAutospacing="1"/>
      <w:outlineLvl w:val="0"/>
    </w:pPr>
    <w:rPr>
      <w:b/>
      <w:kern w:val="36"/>
      <w:sz w:val="48"/>
    </w:rPr>
  </w:style>
  <w:style w:type="paragraph" w:styleId="2">
    <w:name w:val="heading 2"/>
    <w:basedOn w:val="a0"/>
    <w:link w:val="20"/>
    <w:uiPriority w:val="99"/>
    <w:qFormat/>
    <w:rsid w:val="008D3528"/>
    <w:pPr>
      <w:outlineLvl w:val="1"/>
    </w:pPr>
    <w:rPr>
      <w:rFonts w:ascii="Verdana" w:hAnsi="Verdana"/>
      <w:caps/>
      <w:color w:val="FFFFFF"/>
      <w:sz w:val="36"/>
    </w:rPr>
  </w:style>
  <w:style w:type="paragraph" w:styleId="4">
    <w:name w:val="heading 4"/>
    <w:basedOn w:val="a0"/>
    <w:link w:val="40"/>
    <w:uiPriority w:val="99"/>
    <w:qFormat/>
    <w:rsid w:val="008D3528"/>
    <w:pPr>
      <w:spacing w:before="100" w:beforeAutospacing="1" w:after="100" w:afterAutospacing="1"/>
      <w:outlineLvl w:val="3"/>
    </w:pPr>
    <w:rPr>
      <w:b/>
      <w:sz w:val="24"/>
    </w:rPr>
  </w:style>
  <w:style w:type="paragraph" w:styleId="6">
    <w:name w:val="heading 6"/>
    <w:basedOn w:val="a0"/>
    <w:link w:val="60"/>
    <w:uiPriority w:val="99"/>
    <w:qFormat/>
    <w:rsid w:val="008D3528"/>
    <w:pPr>
      <w:spacing w:before="100" w:beforeAutospacing="1" w:after="100" w:afterAutospacing="1"/>
      <w:outlineLvl w:val="5"/>
    </w:pPr>
    <w:rPr>
      <w:b/>
      <w:sz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D3528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8D3528"/>
    <w:rPr>
      <w:rFonts w:ascii="Verdana" w:hAnsi="Verdana" w:cs="Times New Roman"/>
      <w:caps/>
      <w:color w:val="FFFFFF"/>
      <w:sz w:val="36"/>
      <w:lang w:eastAsia="ru-RU"/>
    </w:rPr>
  </w:style>
  <w:style w:type="character" w:customStyle="1" w:styleId="40">
    <w:name w:val="Заголовок 4 Знак"/>
    <w:link w:val="4"/>
    <w:uiPriority w:val="99"/>
    <w:locked/>
    <w:rsid w:val="008D3528"/>
    <w:rPr>
      <w:rFonts w:ascii="Times New Roman" w:hAnsi="Times New Roman" w:cs="Times New Roman"/>
      <w:b/>
      <w:sz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8D3528"/>
    <w:rPr>
      <w:rFonts w:ascii="Times New Roman" w:hAnsi="Times New Roman" w:cs="Times New Roman"/>
      <w:b/>
      <w:sz w:val="15"/>
      <w:lang w:eastAsia="ru-RU"/>
    </w:rPr>
  </w:style>
  <w:style w:type="character" w:styleId="a4">
    <w:name w:val="Strong"/>
    <w:uiPriority w:val="99"/>
    <w:qFormat/>
    <w:rsid w:val="008D3528"/>
    <w:rPr>
      <w:rFonts w:cs="Times New Roman"/>
      <w:b/>
    </w:rPr>
  </w:style>
  <w:style w:type="character" w:styleId="a5">
    <w:name w:val="Emphasis"/>
    <w:uiPriority w:val="99"/>
    <w:qFormat/>
    <w:rsid w:val="008D3528"/>
    <w:rPr>
      <w:rFonts w:cs="Times New Roman"/>
      <w:i/>
    </w:rPr>
  </w:style>
  <w:style w:type="paragraph" w:styleId="a6">
    <w:name w:val="Body Text"/>
    <w:basedOn w:val="a0"/>
    <w:link w:val="a7"/>
    <w:rsid w:val="00BF70B3"/>
    <w:pPr>
      <w:jc w:val="both"/>
    </w:pPr>
    <w:rPr>
      <w:sz w:val="28"/>
    </w:rPr>
  </w:style>
  <w:style w:type="character" w:customStyle="1" w:styleId="a7">
    <w:name w:val="Основной текст Знак"/>
    <w:link w:val="a6"/>
    <w:locked/>
    <w:rsid w:val="00BF70B3"/>
    <w:rPr>
      <w:rFonts w:ascii="Times New Roman" w:hAnsi="Times New Roman" w:cs="Times New Roman"/>
      <w:sz w:val="28"/>
    </w:rPr>
  </w:style>
  <w:style w:type="paragraph" w:styleId="21">
    <w:name w:val="Body Text Indent 2"/>
    <w:basedOn w:val="a0"/>
    <w:link w:val="22"/>
    <w:uiPriority w:val="99"/>
    <w:rsid w:val="00BF70B3"/>
    <w:pPr>
      <w:widowControl w:val="0"/>
      <w:snapToGrid w:val="0"/>
      <w:ind w:firstLine="488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BF70B3"/>
    <w:rPr>
      <w:rFonts w:ascii="Times New Roman" w:hAnsi="Times New Roman" w:cs="Times New Roman"/>
      <w:color w:val="000000"/>
      <w:sz w:val="28"/>
    </w:rPr>
  </w:style>
  <w:style w:type="paragraph" w:customStyle="1" w:styleId="a8">
    <w:name w:val="Знак"/>
    <w:basedOn w:val="a0"/>
    <w:uiPriority w:val="99"/>
    <w:rsid w:val="00BF70B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Balloon Text"/>
    <w:basedOn w:val="a0"/>
    <w:link w:val="aa"/>
    <w:uiPriority w:val="99"/>
    <w:semiHidden/>
    <w:rsid w:val="002733AF"/>
    <w:rPr>
      <w:rFonts w:ascii="Tahoma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2733AF"/>
    <w:rPr>
      <w:rFonts w:ascii="Tahoma" w:hAnsi="Tahoma" w:cs="Times New Roman"/>
      <w:sz w:val="16"/>
    </w:rPr>
  </w:style>
  <w:style w:type="paragraph" w:styleId="ab">
    <w:name w:val="List Paragraph"/>
    <w:basedOn w:val="a0"/>
    <w:uiPriority w:val="34"/>
    <w:qFormat/>
    <w:rsid w:val="00AA4949"/>
    <w:pPr>
      <w:ind w:left="720"/>
      <w:contextualSpacing/>
    </w:pPr>
  </w:style>
  <w:style w:type="paragraph" w:customStyle="1" w:styleId="ConsPlusNonformat">
    <w:name w:val="ConsPlusNonformat"/>
    <w:rsid w:val="003930F6"/>
    <w:pPr>
      <w:suppressAutoHyphens/>
      <w:autoSpaceDE w:val="0"/>
    </w:pPr>
    <w:rPr>
      <w:rFonts w:ascii="Courier New" w:hAnsi="Courier New" w:cs="Courier New"/>
      <w:lang w:eastAsia="ar-SA"/>
    </w:rPr>
  </w:style>
  <w:style w:type="table" w:styleId="ac">
    <w:name w:val="Table Grid"/>
    <w:basedOn w:val="a2"/>
    <w:uiPriority w:val="59"/>
    <w:locked/>
    <w:rsid w:val="00F95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0"/>
    <w:link w:val="ae"/>
    <w:uiPriority w:val="99"/>
    <w:semiHidden/>
    <w:unhideWhenUsed/>
    <w:rsid w:val="005B318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5B3181"/>
    <w:rPr>
      <w:rFonts w:ascii="Times New Roman" w:hAnsi="Times New Roman"/>
    </w:rPr>
  </w:style>
  <w:style w:type="paragraph" w:styleId="af">
    <w:name w:val="footer"/>
    <w:basedOn w:val="a0"/>
    <w:link w:val="af0"/>
    <w:uiPriority w:val="99"/>
    <w:unhideWhenUsed/>
    <w:rsid w:val="005B318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5B3181"/>
    <w:rPr>
      <w:rFonts w:ascii="Times New Roman" w:hAnsi="Times New Roman"/>
    </w:rPr>
  </w:style>
  <w:style w:type="character" w:customStyle="1" w:styleId="apple-converted-space">
    <w:name w:val="apple-converted-space"/>
    <w:basedOn w:val="a1"/>
    <w:rsid w:val="00582787"/>
  </w:style>
  <w:style w:type="paragraph" w:styleId="af1">
    <w:name w:val="Normal (Web)"/>
    <w:basedOn w:val="a0"/>
    <w:uiPriority w:val="99"/>
    <w:unhideWhenUsed/>
    <w:rsid w:val="00582787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semiHidden/>
    <w:unhideWhenUsed/>
    <w:rsid w:val="00862E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62E42"/>
    <w:rPr>
      <w:rFonts w:ascii="Courier New" w:hAnsi="Courier New" w:cs="Courier New"/>
    </w:rPr>
  </w:style>
  <w:style w:type="paragraph" w:customStyle="1" w:styleId="ConsPlusNormal">
    <w:name w:val="ConsPlusNormal"/>
    <w:rsid w:val="00163D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">
    <w:name w:val="List Bullet"/>
    <w:basedOn w:val="a0"/>
    <w:uiPriority w:val="99"/>
    <w:unhideWhenUsed/>
    <w:rsid w:val="002C537F"/>
    <w:pPr>
      <w:numPr>
        <w:numId w:val="12"/>
      </w:numPr>
      <w:contextualSpacing/>
    </w:pPr>
  </w:style>
  <w:style w:type="character" w:customStyle="1" w:styleId="s2">
    <w:name w:val="s2"/>
    <w:rsid w:val="007B165F"/>
  </w:style>
  <w:style w:type="character" w:styleId="af2">
    <w:name w:val="Hyperlink"/>
    <w:basedOn w:val="a1"/>
    <w:uiPriority w:val="99"/>
    <w:semiHidden/>
    <w:unhideWhenUsed/>
    <w:rsid w:val="00F23749"/>
    <w:rPr>
      <w:strike w:val="0"/>
      <w:dstrike w:val="0"/>
      <w:color w:val="666699"/>
      <w:u w:val="none"/>
      <w:effect w:val="none"/>
    </w:rPr>
  </w:style>
  <w:style w:type="paragraph" w:customStyle="1" w:styleId="11">
    <w:name w:val="Знак1"/>
    <w:basedOn w:val="a0"/>
    <w:rsid w:val="008F056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blk">
    <w:name w:val="blk"/>
    <w:basedOn w:val="a1"/>
    <w:rsid w:val="008F0566"/>
  </w:style>
  <w:style w:type="paragraph" w:styleId="af3">
    <w:name w:val="No Spacing"/>
    <w:uiPriority w:val="1"/>
    <w:qFormat/>
    <w:rsid w:val="0034783B"/>
    <w:rPr>
      <w:rFonts w:ascii="Times New Roman" w:hAnsi="Times New Roman"/>
    </w:rPr>
  </w:style>
  <w:style w:type="paragraph" w:styleId="af4">
    <w:name w:val="Document Map"/>
    <w:basedOn w:val="a0"/>
    <w:link w:val="af5"/>
    <w:uiPriority w:val="99"/>
    <w:semiHidden/>
    <w:unhideWhenUsed/>
    <w:rsid w:val="005C3EF1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1"/>
    <w:link w:val="af4"/>
    <w:uiPriority w:val="99"/>
    <w:semiHidden/>
    <w:rsid w:val="005C3E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D672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Nonformat">
    <w:name w:val="ConsNonformat"/>
    <w:link w:val="ConsNonformat0"/>
    <w:rsid w:val="00150E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locked/>
    <w:rsid w:val="00150E79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530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25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6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94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66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5136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45634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39477">
              <w:marLeft w:val="0"/>
              <w:marRight w:val="0"/>
              <w:marTop w:val="0"/>
              <w:marBottom w:val="600"/>
              <w:divBdr>
                <w:top w:val="single" w:sz="48" w:space="8" w:color="30303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9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7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1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E84766B6E18286643384FCBD384D9AC14C34D930AD97CA6EA2F94D374BE430453173E3E02B57F39461AFFCD5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BF6DC-4E39-4060-BD40-B73B6F51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4230</Words>
  <Characters>24117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8</cp:revision>
  <cp:lastPrinted>2021-01-21T11:38:00Z</cp:lastPrinted>
  <dcterms:created xsi:type="dcterms:W3CDTF">2021-01-22T08:39:00Z</dcterms:created>
  <dcterms:modified xsi:type="dcterms:W3CDTF">2021-01-29T08:24:00Z</dcterms:modified>
</cp:coreProperties>
</file>