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29" w:rsidRDefault="00297F29" w:rsidP="00297F29">
      <w:pPr>
        <w:widowControl w:val="0"/>
        <w:autoSpaceDE w:val="0"/>
        <w:autoSpaceDN w:val="0"/>
        <w:adjustRightInd w:val="0"/>
        <w:jc w:val="center"/>
        <w:rPr>
          <w:sz w:val="28"/>
          <w:szCs w:val="28"/>
        </w:rPr>
      </w:pPr>
      <w:r>
        <w:rPr>
          <w:noProof/>
          <w:sz w:val="28"/>
          <w:szCs w:val="28"/>
          <w:lang w:eastAsia="ru-RU"/>
        </w:rPr>
        <w:drawing>
          <wp:inline distT="0" distB="0" distL="0" distR="0">
            <wp:extent cx="596265" cy="1023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6265" cy="1023620"/>
                    </a:xfrm>
                    <a:prstGeom prst="rect">
                      <a:avLst/>
                    </a:prstGeom>
                    <a:noFill/>
                    <a:ln w="9525">
                      <a:noFill/>
                      <a:miter lim="800000"/>
                      <a:headEnd/>
                      <a:tailEnd/>
                    </a:ln>
                  </pic:spPr>
                </pic:pic>
              </a:graphicData>
            </a:graphic>
          </wp:inline>
        </w:drawing>
      </w:r>
    </w:p>
    <w:p w:rsidR="00297F29" w:rsidRPr="00297F29" w:rsidRDefault="00297F29" w:rsidP="00297F29">
      <w:pPr>
        <w:spacing w:after="0" w:line="240" w:lineRule="auto"/>
        <w:jc w:val="center"/>
        <w:rPr>
          <w:rFonts w:ascii="Times New Roman" w:hAnsi="Times New Roman"/>
          <w:sz w:val="28"/>
          <w:szCs w:val="28"/>
        </w:rPr>
      </w:pPr>
      <w:r w:rsidRPr="00297F29">
        <w:rPr>
          <w:rFonts w:ascii="Times New Roman" w:hAnsi="Times New Roman"/>
          <w:sz w:val="28"/>
          <w:szCs w:val="28"/>
        </w:rPr>
        <w:t>КОНТРОЛЬНО-СЧЕТНАЯ КОМИССИЯ</w:t>
      </w:r>
    </w:p>
    <w:p w:rsidR="00297F29" w:rsidRPr="00297F29" w:rsidRDefault="00297F29" w:rsidP="00297F29">
      <w:pPr>
        <w:spacing w:after="0" w:line="240" w:lineRule="auto"/>
        <w:jc w:val="center"/>
        <w:rPr>
          <w:rFonts w:ascii="Times New Roman" w:hAnsi="Times New Roman"/>
          <w:sz w:val="28"/>
          <w:szCs w:val="28"/>
        </w:rPr>
      </w:pPr>
      <w:r w:rsidRPr="00297F29">
        <w:rPr>
          <w:rFonts w:ascii="Times New Roman" w:hAnsi="Times New Roman"/>
          <w:sz w:val="28"/>
          <w:szCs w:val="28"/>
        </w:rPr>
        <w:t>МУНИЦИПАЛЬНОГО ОБРАЗОВАНИЯ</w:t>
      </w:r>
    </w:p>
    <w:p w:rsidR="00297F29" w:rsidRPr="00297F29" w:rsidRDefault="00297F29" w:rsidP="00297F29">
      <w:pPr>
        <w:spacing w:after="0" w:line="240" w:lineRule="auto"/>
        <w:jc w:val="center"/>
        <w:rPr>
          <w:rFonts w:ascii="Times New Roman" w:hAnsi="Times New Roman"/>
          <w:bCs/>
          <w:sz w:val="28"/>
          <w:szCs w:val="28"/>
        </w:rPr>
      </w:pPr>
      <w:r w:rsidRPr="00297F29">
        <w:rPr>
          <w:rFonts w:ascii="Times New Roman" w:hAnsi="Times New Roman"/>
          <w:sz w:val="28"/>
          <w:szCs w:val="28"/>
        </w:rPr>
        <w:t>МАЛМЫЖСКИЙ МУНИЦИПАЛЬНЫЙ РАЙОН КИРОВСКОЙ ОБЛАСТИ</w:t>
      </w:r>
    </w:p>
    <w:p w:rsidR="00297F29" w:rsidRDefault="00297F29" w:rsidP="00297F29">
      <w:pPr>
        <w:spacing w:after="0" w:line="240" w:lineRule="auto"/>
        <w:rPr>
          <w:rFonts w:ascii="Times New Roman" w:hAnsi="Times New Roman"/>
          <w:sz w:val="28"/>
          <w:szCs w:val="28"/>
        </w:rPr>
      </w:pPr>
    </w:p>
    <w:p w:rsidR="005467AE" w:rsidRPr="005467AE" w:rsidRDefault="005467AE" w:rsidP="005467AE">
      <w:pPr>
        <w:spacing w:after="0" w:line="240" w:lineRule="auto"/>
        <w:ind w:firstLine="6097"/>
        <w:jc w:val="right"/>
        <w:rPr>
          <w:rFonts w:ascii="Times New Roman" w:hAnsi="Times New Roman"/>
          <w:i/>
          <w:sz w:val="28"/>
          <w:szCs w:val="28"/>
        </w:rPr>
      </w:pPr>
      <w:r w:rsidRPr="005467AE">
        <w:rPr>
          <w:rFonts w:ascii="Times New Roman" w:hAnsi="Times New Roman"/>
          <w:sz w:val="28"/>
          <w:szCs w:val="28"/>
        </w:rPr>
        <w:t xml:space="preserve">УТВЕРЖДЕН </w:t>
      </w:r>
    </w:p>
    <w:p w:rsidR="005467AE" w:rsidRPr="005467AE" w:rsidRDefault="0075759E" w:rsidP="005467AE">
      <w:pPr>
        <w:spacing w:after="0" w:line="240" w:lineRule="auto"/>
        <w:ind w:firstLine="6097"/>
        <w:jc w:val="right"/>
        <w:rPr>
          <w:rFonts w:ascii="Times New Roman" w:hAnsi="Times New Roman"/>
          <w:i/>
          <w:sz w:val="28"/>
          <w:szCs w:val="28"/>
        </w:rPr>
      </w:pPr>
      <w:r>
        <w:rPr>
          <w:rFonts w:ascii="Times New Roman" w:hAnsi="Times New Roman"/>
          <w:i/>
          <w:sz w:val="28"/>
          <w:szCs w:val="28"/>
        </w:rPr>
        <w:t>Председатель</w:t>
      </w:r>
    </w:p>
    <w:p w:rsidR="005467AE" w:rsidRPr="005467AE" w:rsidRDefault="005467AE" w:rsidP="005467AE">
      <w:pPr>
        <w:spacing w:after="0" w:line="240" w:lineRule="auto"/>
        <w:jc w:val="right"/>
        <w:rPr>
          <w:rFonts w:ascii="Times New Roman" w:hAnsi="Times New Roman"/>
          <w:i/>
          <w:sz w:val="28"/>
          <w:szCs w:val="28"/>
        </w:rPr>
      </w:pPr>
      <w:r w:rsidRPr="005467AE">
        <w:rPr>
          <w:rFonts w:ascii="Times New Roman" w:hAnsi="Times New Roman"/>
          <w:i/>
          <w:sz w:val="28"/>
          <w:szCs w:val="28"/>
        </w:rPr>
        <w:t>Контрольно-счетной комиссии</w:t>
      </w:r>
    </w:p>
    <w:p w:rsidR="005467AE" w:rsidRPr="005467AE" w:rsidRDefault="005467AE" w:rsidP="005467AE">
      <w:pPr>
        <w:spacing w:after="0" w:line="240" w:lineRule="auto"/>
        <w:jc w:val="right"/>
        <w:rPr>
          <w:rFonts w:ascii="Times New Roman" w:hAnsi="Times New Roman"/>
          <w:i/>
          <w:sz w:val="28"/>
          <w:szCs w:val="28"/>
        </w:rPr>
      </w:pPr>
      <w:r w:rsidRPr="005467AE">
        <w:rPr>
          <w:rFonts w:ascii="Times New Roman" w:hAnsi="Times New Roman"/>
          <w:i/>
          <w:sz w:val="28"/>
          <w:szCs w:val="28"/>
        </w:rPr>
        <w:t>Малмыжского муниципального района</w:t>
      </w:r>
    </w:p>
    <w:p w:rsidR="005467AE" w:rsidRPr="005467AE" w:rsidRDefault="005467AE" w:rsidP="005467AE">
      <w:pPr>
        <w:spacing w:after="0" w:line="240" w:lineRule="auto"/>
        <w:jc w:val="right"/>
        <w:rPr>
          <w:rFonts w:ascii="Times New Roman" w:hAnsi="Times New Roman"/>
          <w:i/>
          <w:sz w:val="28"/>
          <w:szCs w:val="28"/>
        </w:rPr>
      </w:pPr>
      <w:r w:rsidRPr="005467AE">
        <w:rPr>
          <w:rFonts w:ascii="Times New Roman" w:hAnsi="Times New Roman"/>
          <w:i/>
          <w:sz w:val="28"/>
          <w:szCs w:val="28"/>
        </w:rPr>
        <w:t>Кировской области</w:t>
      </w:r>
    </w:p>
    <w:p w:rsidR="005467AE" w:rsidRPr="005467AE" w:rsidRDefault="005467AE" w:rsidP="0075759E">
      <w:pPr>
        <w:spacing w:after="0" w:line="240" w:lineRule="auto"/>
        <w:ind w:firstLine="6097"/>
        <w:jc w:val="right"/>
        <w:rPr>
          <w:rFonts w:ascii="Times New Roman" w:hAnsi="Times New Roman"/>
          <w:i/>
          <w:sz w:val="28"/>
          <w:szCs w:val="28"/>
        </w:rPr>
      </w:pPr>
      <w:proofErr w:type="spellStart"/>
      <w:r w:rsidRPr="005467AE">
        <w:rPr>
          <w:rFonts w:ascii="Times New Roman" w:hAnsi="Times New Roman"/>
          <w:i/>
          <w:sz w:val="28"/>
          <w:szCs w:val="28"/>
        </w:rPr>
        <w:t>_________Г.А.Кулапина</w:t>
      </w:r>
      <w:proofErr w:type="spellEnd"/>
    </w:p>
    <w:p w:rsidR="005467AE" w:rsidRPr="005467AE" w:rsidRDefault="005467AE" w:rsidP="0075759E">
      <w:pPr>
        <w:spacing w:after="0" w:line="240" w:lineRule="auto"/>
        <w:ind w:firstLine="6097"/>
        <w:jc w:val="right"/>
        <w:rPr>
          <w:rFonts w:ascii="Times New Roman" w:hAnsi="Times New Roman"/>
          <w:i/>
          <w:sz w:val="28"/>
          <w:szCs w:val="28"/>
        </w:rPr>
      </w:pPr>
    </w:p>
    <w:p w:rsidR="005467AE" w:rsidRPr="005467AE" w:rsidRDefault="005467AE" w:rsidP="005467AE">
      <w:pPr>
        <w:spacing w:after="0" w:line="240" w:lineRule="auto"/>
        <w:ind w:firstLine="6097"/>
        <w:rPr>
          <w:rFonts w:ascii="Times New Roman" w:hAnsi="Times New Roman"/>
          <w:i/>
          <w:sz w:val="28"/>
          <w:szCs w:val="28"/>
        </w:rPr>
      </w:pPr>
      <w:r w:rsidRPr="005467AE">
        <w:rPr>
          <w:rFonts w:ascii="Times New Roman" w:hAnsi="Times New Roman"/>
          <w:i/>
          <w:sz w:val="28"/>
          <w:szCs w:val="28"/>
        </w:rPr>
        <w:t>«</w:t>
      </w:r>
      <w:r w:rsidR="0075759E">
        <w:rPr>
          <w:rFonts w:ascii="Times New Roman" w:hAnsi="Times New Roman"/>
          <w:i/>
          <w:sz w:val="28"/>
          <w:szCs w:val="28"/>
        </w:rPr>
        <w:t>12</w:t>
      </w:r>
      <w:r w:rsidRPr="005467AE">
        <w:rPr>
          <w:rFonts w:ascii="Times New Roman" w:hAnsi="Times New Roman"/>
          <w:i/>
          <w:sz w:val="28"/>
          <w:szCs w:val="28"/>
        </w:rPr>
        <w:t xml:space="preserve">» </w:t>
      </w:r>
      <w:r w:rsidR="0075759E">
        <w:rPr>
          <w:rFonts w:ascii="Times New Roman" w:hAnsi="Times New Roman"/>
          <w:i/>
          <w:sz w:val="28"/>
          <w:szCs w:val="28"/>
        </w:rPr>
        <w:t>августа</w:t>
      </w:r>
      <w:r w:rsidRPr="005467AE">
        <w:rPr>
          <w:rFonts w:ascii="Times New Roman" w:hAnsi="Times New Roman"/>
          <w:i/>
          <w:sz w:val="28"/>
          <w:szCs w:val="28"/>
        </w:rPr>
        <w:t xml:space="preserve"> 20</w:t>
      </w:r>
      <w:r w:rsidR="0075759E">
        <w:rPr>
          <w:rFonts w:ascii="Times New Roman" w:hAnsi="Times New Roman"/>
          <w:i/>
          <w:sz w:val="28"/>
          <w:szCs w:val="28"/>
        </w:rPr>
        <w:t>22</w:t>
      </w:r>
      <w:r w:rsidRPr="005467AE">
        <w:rPr>
          <w:rFonts w:ascii="Times New Roman" w:hAnsi="Times New Roman"/>
          <w:i/>
          <w:sz w:val="28"/>
          <w:szCs w:val="28"/>
        </w:rPr>
        <w:t xml:space="preserve"> года</w:t>
      </w:r>
    </w:p>
    <w:p w:rsidR="001F3843" w:rsidRPr="00D63A87" w:rsidRDefault="001F3843" w:rsidP="00D63A8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F3843" w:rsidRPr="00D63A87" w:rsidRDefault="006E2A6A" w:rsidP="00D63A8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ОТЧЕТ</w:t>
      </w:r>
    </w:p>
    <w:p w:rsidR="001F3843" w:rsidRPr="00D63A87" w:rsidRDefault="00D67568" w:rsidP="00D67568">
      <w:pPr>
        <w:widowControl w:val="0"/>
        <w:autoSpaceDE w:val="0"/>
        <w:autoSpaceDN w:val="0"/>
        <w:adjustRightInd w:val="0"/>
        <w:spacing w:after="12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результатах </w:t>
      </w:r>
      <w:r w:rsidR="002C03E7">
        <w:rPr>
          <w:rFonts w:ascii="Times New Roman" w:eastAsia="Times New Roman" w:hAnsi="Times New Roman"/>
          <w:b/>
          <w:sz w:val="28"/>
          <w:szCs w:val="28"/>
          <w:lang w:eastAsia="ru-RU"/>
        </w:rPr>
        <w:t>контрольного мероприятия</w:t>
      </w:r>
    </w:p>
    <w:p w:rsidR="00D67568" w:rsidRPr="0075759E" w:rsidRDefault="00D67568" w:rsidP="00E060B5">
      <w:pPr>
        <w:spacing w:after="0" w:line="240" w:lineRule="auto"/>
        <w:jc w:val="center"/>
        <w:rPr>
          <w:rFonts w:ascii="Times New Roman" w:hAnsi="Times New Roman"/>
          <w:b/>
          <w:sz w:val="28"/>
          <w:szCs w:val="28"/>
        </w:rPr>
      </w:pPr>
      <w:r w:rsidRPr="0075759E">
        <w:rPr>
          <w:rFonts w:ascii="Times New Roman" w:hAnsi="Times New Roman"/>
          <w:b/>
          <w:sz w:val="28"/>
          <w:szCs w:val="28"/>
        </w:rPr>
        <w:t>«</w:t>
      </w:r>
      <w:r w:rsidR="0075759E" w:rsidRPr="0075759E">
        <w:rPr>
          <w:rFonts w:ascii="Times New Roman" w:hAnsi="Times New Roman"/>
          <w:b/>
          <w:sz w:val="28"/>
          <w:szCs w:val="28"/>
        </w:rPr>
        <w:t xml:space="preserve">Проверка законности и эффективности использования бюджетных средств, направленных в 2020-2021 годах и истекшем периоде 2022 года на реализацию государственной программы Кировской области и муниципальной программы «Развитие физической культуры и спорта», а также на содержание муниципального казённого образовательного учреждения дополнительного образования «Детско-юношеская спортивная школа» </w:t>
      </w:r>
      <w:proofErr w:type="gramStart"/>
      <w:r w:rsidR="0075759E" w:rsidRPr="0075759E">
        <w:rPr>
          <w:rFonts w:ascii="Times New Roman" w:hAnsi="Times New Roman"/>
          <w:b/>
          <w:sz w:val="28"/>
          <w:szCs w:val="28"/>
        </w:rPr>
        <w:t>г</w:t>
      </w:r>
      <w:proofErr w:type="gramEnd"/>
      <w:r w:rsidR="0075759E" w:rsidRPr="0075759E">
        <w:rPr>
          <w:rFonts w:ascii="Times New Roman" w:hAnsi="Times New Roman"/>
          <w:b/>
          <w:sz w:val="28"/>
          <w:szCs w:val="28"/>
        </w:rPr>
        <w:t>. Малмыжа Кировской области в рамках муниципальной программы «Развитие образования в Малмыжском районе</w:t>
      </w:r>
      <w:r w:rsidR="00E060B5" w:rsidRPr="0075759E">
        <w:rPr>
          <w:rFonts w:ascii="Times New Roman" w:hAnsi="Times New Roman"/>
          <w:b/>
          <w:sz w:val="28"/>
          <w:szCs w:val="28"/>
        </w:rPr>
        <w:t>»</w:t>
      </w:r>
    </w:p>
    <w:p w:rsidR="00D72FBB" w:rsidRDefault="00D72FBB" w:rsidP="002E628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75759E" w:rsidRPr="0075759E" w:rsidRDefault="001F3843" w:rsidP="002E628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D63A87">
        <w:rPr>
          <w:rFonts w:ascii="Times New Roman" w:eastAsia="Times New Roman" w:hAnsi="Times New Roman"/>
          <w:b/>
          <w:sz w:val="28"/>
          <w:szCs w:val="28"/>
          <w:lang w:eastAsia="ru-RU"/>
        </w:rPr>
        <w:t xml:space="preserve">1. </w:t>
      </w:r>
      <w:r w:rsidRPr="0075759E">
        <w:rPr>
          <w:rFonts w:ascii="Times New Roman" w:eastAsia="Times New Roman" w:hAnsi="Times New Roman"/>
          <w:b/>
          <w:sz w:val="28"/>
          <w:szCs w:val="28"/>
          <w:lang w:eastAsia="ru-RU"/>
        </w:rPr>
        <w:t>Основание для проведения мероприятия:</w:t>
      </w:r>
    </w:p>
    <w:p w:rsidR="002C03E7" w:rsidRPr="0075759E" w:rsidRDefault="002C03E7" w:rsidP="0075759E">
      <w:pPr>
        <w:widowControl w:val="0"/>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75759E">
        <w:rPr>
          <w:rFonts w:ascii="Times New Roman" w:hAnsi="Times New Roman"/>
          <w:sz w:val="28"/>
          <w:szCs w:val="28"/>
        </w:rPr>
        <w:t xml:space="preserve">Пункт </w:t>
      </w:r>
      <w:r w:rsidR="0075759E" w:rsidRPr="0075759E">
        <w:rPr>
          <w:rFonts w:ascii="Times New Roman" w:hAnsi="Times New Roman"/>
          <w:sz w:val="28"/>
          <w:szCs w:val="28"/>
        </w:rPr>
        <w:t>2.1.1 раздела 2</w:t>
      </w:r>
      <w:r w:rsidR="00297F29">
        <w:rPr>
          <w:rFonts w:ascii="Times New Roman" w:hAnsi="Times New Roman"/>
          <w:sz w:val="28"/>
          <w:szCs w:val="28"/>
        </w:rPr>
        <w:t xml:space="preserve"> Плана работы К</w:t>
      </w:r>
      <w:r w:rsidR="0075759E" w:rsidRPr="0075759E">
        <w:rPr>
          <w:rFonts w:ascii="Times New Roman" w:hAnsi="Times New Roman"/>
          <w:sz w:val="28"/>
          <w:szCs w:val="28"/>
        </w:rPr>
        <w:t xml:space="preserve">онтрольно-счетной комиссии Малмыжского района Кировской области на 2022 год, утвержденного распоряжением председателя </w:t>
      </w:r>
      <w:r w:rsidR="00297F29">
        <w:rPr>
          <w:rFonts w:ascii="Times New Roman" w:hAnsi="Times New Roman"/>
          <w:sz w:val="28"/>
          <w:szCs w:val="28"/>
        </w:rPr>
        <w:t>К</w:t>
      </w:r>
      <w:r w:rsidR="0075759E" w:rsidRPr="0075759E">
        <w:rPr>
          <w:rFonts w:ascii="Times New Roman" w:hAnsi="Times New Roman"/>
          <w:sz w:val="28"/>
          <w:szCs w:val="28"/>
        </w:rPr>
        <w:t>онтрольно-счетной комиссии Малмыжского района от 22.12.2017 №15</w:t>
      </w:r>
      <w:r w:rsidRPr="0075759E">
        <w:rPr>
          <w:rFonts w:ascii="Times New Roman" w:hAnsi="Times New Roman"/>
          <w:sz w:val="28"/>
          <w:szCs w:val="28"/>
        </w:rPr>
        <w:t>.</w:t>
      </w:r>
    </w:p>
    <w:p w:rsidR="00FA03C3" w:rsidRPr="00D63A87" w:rsidRDefault="001F3843" w:rsidP="00D63A8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D63A87">
        <w:rPr>
          <w:rFonts w:ascii="Times New Roman" w:eastAsia="Times New Roman" w:hAnsi="Times New Roman"/>
          <w:b/>
          <w:sz w:val="28"/>
          <w:szCs w:val="28"/>
          <w:lang w:eastAsia="ru-RU"/>
        </w:rPr>
        <w:t>2.</w:t>
      </w:r>
      <w:r w:rsidR="00E00529" w:rsidRPr="00D63A87">
        <w:rPr>
          <w:rFonts w:ascii="Times New Roman" w:eastAsia="Times New Roman" w:hAnsi="Times New Roman"/>
          <w:b/>
          <w:sz w:val="28"/>
          <w:szCs w:val="28"/>
          <w:lang w:eastAsia="ru-RU"/>
        </w:rPr>
        <w:t xml:space="preserve"> </w:t>
      </w:r>
      <w:r w:rsidRPr="00D63A87">
        <w:rPr>
          <w:rFonts w:ascii="Times New Roman" w:eastAsia="Times New Roman" w:hAnsi="Times New Roman"/>
          <w:b/>
          <w:sz w:val="28"/>
          <w:szCs w:val="28"/>
          <w:lang w:eastAsia="ru-RU"/>
        </w:rPr>
        <w:t>Предмет мероприятия</w:t>
      </w:r>
      <w:r w:rsidR="00FA03C3" w:rsidRPr="00D63A87">
        <w:rPr>
          <w:rFonts w:ascii="Times New Roman" w:eastAsia="Times New Roman" w:hAnsi="Times New Roman"/>
          <w:b/>
          <w:sz w:val="28"/>
          <w:szCs w:val="28"/>
          <w:lang w:eastAsia="ru-RU"/>
        </w:rPr>
        <w:t>:</w:t>
      </w:r>
    </w:p>
    <w:p w:rsidR="00C94ADB" w:rsidRPr="00C94ADB" w:rsidRDefault="00C94ADB" w:rsidP="00C94ADB">
      <w:pPr>
        <w:spacing w:after="0" w:line="240" w:lineRule="auto"/>
        <w:ind w:firstLine="720"/>
        <w:jc w:val="both"/>
        <w:rPr>
          <w:rFonts w:ascii="Times New Roman" w:hAnsi="Times New Roman"/>
          <w:sz w:val="28"/>
          <w:szCs w:val="28"/>
        </w:rPr>
      </w:pPr>
      <w:r w:rsidRPr="00C94ADB">
        <w:rPr>
          <w:rFonts w:ascii="Times New Roman" w:hAnsi="Times New Roman"/>
          <w:sz w:val="28"/>
          <w:szCs w:val="28"/>
        </w:rPr>
        <w:t>Деятельность органов местного самоуправления Малмыжского района по планированию и использованию бюджетных средств на реализацию программ и проектов в сфере физической культуры и спорта.</w:t>
      </w:r>
    </w:p>
    <w:p w:rsidR="00C94ADB" w:rsidRPr="00C94ADB" w:rsidRDefault="00C94ADB" w:rsidP="00C94ADB">
      <w:pPr>
        <w:spacing w:after="0" w:line="240" w:lineRule="auto"/>
        <w:ind w:firstLine="720"/>
        <w:jc w:val="both"/>
        <w:rPr>
          <w:rFonts w:ascii="Times New Roman" w:hAnsi="Times New Roman"/>
          <w:sz w:val="28"/>
          <w:szCs w:val="28"/>
        </w:rPr>
      </w:pPr>
      <w:r w:rsidRPr="00C94ADB">
        <w:rPr>
          <w:rFonts w:ascii="Times New Roman" w:hAnsi="Times New Roman"/>
          <w:sz w:val="28"/>
          <w:szCs w:val="28"/>
        </w:rPr>
        <w:t>Нормативные правовые акты в сфере физической культуры и спорта, в том числе стратегические и программные документы в указанной сфере, документы, регламентирующие операции с бюджетными средствами.</w:t>
      </w:r>
    </w:p>
    <w:p w:rsidR="00C94ADB" w:rsidRPr="00C94ADB" w:rsidRDefault="00C94ADB" w:rsidP="00C94ADB">
      <w:pPr>
        <w:spacing w:after="0" w:line="240" w:lineRule="auto"/>
        <w:ind w:firstLine="720"/>
        <w:jc w:val="both"/>
        <w:rPr>
          <w:rFonts w:ascii="Times New Roman" w:hAnsi="Times New Roman"/>
          <w:sz w:val="28"/>
          <w:szCs w:val="28"/>
        </w:rPr>
      </w:pPr>
      <w:r w:rsidRPr="00C94ADB">
        <w:rPr>
          <w:rFonts w:ascii="Times New Roman" w:hAnsi="Times New Roman"/>
          <w:sz w:val="28"/>
          <w:szCs w:val="28"/>
        </w:rPr>
        <w:lastRenderedPageBreak/>
        <w:t>Документы, обосновывающие выделение и подтверждающие использование бюджетных средств, платежные и иные первичные документы.</w:t>
      </w:r>
    </w:p>
    <w:p w:rsidR="002C03E7" w:rsidRPr="00C94ADB" w:rsidRDefault="00C94ADB" w:rsidP="00C94ADB">
      <w:pPr>
        <w:spacing w:after="0" w:line="240" w:lineRule="auto"/>
        <w:ind w:firstLine="720"/>
        <w:jc w:val="both"/>
        <w:rPr>
          <w:rFonts w:ascii="Times New Roman" w:hAnsi="Times New Roman"/>
          <w:sz w:val="28"/>
          <w:szCs w:val="28"/>
        </w:rPr>
      </w:pPr>
      <w:r w:rsidRPr="00C94ADB">
        <w:rPr>
          <w:rFonts w:ascii="Times New Roman" w:hAnsi="Times New Roman"/>
          <w:sz w:val="28"/>
          <w:szCs w:val="28"/>
        </w:rPr>
        <w:t>Документы, содержащие отчетные данные о деятельности органов местного самоуправления, бюджетная и иная отчетность, информация о реализации государственной программы Кировской области «Развитие физической культуры и спорта» и муниципальной программы «Развитие образования в Малмыжском районе», а также иных программ и проектов в сфере физической культуры и спорта.</w:t>
      </w:r>
    </w:p>
    <w:p w:rsidR="00D37A6C" w:rsidRPr="00D63A87" w:rsidRDefault="00D37A6C" w:rsidP="00D37A6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Pr="00D63A87">
        <w:rPr>
          <w:rFonts w:ascii="Times New Roman" w:eastAsia="Times New Roman" w:hAnsi="Times New Roman"/>
          <w:b/>
          <w:sz w:val="28"/>
          <w:szCs w:val="28"/>
          <w:lang w:eastAsia="ru-RU"/>
        </w:rPr>
        <w:t>. Цели мероприятия:</w:t>
      </w:r>
    </w:p>
    <w:p w:rsidR="00C94ADB" w:rsidRPr="00C94ADB" w:rsidRDefault="00C94ADB" w:rsidP="00C94ADB">
      <w:pPr>
        <w:spacing w:after="0" w:line="240" w:lineRule="auto"/>
        <w:ind w:firstLine="709"/>
        <w:jc w:val="both"/>
        <w:rPr>
          <w:rFonts w:ascii="Times New Roman" w:hAnsi="Times New Roman"/>
          <w:sz w:val="28"/>
          <w:szCs w:val="28"/>
        </w:rPr>
      </w:pPr>
      <w:r w:rsidRPr="00C94ADB">
        <w:rPr>
          <w:rFonts w:ascii="Times New Roman" w:hAnsi="Times New Roman"/>
          <w:sz w:val="28"/>
          <w:szCs w:val="28"/>
        </w:rPr>
        <w:t>Цель 1. Проверить законность и эффективности использования бюджетных средств, направленных на реализацию государственной программы Кировской области «Развитие физической культуры и спорта (далее – госпрограмма).</w:t>
      </w:r>
    </w:p>
    <w:p w:rsidR="00C94ADB" w:rsidRPr="00C94ADB" w:rsidRDefault="00C94ADB" w:rsidP="00C94ADB">
      <w:pPr>
        <w:spacing w:after="0" w:line="240" w:lineRule="auto"/>
        <w:ind w:firstLine="709"/>
        <w:jc w:val="both"/>
        <w:rPr>
          <w:rFonts w:ascii="Times New Roman" w:hAnsi="Times New Roman"/>
          <w:sz w:val="28"/>
          <w:szCs w:val="28"/>
        </w:rPr>
      </w:pPr>
      <w:r w:rsidRPr="00C94ADB">
        <w:rPr>
          <w:rFonts w:ascii="Times New Roman" w:hAnsi="Times New Roman"/>
          <w:sz w:val="28"/>
          <w:szCs w:val="28"/>
        </w:rPr>
        <w:t>Цель 2. Оценить эффективность реализации госпрограммы и муниципальных программ, а также иных программ и проектов в сфере физической культуры и спорта.</w:t>
      </w:r>
    </w:p>
    <w:p w:rsidR="00C94ADB" w:rsidRPr="00C94ADB" w:rsidRDefault="00C94ADB" w:rsidP="00C94ADB">
      <w:pPr>
        <w:spacing w:after="0" w:line="240" w:lineRule="auto"/>
        <w:ind w:firstLine="709"/>
        <w:jc w:val="both"/>
        <w:rPr>
          <w:rFonts w:ascii="Times New Roman" w:hAnsi="Times New Roman"/>
          <w:color w:val="000000"/>
          <w:sz w:val="28"/>
          <w:szCs w:val="28"/>
        </w:rPr>
      </w:pPr>
      <w:r w:rsidRPr="00C94ADB">
        <w:rPr>
          <w:rFonts w:ascii="Times New Roman" w:hAnsi="Times New Roman"/>
          <w:sz w:val="28"/>
          <w:szCs w:val="28"/>
        </w:rPr>
        <w:t>Цель 3. Оценить достаточность, востребованность и доступность физкультурно-оздоровительных и спортивных услуг, в том числе для социально незащищенных групп населения и населения, имеющего доходы ниже прожиточного минимума.</w:t>
      </w:r>
    </w:p>
    <w:p w:rsidR="001F3843" w:rsidRPr="00D63A87" w:rsidRDefault="00D37A6C" w:rsidP="00D63A8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1F3843" w:rsidRPr="00D63A87">
        <w:rPr>
          <w:rFonts w:ascii="Times New Roman" w:eastAsia="Times New Roman" w:hAnsi="Times New Roman"/>
          <w:b/>
          <w:sz w:val="28"/>
          <w:szCs w:val="28"/>
          <w:lang w:eastAsia="ru-RU"/>
        </w:rPr>
        <w:t>.</w:t>
      </w:r>
      <w:r w:rsidR="00E00529" w:rsidRPr="00D63A87">
        <w:rPr>
          <w:rFonts w:ascii="Times New Roman" w:eastAsia="Times New Roman" w:hAnsi="Times New Roman"/>
          <w:b/>
          <w:sz w:val="28"/>
          <w:szCs w:val="28"/>
          <w:lang w:eastAsia="ru-RU"/>
        </w:rPr>
        <w:t xml:space="preserve"> </w:t>
      </w:r>
      <w:r w:rsidR="001F3843" w:rsidRPr="00D63A87">
        <w:rPr>
          <w:rFonts w:ascii="Times New Roman" w:eastAsia="Times New Roman" w:hAnsi="Times New Roman"/>
          <w:b/>
          <w:sz w:val="28"/>
          <w:szCs w:val="28"/>
          <w:lang w:eastAsia="ru-RU"/>
        </w:rPr>
        <w:t>Объект</w:t>
      </w:r>
      <w:r w:rsidR="00FA03C3" w:rsidRPr="00D63A87">
        <w:rPr>
          <w:rFonts w:ascii="Times New Roman" w:eastAsia="Times New Roman" w:hAnsi="Times New Roman"/>
          <w:b/>
          <w:sz w:val="28"/>
          <w:szCs w:val="28"/>
          <w:lang w:eastAsia="ru-RU"/>
        </w:rPr>
        <w:t xml:space="preserve">ы </w:t>
      </w:r>
      <w:r w:rsidR="001F3843" w:rsidRPr="00D63A87">
        <w:rPr>
          <w:rFonts w:ascii="Times New Roman" w:eastAsia="Times New Roman" w:hAnsi="Times New Roman"/>
          <w:b/>
          <w:sz w:val="28"/>
          <w:szCs w:val="28"/>
          <w:lang w:eastAsia="ru-RU"/>
        </w:rPr>
        <w:t>мероприятия:</w:t>
      </w:r>
    </w:p>
    <w:p w:rsidR="00C95189" w:rsidRDefault="006F3FF9" w:rsidP="00BD00D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w:t>
      </w:r>
      <w:r w:rsidR="00037A72">
        <w:rPr>
          <w:rFonts w:ascii="Times New Roman" w:hAnsi="Times New Roman"/>
          <w:sz w:val="28"/>
          <w:szCs w:val="28"/>
        </w:rPr>
        <w:t>дминистрация муниципального образования Малмыжский муници</w:t>
      </w:r>
      <w:r w:rsidR="00BD00D5">
        <w:rPr>
          <w:rFonts w:ascii="Times New Roman" w:hAnsi="Times New Roman"/>
          <w:sz w:val="28"/>
          <w:szCs w:val="28"/>
        </w:rPr>
        <w:t>пальный район Кировской области;</w:t>
      </w:r>
    </w:p>
    <w:p w:rsidR="00BD00D5" w:rsidRDefault="00BD00D5" w:rsidP="00BD00D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Муниципальное казенное образовательное учреждение дополнительного образования «ДЮСШ».</w:t>
      </w:r>
    </w:p>
    <w:p w:rsidR="001F3843" w:rsidRPr="00D63A87" w:rsidRDefault="00214AA3" w:rsidP="00D63A8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1F3843" w:rsidRPr="00D63A87">
        <w:rPr>
          <w:rFonts w:ascii="Times New Roman" w:eastAsia="Times New Roman" w:hAnsi="Times New Roman"/>
          <w:b/>
          <w:sz w:val="28"/>
          <w:szCs w:val="28"/>
          <w:lang w:eastAsia="ru-RU"/>
        </w:rPr>
        <w:t xml:space="preserve">. </w:t>
      </w:r>
      <w:r w:rsidR="00D37A6C">
        <w:rPr>
          <w:rFonts w:ascii="Times New Roman" w:eastAsia="Times New Roman" w:hAnsi="Times New Roman"/>
          <w:b/>
          <w:sz w:val="28"/>
          <w:szCs w:val="28"/>
          <w:lang w:eastAsia="ru-RU"/>
        </w:rPr>
        <w:t>Исследуемый</w:t>
      </w:r>
      <w:r w:rsidR="001F3843" w:rsidRPr="00D63A87">
        <w:rPr>
          <w:rFonts w:ascii="Times New Roman" w:eastAsia="Times New Roman" w:hAnsi="Times New Roman"/>
          <w:b/>
          <w:sz w:val="28"/>
          <w:szCs w:val="28"/>
          <w:lang w:eastAsia="ru-RU"/>
        </w:rPr>
        <w:t xml:space="preserve"> период</w:t>
      </w:r>
      <w:r w:rsidR="00FA03C3" w:rsidRPr="00D63A87">
        <w:rPr>
          <w:rFonts w:ascii="Times New Roman" w:eastAsia="Times New Roman" w:hAnsi="Times New Roman"/>
          <w:b/>
          <w:sz w:val="28"/>
          <w:szCs w:val="28"/>
          <w:lang w:eastAsia="ru-RU"/>
        </w:rPr>
        <w:t>:</w:t>
      </w:r>
      <w:r w:rsidR="00FA03C3" w:rsidRPr="007F6B31">
        <w:rPr>
          <w:rFonts w:ascii="Times New Roman" w:eastAsia="Times New Roman" w:hAnsi="Times New Roman"/>
          <w:sz w:val="28"/>
          <w:szCs w:val="28"/>
          <w:lang w:eastAsia="ru-RU"/>
        </w:rPr>
        <w:t xml:space="preserve"> 20</w:t>
      </w:r>
      <w:r w:rsidR="00BD00D5" w:rsidRPr="007F6B31">
        <w:rPr>
          <w:rFonts w:ascii="Times New Roman" w:eastAsia="Times New Roman" w:hAnsi="Times New Roman"/>
          <w:sz w:val="28"/>
          <w:szCs w:val="28"/>
          <w:lang w:eastAsia="ru-RU"/>
        </w:rPr>
        <w:t>20</w:t>
      </w:r>
      <w:r w:rsidR="00FA03C3" w:rsidRPr="007F6B31">
        <w:rPr>
          <w:rFonts w:ascii="Times New Roman" w:eastAsia="Times New Roman" w:hAnsi="Times New Roman"/>
          <w:sz w:val="28"/>
          <w:szCs w:val="28"/>
          <w:lang w:eastAsia="ru-RU"/>
        </w:rPr>
        <w:t xml:space="preserve"> –</w:t>
      </w:r>
      <w:r w:rsidR="0028479E" w:rsidRPr="007F6B31">
        <w:rPr>
          <w:rFonts w:ascii="Times New Roman" w:eastAsia="Times New Roman" w:hAnsi="Times New Roman"/>
          <w:sz w:val="28"/>
          <w:szCs w:val="28"/>
          <w:lang w:eastAsia="ru-RU"/>
        </w:rPr>
        <w:t>20</w:t>
      </w:r>
      <w:r w:rsidR="00BD00D5" w:rsidRPr="007F6B31">
        <w:rPr>
          <w:rFonts w:ascii="Times New Roman" w:eastAsia="Times New Roman" w:hAnsi="Times New Roman"/>
          <w:sz w:val="28"/>
          <w:szCs w:val="28"/>
          <w:lang w:eastAsia="ru-RU"/>
        </w:rPr>
        <w:t>21</w:t>
      </w:r>
      <w:r w:rsidR="0028479E" w:rsidRPr="007F6B31">
        <w:rPr>
          <w:rFonts w:ascii="Times New Roman" w:eastAsia="Times New Roman" w:hAnsi="Times New Roman"/>
          <w:sz w:val="28"/>
          <w:szCs w:val="28"/>
          <w:lang w:eastAsia="ru-RU"/>
        </w:rPr>
        <w:t xml:space="preserve">годы и </w:t>
      </w:r>
      <w:r w:rsidR="00BD00D5" w:rsidRPr="007F6B31">
        <w:rPr>
          <w:rFonts w:ascii="Times New Roman" w:eastAsia="Times New Roman" w:hAnsi="Times New Roman"/>
          <w:sz w:val="28"/>
          <w:szCs w:val="28"/>
          <w:lang w:eastAsia="ru-RU"/>
        </w:rPr>
        <w:t>первое полугодие</w:t>
      </w:r>
      <w:r w:rsidR="002C03E7" w:rsidRPr="007F6B31">
        <w:rPr>
          <w:rFonts w:ascii="Times New Roman" w:eastAsia="Times New Roman" w:hAnsi="Times New Roman"/>
          <w:sz w:val="28"/>
          <w:szCs w:val="28"/>
          <w:lang w:eastAsia="ru-RU"/>
        </w:rPr>
        <w:t xml:space="preserve"> </w:t>
      </w:r>
      <w:r w:rsidR="00FA03C3" w:rsidRPr="007F6B31">
        <w:rPr>
          <w:rFonts w:ascii="Times New Roman" w:eastAsia="Times New Roman" w:hAnsi="Times New Roman"/>
          <w:sz w:val="28"/>
          <w:szCs w:val="28"/>
          <w:lang w:eastAsia="ru-RU"/>
        </w:rPr>
        <w:t>20</w:t>
      </w:r>
      <w:r w:rsidR="00BD00D5" w:rsidRPr="007F6B31">
        <w:rPr>
          <w:rFonts w:ascii="Times New Roman" w:eastAsia="Times New Roman" w:hAnsi="Times New Roman"/>
          <w:sz w:val="28"/>
          <w:szCs w:val="28"/>
          <w:lang w:eastAsia="ru-RU"/>
        </w:rPr>
        <w:t>22</w:t>
      </w:r>
      <w:r w:rsidR="00FA03C3" w:rsidRPr="007F6B31">
        <w:rPr>
          <w:rFonts w:ascii="Times New Roman" w:eastAsia="Times New Roman" w:hAnsi="Times New Roman"/>
          <w:sz w:val="28"/>
          <w:szCs w:val="28"/>
          <w:lang w:eastAsia="ru-RU"/>
        </w:rPr>
        <w:t xml:space="preserve"> год</w:t>
      </w:r>
      <w:r w:rsidR="0028479E" w:rsidRPr="007F6B31">
        <w:rPr>
          <w:rFonts w:ascii="Times New Roman" w:eastAsia="Times New Roman" w:hAnsi="Times New Roman"/>
          <w:sz w:val="28"/>
          <w:szCs w:val="28"/>
          <w:lang w:eastAsia="ru-RU"/>
        </w:rPr>
        <w:t>а</w:t>
      </w:r>
      <w:r w:rsidR="00FA03C3" w:rsidRPr="007F6B31">
        <w:rPr>
          <w:rFonts w:ascii="Times New Roman" w:eastAsia="Times New Roman" w:hAnsi="Times New Roman"/>
          <w:sz w:val="28"/>
          <w:szCs w:val="28"/>
          <w:lang w:eastAsia="ru-RU"/>
        </w:rPr>
        <w:t>.</w:t>
      </w:r>
    </w:p>
    <w:p w:rsidR="00130773" w:rsidRPr="00D63A87" w:rsidRDefault="00214AA3" w:rsidP="00D63A87">
      <w:pPr>
        <w:widowControl w:val="0"/>
        <w:autoSpaceDE w:val="0"/>
        <w:autoSpaceDN w:val="0"/>
        <w:adjustRightInd w:val="0"/>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6</w:t>
      </w:r>
      <w:r w:rsidR="001F3843" w:rsidRPr="00D63A87">
        <w:rPr>
          <w:rFonts w:ascii="Times New Roman" w:eastAsia="Times New Roman" w:hAnsi="Times New Roman"/>
          <w:b/>
          <w:sz w:val="28"/>
          <w:szCs w:val="28"/>
          <w:lang w:eastAsia="ru-RU"/>
        </w:rPr>
        <w:t>. Срок</w:t>
      </w:r>
      <w:r w:rsidR="00D37A6C">
        <w:rPr>
          <w:rFonts w:ascii="Times New Roman" w:eastAsia="Times New Roman" w:hAnsi="Times New Roman"/>
          <w:b/>
          <w:sz w:val="28"/>
          <w:szCs w:val="28"/>
          <w:lang w:eastAsia="ru-RU"/>
        </w:rPr>
        <w:t>и</w:t>
      </w:r>
      <w:r w:rsidR="001F3843" w:rsidRPr="00D63A87">
        <w:rPr>
          <w:rFonts w:ascii="Times New Roman" w:eastAsia="Times New Roman" w:hAnsi="Times New Roman"/>
          <w:b/>
          <w:sz w:val="28"/>
          <w:szCs w:val="28"/>
          <w:lang w:eastAsia="ru-RU"/>
        </w:rPr>
        <w:t xml:space="preserve"> проведения мероприятия </w:t>
      </w:r>
      <w:r w:rsidR="002C03E7">
        <w:rPr>
          <w:rFonts w:ascii="Times New Roman" w:eastAsia="Times New Roman" w:hAnsi="Times New Roman"/>
          <w:b/>
          <w:sz w:val="28"/>
          <w:szCs w:val="28"/>
          <w:lang w:eastAsia="ru-RU"/>
        </w:rPr>
        <w:t>–</w:t>
      </w:r>
      <w:r w:rsidR="001F3843" w:rsidRPr="00D63A87">
        <w:rPr>
          <w:rFonts w:ascii="Times New Roman" w:eastAsia="Times New Roman" w:hAnsi="Times New Roman"/>
          <w:b/>
          <w:sz w:val="28"/>
          <w:szCs w:val="28"/>
          <w:lang w:eastAsia="ru-RU"/>
        </w:rPr>
        <w:t xml:space="preserve"> </w:t>
      </w:r>
      <w:r w:rsidR="00576289" w:rsidRPr="007F6B31">
        <w:rPr>
          <w:rFonts w:ascii="Times New Roman" w:eastAsia="Times New Roman" w:hAnsi="Times New Roman"/>
          <w:sz w:val="28"/>
          <w:szCs w:val="28"/>
          <w:lang w:eastAsia="ru-RU"/>
        </w:rPr>
        <w:t>с 18</w:t>
      </w:r>
      <w:r w:rsidR="007F3975" w:rsidRPr="007F6B31">
        <w:rPr>
          <w:rFonts w:ascii="Times New Roman" w:eastAsia="Times New Roman" w:hAnsi="Times New Roman"/>
          <w:sz w:val="28"/>
          <w:szCs w:val="28"/>
          <w:lang w:eastAsia="ru-RU"/>
        </w:rPr>
        <w:t>.0</w:t>
      </w:r>
      <w:r w:rsidR="00576289" w:rsidRPr="007F6B31">
        <w:rPr>
          <w:rFonts w:ascii="Times New Roman" w:eastAsia="Times New Roman" w:hAnsi="Times New Roman"/>
          <w:sz w:val="28"/>
          <w:szCs w:val="28"/>
          <w:lang w:eastAsia="ru-RU"/>
        </w:rPr>
        <w:t>7</w:t>
      </w:r>
      <w:r w:rsidR="007F3975" w:rsidRPr="007F6B31">
        <w:rPr>
          <w:rFonts w:ascii="Times New Roman" w:eastAsia="Times New Roman" w:hAnsi="Times New Roman"/>
          <w:sz w:val="28"/>
          <w:szCs w:val="28"/>
          <w:lang w:eastAsia="ru-RU"/>
        </w:rPr>
        <w:t>.20</w:t>
      </w:r>
      <w:r w:rsidR="00576289" w:rsidRPr="007F6B31">
        <w:rPr>
          <w:rFonts w:ascii="Times New Roman" w:eastAsia="Times New Roman" w:hAnsi="Times New Roman"/>
          <w:sz w:val="28"/>
          <w:szCs w:val="28"/>
          <w:lang w:eastAsia="ru-RU"/>
        </w:rPr>
        <w:t>22</w:t>
      </w:r>
      <w:r w:rsidR="007F3975" w:rsidRPr="007F6B31">
        <w:rPr>
          <w:rFonts w:ascii="Times New Roman" w:eastAsia="Times New Roman" w:hAnsi="Times New Roman"/>
          <w:sz w:val="28"/>
          <w:szCs w:val="28"/>
          <w:lang w:eastAsia="ru-RU"/>
        </w:rPr>
        <w:t xml:space="preserve"> по </w:t>
      </w:r>
      <w:r w:rsidR="00576289" w:rsidRPr="007F6B31">
        <w:rPr>
          <w:rFonts w:ascii="Times New Roman" w:eastAsia="Times New Roman" w:hAnsi="Times New Roman"/>
          <w:sz w:val="28"/>
          <w:szCs w:val="28"/>
          <w:lang w:eastAsia="ru-RU"/>
        </w:rPr>
        <w:t>12</w:t>
      </w:r>
      <w:r w:rsidR="007F3975" w:rsidRPr="007F6B31">
        <w:rPr>
          <w:rFonts w:ascii="Times New Roman" w:eastAsia="Times New Roman" w:hAnsi="Times New Roman"/>
          <w:sz w:val="28"/>
          <w:szCs w:val="28"/>
          <w:lang w:eastAsia="ru-RU"/>
        </w:rPr>
        <w:t>.0</w:t>
      </w:r>
      <w:r w:rsidR="00576289" w:rsidRPr="007F6B31">
        <w:rPr>
          <w:rFonts w:ascii="Times New Roman" w:eastAsia="Times New Roman" w:hAnsi="Times New Roman"/>
          <w:sz w:val="28"/>
          <w:szCs w:val="28"/>
          <w:lang w:eastAsia="ru-RU"/>
        </w:rPr>
        <w:t>8</w:t>
      </w:r>
      <w:r w:rsidR="007F3975" w:rsidRPr="007F6B31">
        <w:rPr>
          <w:rFonts w:ascii="Times New Roman" w:eastAsia="Times New Roman" w:hAnsi="Times New Roman"/>
          <w:sz w:val="28"/>
          <w:szCs w:val="28"/>
          <w:lang w:eastAsia="ru-RU"/>
        </w:rPr>
        <w:t>.20</w:t>
      </w:r>
      <w:r w:rsidR="00576289" w:rsidRPr="007F6B31">
        <w:rPr>
          <w:rFonts w:ascii="Times New Roman" w:eastAsia="Times New Roman" w:hAnsi="Times New Roman"/>
          <w:sz w:val="28"/>
          <w:szCs w:val="28"/>
          <w:lang w:eastAsia="ru-RU"/>
        </w:rPr>
        <w:t>22</w:t>
      </w:r>
      <w:r w:rsidR="007F3975" w:rsidRPr="007F6B31">
        <w:rPr>
          <w:rFonts w:ascii="Times New Roman" w:eastAsia="Times New Roman" w:hAnsi="Times New Roman"/>
          <w:sz w:val="28"/>
          <w:szCs w:val="28"/>
          <w:lang w:eastAsia="ru-RU"/>
        </w:rPr>
        <w:t>годы</w:t>
      </w:r>
      <w:r w:rsidR="007F3975">
        <w:rPr>
          <w:rFonts w:ascii="Times New Roman" w:eastAsia="Times New Roman" w:hAnsi="Times New Roman"/>
          <w:b/>
          <w:sz w:val="28"/>
          <w:szCs w:val="28"/>
          <w:lang w:eastAsia="ru-RU"/>
        </w:rPr>
        <w:t>.</w:t>
      </w:r>
    </w:p>
    <w:p w:rsidR="00F8431E" w:rsidRDefault="00F8431E" w:rsidP="00D37A6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214AA3" w:rsidRDefault="00214AA3" w:rsidP="00D37A6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214AA3">
        <w:rPr>
          <w:rFonts w:ascii="Times New Roman" w:eastAsia="Times New Roman" w:hAnsi="Times New Roman"/>
          <w:b/>
          <w:sz w:val="28"/>
          <w:szCs w:val="28"/>
          <w:lang w:eastAsia="ru-RU"/>
        </w:rPr>
        <w:t>7. Краткая характеристика проверяемой сферы</w:t>
      </w:r>
      <w:r w:rsidR="006F3FF9">
        <w:rPr>
          <w:rFonts w:ascii="Times New Roman" w:eastAsia="Times New Roman" w:hAnsi="Times New Roman"/>
          <w:b/>
          <w:sz w:val="28"/>
          <w:szCs w:val="28"/>
          <w:lang w:eastAsia="ru-RU"/>
        </w:rPr>
        <w:t>.</w:t>
      </w:r>
    </w:p>
    <w:p w:rsidR="007B5C31" w:rsidRDefault="007B5C31" w:rsidP="007B5C3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Уставом Малмыжского района вопросами местного значения района, относящимся к компетенции администрации Малмыжского района, являются - обеспечение условий для развития на территории муниципального района физической культуры, школьного спорта и массового спорта, организация и проведение официальных физкультурно-оздоровительных и спортивных мероприятий муниципального района, организация и осуществление мероприятий межпоселенческого характера по работе с детьми и молодежью.</w:t>
      </w:r>
    </w:p>
    <w:p w:rsidR="007B5C31" w:rsidRDefault="007B5C31" w:rsidP="007B5C3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Также ОМС муниципального района имеют право на решение вопросов по оказанию содействия развитию физической культуры и спорта инвалидов и лиц с ограниченными возможностями здоровья, адаптивной физкультуры и адаптивного спорта, не отнесенных к вопросам местного значения района.</w:t>
      </w:r>
    </w:p>
    <w:p w:rsidR="007B5C31" w:rsidRDefault="007B5C31" w:rsidP="007B5C3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Для реализации вышеуказанных вопросов в собственности района может находиться имущество, предназначенное для развития на территории района физической культуры и массового спорта.</w:t>
      </w:r>
    </w:p>
    <w:p w:rsidR="007B5C31" w:rsidRDefault="007B5C31" w:rsidP="007B5C3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На муниципальном уровне регулирование вопросов развития физической культуры и спорта осуществляет структурное подразделение – управление культуры молодежной политики и спорта администрации Малмыжского района (далее – Управление культуры), которое совместно с управлением образования администрации Малмыжского района </w:t>
      </w:r>
      <w:r w:rsidR="002369DD">
        <w:rPr>
          <w:rFonts w:ascii="Times New Roman" w:hAnsi="Times New Roman" w:cs="Times New Roman"/>
          <w:sz w:val="28"/>
          <w:szCs w:val="28"/>
        </w:rPr>
        <w:t xml:space="preserve">(далее – Управление образования) </w:t>
      </w:r>
      <w:r>
        <w:rPr>
          <w:rFonts w:ascii="Times New Roman" w:hAnsi="Times New Roman" w:cs="Times New Roman"/>
          <w:sz w:val="28"/>
          <w:szCs w:val="28"/>
        </w:rPr>
        <w:t>и подведомственными учреждениями образования регулирует данную деятельность.</w:t>
      </w:r>
    </w:p>
    <w:p w:rsidR="007B5C31" w:rsidRDefault="007B5C31" w:rsidP="00C327B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администрации района предусмотрена штатная единица муниципального служащего – главный специалист – специалист по физкультуре и спорту, но с июля 2020 года она является вакантной и ни кем не замещается.</w:t>
      </w:r>
    </w:p>
    <w:p w:rsidR="007F6B31" w:rsidRDefault="00093AE6" w:rsidP="00C327B5">
      <w:pPr>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основном </w:t>
      </w:r>
      <w:r w:rsidR="00C02D78">
        <w:rPr>
          <w:rFonts w:ascii="Times New Roman" w:eastAsia="Times New Roman" w:hAnsi="Times New Roman"/>
          <w:sz w:val="28"/>
          <w:szCs w:val="28"/>
          <w:lang w:eastAsia="ru-RU"/>
        </w:rPr>
        <w:t xml:space="preserve">систематически </w:t>
      </w:r>
      <w:r>
        <w:rPr>
          <w:rFonts w:ascii="Times New Roman" w:eastAsia="Times New Roman" w:hAnsi="Times New Roman"/>
          <w:sz w:val="28"/>
          <w:szCs w:val="28"/>
          <w:lang w:eastAsia="ru-RU"/>
        </w:rPr>
        <w:t xml:space="preserve">спортивно-массовая и физкультурно-оздоровительная работа с детьми, подростками и молодежью осуществляется </w:t>
      </w:r>
      <w:r w:rsidR="00C02D78">
        <w:rPr>
          <w:rFonts w:ascii="Times New Roman" w:eastAsia="Times New Roman" w:hAnsi="Times New Roman"/>
          <w:sz w:val="28"/>
          <w:szCs w:val="28"/>
          <w:lang w:eastAsia="ru-RU"/>
        </w:rPr>
        <w:t xml:space="preserve">в </w:t>
      </w:r>
      <w:r w:rsidR="00767EC4" w:rsidRPr="003F5C93">
        <w:rPr>
          <w:rFonts w:ascii="Times New Roman" w:hAnsi="Times New Roman"/>
          <w:sz w:val="28"/>
          <w:szCs w:val="28"/>
        </w:rPr>
        <w:t>муниципальн</w:t>
      </w:r>
      <w:r w:rsidR="00C02D78">
        <w:rPr>
          <w:rFonts w:ascii="Times New Roman" w:hAnsi="Times New Roman"/>
          <w:sz w:val="28"/>
          <w:szCs w:val="28"/>
        </w:rPr>
        <w:t>о</w:t>
      </w:r>
      <w:r w:rsidR="00767EC4">
        <w:rPr>
          <w:rFonts w:ascii="Times New Roman" w:hAnsi="Times New Roman"/>
          <w:sz w:val="28"/>
          <w:szCs w:val="28"/>
        </w:rPr>
        <w:t>м</w:t>
      </w:r>
      <w:r w:rsidR="00767EC4" w:rsidRPr="003F5C93">
        <w:rPr>
          <w:rFonts w:ascii="Times New Roman" w:hAnsi="Times New Roman"/>
          <w:sz w:val="28"/>
          <w:szCs w:val="28"/>
        </w:rPr>
        <w:t xml:space="preserve"> казенн</w:t>
      </w:r>
      <w:r w:rsidR="00C02D78">
        <w:rPr>
          <w:rFonts w:ascii="Times New Roman" w:hAnsi="Times New Roman"/>
          <w:sz w:val="28"/>
          <w:szCs w:val="28"/>
        </w:rPr>
        <w:t>о</w:t>
      </w:r>
      <w:r w:rsidR="00767EC4">
        <w:rPr>
          <w:rFonts w:ascii="Times New Roman" w:hAnsi="Times New Roman"/>
          <w:sz w:val="28"/>
          <w:szCs w:val="28"/>
        </w:rPr>
        <w:t>м учреждени</w:t>
      </w:r>
      <w:r w:rsidR="00C02D78">
        <w:rPr>
          <w:rFonts w:ascii="Times New Roman" w:hAnsi="Times New Roman"/>
          <w:sz w:val="28"/>
          <w:szCs w:val="28"/>
        </w:rPr>
        <w:t>и</w:t>
      </w:r>
      <w:r w:rsidR="00767EC4" w:rsidRPr="003F5C93">
        <w:rPr>
          <w:rFonts w:ascii="Times New Roman" w:hAnsi="Times New Roman"/>
          <w:sz w:val="28"/>
          <w:szCs w:val="28"/>
        </w:rPr>
        <w:t xml:space="preserve"> дополнительного образования Детско-юношеская спортивная школа г. Малмыж (ДЮСШ)</w:t>
      </w:r>
      <w:r w:rsidR="00767EC4">
        <w:rPr>
          <w:rFonts w:ascii="Times New Roman" w:hAnsi="Times New Roman"/>
          <w:sz w:val="28"/>
          <w:szCs w:val="28"/>
        </w:rPr>
        <w:t>,</w:t>
      </w:r>
      <w:r>
        <w:rPr>
          <w:rFonts w:ascii="Times New Roman" w:eastAsia="Times New Roman" w:hAnsi="Times New Roman"/>
          <w:sz w:val="28"/>
          <w:szCs w:val="28"/>
          <w:lang w:eastAsia="ru-RU"/>
        </w:rPr>
        <w:t xml:space="preserve"> </w:t>
      </w:r>
      <w:r w:rsidR="007F6B31">
        <w:rPr>
          <w:rFonts w:ascii="Times New Roman" w:eastAsia="Times New Roman" w:hAnsi="Times New Roman"/>
          <w:sz w:val="28"/>
          <w:szCs w:val="28"/>
          <w:lang w:eastAsia="ru-RU"/>
        </w:rPr>
        <w:t xml:space="preserve">в спортивном зале </w:t>
      </w:r>
      <w:r w:rsidR="007F6B31" w:rsidRPr="003F5C93">
        <w:rPr>
          <w:rFonts w:ascii="Times New Roman" w:hAnsi="Times New Roman"/>
          <w:sz w:val="28"/>
          <w:szCs w:val="28"/>
        </w:rPr>
        <w:t>муниципальн</w:t>
      </w:r>
      <w:r w:rsidR="007F6B31">
        <w:rPr>
          <w:rFonts w:ascii="Times New Roman" w:hAnsi="Times New Roman"/>
          <w:sz w:val="28"/>
          <w:szCs w:val="28"/>
        </w:rPr>
        <w:t>ом</w:t>
      </w:r>
      <w:r w:rsidR="007F6B31" w:rsidRPr="003F5C93">
        <w:rPr>
          <w:rFonts w:ascii="Times New Roman" w:hAnsi="Times New Roman"/>
          <w:sz w:val="28"/>
          <w:szCs w:val="28"/>
        </w:rPr>
        <w:t xml:space="preserve"> казенн</w:t>
      </w:r>
      <w:r w:rsidR="007F6B31">
        <w:rPr>
          <w:rFonts w:ascii="Times New Roman" w:hAnsi="Times New Roman"/>
          <w:sz w:val="28"/>
          <w:szCs w:val="28"/>
        </w:rPr>
        <w:t>ом учреждении культуры районном центре культуры и досуга г</w:t>
      </w:r>
      <w:r w:rsidR="007F6B31">
        <w:rPr>
          <w:rFonts w:ascii="Times New Roman" w:eastAsia="Times New Roman" w:hAnsi="Times New Roman"/>
          <w:sz w:val="28"/>
          <w:szCs w:val="28"/>
          <w:lang w:eastAsia="ru-RU"/>
        </w:rPr>
        <w:t xml:space="preserve">. Малмыж, </w:t>
      </w:r>
      <w:r w:rsidR="00C02D78">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спортивном комплексе в с. Новая Смаиль</w:t>
      </w:r>
      <w:r w:rsidR="007F6B31">
        <w:rPr>
          <w:rFonts w:ascii="Times New Roman" w:eastAsia="Times New Roman" w:hAnsi="Times New Roman"/>
          <w:sz w:val="28"/>
          <w:szCs w:val="28"/>
          <w:lang w:eastAsia="ru-RU"/>
        </w:rPr>
        <w:t xml:space="preserve"> муниципального образования Новосмаильское сельское поселение</w:t>
      </w:r>
      <w:r>
        <w:rPr>
          <w:rFonts w:ascii="Times New Roman" w:eastAsia="Times New Roman" w:hAnsi="Times New Roman"/>
          <w:sz w:val="28"/>
          <w:szCs w:val="28"/>
          <w:lang w:eastAsia="ru-RU"/>
        </w:rPr>
        <w:t>, спортивных залах общеобразовательных школ</w:t>
      </w:r>
      <w:r w:rsidR="007F6B31">
        <w:rPr>
          <w:rFonts w:ascii="Times New Roman" w:eastAsia="Times New Roman" w:hAnsi="Times New Roman"/>
          <w:sz w:val="28"/>
          <w:szCs w:val="28"/>
          <w:lang w:eastAsia="ru-RU"/>
        </w:rPr>
        <w:t>.</w:t>
      </w:r>
      <w:proofErr w:type="gramEnd"/>
    </w:p>
    <w:p w:rsidR="00C327B5" w:rsidRPr="003F5C93" w:rsidRDefault="007F6B31" w:rsidP="00297F29">
      <w:pPr>
        <w:spacing w:after="12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Необходимо отметить</w:t>
      </w:r>
      <w:r w:rsidR="00093AE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что в рамках федеральных и региональных проектов</w:t>
      </w:r>
      <w:r w:rsidR="00093AE6">
        <w:rPr>
          <w:rFonts w:ascii="Times New Roman" w:eastAsia="Times New Roman" w:hAnsi="Times New Roman"/>
          <w:sz w:val="28"/>
          <w:szCs w:val="28"/>
          <w:lang w:eastAsia="ru-RU"/>
        </w:rPr>
        <w:t xml:space="preserve"> в последние годы за счет средств федерального</w:t>
      </w:r>
      <w:r w:rsidR="00E925E1">
        <w:rPr>
          <w:rFonts w:ascii="Times New Roman" w:eastAsia="Times New Roman" w:hAnsi="Times New Roman"/>
          <w:sz w:val="28"/>
          <w:szCs w:val="28"/>
          <w:lang w:eastAsia="ru-RU"/>
        </w:rPr>
        <w:t>,</w:t>
      </w:r>
      <w:r w:rsidR="00093AE6">
        <w:rPr>
          <w:rFonts w:ascii="Times New Roman" w:eastAsia="Times New Roman" w:hAnsi="Times New Roman"/>
          <w:sz w:val="28"/>
          <w:szCs w:val="28"/>
          <w:lang w:eastAsia="ru-RU"/>
        </w:rPr>
        <w:t xml:space="preserve"> областного </w:t>
      </w:r>
      <w:r w:rsidR="00E925E1">
        <w:rPr>
          <w:rFonts w:ascii="Times New Roman" w:eastAsia="Times New Roman" w:hAnsi="Times New Roman"/>
          <w:sz w:val="28"/>
          <w:szCs w:val="28"/>
          <w:lang w:eastAsia="ru-RU"/>
        </w:rPr>
        <w:t xml:space="preserve">и местного </w:t>
      </w:r>
      <w:r w:rsidR="00093AE6">
        <w:rPr>
          <w:rFonts w:ascii="Times New Roman" w:eastAsia="Times New Roman" w:hAnsi="Times New Roman"/>
          <w:sz w:val="28"/>
          <w:szCs w:val="28"/>
          <w:lang w:eastAsia="ru-RU"/>
        </w:rPr>
        <w:t xml:space="preserve">бюджетов </w:t>
      </w:r>
      <w:r w:rsidR="00E925E1">
        <w:rPr>
          <w:rFonts w:ascii="Times New Roman" w:eastAsia="Times New Roman" w:hAnsi="Times New Roman"/>
          <w:sz w:val="28"/>
          <w:szCs w:val="28"/>
          <w:lang w:eastAsia="ru-RU"/>
        </w:rPr>
        <w:t xml:space="preserve">проводятся капитальные ремонты спортивных залов </w:t>
      </w:r>
      <w:r w:rsidR="00E925E1" w:rsidRPr="00E925E1">
        <w:rPr>
          <w:rFonts w:ascii="Times New Roman" w:eastAsia="Times New Roman" w:hAnsi="Times New Roman"/>
          <w:sz w:val="28"/>
          <w:szCs w:val="28"/>
          <w:lang w:eastAsia="ru-RU"/>
        </w:rPr>
        <w:t xml:space="preserve">в </w:t>
      </w:r>
      <w:r w:rsidR="00E925E1">
        <w:rPr>
          <w:rFonts w:ascii="Times New Roman" w:eastAsia="Times New Roman" w:hAnsi="Times New Roman"/>
          <w:sz w:val="28"/>
          <w:szCs w:val="28"/>
          <w:lang w:eastAsia="ru-RU"/>
        </w:rPr>
        <w:t>школах</w:t>
      </w:r>
      <w:r w:rsidR="00E925E1" w:rsidRPr="00E925E1">
        <w:rPr>
          <w:rFonts w:ascii="Times New Roman" w:eastAsia="Times New Roman" w:hAnsi="Times New Roman"/>
          <w:sz w:val="28"/>
          <w:szCs w:val="28"/>
          <w:lang w:eastAsia="ru-RU"/>
        </w:rPr>
        <w:t>, рас</w:t>
      </w:r>
      <w:r w:rsidR="00E925E1">
        <w:rPr>
          <w:rFonts w:ascii="Times New Roman" w:eastAsia="Times New Roman" w:hAnsi="Times New Roman"/>
          <w:sz w:val="28"/>
          <w:szCs w:val="28"/>
          <w:lang w:eastAsia="ru-RU"/>
        </w:rPr>
        <w:t xml:space="preserve">положенных в сельской местности, для создания </w:t>
      </w:r>
      <w:r w:rsidR="00E925E1" w:rsidRPr="00E925E1">
        <w:rPr>
          <w:rFonts w:ascii="Times New Roman" w:eastAsia="Times New Roman" w:hAnsi="Times New Roman"/>
          <w:sz w:val="28"/>
          <w:szCs w:val="28"/>
          <w:lang w:eastAsia="ru-RU"/>
        </w:rPr>
        <w:t>условий для занятий физической культурой и спортом</w:t>
      </w:r>
      <w:r w:rsidR="00E925E1">
        <w:rPr>
          <w:rFonts w:ascii="Times New Roman" w:eastAsia="Times New Roman" w:hAnsi="Times New Roman"/>
          <w:sz w:val="28"/>
          <w:szCs w:val="28"/>
          <w:lang w:eastAsia="ru-RU"/>
        </w:rPr>
        <w:t xml:space="preserve">. В настоящее время отремонтировано 8 спортивных залов, в том числе в школах </w:t>
      </w:r>
      <w:r w:rsidR="00E925E1">
        <w:rPr>
          <w:rFonts w:ascii="Times New Roman" w:eastAsia="Times New Roman" w:hAnsi="Times New Roman"/>
          <w:sz w:val="28"/>
          <w:szCs w:val="28"/>
          <w:lang w:eastAsia="ar-SA"/>
        </w:rPr>
        <w:t>с. Калинино, с. Савали, с. Рожки, с. Большой Китяк</w:t>
      </w:r>
      <w:r w:rsidR="001628AD">
        <w:rPr>
          <w:rFonts w:ascii="Times New Roman" w:eastAsia="Times New Roman" w:hAnsi="Times New Roman"/>
          <w:sz w:val="28"/>
          <w:szCs w:val="28"/>
          <w:lang w:eastAsia="ar-SA"/>
        </w:rPr>
        <w:t>,</w:t>
      </w:r>
      <w:r w:rsidR="00E925E1">
        <w:rPr>
          <w:rFonts w:ascii="Times New Roman" w:eastAsia="Times New Roman" w:hAnsi="Times New Roman"/>
          <w:sz w:val="28"/>
          <w:szCs w:val="28"/>
          <w:lang w:eastAsia="ar-SA"/>
        </w:rPr>
        <w:t xml:space="preserve"> с. Новая Смаиль, </w:t>
      </w:r>
      <w:proofErr w:type="gramStart"/>
      <w:r w:rsidR="001628AD">
        <w:rPr>
          <w:rFonts w:ascii="Times New Roman" w:eastAsia="Times New Roman" w:hAnsi="Times New Roman"/>
          <w:sz w:val="28"/>
          <w:szCs w:val="28"/>
          <w:lang w:eastAsia="ar-SA"/>
        </w:rPr>
        <w:t>с</w:t>
      </w:r>
      <w:proofErr w:type="gramEnd"/>
      <w:r w:rsidR="001628AD">
        <w:rPr>
          <w:rFonts w:ascii="Times New Roman" w:eastAsia="Times New Roman" w:hAnsi="Times New Roman"/>
          <w:sz w:val="28"/>
          <w:szCs w:val="28"/>
          <w:lang w:eastAsia="ar-SA"/>
        </w:rPr>
        <w:t xml:space="preserve">. Старый Ирюк, </w:t>
      </w:r>
      <w:r w:rsidR="00605ADC">
        <w:rPr>
          <w:rFonts w:ascii="Times New Roman" w:eastAsia="Times New Roman" w:hAnsi="Times New Roman"/>
          <w:sz w:val="28"/>
          <w:szCs w:val="28"/>
          <w:lang w:eastAsia="ar-SA"/>
        </w:rPr>
        <w:t>с</w:t>
      </w:r>
      <w:r w:rsidR="001628AD">
        <w:rPr>
          <w:rFonts w:ascii="Times New Roman" w:eastAsia="Times New Roman" w:hAnsi="Times New Roman"/>
          <w:sz w:val="28"/>
          <w:szCs w:val="28"/>
          <w:lang w:eastAsia="ar-SA"/>
        </w:rPr>
        <w:t>. Тат-Верх-Гоньба,</w:t>
      </w:r>
      <w:r w:rsidR="00605ADC">
        <w:rPr>
          <w:rFonts w:ascii="Times New Roman" w:eastAsia="Times New Roman" w:hAnsi="Times New Roman"/>
          <w:sz w:val="28"/>
          <w:szCs w:val="28"/>
          <w:lang w:eastAsia="ar-SA"/>
        </w:rPr>
        <w:t xml:space="preserve"> с. Мари-Малмыж.</w:t>
      </w:r>
    </w:p>
    <w:p w:rsidR="00FB2819" w:rsidRPr="00FB2819" w:rsidRDefault="00FB2819" w:rsidP="00682325">
      <w:pPr>
        <w:widowControl w:val="0"/>
        <w:autoSpaceDE w:val="0"/>
        <w:autoSpaceDN w:val="0"/>
        <w:adjustRightInd w:val="0"/>
        <w:spacing w:after="120" w:line="240" w:lineRule="auto"/>
        <w:jc w:val="center"/>
        <w:rPr>
          <w:rFonts w:ascii="Times New Roman" w:eastAsia="Times New Roman" w:hAnsi="Times New Roman"/>
          <w:b/>
          <w:sz w:val="28"/>
          <w:szCs w:val="28"/>
          <w:lang w:eastAsia="ru-RU"/>
        </w:rPr>
      </w:pPr>
      <w:r w:rsidRPr="00FB2819">
        <w:rPr>
          <w:rFonts w:ascii="Times New Roman" w:eastAsia="Times New Roman" w:hAnsi="Times New Roman"/>
          <w:b/>
          <w:sz w:val="28"/>
          <w:szCs w:val="28"/>
          <w:lang w:eastAsia="ru-RU"/>
        </w:rPr>
        <w:t>8. По результатам контрольного мероприятия установлено следующее.</w:t>
      </w:r>
    </w:p>
    <w:p w:rsidR="00682325" w:rsidRDefault="00682325" w:rsidP="0007797E">
      <w:pPr>
        <w:spacing w:after="0" w:line="240" w:lineRule="auto"/>
        <w:ind w:firstLine="1134"/>
        <w:jc w:val="center"/>
        <w:rPr>
          <w:rFonts w:ascii="Times New Roman" w:hAnsi="Times New Roman"/>
          <w:b/>
          <w:sz w:val="28"/>
          <w:szCs w:val="28"/>
        </w:rPr>
      </w:pPr>
      <w:r>
        <w:rPr>
          <w:rFonts w:ascii="Times New Roman" w:hAnsi="Times New Roman"/>
          <w:b/>
          <w:sz w:val="28"/>
          <w:szCs w:val="28"/>
        </w:rPr>
        <w:t xml:space="preserve">Проверка законности и </w:t>
      </w:r>
      <w:r w:rsidRPr="00682325">
        <w:rPr>
          <w:rFonts w:ascii="Times New Roman" w:hAnsi="Times New Roman"/>
          <w:b/>
          <w:sz w:val="28"/>
          <w:szCs w:val="28"/>
        </w:rPr>
        <w:t>эффективности использования бюджетных средств, направленных на реализацию государственной программы Кировской области «Развитие физической культуры и спорта</w:t>
      </w:r>
      <w:r>
        <w:rPr>
          <w:rFonts w:ascii="Times New Roman" w:hAnsi="Times New Roman"/>
          <w:b/>
          <w:sz w:val="28"/>
          <w:szCs w:val="28"/>
        </w:rPr>
        <w:t>»</w:t>
      </w:r>
    </w:p>
    <w:p w:rsidR="00682325" w:rsidRPr="00682325" w:rsidRDefault="00682325" w:rsidP="00682325">
      <w:pPr>
        <w:spacing w:after="0" w:line="240" w:lineRule="auto"/>
        <w:ind w:firstLine="708"/>
        <w:jc w:val="both"/>
        <w:rPr>
          <w:rFonts w:ascii="Times New Roman" w:hAnsi="Times New Roman"/>
          <w:sz w:val="28"/>
          <w:szCs w:val="28"/>
        </w:rPr>
      </w:pPr>
      <w:r w:rsidRPr="00682325">
        <w:rPr>
          <w:rFonts w:ascii="Times New Roman" w:hAnsi="Times New Roman"/>
          <w:sz w:val="28"/>
          <w:szCs w:val="28"/>
        </w:rPr>
        <w:t>В рамках государственной программы</w:t>
      </w:r>
      <w:r>
        <w:rPr>
          <w:rFonts w:ascii="Times New Roman" w:hAnsi="Times New Roman"/>
          <w:b/>
          <w:sz w:val="28"/>
          <w:szCs w:val="28"/>
        </w:rPr>
        <w:t xml:space="preserve"> </w:t>
      </w:r>
      <w:r w:rsidRPr="00682325">
        <w:rPr>
          <w:rFonts w:ascii="Times New Roman" w:hAnsi="Times New Roman"/>
          <w:sz w:val="28"/>
          <w:szCs w:val="28"/>
        </w:rPr>
        <w:t>Кировской области «Развитие физической культуры и спорта»</w:t>
      </w:r>
      <w:r>
        <w:rPr>
          <w:rFonts w:ascii="Times New Roman" w:hAnsi="Times New Roman"/>
          <w:sz w:val="28"/>
          <w:szCs w:val="28"/>
        </w:rPr>
        <w:t>, утвержденной п</w:t>
      </w:r>
      <w:r w:rsidRPr="00682325">
        <w:rPr>
          <w:rFonts w:ascii="Times New Roman" w:hAnsi="Times New Roman"/>
          <w:sz w:val="28"/>
          <w:szCs w:val="28"/>
        </w:rPr>
        <w:t>остановление</w:t>
      </w:r>
      <w:r>
        <w:rPr>
          <w:rFonts w:ascii="Times New Roman" w:hAnsi="Times New Roman"/>
          <w:sz w:val="28"/>
          <w:szCs w:val="28"/>
        </w:rPr>
        <w:t>м</w:t>
      </w:r>
      <w:r w:rsidRPr="00682325">
        <w:rPr>
          <w:rFonts w:ascii="Times New Roman" w:hAnsi="Times New Roman"/>
          <w:sz w:val="28"/>
          <w:szCs w:val="28"/>
        </w:rPr>
        <w:t xml:space="preserve"> Правительства Кировской области от 30.12.2019 </w:t>
      </w:r>
      <w:r>
        <w:rPr>
          <w:rFonts w:ascii="Times New Roman" w:hAnsi="Times New Roman"/>
          <w:sz w:val="28"/>
          <w:szCs w:val="28"/>
        </w:rPr>
        <w:t>№752-П в исследуемом периоде Малмыжскому муниципальному району предоставлялись межбюджетные трансферты, в том числе;</w:t>
      </w:r>
    </w:p>
    <w:tbl>
      <w:tblPr>
        <w:tblStyle w:val="a8"/>
        <w:tblW w:w="0" w:type="auto"/>
        <w:tblLook w:val="04A0"/>
      </w:tblPr>
      <w:tblGrid>
        <w:gridCol w:w="4908"/>
        <w:gridCol w:w="1271"/>
        <w:gridCol w:w="996"/>
        <w:gridCol w:w="996"/>
        <w:gridCol w:w="700"/>
        <w:gridCol w:w="700"/>
      </w:tblGrid>
      <w:tr w:rsidR="005C7C32" w:rsidTr="00012168">
        <w:tc>
          <w:tcPr>
            <w:tcW w:w="0" w:type="auto"/>
            <w:vMerge w:val="restart"/>
          </w:tcPr>
          <w:p w:rsidR="005C7C32" w:rsidRPr="00682325" w:rsidRDefault="005C7C32" w:rsidP="005C7C32">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p>
        </w:tc>
        <w:tc>
          <w:tcPr>
            <w:tcW w:w="0" w:type="auto"/>
            <w:vMerge w:val="restart"/>
          </w:tcPr>
          <w:p w:rsidR="005C7C32" w:rsidRDefault="005C7C32" w:rsidP="00682325">
            <w:pPr>
              <w:spacing w:after="0" w:line="240" w:lineRule="auto"/>
              <w:jc w:val="both"/>
              <w:rPr>
                <w:rFonts w:ascii="Times New Roman" w:hAnsi="Times New Roman"/>
                <w:sz w:val="24"/>
                <w:szCs w:val="24"/>
              </w:rPr>
            </w:pPr>
            <w:r>
              <w:rPr>
                <w:rFonts w:ascii="Times New Roman" w:hAnsi="Times New Roman"/>
                <w:sz w:val="24"/>
                <w:szCs w:val="24"/>
              </w:rPr>
              <w:t>Вид бюджета</w:t>
            </w:r>
          </w:p>
        </w:tc>
        <w:tc>
          <w:tcPr>
            <w:tcW w:w="0" w:type="auto"/>
            <w:gridSpan w:val="2"/>
          </w:tcPr>
          <w:p w:rsidR="005C7C32"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2020 год</w:t>
            </w:r>
          </w:p>
        </w:tc>
        <w:tc>
          <w:tcPr>
            <w:tcW w:w="0" w:type="auto"/>
            <w:gridSpan w:val="2"/>
          </w:tcPr>
          <w:p w:rsidR="005C7C32"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2022 год</w:t>
            </w:r>
          </w:p>
        </w:tc>
      </w:tr>
      <w:tr w:rsidR="005C7C32" w:rsidTr="003C542C">
        <w:tc>
          <w:tcPr>
            <w:tcW w:w="0" w:type="auto"/>
            <w:vMerge/>
          </w:tcPr>
          <w:p w:rsidR="005C7C32" w:rsidRDefault="005C7C32" w:rsidP="00682325">
            <w:pPr>
              <w:spacing w:after="0" w:line="240" w:lineRule="auto"/>
              <w:jc w:val="both"/>
              <w:rPr>
                <w:rFonts w:ascii="Times New Roman" w:hAnsi="Times New Roman"/>
                <w:sz w:val="24"/>
                <w:szCs w:val="24"/>
              </w:rPr>
            </w:pPr>
          </w:p>
        </w:tc>
        <w:tc>
          <w:tcPr>
            <w:tcW w:w="0" w:type="auto"/>
            <w:vMerge/>
          </w:tcPr>
          <w:p w:rsidR="005C7C32" w:rsidRDefault="005C7C32" w:rsidP="00682325">
            <w:pPr>
              <w:spacing w:after="0" w:line="240" w:lineRule="auto"/>
              <w:jc w:val="both"/>
              <w:rPr>
                <w:rFonts w:ascii="Times New Roman" w:hAnsi="Times New Roman"/>
                <w:sz w:val="24"/>
                <w:szCs w:val="24"/>
              </w:rPr>
            </w:pPr>
          </w:p>
        </w:tc>
        <w:tc>
          <w:tcPr>
            <w:tcW w:w="0" w:type="auto"/>
          </w:tcPr>
          <w:p w:rsidR="005C7C32"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план</w:t>
            </w:r>
          </w:p>
        </w:tc>
        <w:tc>
          <w:tcPr>
            <w:tcW w:w="0" w:type="auto"/>
          </w:tcPr>
          <w:p w:rsidR="005C7C32"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факт</w:t>
            </w:r>
          </w:p>
        </w:tc>
        <w:tc>
          <w:tcPr>
            <w:tcW w:w="0" w:type="auto"/>
          </w:tcPr>
          <w:p w:rsidR="005C7C32"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план</w:t>
            </w:r>
          </w:p>
        </w:tc>
        <w:tc>
          <w:tcPr>
            <w:tcW w:w="0" w:type="auto"/>
          </w:tcPr>
          <w:p w:rsidR="005C7C32"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факт</w:t>
            </w:r>
          </w:p>
        </w:tc>
      </w:tr>
      <w:tr w:rsidR="003C542C" w:rsidTr="003C542C">
        <w:tc>
          <w:tcPr>
            <w:tcW w:w="0" w:type="auto"/>
            <w:vMerge w:val="restart"/>
          </w:tcPr>
          <w:p w:rsidR="003C542C" w:rsidRDefault="003C542C" w:rsidP="00682325">
            <w:pPr>
              <w:jc w:val="both"/>
              <w:rPr>
                <w:rFonts w:ascii="Times New Roman" w:hAnsi="Times New Roman"/>
                <w:sz w:val="24"/>
                <w:szCs w:val="24"/>
              </w:rPr>
            </w:pPr>
            <w:r>
              <w:rPr>
                <w:rFonts w:ascii="Times New Roman" w:hAnsi="Times New Roman"/>
                <w:sz w:val="24"/>
                <w:szCs w:val="24"/>
              </w:rPr>
              <w:t>Субсидия на о</w:t>
            </w:r>
            <w:r w:rsidRPr="00682325">
              <w:rPr>
                <w:rFonts w:ascii="Times New Roman" w:hAnsi="Times New Roman"/>
                <w:sz w:val="24"/>
                <w:szCs w:val="24"/>
              </w:rPr>
              <w:t xml:space="preserve">снащение объектов </w:t>
            </w:r>
            <w:r w:rsidRPr="00682325">
              <w:rPr>
                <w:rFonts w:ascii="Times New Roman" w:hAnsi="Times New Roman"/>
                <w:sz w:val="24"/>
                <w:szCs w:val="24"/>
              </w:rPr>
              <w:lastRenderedPageBreak/>
              <w:t>спортивной инфраструктуры спортивно-технологическим оборудованием</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lastRenderedPageBreak/>
              <w:t>ФБ</w:t>
            </w:r>
          </w:p>
        </w:tc>
        <w:tc>
          <w:tcPr>
            <w:tcW w:w="0" w:type="auto"/>
          </w:tcPr>
          <w:p w:rsidR="003C542C" w:rsidRPr="00682325" w:rsidRDefault="003C542C" w:rsidP="003C542C">
            <w:pPr>
              <w:spacing w:after="0" w:line="240" w:lineRule="auto"/>
              <w:jc w:val="both"/>
              <w:rPr>
                <w:rFonts w:ascii="Times New Roman" w:hAnsi="Times New Roman"/>
                <w:sz w:val="24"/>
                <w:szCs w:val="24"/>
              </w:rPr>
            </w:pPr>
            <w:r>
              <w:rPr>
                <w:rFonts w:ascii="Times New Roman" w:hAnsi="Times New Roman"/>
                <w:sz w:val="24"/>
                <w:szCs w:val="24"/>
              </w:rPr>
              <w:t>2869,7</w:t>
            </w:r>
          </w:p>
        </w:tc>
        <w:tc>
          <w:tcPr>
            <w:tcW w:w="0" w:type="auto"/>
          </w:tcPr>
          <w:p w:rsidR="003C542C" w:rsidRPr="00682325" w:rsidRDefault="003C542C" w:rsidP="002551EF">
            <w:pPr>
              <w:spacing w:after="0" w:line="240" w:lineRule="auto"/>
              <w:jc w:val="both"/>
              <w:rPr>
                <w:rFonts w:ascii="Times New Roman" w:hAnsi="Times New Roman"/>
                <w:sz w:val="24"/>
                <w:szCs w:val="24"/>
              </w:rPr>
            </w:pPr>
            <w:r>
              <w:rPr>
                <w:rFonts w:ascii="Times New Roman" w:hAnsi="Times New Roman"/>
                <w:sz w:val="24"/>
                <w:szCs w:val="24"/>
              </w:rPr>
              <w:t>28</w:t>
            </w:r>
            <w:r w:rsidR="002551EF">
              <w:rPr>
                <w:rFonts w:ascii="Times New Roman" w:hAnsi="Times New Roman"/>
                <w:sz w:val="24"/>
                <w:szCs w:val="24"/>
              </w:rPr>
              <w:t>70,01</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r>
      <w:tr w:rsidR="003C542C" w:rsidTr="003C542C">
        <w:tc>
          <w:tcPr>
            <w:tcW w:w="0" w:type="auto"/>
            <w:vMerge/>
          </w:tcPr>
          <w:p w:rsidR="003C542C" w:rsidRDefault="003C542C" w:rsidP="00682325">
            <w:pPr>
              <w:jc w:val="both"/>
              <w:rPr>
                <w:rFonts w:ascii="Times New Roman" w:hAnsi="Times New Roman"/>
                <w:sz w:val="24"/>
                <w:szCs w:val="24"/>
              </w:rPr>
            </w:pP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ОБ</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28,99</w:t>
            </w:r>
          </w:p>
        </w:tc>
        <w:tc>
          <w:tcPr>
            <w:tcW w:w="0" w:type="auto"/>
          </w:tcPr>
          <w:p w:rsidR="003C542C" w:rsidRPr="00682325" w:rsidRDefault="003C542C" w:rsidP="005C7C32">
            <w:pPr>
              <w:spacing w:after="0" w:line="240" w:lineRule="auto"/>
              <w:jc w:val="both"/>
              <w:rPr>
                <w:rFonts w:ascii="Times New Roman" w:hAnsi="Times New Roman"/>
                <w:sz w:val="24"/>
                <w:szCs w:val="24"/>
              </w:rPr>
            </w:pPr>
            <w:r>
              <w:rPr>
                <w:rFonts w:ascii="Times New Roman" w:hAnsi="Times New Roman"/>
                <w:sz w:val="24"/>
                <w:szCs w:val="24"/>
              </w:rPr>
              <w:t>28,</w:t>
            </w:r>
            <w:r w:rsidR="005C7C32">
              <w:rPr>
                <w:rFonts w:ascii="Times New Roman" w:hAnsi="Times New Roman"/>
                <w:sz w:val="24"/>
                <w:szCs w:val="24"/>
              </w:rPr>
              <w:t>6</w:t>
            </w:r>
            <w:r>
              <w:rPr>
                <w:rFonts w:ascii="Times New Roman" w:hAnsi="Times New Roman"/>
                <w:sz w:val="24"/>
                <w:szCs w:val="24"/>
              </w:rPr>
              <w:t>9</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r>
      <w:tr w:rsidR="003C542C" w:rsidTr="003C542C">
        <w:tc>
          <w:tcPr>
            <w:tcW w:w="0" w:type="auto"/>
            <w:vMerge/>
          </w:tcPr>
          <w:p w:rsidR="003C542C" w:rsidRPr="00682325" w:rsidRDefault="003C542C" w:rsidP="00682325">
            <w:pPr>
              <w:spacing w:after="0" w:line="240" w:lineRule="auto"/>
              <w:jc w:val="both"/>
              <w:rPr>
                <w:rFonts w:ascii="Times New Roman" w:hAnsi="Times New Roman"/>
                <w:sz w:val="24"/>
                <w:szCs w:val="24"/>
              </w:rPr>
            </w:pP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МБ</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30</w:t>
            </w:r>
          </w:p>
        </w:tc>
        <w:tc>
          <w:tcPr>
            <w:tcW w:w="0" w:type="auto"/>
          </w:tcPr>
          <w:p w:rsidR="003C542C" w:rsidRPr="00682325" w:rsidRDefault="005C7C32" w:rsidP="002551EF">
            <w:pPr>
              <w:spacing w:after="0" w:line="240" w:lineRule="auto"/>
              <w:jc w:val="both"/>
              <w:rPr>
                <w:rFonts w:ascii="Times New Roman" w:hAnsi="Times New Roman"/>
                <w:sz w:val="24"/>
                <w:szCs w:val="24"/>
              </w:rPr>
            </w:pPr>
            <w:r>
              <w:rPr>
                <w:rFonts w:ascii="Times New Roman" w:hAnsi="Times New Roman"/>
                <w:sz w:val="24"/>
                <w:szCs w:val="24"/>
              </w:rPr>
              <w:t>29,</w:t>
            </w:r>
            <w:r w:rsidR="002551EF">
              <w:rPr>
                <w:rFonts w:ascii="Times New Roman" w:hAnsi="Times New Roman"/>
                <w:sz w:val="24"/>
                <w:szCs w:val="24"/>
              </w:rPr>
              <w:t>2</w:t>
            </w:r>
            <w:r>
              <w:rPr>
                <w:rFonts w:ascii="Times New Roman" w:hAnsi="Times New Roman"/>
                <w:sz w:val="24"/>
                <w:szCs w:val="24"/>
              </w:rPr>
              <w:t>8</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r>
      <w:tr w:rsidR="003C542C" w:rsidTr="003C542C">
        <w:tc>
          <w:tcPr>
            <w:tcW w:w="0" w:type="auto"/>
            <w:vMerge w:val="restart"/>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Иные МБТ на финансовую поддержку детско-юношеского спорта</w:t>
            </w:r>
          </w:p>
        </w:tc>
        <w:tc>
          <w:tcPr>
            <w:tcW w:w="0" w:type="auto"/>
          </w:tcPr>
          <w:p w:rsidR="003C542C" w:rsidRPr="00682325" w:rsidRDefault="003C542C" w:rsidP="00012168">
            <w:pPr>
              <w:spacing w:after="0" w:line="240" w:lineRule="auto"/>
              <w:jc w:val="both"/>
              <w:rPr>
                <w:rFonts w:ascii="Times New Roman" w:hAnsi="Times New Roman"/>
                <w:sz w:val="24"/>
                <w:szCs w:val="24"/>
              </w:rPr>
            </w:pPr>
            <w:r>
              <w:rPr>
                <w:rFonts w:ascii="Times New Roman" w:hAnsi="Times New Roman"/>
                <w:sz w:val="24"/>
                <w:szCs w:val="24"/>
              </w:rPr>
              <w:t>ФБ</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r>
      <w:tr w:rsidR="003C542C" w:rsidTr="003C542C">
        <w:tc>
          <w:tcPr>
            <w:tcW w:w="0" w:type="auto"/>
            <w:vMerge/>
          </w:tcPr>
          <w:p w:rsidR="003C542C" w:rsidRPr="00682325" w:rsidRDefault="003C542C" w:rsidP="00682325">
            <w:pPr>
              <w:spacing w:after="0" w:line="240" w:lineRule="auto"/>
              <w:jc w:val="both"/>
              <w:rPr>
                <w:rFonts w:ascii="Times New Roman" w:hAnsi="Times New Roman"/>
                <w:sz w:val="24"/>
                <w:szCs w:val="24"/>
              </w:rPr>
            </w:pPr>
          </w:p>
        </w:tc>
        <w:tc>
          <w:tcPr>
            <w:tcW w:w="0" w:type="auto"/>
          </w:tcPr>
          <w:p w:rsidR="003C542C" w:rsidRPr="00682325" w:rsidRDefault="003C542C" w:rsidP="00012168">
            <w:pPr>
              <w:spacing w:after="0" w:line="240" w:lineRule="auto"/>
              <w:jc w:val="both"/>
              <w:rPr>
                <w:rFonts w:ascii="Times New Roman" w:hAnsi="Times New Roman"/>
                <w:sz w:val="24"/>
                <w:szCs w:val="24"/>
              </w:rPr>
            </w:pPr>
            <w:r>
              <w:rPr>
                <w:rFonts w:ascii="Times New Roman" w:hAnsi="Times New Roman"/>
                <w:sz w:val="24"/>
                <w:szCs w:val="24"/>
              </w:rPr>
              <w:t>ОБ</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500</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500</w:t>
            </w:r>
          </w:p>
        </w:tc>
      </w:tr>
      <w:tr w:rsidR="003C542C" w:rsidTr="003C542C">
        <w:tc>
          <w:tcPr>
            <w:tcW w:w="0" w:type="auto"/>
            <w:vMerge/>
          </w:tcPr>
          <w:p w:rsidR="003C542C" w:rsidRPr="00682325" w:rsidRDefault="003C542C" w:rsidP="00682325">
            <w:pPr>
              <w:spacing w:after="0" w:line="240" w:lineRule="auto"/>
              <w:jc w:val="both"/>
              <w:rPr>
                <w:rFonts w:ascii="Times New Roman" w:hAnsi="Times New Roman"/>
                <w:sz w:val="24"/>
                <w:szCs w:val="24"/>
              </w:rPr>
            </w:pPr>
          </w:p>
        </w:tc>
        <w:tc>
          <w:tcPr>
            <w:tcW w:w="0" w:type="auto"/>
          </w:tcPr>
          <w:p w:rsidR="003C542C" w:rsidRPr="00682325" w:rsidRDefault="003C542C" w:rsidP="00012168">
            <w:pPr>
              <w:spacing w:after="0" w:line="240" w:lineRule="auto"/>
              <w:jc w:val="both"/>
              <w:rPr>
                <w:rFonts w:ascii="Times New Roman" w:hAnsi="Times New Roman"/>
                <w:sz w:val="24"/>
                <w:szCs w:val="24"/>
              </w:rPr>
            </w:pPr>
            <w:r>
              <w:rPr>
                <w:rFonts w:ascii="Times New Roman" w:hAnsi="Times New Roman"/>
                <w:sz w:val="24"/>
                <w:szCs w:val="24"/>
              </w:rPr>
              <w:t>МБ</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c>
          <w:tcPr>
            <w:tcW w:w="0" w:type="auto"/>
          </w:tcPr>
          <w:p w:rsidR="003C542C" w:rsidRPr="00682325" w:rsidRDefault="003C542C" w:rsidP="00682325">
            <w:pPr>
              <w:spacing w:after="0" w:line="240" w:lineRule="auto"/>
              <w:jc w:val="both"/>
              <w:rPr>
                <w:rFonts w:ascii="Times New Roman" w:hAnsi="Times New Roman"/>
                <w:sz w:val="24"/>
                <w:szCs w:val="24"/>
              </w:rPr>
            </w:pPr>
            <w:r>
              <w:rPr>
                <w:rFonts w:ascii="Times New Roman" w:hAnsi="Times New Roman"/>
                <w:sz w:val="24"/>
                <w:szCs w:val="24"/>
              </w:rPr>
              <w:t>-</w:t>
            </w:r>
          </w:p>
        </w:tc>
      </w:tr>
      <w:tr w:rsidR="003C542C" w:rsidTr="003C542C">
        <w:tc>
          <w:tcPr>
            <w:tcW w:w="0" w:type="auto"/>
          </w:tcPr>
          <w:p w:rsidR="003C542C"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 xml:space="preserve">Итого </w:t>
            </w:r>
          </w:p>
        </w:tc>
        <w:tc>
          <w:tcPr>
            <w:tcW w:w="0" w:type="auto"/>
          </w:tcPr>
          <w:p w:rsidR="003C542C" w:rsidRPr="00682325" w:rsidRDefault="005C7C32" w:rsidP="00682325">
            <w:pPr>
              <w:spacing w:after="0" w:line="240" w:lineRule="auto"/>
              <w:jc w:val="both"/>
              <w:rPr>
                <w:rFonts w:ascii="Times New Roman" w:hAnsi="Times New Roman"/>
                <w:sz w:val="24"/>
                <w:szCs w:val="24"/>
              </w:rPr>
            </w:pPr>
            <w:proofErr w:type="spellStart"/>
            <w:r>
              <w:rPr>
                <w:rFonts w:ascii="Times New Roman" w:hAnsi="Times New Roman"/>
                <w:sz w:val="24"/>
                <w:szCs w:val="24"/>
              </w:rPr>
              <w:t>х</w:t>
            </w:r>
            <w:proofErr w:type="spellEnd"/>
          </w:p>
        </w:tc>
        <w:tc>
          <w:tcPr>
            <w:tcW w:w="0" w:type="auto"/>
          </w:tcPr>
          <w:p w:rsidR="003C542C"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2928,69</w:t>
            </w:r>
          </w:p>
        </w:tc>
        <w:tc>
          <w:tcPr>
            <w:tcW w:w="0" w:type="auto"/>
          </w:tcPr>
          <w:p w:rsidR="003C542C" w:rsidRPr="00682325" w:rsidRDefault="005C7C32" w:rsidP="005C7C32">
            <w:pPr>
              <w:spacing w:after="0" w:line="240" w:lineRule="auto"/>
              <w:jc w:val="both"/>
              <w:rPr>
                <w:rFonts w:ascii="Times New Roman" w:hAnsi="Times New Roman"/>
                <w:sz w:val="24"/>
                <w:szCs w:val="24"/>
              </w:rPr>
            </w:pPr>
            <w:r>
              <w:rPr>
                <w:rFonts w:ascii="Times New Roman" w:hAnsi="Times New Roman"/>
                <w:sz w:val="24"/>
                <w:szCs w:val="24"/>
              </w:rPr>
              <w:t>2927,98</w:t>
            </w:r>
          </w:p>
        </w:tc>
        <w:tc>
          <w:tcPr>
            <w:tcW w:w="0" w:type="auto"/>
          </w:tcPr>
          <w:p w:rsidR="003C542C"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500</w:t>
            </w:r>
          </w:p>
        </w:tc>
        <w:tc>
          <w:tcPr>
            <w:tcW w:w="0" w:type="auto"/>
          </w:tcPr>
          <w:p w:rsidR="003C542C" w:rsidRPr="00682325" w:rsidRDefault="005C7C32" w:rsidP="00682325">
            <w:pPr>
              <w:spacing w:after="0" w:line="240" w:lineRule="auto"/>
              <w:jc w:val="both"/>
              <w:rPr>
                <w:rFonts w:ascii="Times New Roman" w:hAnsi="Times New Roman"/>
                <w:sz w:val="24"/>
                <w:szCs w:val="24"/>
              </w:rPr>
            </w:pPr>
            <w:r>
              <w:rPr>
                <w:rFonts w:ascii="Times New Roman" w:hAnsi="Times New Roman"/>
                <w:sz w:val="24"/>
                <w:szCs w:val="24"/>
              </w:rPr>
              <w:t>500</w:t>
            </w:r>
          </w:p>
        </w:tc>
      </w:tr>
    </w:tbl>
    <w:p w:rsidR="00682325" w:rsidRDefault="00682325" w:rsidP="00682325">
      <w:pPr>
        <w:spacing w:after="0" w:line="240" w:lineRule="auto"/>
        <w:ind w:firstLine="1134"/>
        <w:jc w:val="both"/>
        <w:rPr>
          <w:rFonts w:ascii="Times New Roman" w:hAnsi="Times New Roman"/>
          <w:b/>
          <w:sz w:val="28"/>
          <w:szCs w:val="28"/>
        </w:rPr>
      </w:pPr>
    </w:p>
    <w:p w:rsidR="00682325" w:rsidRPr="002364CD" w:rsidRDefault="002364CD" w:rsidP="002364CD">
      <w:pPr>
        <w:spacing w:after="0" w:line="240" w:lineRule="auto"/>
        <w:ind w:firstLine="1134"/>
        <w:jc w:val="center"/>
        <w:rPr>
          <w:rFonts w:ascii="Times New Roman" w:hAnsi="Times New Roman"/>
          <w:b/>
          <w:i/>
          <w:sz w:val="28"/>
          <w:szCs w:val="28"/>
        </w:rPr>
      </w:pPr>
      <w:r w:rsidRPr="002364CD">
        <w:rPr>
          <w:rFonts w:ascii="Times New Roman" w:hAnsi="Times New Roman"/>
          <w:b/>
          <w:i/>
          <w:sz w:val="28"/>
          <w:szCs w:val="28"/>
        </w:rPr>
        <w:t>Субсидия на оснащение объектов спортивной инфраструктуры спортивно-технологическим оборудованием</w:t>
      </w:r>
    </w:p>
    <w:p w:rsidR="002364CD" w:rsidRPr="00833BC6" w:rsidRDefault="002364CD" w:rsidP="002551EF">
      <w:pPr>
        <w:autoSpaceDE w:val="0"/>
        <w:autoSpaceDN w:val="0"/>
        <w:adjustRightInd w:val="0"/>
        <w:spacing w:after="0" w:line="240" w:lineRule="auto"/>
        <w:ind w:firstLine="709"/>
        <w:jc w:val="both"/>
        <w:rPr>
          <w:rFonts w:ascii="Times New Roman" w:hAnsi="Times New Roman"/>
          <w:sz w:val="28"/>
          <w:szCs w:val="28"/>
        </w:rPr>
      </w:pPr>
      <w:r w:rsidRPr="00833BC6">
        <w:rPr>
          <w:rFonts w:ascii="Times New Roman" w:hAnsi="Times New Roman"/>
          <w:sz w:val="28"/>
          <w:szCs w:val="28"/>
        </w:rPr>
        <w:t xml:space="preserve">Субсидия предоставлялась в 2020 году в целях создания малых спортивных площадок, монтируемых на открытых площадках или в закрытых помещениях, где возможно проводить тестирование населения в соответствии </w:t>
      </w:r>
      <w:proofErr w:type="gramStart"/>
      <w:r w:rsidRPr="00833BC6">
        <w:rPr>
          <w:rFonts w:ascii="Times New Roman" w:hAnsi="Times New Roman"/>
          <w:sz w:val="28"/>
          <w:szCs w:val="28"/>
        </w:rPr>
        <w:t>со</w:t>
      </w:r>
      <w:proofErr w:type="gramEnd"/>
      <w:r w:rsidRPr="00833BC6">
        <w:rPr>
          <w:rFonts w:ascii="Times New Roman" w:hAnsi="Times New Roman"/>
          <w:sz w:val="28"/>
          <w:szCs w:val="28"/>
        </w:rPr>
        <w:t xml:space="preserve"> Всероссийским физкультурно-спортивным комплексом «Готов к труду и обороне» (ГТО) в рамках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w:t>
      </w:r>
      <w:proofErr w:type="gramStart"/>
      <w:r w:rsidRPr="00833BC6">
        <w:rPr>
          <w:rFonts w:ascii="Times New Roman" w:hAnsi="Times New Roman"/>
          <w:sz w:val="28"/>
          <w:szCs w:val="28"/>
        </w:rPr>
        <w:t>уровня обеспеченности населения объектами спорта, а также подготовка спортивного резерва в Кировской области», реализуемого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входящего в состав национального проекта «Демография».</w:t>
      </w:r>
      <w:proofErr w:type="gramEnd"/>
    </w:p>
    <w:p w:rsidR="00833BC6" w:rsidRDefault="00833BC6" w:rsidP="002551E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Размер,</w:t>
      </w:r>
      <w:r w:rsidR="002364CD" w:rsidRPr="00833BC6">
        <w:rPr>
          <w:rFonts w:ascii="Times New Roman" w:hAnsi="Times New Roman"/>
          <w:sz w:val="28"/>
          <w:szCs w:val="28"/>
        </w:rPr>
        <w:t xml:space="preserve"> порядок </w:t>
      </w:r>
      <w:r>
        <w:rPr>
          <w:rFonts w:ascii="Times New Roman" w:hAnsi="Times New Roman"/>
          <w:sz w:val="28"/>
          <w:szCs w:val="28"/>
        </w:rPr>
        <w:t xml:space="preserve">и условия </w:t>
      </w:r>
      <w:r w:rsidR="002364CD" w:rsidRPr="00833BC6">
        <w:rPr>
          <w:rFonts w:ascii="Times New Roman" w:hAnsi="Times New Roman"/>
          <w:sz w:val="28"/>
          <w:szCs w:val="28"/>
        </w:rPr>
        <w:t>предоставления субсидии определены в государственной программе Кировской области «Развитие физической культуры и спорта</w:t>
      </w:r>
      <w:r>
        <w:rPr>
          <w:rFonts w:ascii="Times New Roman" w:hAnsi="Times New Roman"/>
          <w:sz w:val="28"/>
          <w:szCs w:val="28"/>
        </w:rPr>
        <w:t>»</w:t>
      </w:r>
      <w:r w:rsidR="002364CD" w:rsidRPr="00833BC6">
        <w:rPr>
          <w:rFonts w:ascii="Times New Roman" w:hAnsi="Times New Roman"/>
          <w:sz w:val="28"/>
          <w:szCs w:val="28"/>
        </w:rPr>
        <w:t>.</w:t>
      </w:r>
    </w:p>
    <w:p w:rsidR="00C67964" w:rsidRDefault="00C67964" w:rsidP="002551E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Решением Малмыжской районной Думы о бюджете на 2020 год (</w:t>
      </w:r>
      <w:r w:rsidRPr="00833BC6">
        <w:rPr>
          <w:rFonts w:ascii="Times New Roman" w:hAnsi="Times New Roman"/>
          <w:sz w:val="28"/>
          <w:szCs w:val="28"/>
        </w:rPr>
        <w:t>от 13.12.2019 №3/34</w:t>
      </w:r>
      <w:r>
        <w:rPr>
          <w:rFonts w:ascii="Times New Roman" w:hAnsi="Times New Roman"/>
          <w:sz w:val="28"/>
          <w:szCs w:val="28"/>
        </w:rPr>
        <w:t>) утверждены ассигнования на реализацию данного мероприятия, в том числе за счет средств субсидии из областного бюджета в сумме 2898,69 тыс. рублей и софинансирования из средств районного бюджета в сумме 30 тыс. рублей.</w:t>
      </w:r>
    </w:p>
    <w:p w:rsidR="002364CD" w:rsidRPr="00833BC6" w:rsidRDefault="00833BC6" w:rsidP="002551E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муниципальной программе Малмыжского района «Развитие физической культуры и спорта» на 2014-2025 гг. утверждено отдельное мероприятие «О</w:t>
      </w:r>
      <w:r w:rsidRPr="00833BC6">
        <w:rPr>
          <w:rFonts w:ascii="Times New Roman" w:hAnsi="Times New Roman"/>
          <w:sz w:val="28"/>
          <w:szCs w:val="28"/>
        </w:rPr>
        <w:t>снащение объектов спортивной инфраструктуры спортивно-технологическим оборудованием</w:t>
      </w:r>
      <w:r>
        <w:rPr>
          <w:rFonts w:ascii="Times New Roman" w:hAnsi="Times New Roman"/>
          <w:sz w:val="28"/>
          <w:szCs w:val="28"/>
        </w:rPr>
        <w:t>»</w:t>
      </w:r>
      <w:r w:rsidRPr="00833BC6">
        <w:rPr>
          <w:rFonts w:ascii="Times New Roman" w:hAnsi="Times New Roman"/>
          <w:sz w:val="28"/>
          <w:szCs w:val="28"/>
        </w:rPr>
        <w:t xml:space="preserve"> </w:t>
      </w:r>
      <w:r>
        <w:rPr>
          <w:rFonts w:ascii="Times New Roman" w:hAnsi="Times New Roman"/>
          <w:sz w:val="28"/>
          <w:szCs w:val="28"/>
        </w:rPr>
        <w:t xml:space="preserve">и ресурсное обеспечение </w:t>
      </w:r>
      <w:r w:rsidR="00C67964">
        <w:rPr>
          <w:rFonts w:ascii="Times New Roman" w:hAnsi="Times New Roman"/>
          <w:sz w:val="28"/>
          <w:szCs w:val="28"/>
        </w:rPr>
        <w:t>по нему, соответствующее объемам, предусмотренным ре</w:t>
      </w:r>
      <w:r w:rsidR="00B65600">
        <w:rPr>
          <w:rFonts w:ascii="Times New Roman" w:hAnsi="Times New Roman"/>
          <w:sz w:val="28"/>
          <w:szCs w:val="28"/>
        </w:rPr>
        <w:t>ш</w:t>
      </w:r>
      <w:r w:rsidR="00C67964">
        <w:rPr>
          <w:rFonts w:ascii="Times New Roman" w:hAnsi="Times New Roman"/>
          <w:sz w:val="28"/>
          <w:szCs w:val="28"/>
        </w:rPr>
        <w:t>ением о бюджете.</w:t>
      </w:r>
    </w:p>
    <w:p w:rsidR="002364CD" w:rsidRDefault="00C67964" w:rsidP="002551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Pr="00833BC6">
        <w:rPr>
          <w:rFonts w:ascii="Times New Roman" w:hAnsi="Times New Roman"/>
          <w:sz w:val="28"/>
          <w:szCs w:val="28"/>
        </w:rPr>
        <w:t xml:space="preserve">ежду Министерством спорта и молодежной политики Кировской области и администрацией Малмыжского района </w:t>
      </w:r>
      <w:r w:rsidR="002364CD" w:rsidRPr="00833BC6">
        <w:rPr>
          <w:rFonts w:ascii="Times New Roman" w:hAnsi="Times New Roman"/>
          <w:sz w:val="28"/>
          <w:szCs w:val="28"/>
        </w:rPr>
        <w:t>заключено Соглашение №33623000-1-2019-005</w:t>
      </w:r>
      <w:r>
        <w:rPr>
          <w:rFonts w:ascii="Times New Roman" w:hAnsi="Times New Roman"/>
          <w:sz w:val="28"/>
          <w:szCs w:val="28"/>
        </w:rPr>
        <w:t xml:space="preserve"> от</w:t>
      </w:r>
      <w:r w:rsidRPr="00833BC6">
        <w:rPr>
          <w:rFonts w:ascii="Times New Roman" w:hAnsi="Times New Roman"/>
          <w:sz w:val="28"/>
          <w:szCs w:val="28"/>
        </w:rPr>
        <w:t xml:space="preserve"> 31.01.2020</w:t>
      </w:r>
      <w:r w:rsidR="002364CD" w:rsidRPr="00833BC6">
        <w:rPr>
          <w:rFonts w:ascii="Times New Roman" w:hAnsi="Times New Roman"/>
          <w:sz w:val="28"/>
          <w:szCs w:val="28"/>
        </w:rPr>
        <w:t>.</w:t>
      </w:r>
    </w:p>
    <w:p w:rsidR="002364CD" w:rsidRPr="00833BC6" w:rsidRDefault="00C67964" w:rsidP="002551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установленными Соглашением требованиями </w:t>
      </w:r>
      <w:r w:rsidRPr="00833BC6">
        <w:rPr>
          <w:rFonts w:ascii="Times New Roman" w:hAnsi="Times New Roman"/>
          <w:sz w:val="28"/>
          <w:szCs w:val="28"/>
        </w:rPr>
        <w:t>МКУ управления образования администрации Малмыжского района</w:t>
      </w:r>
      <w:r>
        <w:rPr>
          <w:rFonts w:ascii="Times New Roman" w:hAnsi="Times New Roman"/>
          <w:sz w:val="28"/>
          <w:szCs w:val="28"/>
        </w:rPr>
        <w:t xml:space="preserve"> осуществляло в</w:t>
      </w:r>
      <w:r w:rsidR="002364CD" w:rsidRPr="00833BC6">
        <w:rPr>
          <w:rFonts w:ascii="Times New Roman" w:hAnsi="Times New Roman"/>
          <w:sz w:val="28"/>
          <w:szCs w:val="28"/>
        </w:rPr>
        <w:t xml:space="preserve">заимодействие с Министерством по исполнению (координацию исполнения) Соглашения и представлению отчетности, </w:t>
      </w:r>
      <w:r>
        <w:rPr>
          <w:rFonts w:ascii="Times New Roman" w:hAnsi="Times New Roman"/>
          <w:sz w:val="28"/>
          <w:szCs w:val="28"/>
        </w:rPr>
        <w:t xml:space="preserve">а </w:t>
      </w:r>
      <w:r w:rsidRPr="00833BC6">
        <w:rPr>
          <w:rFonts w:ascii="Times New Roman" w:hAnsi="Times New Roman"/>
          <w:sz w:val="28"/>
          <w:szCs w:val="28"/>
        </w:rPr>
        <w:t xml:space="preserve">МКОУ ДО «Детско-юношеская </w:t>
      </w:r>
      <w:r w:rsidRPr="00833BC6">
        <w:rPr>
          <w:rFonts w:ascii="Times New Roman" w:hAnsi="Times New Roman"/>
          <w:sz w:val="28"/>
          <w:szCs w:val="28"/>
        </w:rPr>
        <w:lastRenderedPageBreak/>
        <w:t xml:space="preserve">спортивная школа» г. Малмыжа </w:t>
      </w:r>
      <w:r w:rsidR="00012168">
        <w:rPr>
          <w:rFonts w:ascii="Times New Roman" w:hAnsi="Times New Roman"/>
          <w:sz w:val="28"/>
          <w:szCs w:val="28"/>
        </w:rPr>
        <w:t>(далее – ДЮСШ</w:t>
      </w:r>
      <w:proofErr w:type="gramStart"/>
      <w:r w:rsidR="00012168">
        <w:rPr>
          <w:rFonts w:ascii="Times New Roman" w:hAnsi="Times New Roman"/>
          <w:sz w:val="28"/>
          <w:szCs w:val="28"/>
        </w:rPr>
        <w:t>)</w:t>
      </w:r>
      <w:r>
        <w:rPr>
          <w:rFonts w:ascii="Times New Roman" w:hAnsi="Times New Roman"/>
          <w:sz w:val="28"/>
          <w:szCs w:val="28"/>
        </w:rPr>
        <w:t>в</w:t>
      </w:r>
      <w:proofErr w:type="gramEnd"/>
      <w:r>
        <w:rPr>
          <w:rFonts w:ascii="Times New Roman" w:hAnsi="Times New Roman"/>
          <w:sz w:val="28"/>
          <w:szCs w:val="28"/>
        </w:rPr>
        <w:t xml:space="preserve"> лице директора школы </w:t>
      </w:r>
      <w:r w:rsidRPr="00833BC6">
        <w:rPr>
          <w:rFonts w:ascii="Times New Roman" w:hAnsi="Times New Roman"/>
          <w:sz w:val="28"/>
          <w:szCs w:val="28"/>
        </w:rPr>
        <w:t>Гуляев</w:t>
      </w:r>
      <w:r>
        <w:rPr>
          <w:rFonts w:ascii="Times New Roman" w:hAnsi="Times New Roman"/>
          <w:sz w:val="28"/>
          <w:szCs w:val="28"/>
        </w:rPr>
        <w:t>а</w:t>
      </w:r>
      <w:r w:rsidRPr="00833BC6">
        <w:rPr>
          <w:rFonts w:ascii="Times New Roman" w:hAnsi="Times New Roman"/>
          <w:sz w:val="28"/>
          <w:szCs w:val="28"/>
        </w:rPr>
        <w:t xml:space="preserve"> М.Б.</w:t>
      </w:r>
      <w:r>
        <w:rPr>
          <w:rFonts w:ascii="Times New Roman" w:hAnsi="Times New Roman"/>
          <w:sz w:val="28"/>
          <w:szCs w:val="28"/>
        </w:rPr>
        <w:t xml:space="preserve"> </w:t>
      </w:r>
      <w:r w:rsidR="002364CD" w:rsidRPr="00833BC6">
        <w:rPr>
          <w:rFonts w:ascii="Times New Roman" w:hAnsi="Times New Roman"/>
          <w:sz w:val="28"/>
          <w:szCs w:val="28"/>
        </w:rPr>
        <w:t>явля</w:t>
      </w:r>
      <w:r>
        <w:rPr>
          <w:rFonts w:ascii="Times New Roman" w:hAnsi="Times New Roman"/>
          <w:sz w:val="28"/>
          <w:szCs w:val="28"/>
        </w:rPr>
        <w:t xml:space="preserve">лась </w:t>
      </w:r>
      <w:r w:rsidR="00012168">
        <w:rPr>
          <w:rFonts w:ascii="Times New Roman" w:hAnsi="Times New Roman"/>
          <w:sz w:val="28"/>
          <w:szCs w:val="28"/>
        </w:rPr>
        <w:t xml:space="preserve">Заказчиком и </w:t>
      </w:r>
      <w:r>
        <w:rPr>
          <w:rFonts w:ascii="Times New Roman" w:hAnsi="Times New Roman"/>
          <w:sz w:val="28"/>
          <w:szCs w:val="28"/>
        </w:rPr>
        <w:t>о</w:t>
      </w:r>
      <w:r w:rsidR="002364CD" w:rsidRPr="00833BC6">
        <w:rPr>
          <w:rFonts w:ascii="Times New Roman" w:hAnsi="Times New Roman"/>
          <w:sz w:val="28"/>
          <w:szCs w:val="28"/>
        </w:rPr>
        <w:t>тветственным испо</w:t>
      </w:r>
      <w:r>
        <w:rPr>
          <w:rFonts w:ascii="Times New Roman" w:hAnsi="Times New Roman"/>
          <w:sz w:val="28"/>
          <w:szCs w:val="28"/>
        </w:rPr>
        <w:t>лнителем реализации мероприятия.</w:t>
      </w:r>
    </w:p>
    <w:p w:rsidR="002364CD" w:rsidRPr="00833BC6" w:rsidRDefault="00C67964" w:rsidP="002551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Закупка </w:t>
      </w:r>
      <w:r w:rsidRPr="00833BC6">
        <w:rPr>
          <w:rFonts w:ascii="Times New Roman" w:hAnsi="Times New Roman"/>
          <w:sz w:val="28"/>
          <w:szCs w:val="28"/>
        </w:rPr>
        <w:t xml:space="preserve">путем проведения электронного аукциона </w:t>
      </w:r>
      <w:r>
        <w:rPr>
          <w:rFonts w:ascii="Times New Roman" w:hAnsi="Times New Roman"/>
          <w:sz w:val="28"/>
          <w:szCs w:val="28"/>
        </w:rPr>
        <w:t xml:space="preserve">на </w:t>
      </w:r>
      <w:r w:rsidRPr="00833BC6">
        <w:rPr>
          <w:rFonts w:ascii="Times New Roman" w:hAnsi="Times New Roman"/>
          <w:sz w:val="28"/>
          <w:szCs w:val="28"/>
        </w:rPr>
        <w:t>«Поставк</w:t>
      </w:r>
      <w:r>
        <w:rPr>
          <w:rFonts w:ascii="Times New Roman" w:hAnsi="Times New Roman"/>
          <w:sz w:val="28"/>
          <w:szCs w:val="28"/>
        </w:rPr>
        <w:t>у</w:t>
      </w:r>
      <w:r w:rsidRPr="00833BC6">
        <w:rPr>
          <w:rFonts w:ascii="Times New Roman" w:hAnsi="Times New Roman"/>
          <w:sz w:val="28"/>
          <w:szCs w:val="28"/>
        </w:rPr>
        <w:t xml:space="preserve"> комплекта спортивно-технологического оборудования»</w:t>
      </w:r>
      <w:r>
        <w:rPr>
          <w:rFonts w:ascii="Times New Roman" w:hAnsi="Times New Roman"/>
          <w:sz w:val="28"/>
          <w:szCs w:val="28"/>
        </w:rPr>
        <w:t xml:space="preserve"> осуществлялась </w:t>
      </w:r>
      <w:r w:rsidR="002364CD" w:rsidRPr="00833BC6">
        <w:rPr>
          <w:rFonts w:ascii="Times New Roman" w:hAnsi="Times New Roman"/>
          <w:sz w:val="28"/>
          <w:szCs w:val="28"/>
        </w:rPr>
        <w:t>КОГКУ «Центр по техническому сопрово</w:t>
      </w:r>
      <w:r>
        <w:rPr>
          <w:rFonts w:ascii="Times New Roman" w:hAnsi="Times New Roman"/>
          <w:sz w:val="28"/>
          <w:szCs w:val="28"/>
        </w:rPr>
        <w:t xml:space="preserve">ждению государственных закупок», являлась совместной и </w:t>
      </w:r>
      <w:r w:rsidR="002364CD" w:rsidRPr="00833BC6">
        <w:rPr>
          <w:rFonts w:ascii="Times New Roman" w:hAnsi="Times New Roman"/>
          <w:sz w:val="28"/>
          <w:szCs w:val="28"/>
        </w:rPr>
        <w:t>проведена совместн</w:t>
      </w:r>
      <w:r>
        <w:rPr>
          <w:rFonts w:ascii="Times New Roman" w:hAnsi="Times New Roman"/>
          <w:sz w:val="28"/>
          <w:szCs w:val="28"/>
        </w:rPr>
        <w:t>о</w:t>
      </w:r>
      <w:r w:rsidR="002364CD" w:rsidRPr="00833BC6">
        <w:rPr>
          <w:rFonts w:ascii="Times New Roman" w:hAnsi="Times New Roman"/>
          <w:sz w:val="28"/>
          <w:szCs w:val="28"/>
        </w:rPr>
        <w:t xml:space="preserve"> по 9 </w:t>
      </w:r>
      <w:r>
        <w:rPr>
          <w:rFonts w:ascii="Times New Roman" w:hAnsi="Times New Roman"/>
          <w:sz w:val="28"/>
          <w:szCs w:val="28"/>
        </w:rPr>
        <w:t xml:space="preserve">аналогичным </w:t>
      </w:r>
      <w:r w:rsidR="00012168">
        <w:rPr>
          <w:rFonts w:ascii="Times New Roman" w:hAnsi="Times New Roman"/>
          <w:sz w:val="28"/>
          <w:szCs w:val="28"/>
        </w:rPr>
        <w:t>З</w:t>
      </w:r>
      <w:r w:rsidR="002364CD" w:rsidRPr="00833BC6">
        <w:rPr>
          <w:rFonts w:ascii="Times New Roman" w:hAnsi="Times New Roman"/>
          <w:sz w:val="28"/>
          <w:szCs w:val="28"/>
        </w:rPr>
        <w:t>аказчикам</w:t>
      </w:r>
      <w:r>
        <w:rPr>
          <w:rFonts w:ascii="Times New Roman" w:hAnsi="Times New Roman"/>
          <w:sz w:val="28"/>
          <w:szCs w:val="28"/>
        </w:rPr>
        <w:t xml:space="preserve"> Кировской области</w:t>
      </w:r>
      <w:r w:rsidR="002364CD" w:rsidRPr="00833BC6">
        <w:rPr>
          <w:rFonts w:ascii="Times New Roman" w:hAnsi="Times New Roman"/>
          <w:sz w:val="28"/>
          <w:szCs w:val="28"/>
        </w:rPr>
        <w:t>.</w:t>
      </w:r>
    </w:p>
    <w:p w:rsidR="00012168" w:rsidRDefault="002364CD" w:rsidP="002551EF">
      <w:pPr>
        <w:autoSpaceDE w:val="0"/>
        <w:autoSpaceDN w:val="0"/>
        <w:adjustRightInd w:val="0"/>
        <w:spacing w:after="0" w:line="240" w:lineRule="auto"/>
        <w:ind w:firstLine="709"/>
        <w:jc w:val="both"/>
        <w:rPr>
          <w:rFonts w:ascii="Times New Roman" w:hAnsi="Times New Roman"/>
          <w:sz w:val="28"/>
          <w:szCs w:val="28"/>
        </w:rPr>
      </w:pPr>
      <w:r w:rsidRPr="00833BC6">
        <w:rPr>
          <w:rFonts w:ascii="Times New Roman" w:hAnsi="Times New Roman"/>
          <w:sz w:val="28"/>
          <w:szCs w:val="28"/>
        </w:rPr>
        <w:t>По результатам состоявшегося аукциона МКОУ ДО «ДЮСШ» заключило муниципальный контракт с ООО Спортивная организация «Готов к труду и обороне» (далее - ООО СО ГТО) в сумме 2796220,90 рублей</w:t>
      </w:r>
      <w:r w:rsidR="00012168">
        <w:rPr>
          <w:rFonts w:ascii="Times New Roman" w:hAnsi="Times New Roman"/>
          <w:sz w:val="28"/>
          <w:szCs w:val="28"/>
        </w:rPr>
        <w:t xml:space="preserve"> со снижением к НМЦ на 132,47 тыс. рублей или на 4,6%.</w:t>
      </w:r>
    </w:p>
    <w:p w:rsidR="00012168" w:rsidRDefault="00012168" w:rsidP="002551EF">
      <w:pPr>
        <w:autoSpaceDE w:val="0"/>
        <w:autoSpaceDN w:val="0"/>
        <w:adjustRightInd w:val="0"/>
        <w:spacing w:after="0" w:line="240" w:lineRule="auto"/>
        <w:ind w:firstLine="709"/>
        <w:jc w:val="both"/>
        <w:rPr>
          <w:rFonts w:ascii="Times New Roman" w:hAnsi="Times New Roman"/>
          <w:sz w:val="28"/>
          <w:szCs w:val="28"/>
        </w:rPr>
      </w:pPr>
      <w:r w:rsidRPr="00833BC6">
        <w:rPr>
          <w:rFonts w:ascii="Times New Roman" w:hAnsi="Times New Roman"/>
          <w:sz w:val="28"/>
          <w:szCs w:val="28"/>
        </w:rPr>
        <w:t xml:space="preserve">На сэкономленные средства от проведения электронного аукциона </w:t>
      </w:r>
      <w:r>
        <w:rPr>
          <w:rFonts w:ascii="Times New Roman" w:hAnsi="Times New Roman"/>
          <w:sz w:val="28"/>
          <w:szCs w:val="28"/>
        </w:rPr>
        <w:t>по прямому договору у того же Постав</w:t>
      </w:r>
      <w:r w:rsidR="00B65600">
        <w:rPr>
          <w:rFonts w:ascii="Times New Roman" w:hAnsi="Times New Roman"/>
          <w:sz w:val="28"/>
          <w:szCs w:val="28"/>
        </w:rPr>
        <w:t>щ</w:t>
      </w:r>
      <w:r>
        <w:rPr>
          <w:rFonts w:ascii="Times New Roman" w:hAnsi="Times New Roman"/>
          <w:sz w:val="28"/>
          <w:szCs w:val="28"/>
        </w:rPr>
        <w:t xml:space="preserve">ика был закуплен </w:t>
      </w:r>
      <w:r w:rsidRPr="00833BC6">
        <w:rPr>
          <w:rFonts w:ascii="Times New Roman" w:hAnsi="Times New Roman"/>
          <w:sz w:val="28"/>
          <w:szCs w:val="28"/>
        </w:rPr>
        <w:t>комплект спортивно-технологического оборудования (уличный кардиотренажер на все группы мышц) стоимостью 131</w:t>
      </w:r>
      <w:r>
        <w:rPr>
          <w:rFonts w:ascii="Times New Roman" w:hAnsi="Times New Roman"/>
          <w:sz w:val="28"/>
          <w:szCs w:val="28"/>
        </w:rPr>
        <w:t>,</w:t>
      </w:r>
      <w:r w:rsidRPr="00833BC6">
        <w:rPr>
          <w:rFonts w:ascii="Times New Roman" w:hAnsi="Times New Roman"/>
          <w:sz w:val="28"/>
          <w:szCs w:val="28"/>
        </w:rPr>
        <w:t>7</w:t>
      </w:r>
      <w:r>
        <w:rPr>
          <w:rFonts w:ascii="Times New Roman" w:hAnsi="Times New Roman"/>
          <w:sz w:val="28"/>
          <w:szCs w:val="28"/>
        </w:rPr>
        <w:t>6 тыс. рублей</w:t>
      </w:r>
      <w:r w:rsidRPr="00833BC6">
        <w:rPr>
          <w:rFonts w:ascii="Times New Roman" w:hAnsi="Times New Roman"/>
          <w:sz w:val="28"/>
          <w:szCs w:val="28"/>
        </w:rPr>
        <w:t>.</w:t>
      </w:r>
    </w:p>
    <w:p w:rsidR="00556B98" w:rsidRDefault="00556B98" w:rsidP="002551EF">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С </w:t>
      </w:r>
      <w:r w:rsidRPr="00833BC6">
        <w:rPr>
          <w:rFonts w:ascii="Times New Roman" w:hAnsi="Times New Roman"/>
          <w:i/>
          <w:sz w:val="28"/>
          <w:szCs w:val="28"/>
        </w:rPr>
        <w:t>нарушением ст.95 Федерального закона №44-ФЗ</w:t>
      </w:r>
      <w:r w:rsidR="00012168">
        <w:rPr>
          <w:rFonts w:ascii="Times New Roman" w:hAnsi="Times New Roman"/>
          <w:sz w:val="28"/>
          <w:szCs w:val="28"/>
        </w:rPr>
        <w:t xml:space="preserve"> </w:t>
      </w:r>
      <w:r>
        <w:rPr>
          <w:rFonts w:ascii="Times New Roman" w:hAnsi="Times New Roman"/>
          <w:sz w:val="28"/>
          <w:szCs w:val="28"/>
        </w:rPr>
        <w:t>с</w:t>
      </w:r>
      <w:r w:rsidRPr="00833BC6">
        <w:rPr>
          <w:rFonts w:ascii="Times New Roman" w:hAnsi="Times New Roman"/>
          <w:i/>
          <w:sz w:val="28"/>
          <w:szCs w:val="28"/>
        </w:rPr>
        <w:t xml:space="preserve">тороны заключают </w:t>
      </w:r>
      <w:r>
        <w:rPr>
          <w:rFonts w:ascii="Times New Roman" w:hAnsi="Times New Roman"/>
          <w:i/>
          <w:sz w:val="28"/>
          <w:szCs w:val="28"/>
        </w:rPr>
        <w:t xml:space="preserve">и подписывают </w:t>
      </w:r>
      <w:r w:rsidRPr="00833BC6">
        <w:rPr>
          <w:rFonts w:ascii="Times New Roman" w:hAnsi="Times New Roman"/>
          <w:i/>
          <w:sz w:val="28"/>
          <w:szCs w:val="28"/>
        </w:rPr>
        <w:t xml:space="preserve">дополнительное </w:t>
      </w:r>
      <w:r>
        <w:rPr>
          <w:rFonts w:ascii="Times New Roman" w:hAnsi="Times New Roman"/>
          <w:i/>
          <w:sz w:val="28"/>
          <w:szCs w:val="28"/>
        </w:rPr>
        <w:t>С</w:t>
      </w:r>
      <w:r w:rsidRPr="00833BC6">
        <w:rPr>
          <w:rFonts w:ascii="Times New Roman" w:hAnsi="Times New Roman"/>
          <w:i/>
          <w:sz w:val="28"/>
          <w:szCs w:val="28"/>
        </w:rPr>
        <w:t xml:space="preserve">оглашение </w:t>
      </w:r>
      <w:r>
        <w:rPr>
          <w:rFonts w:ascii="Times New Roman" w:hAnsi="Times New Roman"/>
          <w:i/>
          <w:sz w:val="28"/>
          <w:szCs w:val="28"/>
        </w:rPr>
        <w:t>к муниципальному контракту, где</w:t>
      </w:r>
      <w:r w:rsidR="00AD7576">
        <w:rPr>
          <w:rFonts w:ascii="Times New Roman" w:hAnsi="Times New Roman"/>
          <w:i/>
          <w:sz w:val="28"/>
          <w:szCs w:val="28"/>
        </w:rPr>
        <w:t xml:space="preserve"> увелич</w:t>
      </w:r>
      <w:r w:rsidRPr="00833BC6">
        <w:rPr>
          <w:rFonts w:ascii="Times New Roman" w:hAnsi="Times New Roman"/>
          <w:i/>
          <w:sz w:val="28"/>
          <w:szCs w:val="28"/>
        </w:rPr>
        <w:t>и</w:t>
      </w:r>
      <w:r>
        <w:rPr>
          <w:rFonts w:ascii="Times New Roman" w:hAnsi="Times New Roman"/>
          <w:i/>
          <w:sz w:val="28"/>
          <w:szCs w:val="28"/>
        </w:rPr>
        <w:t>вают</w:t>
      </w:r>
      <w:r w:rsidRPr="00833BC6">
        <w:rPr>
          <w:rFonts w:ascii="Times New Roman" w:hAnsi="Times New Roman"/>
          <w:i/>
          <w:sz w:val="28"/>
          <w:szCs w:val="28"/>
        </w:rPr>
        <w:t xml:space="preserve"> срок</w:t>
      </w:r>
      <w:r>
        <w:rPr>
          <w:rFonts w:ascii="Times New Roman" w:hAnsi="Times New Roman"/>
          <w:i/>
          <w:sz w:val="28"/>
          <w:szCs w:val="28"/>
        </w:rPr>
        <w:t>и</w:t>
      </w:r>
      <w:r w:rsidRPr="00833BC6">
        <w:rPr>
          <w:rFonts w:ascii="Times New Roman" w:hAnsi="Times New Roman"/>
          <w:i/>
          <w:sz w:val="28"/>
          <w:szCs w:val="28"/>
        </w:rPr>
        <w:t xml:space="preserve"> поставки до 50 календарных дней</w:t>
      </w:r>
      <w:r>
        <w:rPr>
          <w:rFonts w:ascii="Times New Roman" w:hAnsi="Times New Roman"/>
          <w:i/>
          <w:sz w:val="28"/>
          <w:szCs w:val="28"/>
        </w:rPr>
        <w:t xml:space="preserve"> вместо 30 дней, обосновывая</w:t>
      </w:r>
      <w:r w:rsidRPr="00556B98">
        <w:rPr>
          <w:rFonts w:ascii="Times New Roman" w:hAnsi="Times New Roman"/>
          <w:sz w:val="28"/>
          <w:szCs w:val="28"/>
        </w:rPr>
        <w:t xml:space="preserve"> </w:t>
      </w:r>
      <w:r w:rsidRPr="00556B98">
        <w:rPr>
          <w:rFonts w:ascii="Times New Roman" w:hAnsi="Times New Roman"/>
          <w:i/>
          <w:sz w:val="28"/>
          <w:szCs w:val="28"/>
        </w:rPr>
        <w:t>распространением новой коронавирусной инфекции (</w:t>
      </w:r>
      <w:r w:rsidRPr="00556B98">
        <w:rPr>
          <w:rFonts w:ascii="Times New Roman" w:hAnsi="Times New Roman"/>
          <w:i/>
          <w:sz w:val="28"/>
          <w:szCs w:val="28"/>
          <w:lang w:val="en-US"/>
        </w:rPr>
        <w:t>COVID</w:t>
      </w:r>
      <w:r w:rsidRPr="00556B98">
        <w:rPr>
          <w:rFonts w:ascii="Times New Roman" w:hAnsi="Times New Roman"/>
          <w:i/>
          <w:sz w:val="28"/>
          <w:szCs w:val="28"/>
        </w:rPr>
        <w:t>-19)</w:t>
      </w:r>
      <w:r>
        <w:rPr>
          <w:rFonts w:ascii="Times New Roman" w:hAnsi="Times New Roman"/>
          <w:i/>
          <w:sz w:val="28"/>
          <w:szCs w:val="28"/>
        </w:rPr>
        <w:t>.</w:t>
      </w:r>
      <w:r w:rsidR="00AD7576">
        <w:rPr>
          <w:rFonts w:ascii="Times New Roman" w:hAnsi="Times New Roman"/>
          <w:i/>
          <w:sz w:val="28"/>
          <w:szCs w:val="28"/>
        </w:rPr>
        <w:t xml:space="preserve"> Данный документ по исковому заявлению Прокуратуры Кировской области был признан </w:t>
      </w:r>
      <w:r w:rsidR="00AD7576" w:rsidRPr="00833BC6">
        <w:rPr>
          <w:rFonts w:ascii="Times New Roman" w:hAnsi="Times New Roman"/>
          <w:i/>
          <w:sz w:val="28"/>
          <w:szCs w:val="28"/>
        </w:rPr>
        <w:t>Арбитражн</w:t>
      </w:r>
      <w:r w:rsidR="00AD7576">
        <w:rPr>
          <w:rFonts w:ascii="Times New Roman" w:hAnsi="Times New Roman"/>
          <w:i/>
          <w:sz w:val="28"/>
          <w:szCs w:val="28"/>
        </w:rPr>
        <w:t>ым</w:t>
      </w:r>
      <w:r w:rsidR="00AD7576" w:rsidRPr="00833BC6">
        <w:rPr>
          <w:rFonts w:ascii="Times New Roman" w:hAnsi="Times New Roman"/>
          <w:i/>
          <w:sz w:val="28"/>
          <w:szCs w:val="28"/>
        </w:rPr>
        <w:t xml:space="preserve"> суд</w:t>
      </w:r>
      <w:r w:rsidR="00AD7576">
        <w:rPr>
          <w:rFonts w:ascii="Times New Roman" w:hAnsi="Times New Roman"/>
          <w:i/>
          <w:sz w:val="28"/>
          <w:szCs w:val="28"/>
        </w:rPr>
        <w:t>ом</w:t>
      </w:r>
      <w:r w:rsidR="00AD7576" w:rsidRPr="00833BC6">
        <w:rPr>
          <w:rFonts w:ascii="Times New Roman" w:hAnsi="Times New Roman"/>
          <w:i/>
          <w:sz w:val="28"/>
          <w:szCs w:val="28"/>
        </w:rPr>
        <w:t xml:space="preserve"> Кировской области</w:t>
      </w:r>
      <w:r w:rsidR="00AD7576">
        <w:rPr>
          <w:rFonts w:ascii="Times New Roman" w:hAnsi="Times New Roman"/>
          <w:i/>
          <w:sz w:val="28"/>
          <w:szCs w:val="28"/>
        </w:rPr>
        <w:t xml:space="preserve"> неде</w:t>
      </w:r>
      <w:r w:rsidR="00B65600">
        <w:rPr>
          <w:rFonts w:ascii="Times New Roman" w:hAnsi="Times New Roman"/>
          <w:i/>
          <w:sz w:val="28"/>
          <w:szCs w:val="28"/>
        </w:rPr>
        <w:t>й</w:t>
      </w:r>
      <w:r w:rsidR="00AD7576">
        <w:rPr>
          <w:rFonts w:ascii="Times New Roman" w:hAnsi="Times New Roman"/>
          <w:i/>
          <w:sz w:val="28"/>
          <w:szCs w:val="28"/>
        </w:rPr>
        <w:t>ствительным.</w:t>
      </w:r>
    </w:p>
    <w:p w:rsidR="00556B98" w:rsidRDefault="00556B98" w:rsidP="002551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Но и с учетом новых условий Поставщик нарушил сроки поставки и установки оборудования в связи с чем уплатил </w:t>
      </w:r>
      <w:r w:rsidR="00AD7576">
        <w:rPr>
          <w:rFonts w:ascii="Times New Roman" w:hAnsi="Times New Roman"/>
          <w:sz w:val="28"/>
          <w:szCs w:val="28"/>
        </w:rPr>
        <w:t xml:space="preserve">в районный бюджет </w:t>
      </w:r>
      <w:r>
        <w:rPr>
          <w:rFonts w:ascii="Times New Roman" w:hAnsi="Times New Roman"/>
          <w:sz w:val="28"/>
          <w:szCs w:val="28"/>
        </w:rPr>
        <w:t xml:space="preserve">предъявленные ДЮСШ пени в сумме </w:t>
      </w:r>
      <w:r w:rsidRPr="00833BC6">
        <w:rPr>
          <w:rFonts w:ascii="Times New Roman" w:hAnsi="Times New Roman"/>
          <w:sz w:val="28"/>
          <w:szCs w:val="28"/>
        </w:rPr>
        <w:t>43</w:t>
      </w:r>
      <w:r w:rsidR="00AD7576">
        <w:rPr>
          <w:rFonts w:ascii="Times New Roman" w:hAnsi="Times New Roman"/>
          <w:sz w:val="28"/>
          <w:szCs w:val="28"/>
        </w:rPr>
        <w:t>,</w:t>
      </w:r>
      <w:r w:rsidRPr="00833BC6">
        <w:rPr>
          <w:rFonts w:ascii="Times New Roman" w:hAnsi="Times New Roman"/>
          <w:sz w:val="28"/>
          <w:szCs w:val="28"/>
        </w:rPr>
        <w:t>1</w:t>
      </w:r>
      <w:r w:rsidR="00AD7576">
        <w:rPr>
          <w:rFonts w:ascii="Times New Roman" w:hAnsi="Times New Roman"/>
          <w:sz w:val="28"/>
          <w:szCs w:val="28"/>
        </w:rPr>
        <w:t>6 тыс.</w:t>
      </w:r>
      <w:r w:rsidRPr="00833BC6">
        <w:rPr>
          <w:rFonts w:ascii="Times New Roman" w:hAnsi="Times New Roman"/>
          <w:sz w:val="28"/>
          <w:szCs w:val="28"/>
        </w:rPr>
        <w:t xml:space="preserve"> рублей</w:t>
      </w:r>
      <w:r w:rsidR="00AD7576">
        <w:rPr>
          <w:rFonts w:ascii="Times New Roman" w:hAnsi="Times New Roman"/>
          <w:sz w:val="28"/>
          <w:szCs w:val="28"/>
        </w:rPr>
        <w:t xml:space="preserve"> в 2020 году и по требованию Прокуратуры 10,25 тыс. рублей в 2021 году.</w:t>
      </w:r>
    </w:p>
    <w:p w:rsidR="00556B98" w:rsidRDefault="00AD7576" w:rsidP="002551EF">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Заказчиком оплата произведена в полном объеме, но с нарушением установленных муниципальным контрактом сроков</w:t>
      </w:r>
      <w:r w:rsidR="00B65600">
        <w:rPr>
          <w:rFonts w:ascii="Times New Roman" w:hAnsi="Times New Roman"/>
          <w:sz w:val="28"/>
          <w:szCs w:val="28"/>
        </w:rPr>
        <w:t>,</w:t>
      </w:r>
      <w:r w:rsidR="00A543C1">
        <w:rPr>
          <w:rFonts w:ascii="Times New Roman" w:hAnsi="Times New Roman"/>
          <w:sz w:val="28"/>
          <w:szCs w:val="28"/>
        </w:rPr>
        <w:t xml:space="preserve"> поскольку на момент оплаты средства субсидии на лицевой счет учреждения не поступили.</w:t>
      </w:r>
    </w:p>
    <w:p w:rsidR="002364CD" w:rsidRPr="00A543C1" w:rsidRDefault="002364CD" w:rsidP="002551EF">
      <w:pPr>
        <w:autoSpaceDE w:val="0"/>
        <w:autoSpaceDN w:val="0"/>
        <w:adjustRightInd w:val="0"/>
        <w:spacing w:after="0" w:line="240" w:lineRule="auto"/>
        <w:ind w:firstLine="709"/>
        <w:jc w:val="both"/>
        <w:rPr>
          <w:rFonts w:ascii="Times New Roman" w:hAnsi="Times New Roman"/>
          <w:i/>
          <w:sz w:val="28"/>
          <w:szCs w:val="28"/>
        </w:rPr>
      </w:pPr>
      <w:r w:rsidRPr="00A543C1">
        <w:rPr>
          <w:rFonts w:ascii="Times New Roman" w:hAnsi="Times New Roman"/>
          <w:i/>
          <w:sz w:val="28"/>
          <w:szCs w:val="28"/>
        </w:rPr>
        <w:t>Правомерность и результативность предоставления и использования средств субсидии и</w:t>
      </w:r>
      <w:r w:rsidR="00A543C1" w:rsidRPr="00A543C1">
        <w:rPr>
          <w:rFonts w:ascii="Times New Roman" w:hAnsi="Times New Roman"/>
          <w:i/>
          <w:sz w:val="28"/>
          <w:szCs w:val="28"/>
        </w:rPr>
        <w:t>з федерального бюджета на указанное мероприятие проверены в 2021 году должностным лицом</w:t>
      </w:r>
      <w:r w:rsidRPr="00A543C1">
        <w:rPr>
          <w:rFonts w:ascii="Times New Roman" w:hAnsi="Times New Roman"/>
          <w:i/>
          <w:sz w:val="28"/>
          <w:szCs w:val="28"/>
        </w:rPr>
        <w:t xml:space="preserve"> УФК по Кировской области.</w:t>
      </w:r>
    </w:p>
    <w:p w:rsidR="002364CD" w:rsidRPr="00833BC6" w:rsidRDefault="002364CD" w:rsidP="002551EF">
      <w:pPr>
        <w:autoSpaceDE w:val="0"/>
        <w:autoSpaceDN w:val="0"/>
        <w:adjustRightInd w:val="0"/>
        <w:spacing w:after="0" w:line="240" w:lineRule="auto"/>
        <w:ind w:firstLine="709"/>
        <w:jc w:val="both"/>
        <w:rPr>
          <w:rFonts w:ascii="Times New Roman" w:hAnsi="Times New Roman"/>
          <w:i/>
          <w:sz w:val="28"/>
          <w:szCs w:val="28"/>
        </w:rPr>
      </w:pPr>
      <w:r w:rsidRPr="00833BC6">
        <w:rPr>
          <w:rFonts w:ascii="Times New Roman" w:hAnsi="Times New Roman"/>
          <w:i/>
          <w:sz w:val="28"/>
          <w:szCs w:val="28"/>
        </w:rPr>
        <w:t>По результатам проверки</w:t>
      </w:r>
      <w:r w:rsidR="00A543C1">
        <w:rPr>
          <w:rFonts w:ascii="Times New Roman" w:hAnsi="Times New Roman"/>
          <w:i/>
          <w:sz w:val="28"/>
          <w:szCs w:val="28"/>
        </w:rPr>
        <w:t xml:space="preserve"> были сделаны следующие выводы</w:t>
      </w:r>
      <w:r w:rsidRPr="00833BC6">
        <w:rPr>
          <w:rFonts w:ascii="Times New Roman" w:hAnsi="Times New Roman"/>
          <w:i/>
          <w:sz w:val="28"/>
          <w:szCs w:val="28"/>
        </w:rPr>
        <w:t>:</w:t>
      </w:r>
    </w:p>
    <w:p w:rsidR="002364CD" w:rsidRPr="00833BC6" w:rsidRDefault="002364CD" w:rsidP="002551EF">
      <w:pPr>
        <w:autoSpaceDE w:val="0"/>
        <w:autoSpaceDN w:val="0"/>
        <w:adjustRightInd w:val="0"/>
        <w:spacing w:after="0" w:line="240" w:lineRule="auto"/>
        <w:ind w:firstLine="709"/>
        <w:jc w:val="both"/>
        <w:rPr>
          <w:rFonts w:ascii="Times New Roman" w:hAnsi="Times New Roman"/>
          <w:i/>
          <w:sz w:val="28"/>
          <w:szCs w:val="28"/>
        </w:rPr>
      </w:pPr>
      <w:r w:rsidRPr="00833BC6">
        <w:rPr>
          <w:rFonts w:ascii="Times New Roman" w:hAnsi="Times New Roman"/>
          <w:i/>
          <w:sz w:val="28"/>
          <w:szCs w:val="28"/>
        </w:rPr>
        <w:t>- ДЮСШ осуществлена приемка и оплата спортивно-технологического оборудования, не предусмотренного перечнем спортивно-технологического оборудования для создания одной малой спортивной площадки, утвержденного приказом Министерства спорта РФ от 27.12.2019 №1134 и условиям муниципального контракта на общую сумму 413113,9 рублей, из них средства федерального и областного бюджетов 408982,76 рублей – нарушение условия предоставления субсидии;</w:t>
      </w:r>
    </w:p>
    <w:p w:rsidR="002364CD" w:rsidRPr="00833BC6" w:rsidRDefault="002364CD" w:rsidP="002551EF">
      <w:pPr>
        <w:autoSpaceDE w:val="0"/>
        <w:autoSpaceDN w:val="0"/>
        <w:adjustRightInd w:val="0"/>
        <w:spacing w:after="0" w:line="240" w:lineRule="auto"/>
        <w:ind w:firstLine="709"/>
        <w:jc w:val="both"/>
        <w:rPr>
          <w:rFonts w:ascii="Times New Roman" w:hAnsi="Times New Roman"/>
          <w:i/>
          <w:sz w:val="28"/>
          <w:szCs w:val="28"/>
        </w:rPr>
      </w:pPr>
      <w:r w:rsidRPr="00833BC6">
        <w:rPr>
          <w:rFonts w:ascii="Times New Roman" w:hAnsi="Times New Roman"/>
          <w:i/>
          <w:sz w:val="28"/>
          <w:szCs w:val="28"/>
        </w:rPr>
        <w:lastRenderedPageBreak/>
        <w:t>- не направлено требование об уплате штрафа в размере 1000 рублей за ненадлежащее исполнение ООО СО ГТО обязательств по поставке оборудования по условиям контракта.</w:t>
      </w:r>
    </w:p>
    <w:p w:rsidR="002364CD" w:rsidRPr="00833BC6" w:rsidRDefault="00A543C1" w:rsidP="002551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ДЮСШ</w:t>
      </w:r>
      <w:r w:rsidR="002364CD" w:rsidRPr="00833BC6">
        <w:rPr>
          <w:rFonts w:ascii="Times New Roman" w:hAnsi="Times New Roman"/>
          <w:sz w:val="28"/>
          <w:szCs w:val="28"/>
        </w:rPr>
        <w:t xml:space="preserve"> направ</w:t>
      </w:r>
      <w:r>
        <w:rPr>
          <w:rFonts w:ascii="Times New Roman" w:hAnsi="Times New Roman"/>
          <w:sz w:val="28"/>
          <w:szCs w:val="28"/>
        </w:rPr>
        <w:t>ило</w:t>
      </w:r>
      <w:r w:rsidR="002364CD" w:rsidRPr="00833BC6">
        <w:rPr>
          <w:rFonts w:ascii="Times New Roman" w:hAnsi="Times New Roman"/>
          <w:sz w:val="28"/>
          <w:szCs w:val="28"/>
        </w:rPr>
        <w:t xml:space="preserve"> в адрес </w:t>
      </w:r>
      <w:r>
        <w:rPr>
          <w:rFonts w:ascii="Times New Roman" w:hAnsi="Times New Roman"/>
          <w:sz w:val="28"/>
          <w:szCs w:val="28"/>
        </w:rPr>
        <w:t>Поставщика</w:t>
      </w:r>
      <w:r w:rsidR="002364CD" w:rsidRPr="00833BC6">
        <w:rPr>
          <w:rFonts w:ascii="Times New Roman" w:hAnsi="Times New Roman"/>
          <w:sz w:val="28"/>
          <w:szCs w:val="28"/>
        </w:rPr>
        <w:t xml:space="preserve"> т</w:t>
      </w:r>
      <w:r>
        <w:rPr>
          <w:rFonts w:ascii="Times New Roman" w:hAnsi="Times New Roman"/>
          <w:sz w:val="28"/>
          <w:szCs w:val="28"/>
        </w:rPr>
        <w:t xml:space="preserve">ребование об уплате штрафа, который </w:t>
      </w:r>
      <w:r w:rsidR="002364CD" w:rsidRPr="00833BC6">
        <w:rPr>
          <w:rFonts w:ascii="Times New Roman" w:hAnsi="Times New Roman"/>
          <w:sz w:val="28"/>
          <w:szCs w:val="28"/>
        </w:rPr>
        <w:t xml:space="preserve">поступил в </w:t>
      </w:r>
      <w:r>
        <w:rPr>
          <w:rFonts w:ascii="Times New Roman" w:hAnsi="Times New Roman"/>
          <w:sz w:val="28"/>
          <w:szCs w:val="28"/>
        </w:rPr>
        <w:t xml:space="preserve">2021 году </w:t>
      </w:r>
      <w:r w:rsidR="002364CD" w:rsidRPr="00833BC6">
        <w:rPr>
          <w:rFonts w:ascii="Times New Roman" w:hAnsi="Times New Roman"/>
          <w:sz w:val="28"/>
          <w:szCs w:val="28"/>
        </w:rPr>
        <w:t>бюджет района</w:t>
      </w:r>
      <w:r>
        <w:rPr>
          <w:rFonts w:ascii="Times New Roman" w:hAnsi="Times New Roman"/>
          <w:sz w:val="28"/>
          <w:szCs w:val="28"/>
        </w:rPr>
        <w:t xml:space="preserve"> в сумме 1 тыс. рублей.</w:t>
      </w:r>
    </w:p>
    <w:p w:rsidR="002364CD" w:rsidRPr="009D0760" w:rsidRDefault="002364CD" w:rsidP="002551EF">
      <w:pPr>
        <w:autoSpaceDE w:val="0"/>
        <w:autoSpaceDN w:val="0"/>
        <w:adjustRightInd w:val="0"/>
        <w:spacing w:after="0" w:line="240" w:lineRule="auto"/>
        <w:ind w:firstLine="709"/>
        <w:jc w:val="both"/>
        <w:rPr>
          <w:rFonts w:ascii="Times New Roman" w:hAnsi="Times New Roman"/>
          <w:sz w:val="28"/>
          <w:szCs w:val="28"/>
        </w:rPr>
      </w:pPr>
      <w:r w:rsidRPr="009D0760">
        <w:rPr>
          <w:rFonts w:ascii="Times New Roman" w:hAnsi="Times New Roman"/>
          <w:sz w:val="28"/>
          <w:szCs w:val="28"/>
        </w:rPr>
        <w:t>По представлению УФК по Кировской области ДЮСШ требуется вернуть сре</w:t>
      </w:r>
      <w:r w:rsidR="009D0760" w:rsidRPr="009D0760">
        <w:rPr>
          <w:rFonts w:ascii="Times New Roman" w:hAnsi="Times New Roman"/>
          <w:sz w:val="28"/>
          <w:szCs w:val="28"/>
        </w:rPr>
        <w:t>дства субсидии в сумме 404892,93 рублей на лицевой счет М</w:t>
      </w:r>
      <w:r w:rsidRPr="009D0760">
        <w:rPr>
          <w:rFonts w:ascii="Times New Roman" w:hAnsi="Times New Roman"/>
          <w:sz w:val="28"/>
          <w:szCs w:val="28"/>
        </w:rPr>
        <w:t xml:space="preserve">инистерства спорта и молодежной политики Кировской области, </w:t>
      </w:r>
      <w:r w:rsidR="009D0760" w:rsidRPr="009D0760">
        <w:rPr>
          <w:rFonts w:ascii="Times New Roman" w:hAnsi="Times New Roman"/>
          <w:sz w:val="28"/>
          <w:szCs w:val="28"/>
        </w:rPr>
        <w:t xml:space="preserve">поскольку </w:t>
      </w:r>
      <w:r w:rsidRPr="009D0760">
        <w:rPr>
          <w:rFonts w:ascii="Times New Roman" w:hAnsi="Times New Roman"/>
          <w:sz w:val="28"/>
          <w:szCs w:val="28"/>
        </w:rPr>
        <w:t>использованы с нарушением условий их предоставления.</w:t>
      </w:r>
    </w:p>
    <w:p w:rsidR="002364CD" w:rsidRPr="009D0760" w:rsidRDefault="009D0760" w:rsidP="002551EF">
      <w:pPr>
        <w:autoSpaceDE w:val="0"/>
        <w:autoSpaceDN w:val="0"/>
        <w:adjustRightInd w:val="0"/>
        <w:spacing w:after="120" w:line="240" w:lineRule="auto"/>
        <w:ind w:firstLine="709"/>
        <w:jc w:val="both"/>
        <w:rPr>
          <w:rFonts w:ascii="Times New Roman" w:hAnsi="Times New Roman"/>
          <w:sz w:val="28"/>
          <w:szCs w:val="28"/>
        </w:rPr>
      </w:pPr>
      <w:r w:rsidRPr="009D0760">
        <w:rPr>
          <w:rFonts w:ascii="Times New Roman" w:hAnsi="Times New Roman"/>
          <w:sz w:val="28"/>
          <w:szCs w:val="28"/>
        </w:rPr>
        <w:t xml:space="preserve">В настоящее время </w:t>
      </w:r>
      <w:r w:rsidR="002364CD" w:rsidRPr="009D0760">
        <w:rPr>
          <w:rFonts w:ascii="Times New Roman" w:hAnsi="Times New Roman"/>
          <w:sz w:val="28"/>
          <w:szCs w:val="28"/>
        </w:rPr>
        <w:t>в Арбитражн</w:t>
      </w:r>
      <w:r w:rsidRPr="009D0760">
        <w:rPr>
          <w:rFonts w:ascii="Times New Roman" w:hAnsi="Times New Roman"/>
          <w:sz w:val="28"/>
          <w:szCs w:val="28"/>
        </w:rPr>
        <w:t>ом</w:t>
      </w:r>
      <w:r w:rsidR="002364CD" w:rsidRPr="009D0760">
        <w:rPr>
          <w:rFonts w:ascii="Times New Roman" w:hAnsi="Times New Roman"/>
          <w:sz w:val="28"/>
          <w:szCs w:val="28"/>
        </w:rPr>
        <w:t xml:space="preserve"> суд</w:t>
      </w:r>
      <w:r w:rsidRPr="009D0760">
        <w:rPr>
          <w:rFonts w:ascii="Times New Roman" w:hAnsi="Times New Roman"/>
          <w:sz w:val="28"/>
          <w:szCs w:val="28"/>
        </w:rPr>
        <w:t>е</w:t>
      </w:r>
      <w:r w:rsidR="002364CD" w:rsidRPr="009D0760">
        <w:rPr>
          <w:rFonts w:ascii="Times New Roman" w:hAnsi="Times New Roman"/>
          <w:sz w:val="28"/>
          <w:szCs w:val="28"/>
        </w:rPr>
        <w:t xml:space="preserve"> Кировской области </w:t>
      </w:r>
      <w:r w:rsidRPr="009D0760">
        <w:rPr>
          <w:rFonts w:ascii="Times New Roman" w:hAnsi="Times New Roman"/>
          <w:sz w:val="28"/>
          <w:szCs w:val="28"/>
        </w:rPr>
        <w:t xml:space="preserve">рассматривается исковое заявление ДЮСШ в адрес УФК по Кировской области </w:t>
      </w:r>
      <w:r w:rsidR="002364CD" w:rsidRPr="009D0760">
        <w:rPr>
          <w:rFonts w:ascii="Times New Roman" w:hAnsi="Times New Roman"/>
          <w:sz w:val="28"/>
          <w:szCs w:val="28"/>
        </w:rPr>
        <w:t xml:space="preserve">о признании </w:t>
      </w:r>
      <w:r w:rsidRPr="009D0760">
        <w:rPr>
          <w:rFonts w:ascii="Times New Roman" w:hAnsi="Times New Roman"/>
          <w:sz w:val="28"/>
          <w:szCs w:val="28"/>
        </w:rPr>
        <w:t xml:space="preserve">данного </w:t>
      </w:r>
      <w:r w:rsidR="002364CD" w:rsidRPr="009D0760">
        <w:rPr>
          <w:rFonts w:ascii="Times New Roman" w:hAnsi="Times New Roman"/>
          <w:sz w:val="28"/>
          <w:szCs w:val="28"/>
        </w:rPr>
        <w:t xml:space="preserve">представления недействительным - о приостановлении его действия, в связи с тем, что истребуемые представлением обеспечительные меры причинят значительный ущерб </w:t>
      </w:r>
      <w:r w:rsidRPr="009D0760">
        <w:rPr>
          <w:rFonts w:ascii="Times New Roman" w:hAnsi="Times New Roman"/>
          <w:sz w:val="28"/>
          <w:szCs w:val="28"/>
        </w:rPr>
        <w:t xml:space="preserve">учреждению </w:t>
      </w:r>
      <w:r w:rsidR="002364CD" w:rsidRPr="009D0760">
        <w:rPr>
          <w:rFonts w:ascii="Times New Roman" w:hAnsi="Times New Roman"/>
          <w:sz w:val="28"/>
          <w:szCs w:val="28"/>
        </w:rPr>
        <w:t>и Малмыжскому району.</w:t>
      </w:r>
    </w:p>
    <w:p w:rsidR="002364CD" w:rsidRPr="000D7EF2" w:rsidRDefault="002364CD" w:rsidP="002551EF">
      <w:pPr>
        <w:autoSpaceDE w:val="0"/>
        <w:autoSpaceDN w:val="0"/>
        <w:adjustRightInd w:val="0"/>
        <w:spacing w:after="0" w:line="240" w:lineRule="auto"/>
        <w:ind w:firstLine="709"/>
        <w:jc w:val="both"/>
        <w:rPr>
          <w:rFonts w:ascii="Times New Roman" w:hAnsi="Times New Roman"/>
          <w:i/>
          <w:sz w:val="28"/>
          <w:szCs w:val="28"/>
        </w:rPr>
      </w:pPr>
      <w:r w:rsidRPr="000D7EF2">
        <w:rPr>
          <w:rFonts w:ascii="Times New Roman" w:hAnsi="Times New Roman"/>
          <w:i/>
          <w:sz w:val="28"/>
          <w:szCs w:val="28"/>
        </w:rPr>
        <w:t>В ходе проверки контрольно-счетной комиссией установлен</w:t>
      </w:r>
      <w:r w:rsidR="009D0760" w:rsidRPr="000D7EF2">
        <w:rPr>
          <w:rFonts w:ascii="Times New Roman" w:hAnsi="Times New Roman"/>
          <w:i/>
          <w:sz w:val="28"/>
          <w:szCs w:val="28"/>
        </w:rPr>
        <w:t>ы</w:t>
      </w:r>
      <w:r w:rsidRPr="000D7EF2">
        <w:rPr>
          <w:rFonts w:ascii="Times New Roman" w:hAnsi="Times New Roman"/>
          <w:i/>
          <w:sz w:val="28"/>
          <w:szCs w:val="28"/>
        </w:rPr>
        <w:t>:</w:t>
      </w:r>
    </w:p>
    <w:p w:rsidR="002364CD" w:rsidRPr="000D7EF2" w:rsidRDefault="002364CD" w:rsidP="002551EF">
      <w:pPr>
        <w:autoSpaceDE w:val="0"/>
        <w:autoSpaceDN w:val="0"/>
        <w:adjustRightInd w:val="0"/>
        <w:spacing w:after="0" w:line="240" w:lineRule="auto"/>
        <w:ind w:firstLine="709"/>
        <w:jc w:val="both"/>
        <w:rPr>
          <w:rFonts w:ascii="Times New Roman" w:hAnsi="Times New Roman"/>
          <w:i/>
          <w:sz w:val="28"/>
          <w:szCs w:val="28"/>
        </w:rPr>
      </w:pPr>
      <w:r w:rsidRPr="000D7EF2">
        <w:rPr>
          <w:rFonts w:ascii="Times New Roman" w:hAnsi="Times New Roman"/>
          <w:i/>
          <w:sz w:val="28"/>
          <w:szCs w:val="28"/>
        </w:rPr>
        <w:t>- нарушени</w:t>
      </w:r>
      <w:r w:rsidR="009D0760" w:rsidRPr="000D7EF2">
        <w:rPr>
          <w:rFonts w:ascii="Times New Roman" w:hAnsi="Times New Roman"/>
          <w:i/>
          <w:sz w:val="28"/>
          <w:szCs w:val="28"/>
        </w:rPr>
        <w:t>я</w:t>
      </w:r>
      <w:r w:rsidRPr="000D7EF2">
        <w:rPr>
          <w:rFonts w:ascii="Times New Roman" w:hAnsi="Times New Roman"/>
          <w:i/>
          <w:sz w:val="28"/>
          <w:szCs w:val="28"/>
        </w:rPr>
        <w:t xml:space="preserve"> требований </w:t>
      </w:r>
      <w:hyperlink r:id="rId9" w:history="1">
        <w:r w:rsidRPr="000D7EF2">
          <w:rPr>
            <w:rFonts w:ascii="Times New Roman" w:hAnsi="Times New Roman"/>
            <w:i/>
            <w:sz w:val="28"/>
            <w:szCs w:val="28"/>
          </w:rPr>
          <w:t>ст.103</w:t>
        </w:r>
      </w:hyperlink>
      <w:r w:rsidRPr="000D7EF2">
        <w:rPr>
          <w:rFonts w:ascii="Times New Roman" w:hAnsi="Times New Roman"/>
          <w:i/>
          <w:sz w:val="28"/>
          <w:szCs w:val="28"/>
        </w:rPr>
        <w:t xml:space="preserve"> Федерального закона №44-ФЗ, </w:t>
      </w:r>
      <w:hyperlink r:id="rId10" w:history="1">
        <w:r w:rsidRPr="000D7EF2">
          <w:rPr>
            <w:rFonts w:ascii="Times New Roman" w:hAnsi="Times New Roman"/>
            <w:i/>
            <w:sz w:val="28"/>
            <w:szCs w:val="28"/>
          </w:rPr>
          <w:t>постановления</w:t>
        </w:r>
      </w:hyperlink>
      <w:r w:rsidRPr="000D7EF2">
        <w:rPr>
          <w:rFonts w:ascii="Times New Roman" w:hAnsi="Times New Roman"/>
          <w:i/>
          <w:sz w:val="28"/>
          <w:szCs w:val="28"/>
        </w:rPr>
        <w:t xml:space="preserve"> Правительства Российской Федерации от 28.11.2013 №1084, Приказ Минфина России от 19.07.2019 №113н</w:t>
      </w:r>
      <w:r w:rsidR="009D0760" w:rsidRPr="000D7EF2">
        <w:rPr>
          <w:rFonts w:ascii="Times New Roman" w:hAnsi="Times New Roman"/>
          <w:i/>
          <w:sz w:val="28"/>
          <w:szCs w:val="28"/>
        </w:rPr>
        <w:t xml:space="preserve">, в том числе </w:t>
      </w:r>
      <w:r w:rsidRPr="000D7EF2">
        <w:rPr>
          <w:rFonts w:ascii="Times New Roman" w:hAnsi="Times New Roman"/>
          <w:i/>
          <w:sz w:val="28"/>
          <w:szCs w:val="28"/>
        </w:rPr>
        <w:t>не обеспечено направление в реестр контрактов и</w:t>
      </w:r>
      <w:r w:rsidRPr="000D7EF2">
        <w:rPr>
          <w:rFonts w:ascii="Times New Roman" w:eastAsiaTheme="minorHAnsi" w:hAnsi="Times New Roman"/>
          <w:i/>
          <w:sz w:val="28"/>
          <w:szCs w:val="28"/>
        </w:rPr>
        <w:t>нформации и документов о применении мер ответственности и совершении иных действий в случае нарушения поставщиком (подрядчиком, исполнителем) условий контракта на сумму 54</w:t>
      </w:r>
      <w:r w:rsidR="009D0760" w:rsidRPr="000D7EF2">
        <w:rPr>
          <w:rFonts w:ascii="Times New Roman" w:eastAsiaTheme="minorHAnsi" w:hAnsi="Times New Roman"/>
          <w:i/>
          <w:sz w:val="28"/>
          <w:szCs w:val="28"/>
        </w:rPr>
        <w:t>,</w:t>
      </w:r>
      <w:r w:rsidRPr="000D7EF2">
        <w:rPr>
          <w:rFonts w:ascii="Times New Roman" w:eastAsiaTheme="minorHAnsi" w:hAnsi="Times New Roman"/>
          <w:i/>
          <w:sz w:val="28"/>
          <w:szCs w:val="28"/>
        </w:rPr>
        <w:t>4</w:t>
      </w:r>
      <w:r w:rsidR="009D0760" w:rsidRPr="000D7EF2">
        <w:rPr>
          <w:rFonts w:ascii="Times New Roman" w:eastAsiaTheme="minorHAnsi" w:hAnsi="Times New Roman"/>
          <w:i/>
          <w:sz w:val="28"/>
          <w:szCs w:val="28"/>
        </w:rPr>
        <w:t>1 тыс</w:t>
      </w:r>
      <w:proofErr w:type="gramStart"/>
      <w:r w:rsidR="009D0760" w:rsidRPr="000D7EF2">
        <w:rPr>
          <w:rFonts w:ascii="Times New Roman" w:eastAsiaTheme="minorHAnsi" w:hAnsi="Times New Roman"/>
          <w:i/>
          <w:sz w:val="28"/>
          <w:szCs w:val="28"/>
        </w:rPr>
        <w:t>.р</w:t>
      </w:r>
      <w:proofErr w:type="gramEnd"/>
      <w:r w:rsidR="009D0760" w:rsidRPr="000D7EF2">
        <w:rPr>
          <w:rFonts w:ascii="Times New Roman" w:eastAsiaTheme="minorHAnsi" w:hAnsi="Times New Roman"/>
          <w:i/>
          <w:sz w:val="28"/>
          <w:szCs w:val="28"/>
        </w:rPr>
        <w:t>ублей, информация о поставке оборудования размещена с нарушением установленных сроков от 10 до 348 дней;</w:t>
      </w:r>
    </w:p>
    <w:p w:rsidR="002364CD" w:rsidRPr="000D7EF2" w:rsidRDefault="002364CD" w:rsidP="002551EF">
      <w:pPr>
        <w:autoSpaceDE w:val="0"/>
        <w:autoSpaceDN w:val="0"/>
        <w:adjustRightInd w:val="0"/>
        <w:spacing w:after="0" w:line="240" w:lineRule="auto"/>
        <w:ind w:firstLine="540"/>
        <w:jc w:val="both"/>
        <w:rPr>
          <w:rFonts w:ascii="Times New Roman" w:hAnsi="Times New Roman"/>
          <w:i/>
          <w:sz w:val="28"/>
          <w:szCs w:val="28"/>
        </w:rPr>
      </w:pPr>
      <w:r w:rsidRPr="000D7EF2">
        <w:rPr>
          <w:rFonts w:ascii="Times New Roman" w:hAnsi="Times New Roman"/>
          <w:i/>
          <w:sz w:val="28"/>
          <w:szCs w:val="28"/>
        </w:rPr>
        <w:t>- в ходе осмотра совместно с директором ДЮСШ спортивной площадки и установленного оборудования были выявлены следующие недостатки: отслоение и сколы краски на отдельных столбах и инвентаре, а также свидетельства коррозии, притом, что в документах заявлены коррозийно-стойкие материалы и износостойкая краска.</w:t>
      </w:r>
    </w:p>
    <w:p w:rsidR="002364CD" w:rsidRPr="000D7EF2" w:rsidRDefault="002364CD" w:rsidP="002551EF">
      <w:pPr>
        <w:autoSpaceDE w:val="0"/>
        <w:autoSpaceDN w:val="0"/>
        <w:adjustRightInd w:val="0"/>
        <w:spacing w:after="0" w:line="240" w:lineRule="auto"/>
        <w:ind w:firstLine="539"/>
        <w:jc w:val="both"/>
        <w:rPr>
          <w:rFonts w:ascii="Times New Roman" w:hAnsi="Times New Roman"/>
          <w:i/>
          <w:sz w:val="28"/>
          <w:szCs w:val="28"/>
        </w:rPr>
      </w:pPr>
      <w:r w:rsidRPr="000D7EF2">
        <w:rPr>
          <w:rFonts w:ascii="Times New Roman" w:hAnsi="Times New Roman"/>
          <w:i/>
          <w:sz w:val="28"/>
          <w:szCs w:val="28"/>
        </w:rPr>
        <w:t>Выявленные недостатки свидетельствует о низком качестве и износостойкости оборудования, имеются возможные риски травмирования граждан при занятии спортом и сдаче норм ГТО.</w:t>
      </w:r>
    </w:p>
    <w:p w:rsidR="002364CD" w:rsidRPr="000D7EF2" w:rsidRDefault="002364CD" w:rsidP="002551EF">
      <w:pPr>
        <w:autoSpaceDE w:val="0"/>
        <w:autoSpaceDN w:val="0"/>
        <w:adjustRightInd w:val="0"/>
        <w:spacing w:after="0" w:line="240" w:lineRule="auto"/>
        <w:ind w:firstLine="539"/>
        <w:jc w:val="both"/>
        <w:rPr>
          <w:rFonts w:ascii="Times New Roman" w:hAnsi="Times New Roman"/>
          <w:sz w:val="28"/>
          <w:szCs w:val="28"/>
        </w:rPr>
      </w:pPr>
      <w:r w:rsidRPr="000D7EF2">
        <w:rPr>
          <w:rFonts w:ascii="Times New Roman" w:hAnsi="Times New Roman"/>
          <w:sz w:val="28"/>
          <w:szCs w:val="28"/>
        </w:rPr>
        <w:t xml:space="preserve">В результате устного контакта директора </w:t>
      </w:r>
      <w:proofErr w:type="gramStart"/>
      <w:r w:rsidRPr="000D7EF2">
        <w:rPr>
          <w:rFonts w:ascii="Times New Roman" w:hAnsi="Times New Roman"/>
          <w:sz w:val="28"/>
          <w:szCs w:val="28"/>
        </w:rPr>
        <w:t>школы</w:t>
      </w:r>
      <w:proofErr w:type="gramEnd"/>
      <w:r w:rsidRPr="000D7EF2">
        <w:rPr>
          <w:rFonts w:ascii="Times New Roman" w:hAnsi="Times New Roman"/>
          <w:sz w:val="28"/>
          <w:szCs w:val="28"/>
        </w:rPr>
        <w:t xml:space="preserve"> с Подрядчиком выявленные недостатки устранены.</w:t>
      </w:r>
    </w:p>
    <w:p w:rsidR="00682325" w:rsidRPr="000D7EF2" w:rsidRDefault="00B65600" w:rsidP="00297F29">
      <w:pPr>
        <w:autoSpaceDE w:val="0"/>
        <w:autoSpaceDN w:val="0"/>
        <w:adjustRightInd w:val="0"/>
        <w:spacing w:after="120" w:line="240" w:lineRule="auto"/>
        <w:ind w:firstLine="539"/>
        <w:jc w:val="both"/>
        <w:rPr>
          <w:rFonts w:ascii="Times New Roman" w:hAnsi="Times New Roman"/>
          <w:b/>
          <w:sz w:val="28"/>
          <w:szCs w:val="28"/>
        </w:rPr>
      </w:pPr>
      <w:r w:rsidRPr="000D7EF2">
        <w:rPr>
          <w:rFonts w:ascii="Times New Roman" w:hAnsi="Times New Roman"/>
          <w:sz w:val="28"/>
          <w:szCs w:val="28"/>
        </w:rPr>
        <w:t>Необходимо при э</w:t>
      </w:r>
      <w:r w:rsidR="00EE1558" w:rsidRPr="000D7EF2">
        <w:rPr>
          <w:rFonts w:ascii="Times New Roman" w:hAnsi="Times New Roman"/>
          <w:sz w:val="28"/>
          <w:szCs w:val="28"/>
        </w:rPr>
        <w:t xml:space="preserve">том отметить, что площадка </w:t>
      </w:r>
      <w:r w:rsidRPr="000D7EF2">
        <w:rPr>
          <w:rFonts w:ascii="Times New Roman" w:hAnsi="Times New Roman"/>
          <w:sz w:val="28"/>
          <w:szCs w:val="28"/>
        </w:rPr>
        <w:t>востребована</w:t>
      </w:r>
      <w:r w:rsidR="00EE1558" w:rsidRPr="000D7EF2">
        <w:rPr>
          <w:rFonts w:ascii="Times New Roman" w:hAnsi="Times New Roman"/>
          <w:sz w:val="28"/>
          <w:szCs w:val="28"/>
        </w:rPr>
        <w:t xml:space="preserve"> и доступна для различных возрастных категорий граждан, пользуется спросом, используется по назначению для проведения тестирования населения в соответствии </w:t>
      </w:r>
      <w:proofErr w:type="gramStart"/>
      <w:r w:rsidR="00EE1558" w:rsidRPr="000D7EF2">
        <w:rPr>
          <w:rFonts w:ascii="Times New Roman" w:hAnsi="Times New Roman"/>
          <w:sz w:val="28"/>
          <w:szCs w:val="28"/>
        </w:rPr>
        <w:t>со</w:t>
      </w:r>
      <w:proofErr w:type="gramEnd"/>
      <w:r w:rsidR="00EE1558" w:rsidRPr="000D7EF2">
        <w:rPr>
          <w:rFonts w:ascii="Times New Roman" w:hAnsi="Times New Roman"/>
          <w:sz w:val="28"/>
          <w:szCs w:val="28"/>
        </w:rPr>
        <w:t xml:space="preserve"> Всероссийским физкультурно-спортивным комплексом «Готов к труду и обороне» (ГТО), а также для занятий массовым спортом на установленных тренажерах.</w:t>
      </w:r>
    </w:p>
    <w:p w:rsidR="00682325" w:rsidRPr="002364CD" w:rsidRDefault="002364CD" w:rsidP="00EE1558">
      <w:pPr>
        <w:spacing w:after="120" w:line="240" w:lineRule="auto"/>
        <w:ind w:firstLine="1134"/>
        <w:jc w:val="center"/>
        <w:rPr>
          <w:rFonts w:ascii="Times New Roman" w:hAnsi="Times New Roman"/>
          <w:b/>
          <w:i/>
          <w:sz w:val="28"/>
          <w:szCs w:val="28"/>
        </w:rPr>
      </w:pPr>
      <w:r>
        <w:rPr>
          <w:rFonts w:ascii="Times New Roman" w:hAnsi="Times New Roman"/>
          <w:b/>
          <w:i/>
          <w:sz w:val="28"/>
          <w:szCs w:val="28"/>
        </w:rPr>
        <w:t>Ф</w:t>
      </w:r>
      <w:r w:rsidRPr="002364CD">
        <w:rPr>
          <w:rFonts w:ascii="Times New Roman" w:hAnsi="Times New Roman"/>
          <w:b/>
          <w:i/>
          <w:sz w:val="28"/>
          <w:szCs w:val="28"/>
        </w:rPr>
        <w:t>инансов</w:t>
      </w:r>
      <w:r>
        <w:rPr>
          <w:rFonts w:ascii="Times New Roman" w:hAnsi="Times New Roman"/>
          <w:b/>
          <w:i/>
          <w:sz w:val="28"/>
          <w:szCs w:val="28"/>
        </w:rPr>
        <w:t>ая</w:t>
      </w:r>
      <w:r w:rsidRPr="002364CD">
        <w:rPr>
          <w:rFonts w:ascii="Times New Roman" w:hAnsi="Times New Roman"/>
          <w:b/>
          <w:i/>
          <w:sz w:val="28"/>
          <w:szCs w:val="28"/>
        </w:rPr>
        <w:t xml:space="preserve"> поддержк</w:t>
      </w:r>
      <w:r>
        <w:rPr>
          <w:rFonts w:ascii="Times New Roman" w:hAnsi="Times New Roman"/>
          <w:b/>
          <w:i/>
          <w:sz w:val="28"/>
          <w:szCs w:val="28"/>
        </w:rPr>
        <w:t>а</w:t>
      </w:r>
      <w:r w:rsidRPr="002364CD">
        <w:rPr>
          <w:rFonts w:ascii="Times New Roman" w:hAnsi="Times New Roman"/>
          <w:b/>
          <w:i/>
          <w:sz w:val="28"/>
          <w:szCs w:val="28"/>
        </w:rPr>
        <w:t xml:space="preserve"> детско-юношеского спорта</w:t>
      </w:r>
    </w:p>
    <w:p w:rsidR="002364CD" w:rsidRPr="008C6859" w:rsidRDefault="00EE1558" w:rsidP="002551EF">
      <w:pPr>
        <w:autoSpaceDE w:val="0"/>
        <w:autoSpaceDN w:val="0"/>
        <w:adjustRightInd w:val="0"/>
        <w:spacing w:after="0" w:line="240" w:lineRule="auto"/>
        <w:ind w:firstLine="709"/>
        <w:jc w:val="both"/>
        <w:rPr>
          <w:rFonts w:ascii="Times New Roman" w:eastAsiaTheme="minorHAnsi" w:hAnsi="Times New Roman"/>
          <w:sz w:val="28"/>
          <w:szCs w:val="28"/>
        </w:rPr>
      </w:pPr>
      <w:r w:rsidRPr="008C6859">
        <w:rPr>
          <w:rFonts w:ascii="Times New Roman" w:eastAsiaTheme="minorHAnsi" w:hAnsi="Times New Roman"/>
          <w:sz w:val="28"/>
          <w:szCs w:val="28"/>
        </w:rPr>
        <w:lastRenderedPageBreak/>
        <w:t>Ассигнования</w:t>
      </w:r>
      <w:r w:rsidR="002364CD" w:rsidRPr="008C6859">
        <w:rPr>
          <w:rFonts w:ascii="Times New Roman" w:eastAsiaTheme="minorHAnsi" w:hAnsi="Times New Roman"/>
          <w:sz w:val="28"/>
          <w:szCs w:val="28"/>
        </w:rPr>
        <w:t xml:space="preserve"> бюджету района </w:t>
      </w:r>
      <w:r w:rsidRPr="008C6859">
        <w:rPr>
          <w:rFonts w:ascii="Times New Roman" w:eastAsiaTheme="minorHAnsi" w:hAnsi="Times New Roman"/>
          <w:sz w:val="28"/>
          <w:szCs w:val="28"/>
        </w:rPr>
        <w:t xml:space="preserve">предоставлены </w:t>
      </w:r>
      <w:r w:rsidR="002364CD" w:rsidRPr="008C6859">
        <w:rPr>
          <w:rFonts w:ascii="Times New Roman" w:eastAsiaTheme="minorHAnsi" w:hAnsi="Times New Roman"/>
          <w:sz w:val="28"/>
          <w:szCs w:val="28"/>
        </w:rPr>
        <w:t xml:space="preserve">из областного бюджета </w:t>
      </w:r>
      <w:r w:rsidR="002364CD" w:rsidRPr="008C6859">
        <w:rPr>
          <w:rFonts w:ascii="Times New Roman" w:hAnsi="Times New Roman"/>
          <w:sz w:val="28"/>
          <w:szCs w:val="28"/>
        </w:rPr>
        <w:t xml:space="preserve">в </w:t>
      </w:r>
      <w:r w:rsidRPr="008C6859">
        <w:rPr>
          <w:rFonts w:ascii="Times New Roman" w:hAnsi="Times New Roman"/>
          <w:sz w:val="28"/>
          <w:szCs w:val="28"/>
        </w:rPr>
        <w:t xml:space="preserve">соответствии с </w:t>
      </w:r>
      <w:r w:rsidR="002364CD" w:rsidRPr="008C6859">
        <w:rPr>
          <w:rFonts w:ascii="Times New Roman" w:hAnsi="Times New Roman"/>
          <w:sz w:val="28"/>
          <w:szCs w:val="28"/>
        </w:rPr>
        <w:t>Методик</w:t>
      </w:r>
      <w:r w:rsidRPr="008C6859">
        <w:rPr>
          <w:rFonts w:ascii="Times New Roman" w:hAnsi="Times New Roman"/>
          <w:sz w:val="28"/>
          <w:szCs w:val="28"/>
        </w:rPr>
        <w:t>ой</w:t>
      </w:r>
      <w:r w:rsidR="002364CD" w:rsidRPr="008C6859">
        <w:rPr>
          <w:rFonts w:ascii="Times New Roman" w:hAnsi="Times New Roman"/>
          <w:sz w:val="28"/>
          <w:szCs w:val="28"/>
        </w:rPr>
        <w:t xml:space="preserve"> </w:t>
      </w:r>
      <w:r w:rsidR="002364CD" w:rsidRPr="008C6859">
        <w:rPr>
          <w:rFonts w:ascii="Times New Roman" w:eastAsiaTheme="minorHAnsi" w:hAnsi="Times New Roman"/>
          <w:sz w:val="28"/>
          <w:szCs w:val="28"/>
        </w:rPr>
        <w:t>распределения и правила предоставления МБТ на финансовую поддержку детско-юношеского спорта в 2022 году, утвержден</w:t>
      </w:r>
      <w:r w:rsidRPr="008C6859">
        <w:rPr>
          <w:rFonts w:ascii="Times New Roman" w:eastAsiaTheme="minorHAnsi" w:hAnsi="Times New Roman"/>
          <w:sz w:val="28"/>
          <w:szCs w:val="28"/>
        </w:rPr>
        <w:t>ной</w:t>
      </w:r>
      <w:r w:rsidR="002364CD" w:rsidRPr="008C6859">
        <w:rPr>
          <w:rFonts w:ascii="Times New Roman" w:eastAsiaTheme="minorHAnsi" w:hAnsi="Times New Roman"/>
          <w:sz w:val="28"/>
          <w:szCs w:val="28"/>
        </w:rPr>
        <w:t xml:space="preserve"> постановлением Правительства Кировской области от 09.02.2022 №29-П.</w:t>
      </w:r>
    </w:p>
    <w:p w:rsidR="002364CD" w:rsidRPr="008C6859" w:rsidRDefault="002364CD" w:rsidP="002551EF">
      <w:pPr>
        <w:autoSpaceDE w:val="0"/>
        <w:autoSpaceDN w:val="0"/>
        <w:adjustRightInd w:val="0"/>
        <w:spacing w:after="0" w:line="240" w:lineRule="auto"/>
        <w:ind w:firstLine="709"/>
        <w:jc w:val="both"/>
        <w:rPr>
          <w:rFonts w:ascii="Times New Roman" w:eastAsiaTheme="minorHAnsi" w:hAnsi="Times New Roman"/>
          <w:sz w:val="28"/>
          <w:szCs w:val="28"/>
        </w:rPr>
      </w:pPr>
      <w:r w:rsidRPr="008C6859">
        <w:rPr>
          <w:rFonts w:ascii="Times New Roman" w:eastAsiaTheme="minorHAnsi" w:hAnsi="Times New Roman"/>
          <w:sz w:val="28"/>
          <w:szCs w:val="28"/>
        </w:rPr>
        <w:t>Критерием отбора является наличие на территории муниципального образования детско-юношеской спортивной школы.</w:t>
      </w:r>
    </w:p>
    <w:p w:rsidR="00EE1558" w:rsidRPr="008C6859" w:rsidRDefault="002364CD" w:rsidP="002551EF">
      <w:pPr>
        <w:autoSpaceDE w:val="0"/>
        <w:autoSpaceDN w:val="0"/>
        <w:adjustRightInd w:val="0"/>
        <w:spacing w:after="0" w:line="240" w:lineRule="auto"/>
        <w:ind w:firstLine="709"/>
        <w:jc w:val="both"/>
        <w:rPr>
          <w:rFonts w:ascii="Times New Roman" w:eastAsiaTheme="minorHAnsi" w:hAnsi="Times New Roman"/>
          <w:sz w:val="28"/>
          <w:szCs w:val="28"/>
        </w:rPr>
      </w:pPr>
      <w:r w:rsidRPr="008C6859">
        <w:rPr>
          <w:rFonts w:ascii="Times New Roman" w:eastAsiaTheme="minorHAnsi" w:hAnsi="Times New Roman"/>
          <w:sz w:val="28"/>
          <w:szCs w:val="28"/>
        </w:rPr>
        <w:t>В соответствии с Законом Кировской области об областном бюджете на 2022 год размер распределяемого М</w:t>
      </w:r>
      <w:r w:rsidR="00EE1558" w:rsidRPr="008C6859">
        <w:rPr>
          <w:rFonts w:ascii="Times New Roman" w:eastAsiaTheme="minorHAnsi" w:hAnsi="Times New Roman"/>
          <w:sz w:val="28"/>
          <w:szCs w:val="28"/>
        </w:rPr>
        <w:t xml:space="preserve">БТ Малмыжскому району составил </w:t>
      </w:r>
      <w:r w:rsidRPr="008C6859">
        <w:rPr>
          <w:rFonts w:ascii="Times New Roman" w:eastAsiaTheme="minorHAnsi" w:hAnsi="Times New Roman"/>
          <w:sz w:val="28"/>
          <w:szCs w:val="28"/>
        </w:rPr>
        <w:t>– 500 тыс. рублей.</w:t>
      </w:r>
    </w:p>
    <w:p w:rsidR="008C6859" w:rsidRDefault="00EE1558" w:rsidP="002551EF">
      <w:pPr>
        <w:autoSpaceDE w:val="0"/>
        <w:autoSpaceDN w:val="0"/>
        <w:adjustRightInd w:val="0"/>
        <w:spacing w:after="0" w:line="240" w:lineRule="auto"/>
        <w:ind w:firstLine="709"/>
        <w:jc w:val="both"/>
        <w:rPr>
          <w:rFonts w:ascii="Times New Roman" w:eastAsiaTheme="minorHAnsi" w:hAnsi="Times New Roman"/>
          <w:sz w:val="28"/>
          <w:szCs w:val="28"/>
        </w:rPr>
      </w:pPr>
      <w:r w:rsidRPr="008C6859">
        <w:rPr>
          <w:rFonts w:ascii="Times New Roman" w:eastAsiaTheme="minorHAnsi" w:hAnsi="Times New Roman"/>
          <w:sz w:val="28"/>
          <w:szCs w:val="28"/>
        </w:rPr>
        <w:t xml:space="preserve">Приказом Министерства спорта и молодежной политики Кировской области от 02.03.2022 №57-од </w:t>
      </w:r>
      <w:r w:rsidR="0051397D">
        <w:rPr>
          <w:rFonts w:ascii="Times New Roman" w:eastAsiaTheme="minorHAnsi" w:hAnsi="Times New Roman"/>
          <w:sz w:val="28"/>
          <w:szCs w:val="28"/>
        </w:rPr>
        <w:t>(далее – приказ от 02.03.2022 №57-од</w:t>
      </w:r>
      <w:proofErr w:type="gramStart"/>
      <w:r w:rsidR="0051397D">
        <w:rPr>
          <w:rFonts w:ascii="Times New Roman" w:eastAsiaTheme="minorHAnsi" w:hAnsi="Times New Roman"/>
          <w:sz w:val="28"/>
          <w:szCs w:val="28"/>
        </w:rPr>
        <w:t>)</w:t>
      </w:r>
      <w:r w:rsidRPr="008C6859">
        <w:rPr>
          <w:rFonts w:ascii="Times New Roman" w:eastAsiaTheme="minorHAnsi" w:hAnsi="Times New Roman"/>
          <w:sz w:val="28"/>
          <w:szCs w:val="28"/>
        </w:rPr>
        <w:t>у</w:t>
      </w:r>
      <w:proofErr w:type="gramEnd"/>
      <w:r w:rsidRPr="008C6859">
        <w:rPr>
          <w:rFonts w:ascii="Times New Roman" w:eastAsiaTheme="minorHAnsi" w:hAnsi="Times New Roman"/>
          <w:sz w:val="28"/>
          <w:szCs w:val="28"/>
        </w:rPr>
        <w:t>твержден перечень спортивного оборудования, инвентаря и экипировки для оснащения учреждений в рамках предоставления МБТ.</w:t>
      </w:r>
    </w:p>
    <w:p w:rsidR="008C6859" w:rsidRPr="008C6859" w:rsidRDefault="008C6859" w:rsidP="002551EF">
      <w:pPr>
        <w:autoSpaceDE w:val="0"/>
        <w:autoSpaceDN w:val="0"/>
        <w:adjustRightInd w:val="0"/>
        <w:spacing w:after="0" w:line="240" w:lineRule="auto"/>
        <w:ind w:firstLine="709"/>
        <w:jc w:val="both"/>
        <w:rPr>
          <w:rFonts w:ascii="Times New Roman" w:eastAsiaTheme="minorHAnsi" w:hAnsi="Times New Roman"/>
          <w:sz w:val="28"/>
          <w:szCs w:val="28"/>
        </w:rPr>
      </w:pPr>
      <w:r w:rsidRPr="008C6859">
        <w:rPr>
          <w:rFonts w:ascii="Times New Roman" w:hAnsi="Times New Roman"/>
          <w:sz w:val="28"/>
          <w:szCs w:val="28"/>
        </w:rPr>
        <w:t xml:space="preserve">Решением районной Думы Малмыжского района о бюджете на 2022 год ассигнования на мероприятия </w:t>
      </w:r>
      <w:r w:rsidRPr="008C6859">
        <w:rPr>
          <w:rFonts w:ascii="Times New Roman" w:eastAsiaTheme="minorHAnsi" w:hAnsi="Times New Roman"/>
          <w:sz w:val="28"/>
          <w:szCs w:val="28"/>
        </w:rPr>
        <w:t>по финансовой поддержке детско-юношеского спорта</w:t>
      </w:r>
      <w:r w:rsidRPr="008C6859">
        <w:rPr>
          <w:rFonts w:ascii="Times New Roman" w:hAnsi="Times New Roman"/>
          <w:sz w:val="28"/>
          <w:szCs w:val="28"/>
        </w:rPr>
        <w:t xml:space="preserve"> в сумме 500 тыс. рублей предусмотрены по главному администратору – Управление образования администрации Малмыжского района в рамках отдельного мероп</w:t>
      </w:r>
      <w:r w:rsidRPr="008C6859">
        <w:rPr>
          <w:rFonts w:ascii="Times New Roman" w:eastAsiaTheme="minorHAnsi" w:hAnsi="Times New Roman"/>
          <w:sz w:val="28"/>
          <w:szCs w:val="28"/>
        </w:rPr>
        <w:t>риятия муниципальной программы «Развитие образования в Малмыжском районе».</w:t>
      </w:r>
    </w:p>
    <w:p w:rsidR="008C6859" w:rsidRPr="008C6859" w:rsidRDefault="008C6859" w:rsidP="002551E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Между </w:t>
      </w:r>
      <w:r w:rsidRPr="008C6859">
        <w:rPr>
          <w:rFonts w:ascii="Times New Roman" w:eastAsiaTheme="minorHAnsi" w:hAnsi="Times New Roman"/>
          <w:sz w:val="28"/>
          <w:szCs w:val="28"/>
        </w:rPr>
        <w:t xml:space="preserve">Министерством спорта и молодежной политики Кировской области и администрацией Малмыжского района </w:t>
      </w:r>
      <w:r>
        <w:rPr>
          <w:rFonts w:ascii="Times New Roman" w:eastAsiaTheme="minorHAnsi" w:hAnsi="Times New Roman"/>
          <w:sz w:val="28"/>
          <w:szCs w:val="28"/>
        </w:rPr>
        <w:t xml:space="preserve">заключено </w:t>
      </w:r>
      <w:r w:rsidRPr="008C6859">
        <w:rPr>
          <w:rFonts w:ascii="Times New Roman" w:eastAsiaTheme="minorHAnsi" w:hAnsi="Times New Roman"/>
          <w:sz w:val="28"/>
          <w:szCs w:val="28"/>
        </w:rPr>
        <w:t>Соглашение о предоставлении МБТ.</w:t>
      </w:r>
    </w:p>
    <w:p w:rsidR="002364CD" w:rsidRPr="008C6859" w:rsidRDefault="008C6859" w:rsidP="002551E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Получателем ассигнований, соответственно Заказчиком и исполнителем реализации мероприятий является ДЮСШ.</w:t>
      </w:r>
    </w:p>
    <w:p w:rsidR="0051397D" w:rsidRDefault="008C6859" w:rsidP="002551EF">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Приобретение</w:t>
      </w:r>
      <w:r w:rsidRPr="008C6859">
        <w:rPr>
          <w:rFonts w:ascii="Times New Roman" w:eastAsiaTheme="minorHAnsi" w:hAnsi="Times New Roman"/>
          <w:sz w:val="28"/>
          <w:szCs w:val="28"/>
        </w:rPr>
        <w:t xml:space="preserve"> спортивного оборудования, инвентаря и экипировки</w:t>
      </w:r>
      <w:r>
        <w:rPr>
          <w:rFonts w:ascii="Times New Roman" w:eastAsiaTheme="minorHAnsi" w:hAnsi="Times New Roman"/>
          <w:sz w:val="28"/>
          <w:szCs w:val="28"/>
        </w:rPr>
        <w:t xml:space="preserve"> осуществлялось в соответствии с </w:t>
      </w:r>
      <w:r w:rsidRPr="008C6859">
        <w:rPr>
          <w:rFonts w:ascii="Times New Roman" w:hAnsi="Times New Roman"/>
          <w:sz w:val="28"/>
          <w:szCs w:val="28"/>
        </w:rPr>
        <w:t>п.4 ч.1 ст.93 Закона №44-ФЗ</w:t>
      </w:r>
      <w:r>
        <w:rPr>
          <w:rFonts w:ascii="Times New Roman" w:hAnsi="Times New Roman"/>
          <w:sz w:val="28"/>
          <w:szCs w:val="28"/>
        </w:rPr>
        <w:t>, как закупка у единственного поставщика</w:t>
      </w:r>
      <w:r w:rsidR="0051397D">
        <w:rPr>
          <w:rFonts w:ascii="Times New Roman" w:hAnsi="Times New Roman"/>
          <w:sz w:val="28"/>
          <w:szCs w:val="28"/>
        </w:rPr>
        <w:t xml:space="preserve"> с соблюдением требований законодательства.</w:t>
      </w:r>
    </w:p>
    <w:p w:rsidR="002364CD" w:rsidRPr="008C6859" w:rsidRDefault="0051397D" w:rsidP="002551E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В результате заключено </w:t>
      </w:r>
      <w:r w:rsidRPr="008C6859">
        <w:rPr>
          <w:rFonts w:ascii="Times New Roman" w:hAnsi="Times New Roman"/>
          <w:sz w:val="28"/>
          <w:szCs w:val="28"/>
        </w:rPr>
        <w:t>4 муниципальных контракта</w:t>
      </w:r>
      <w:r>
        <w:rPr>
          <w:rFonts w:ascii="Times New Roman" w:hAnsi="Times New Roman"/>
          <w:sz w:val="28"/>
          <w:szCs w:val="28"/>
        </w:rPr>
        <w:t>:</w:t>
      </w:r>
      <w:r w:rsidRPr="0051397D">
        <w:rPr>
          <w:rFonts w:ascii="Times New Roman" w:hAnsi="Times New Roman"/>
          <w:sz w:val="28"/>
          <w:szCs w:val="28"/>
        </w:rPr>
        <w:t xml:space="preserve"> </w:t>
      </w:r>
      <w:r>
        <w:rPr>
          <w:rFonts w:ascii="Times New Roman" w:hAnsi="Times New Roman"/>
          <w:sz w:val="28"/>
          <w:szCs w:val="28"/>
        </w:rPr>
        <w:t xml:space="preserve">с </w:t>
      </w:r>
      <w:r w:rsidRPr="008C6859">
        <w:rPr>
          <w:rFonts w:ascii="Times New Roman" w:hAnsi="Times New Roman"/>
          <w:sz w:val="28"/>
          <w:szCs w:val="28"/>
        </w:rPr>
        <w:t>ООО «ОМЕГА АКТИВ СПОРТ»</w:t>
      </w:r>
      <w:r>
        <w:rPr>
          <w:rFonts w:ascii="Times New Roman" w:hAnsi="Times New Roman"/>
          <w:sz w:val="28"/>
          <w:szCs w:val="28"/>
        </w:rPr>
        <w:t xml:space="preserve"> на сумму 88,3 тыс. рублей,</w:t>
      </w:r>
      <w:r w:rsidRPr="0051397D">
        <w:rPr>
          <w:rFonts w:ascii="Times New Roman" w:hAnsi="Times New Roman"/>
          <w:sz w:val="28"/>
          <w:szCs w:val="28"/>
        </w:rPr>
        <w:t xml:space="preserve"> </w:t>
      </w:r>
      <w:r w:rsidRPr="008C6859">
        <w:rPr>
          <w:rFonts w:ascii="Times New Roman" w:hAnsi="Times New Roman"/>
          <w:sz w:val="28"/>
          <w:szCs w:val="28"/>
        </w:rPr>
        <w:t>ИП Малярова Анна Владимировна</w:t>
      </w:r>
      <w:r>
        <w:rPr>
          <w:rFonts w:ascii="Times New Roman" w:hAnsi="Times New Roman"/>
          <w:sz w:val="28"/>
          <w:szCs w:val="28"/>
        </w:rPr>
        <w:t xml:space="preserve"> на сумму 244,52 тыс. рублей,</w:t>
      </w:r>
      <w:r w:rsidRPr="0051397D">
        <w:rPr>
          <w:rFonts w:ascii="Times New Roman" w:hAnsi="Times New Roman"/>
          <w:sz w:val="28"/>
          <w:szCs w:val="28"/>
        </w:rPr>
        <w:t xml:space="preserve"> </w:t>
      </w:r>
      <w:r w:rsidRPr="008C6859">
        <w:rPr>
          <w:rFonts w:ascii="Times New Roman" w:hAnsi="Times New Roman"/>
          <w:sz w:val="28"/>
          <w:szCs w:val="28"/>
        </w:rPr>
        <w:t>ИП Филимонов Роман Вячеславович</w:t>
      </w:r>
      <w:r w:rsidRPr="0051397D">
        <w:rPr>
          <w:rFonts w:ascii="Times New Roman" w:hAnsi="Times New Roman"/>
          <w:sz w:val="28"/>
          <w:szCs w:val="28"/>
        </w:rPr>
        <w:t xml:space="preserve"> </w:t>
      </w:r>
      <w:r>
        <w:rPr>
          <w:rFonts w:ascii="Times New Roman" w:hAnsi="Times New Roman"/>
          <w:sz w:val="28"/>
          <w:szCs w:val="28"/>
        </w:rPr>
        <w:t xml:space="preserve">на сумму 159,79 тыс. рублей, </w:t>
      </w:r>
      <w:r w:rsidRPr="008C6859">
        <w:rPr>
          <w:rFonts w:ascii="Times New Roman" w:hAnsi="Times New Roman"/>
          <w:sz w:val="28"/>
          <w:szCs w:val="28"/>
        </w:rPr>
        <w:t>ИП Рупасов Андрей Викторович</w:t>
      </w:r>
      <w:r>
        <w:rPr>
          <w:rFonts w:ascii="Times New Roman" w:hAnsi="Times New Roman"/>
          <w:sz w:val="28"/>
          <w:szCs w:val="28"/>
        </w:rPr>
        <w:t xml:space="preserve"> на сумму 7,39 тыс. рублей.</w:t>
      </w:r>
    </w:p>
    <w:p w:rsidR="002364CD" w:rsidRPr="008C6859" w:rsidRDefault="002364CD" w:rsidP="002551EF">
      <w:pPr>
        <w:autoSpaceDE w:val="0"/>
        <w:autoSpaceDN w:val="0"/>
        <w:adjustRightInd w:val="0"/>
        <w:spacing w:after="0" w:line="240" w:lineRule="auto"/>
        <w:ind w:firstLine="709"/>
        <w:jc w:val="both"/>
        <w:rPr>
          <w:rFonts w:ascii="Times New Roman" w:hAnsi="Times New Roman"/>
          <w:sz w:val="28"/>
          <w:szCs w:val="28"/>
        </w:rPr>
      </w:pPr>
      <w:proofErr w:type="gramStart"/>
      <w:r w:rsidRPr="008C6859">
        <w:rPr>
          <w:rFonts w:ascii="Times New Roman" w:hAnsi="Times New Roman"/>
          <w:sz w:val="28"/>
          <w:szCs w:val="28"/>
        </w:rPr>
        <w:t>Оборудование и инвентарь поставлены своевременно в полном объеме в соответствии с перечнем, утвержденным п</w:t>
      </w:r>
      <w:r w:rsidRPr="008C6859">
        <w:rPr>
          <w:rFonts w:ascii="Times New Roman" w:eastAsiaTheme="minorHAnsi" w:hAnsi="Times New Roman"/>
          <w:sz w:val="28"/>
          <w:szCs w:val="28"/>
        </w:rPr>
        <w:t>риказом от 02.03.2022 №57-од</w:t>
      </w:r>
      <w:r w:rsidRPr="008C6859">
        <w:rPr>
          <w:rFonts w:ascii="Times New Roman" w:hAnsi="Times New Roman"/>
          <w:sz w:val="28"/>
          <w:szCs w:val="28"/>
        </w:rPr>
        <w:t xml:space="preserve"> по основным видам спорта по которым профилируется учреждение: «баскетбол» (мячи), «волейбол» (мячи, сетка волейбольная, медицинбол), «футбол» (мячи), «пауэрлифтинг» (беговая дорожка, гриф, диски для грифа, канат тренировочный кросфит, машина Смита, эллиптический тренажер, Нарушений сроков поставки и оплаты не установлено.</w:t>
      </w:r>
      <w:proofErr w:type="gramEnd"/>
    </w:p>
    <w:p w:rsidR="00682325" w:rsidRPr="007F6B31" w:rsidRDefault="002364CD" w:rsidP="002551EF">
      <w:pPr>
        <w:autoSpaceDE w:val="0"/>
        <w:autoSpaceDN w:val="0"/>
        <w:adjustRightInd w:val="0"/>
        <w:spacing w:line="240" w:lineRule="auto"/>
        <w:ind w:firstLine="709"/>
        <w:jc w:val="both"/>
        <w:rPr>
          <w:rFonts w:ascii="Times New Roman" w:hAnsi="Times New Roman"/>
          <w:sz w:val="28"/>
          <w:szCs w:val="28"/>
        </w:rPr>
      </w:pPr>
      <w:r w:rsidRPr="008C6859">
        <w:rPr>
          <w:rFonts w:ascii="Times New Roman" w:hAnsi="Times New Roman"/>
          <w:sz w:val="28"/>
          <w:szCs w:val="28"/>
        </w:rPr>
        <w:t>Фактический осмотр поставленного оборудования и инвентаря нарушений не выявил. Инвентарь стоимостью до 10 тыс. рублей</w:t>
      </w:r>
      <w:r w:rsidR="0051397D">
        <w:rPr>
          <w:rFonts w:ascii="Times New Roman" w:hAnsi="Times New Roman"/>
          <w:sz w:val="28"/>
          <w:szCs w:val="28"/>
        </w:rPr>
        <w:t xml:space="preserve"> выдан</w:t>
      </w:r>
      <w:r w:rsidRPr="008C6859">
        <w:rPr>
          <w:rFonts w:ascii="Times New Roman" w:hAnsi="Times New Roman"/>
          <w:sz w:val="28"/>
          <w:szCs w:val="28"/>
        </w:rPr>
        <w:t xml:space="preserve"> в эксплуатацию и списан на забалансовый счет 1.21. «Основные средства в </w:t>
      </w:r>
      <w:r w:rsidRPr="008C6859">
        <w:rPr>
          <w:rFonts w:ascii="Times New Roman" w:hAnsi="Times New Roman"/>
          <w:sz w:val="28"/>
          <w:szCs w:val="28"/>
        </w:rPr>
        <w:lastRenderedPageBreak/>
        <w:t>эксплуатации» в общей сумме 273</w:t>
      </w:r>
      <w:r w:rsidR="0051397D">
        <w:rPr>
          <w:rFonts w:ascii="Times New Roman" w:hAnsi="Times New Roman"/>
          <w:sz w:val="28"/>
          <w:szCs w:val="28"/>
        </w:rPr>
        <w:t>,</w:t>
      </w:r>
      <w:r w:rsidRPr="008C6859">
        <w:rPr>
          <w:rFonts w:ascii="Times New Roman" w:hAnsi="Times New Roman"/>
          <w:sz w:val="28"/>
          <w:szCs w:val="28"/>
        </w:rPr>
        <w:t>81</w:t>
      </w:r>
      <w:r w:rsidR="0051397D">
        <w:rPr>
          <w:rFonts w:ascii="Times New Roman" w:hAnsi="Times New Roman"/>
          <w:sz w:val="28"/>
          <w:szCs w:val="28"/>
        </w:rPr>
        <w:t xml:space="preserve"> тыс.</w:t>
      </w:r>
      <w:r w:rsidRPr="008C6859">
        <w:rPr>
          <w:rFonts w:ascii="Times New Roman" w:hAnsi="Times New Roman"/>
          <w:sz w:val="28"/>
          <w:szCs w:val="28"/>
        </w:rPr>
        <w:t xml:space="preserve"> рублей</w:t>
      </w:r>
      <w:r w:rsidR="0051397D">
        <w:rPr>
          <w:rFonts w:ascii="Times New Roman" w:hAnsi="Times New Roman"/>
          <w:sz w:val="28"/>
          <w:szCs w:val="28"/>
        </w:rPr>
        <w:t xml:space="preserve">, </w:t>
      </w:r>
      <w:r w:rsidRPr="008C6859">
        <w:rPr>
          <w:rFonts w:ascii="Times New Roman" w:hAnsi="Times New Roman"/>
          <w:sz w:val="28"/>
          <w:szCs w:val="28"/>
        </w:rPr>
        <w:t xml:space="preserve">стоимостью до 100 тыс. рублей поставлен на учет </w:t>
      </w:r>
      <w:r w:rsidR="0051397D">
        <w:rPr>
          <w:rFonts w:ascii="Times New Roman" w:hAnsi="Times New Roman"/>
          <w:sz w:val="28"/>
          <w:szCs w:val="28"/>
        </w:rPr>
        <w:t>как п</w:t>
      </w:r>
      <w:r w:rsidRPr="008C6859">
        <w:rPr>
          <w:rFonts w:ascii="Times New Roman" w:hAnsi="Times New Roman"/>
          <w:sz w:val="28"/>
          <w:szCs w:val="28"/>
        </w:rPr>
        <w:t>роизводственный и хозяйственный инвентарь»</w:t>
      </w:r>
      <w:r w:rsidR="0051397D">
        <w:rPr>
          <w:rFonts w:ascii="Times New Roman" w:hAnsi="Times New Roman"/>
          <w:sz w:val="28"/>
          <w:szCs w:val="28"/>
        </w:rPr>
        <w:t xml:space="preserve"> в сумме 226,19 тыс. рублей</w:t>
      </w:r>
      <w:r w:rsidRPr="008C6859">
        <w:rPr>
          <w:rFonts w:ascii="Times New Roman" w:hAnsi="Times New Roman"/>
          <w:sz w:val="28"/>
          <w:szCs w:val="28"/>
        </w:rPr>
        <w:t xml:space="preserve">. Амортизация начислена на объекты </w:t>
      </w:r>
      <w:r w:rsidRPr="00B65600">
        <w:rPr>
          <w:rFonts w:ascii="Times New Roman" w:hAnsi="Times New Roman"/>
          <w:sz w:val="28"/>
          <w:szCs w:val="28"/>
        </w:rPr>
        <w:t>100%.</w:t>
      </w:r>
      <w:bookmarkStart w:id="0" w:name="_GoBack"/>
      <w:bookmarkEnd w:id="0"/>
    </w:p>
    <w:p w:rsidR="00417C68" w:rsidRDefault="00B65600" w:rsidP="002551EF">
      <w:pPr>
        <w:autoSpaceDE w:val="0"/>
        <w:autoSpaceDN w:val="0"/>
        <w:adjustRightInd w:val="0"/>
        <w:spacing w:after="0" w:line="240" w:lineRule="auto"/>
        <w:ind w:firstLine="709"/>
        <w:jc w:val="center"/>
        <w:rPr>
          <w:rFonts w:ascii="Times New Roman" w:hAnsi="Times New Roman"/>
          <w:b/>
          <w:sz w:val="28"/>
          <w:szCs w:val="28"/>
        </w:rPr>
      </w:pPr>
      <w:r w:rsidRPr="00B65600">
        <w:rPr>
          <w:rFonts w:ascii="Times New Roman" w:hAnsi="Times New Roman"/>
          <w:b/>
          <w:sz w:val="28"/>
          <w:szCs w:val="28"/>
        </w:rPr>
        <w:t>Эффективность реализации муниципальных программ</w:t>
      </w:r>
    </w:p>
    <w:p w:rsidR="00767EC4" w:rsidRDefault="00B65600" w:rsidP="00767EC4">
      <w:pPr>
        <w:autoSpaceDE w:val="0"/>
        <w:autoSpaceDN w:val="0"/>
        <w:adjustRightInd w:val="0"/>
        <w:spacing w:line="240" w:lineRule="auto"/>
        <w:ind w:firstLine="709"/>
        <w:jc w:val="center"/>
        <w:rPr>
          <w:rFonts w:ascii="Times New Roman" w:hAnsi="Times New Roman"/>
          <w:b/>
          <w:sz w:val="28"/>
          <w:szCs w:val="28"/>
        </w:rPr>
      </w:pPr>
      <w:r w:rsidRPr="00B65600">
        <w:rPr>
          <w:rFonts w:ascii="Times New Roman" w:hAnsi="Times New Roman"/>
          <w:b/>
          <w:sz w:val="28"/>
          <w:szCs w:val="28"/>
        </w:rPr>
        <w:t>в сфере физической культуры и спорта</w:t>
      </w:r>
      <w:r w:rsidR="00417C68">
        <w:rPr>
          <w:rFonts w:ascii="Times New Roman" w:hAnsi="Times New Roman"/>
          <w:b/>
          <w:sz w:val="28"/>
          <w:szCs w:val="28"/>
        </w:rPr>
        <w:t xml:space="preserve"> Малмыжского района</w:t>
      </w:r>
    </w:p>
    <w:p w:rsidR="00D00566" w:rsidRPr="00767EC4" w:rsidRDefault="00D00566" w:rsidP="00767EC4">
      <w:pPr>
        <w:autoSpaceDE w:val="0"/>
        <w:autoSpaceDN w:val="0"/>
        <w:adjustRightInd w:val="0"/>
        <w:spacing w:after="0" w:line="240" w:lineRule="auto"/>
        <w:ind w:firstLine="709"/>
        <w:jc w:val="both"/>
        <w:rPr>
          <w:rFonts w:ascii="Times New Roman" w:hAnsi="Times New Roman"/>
          <w:b/>
          <w:sz w:val="28"/>
          <w:szCs w:val="28"/>
        </w:rPr>
      </w:pPr>
      <w:r w:rsidRPr="0013110A">
        <w:rPr>
          <w:rFonts w:ascii="Times New Roman" w:hAnsi="Times New Roman"/>
          <w:color w:val="000000"/>
          <w:sz w:val="28"/>
          <w:szCs w:val="28"/>
        </w:rPr>
        <w:t>Приоритетными направлениями муниципальной политики в сфере физической культуры и спорта Малмыжского района являются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конкурентоспособности спортсменов Малмыжского района на региональном и межрегиональном уровне.</w:t>
      </w:r>
    </w:p>
    <w:p w:rsidR="00D00566" w:rsidRPr="00A31411" w:rsidRDefault="00D00566" w:rsidP="00D0056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31411">
        <w:rPr>
          <w:rFonts w:ascii="Times New Roman" w:hAnsi="Times New Roman"/>
          <w:sz w:val="28"/>
          <w:szCs w:val="28"/>
        </w:rPr>
        <w:t xml:space="preserve">Для решения </w:t>
      </w:r>
      <w:r>
        <w:rPr>
          <w:rFonts w:ascii="Times New Roman" w:hAnsi="Times New Roman"/>
          <w:sz w:val="28"/>
          <w:szCs w:val="28"/>
        </w:rPr>
        <w:t>этих</w:t>
      </w:r>
      <w:r w:rsidRPr="00A31411">
        <w:rPr>
          <w:rFonts w:ascii="Times New Roman" w:hAnsi="Times New Roman"/>
          <w:sz w:val="28"/>
          <w:szCs w:val="28"/>
        </w:rPr>
        <w:t xml:space="preserve"> задач постановлением администрации Малмыжского района Кировской области 14.10.2013 № 992 (с изм.) утверждена муниципальная программа «Развитие физической культуры и спорта» на 2014-2025 годы (далее по тексту – МП)</w:t>
      </w:r>
      <w:r>
        <w:rPr>
          <w:rFonts w:ascii="Times New Roman" w:hAnsi="Times New Roman"/>
          <w:sz w:val="28"/>
          <w:szCs w:val="28"/>
        </w:rPr>
        <w:t xml:space="preserve"> с объемом </w:t>
      </w:r>
      <w:r w:rsidRPr="00A31411">
        <w:rPr>
          <w:rFonts w:ascii="Times New Roman" w:hAnsi="Times New Roman"/>
          <w:sz w:val="28"/>
          <w:szCs w:val="28"/>
        </w:rPr>
        <w:t xml:space="preserve">ассигнований на </w:t>
      </w:r>
      <w:r>
        <w:rPr>
          <w:rFonts w:ascii="Times New Roman" w:hAnsi="Times New Roman"/>
          <w:sz w:val="28"/>
          <w:szCs w:val="28"/>
        </w:rPr>
        <w:t xml:space="preserve">ее </w:t>
      </w:r>
      <w:r w:rsidRPr="00A31411">
        <w:rPr>
          <w:rFonts w:ascii="Times New Roman" w:hAnsi="Times New Roman"/>
          <w:sz w:val="28"/>
          <w:szCs w:val="28"/>
        </w:rPr>
        <w:t xml:space="preserve">реализацию </w:t>
      </w:r>
      <w:r>
        <w:rPr>
          <w:rFonts w:ascii="Times New Roman" w:hAnsi="Times New Roman"/>
          <w:sz w:val="28"/>
          <w:szCs w:val="28"/>
        </w:rPr>
        <w:t xml:space="preserve">в сумме </w:t>
      </w:r>
      <w:r w:rsidRPr="00A31411">
        <w:rPr>
          <w:rFonts w:ascii="Times New Roman" w:hAnsi="Times New Roman"/>
          <w:sz w:val="28"/>
          <w:szCs w:val="28"/>
        </w:rPr>
        <w:t>6034,34 тыс. рублей, в том числе: за счет средств федерального бюджета – 2898,7 тыс. рублей, областного бюджета – 1395,24 тыс. руб.; за счет средств бюджета</w:t>
      </w:r>
      <w:proofErr w:type="gramEnd"/>
      <w:r w:rsidRPr="00A31411">
        <w:rPr>
          <w:rFonts w:ascii="Times New Roman" w:hAnsi="Times New Roman"/>
          <w:sz w:val="28"/>
          <w:szCs w:val="28"/>
        </w:rPr>
        <w:t xml:space="preserve"> Малмыжского района – 1740,4 тыс. руб.</w:t>
      </w:r>
    </w:p>
    <w:p w:rsidR="00D00566" w:rsidRPr="00A31411" w:rsidRDefault="00D00566" w:rsidP="00D00566">
      <w:pPr>
        <w:widowControl w:val="0"/>
        <w:autoSpaceDE w:val="0"/>
        <w:autoSpaceDN w:val="0"/>
        <w:adjustRightInd w:val="0"/>
        <w:spacing w:after="0" w:line="240" w:lineRule="auto"/>
        <w:ind w:firstLine="709"/>
        <w:jc w:val="both"/>
        <w:rPr>
          <w:rFonts w:ascii="Times New Roman" w:hAnsi="Times New Roman"/>
          <w:sz w:val="28"/>
          <w:szCs w:val="28"/>
        </w:rPr>
      </w:pPr>
      <w:r w:rsidRPr="00A31411">
        <w:rPr>
          <w:rFonts w:ascii="Times New Roman" w:hAnsi="Times New Roman"/>
          <w:sz w:val="28"/>
          <w:szCs w:val="28"/>
        </w:rPr>
        <w:t>Целью программы является создание условий для укрепления здоровья населения путем развития инфраструктуры спорта, приобщение различных слоев населения Малмыжского района к регулярным занятиям физической культурой и спортом.</w:t>
      </w:r>
    </w:p>
    <w:p w:rsidR="00D00566" w:rsidRDefault="00D00566" w:rsidP="00D00566">
      <w:pPr>
        <w:autoSpaceDE w:val="0"/>
        <w:autoSpaceDN w:val="0"/>
        <w:adjustRightInd w:val="0"/>
        <w:spacing w:after="0" w:line="240" w:lineRule="auto"/>
        <w:ind w:firstLine="709"/>
        <w:jc w:val="both"/>
        <w:rPr>
          <w:rFonts w:ascii="Times New Roman" w:hAnsi="Times New Roman"/>
          <w:sz w:val="28"/>
          <w:szCs w:val="28"/>
        </w:rPr>
      </w:pPr>
      <w:r w:rsidRPr="00A31411">
        <w:rPr>
          <w:rFonts w:ascii="Times New Roman" w:hAnsi="Times New Roman"/>
          <w:sz w:val="28"/>
          <w:szCs w:val="28"/>
        </w:rPr>
        <w:t>В соответствии с паспортом программы ответственным исполнителем МП является администрация Малмыжского района, соисполнителями программы – Управление культуры</w:t>
      </w:r>
      <w:r>
        <w:rPr>
          <w:rFonts w:ascii="Times New Roman" w:hAnsi="Times New Roman"/>
          <w:sz w:val="28"/>
          <w:szCs w:val="28"/>
        </w:rPr>
        <w:t xml:space="preserve"> и </w:t>
      </w:r>
      <w:r w:rsidRPr="00A31411">
        <w:rPr>
          <w:rFonts w:ascii="Times New Roman" w:hAnsi="Times New Roman"/>
          <w:sz w:val="28"/>
          <w:szCs w:val="28"/>
        </w:rPr>
        <w:t>Управление образования.</w:t>
      </w:r>
    </w:p>
    <w:p w:rsidR="00D00566" w:rsidRPr="00A31411" w:rsidRDefault="00D00566" w:rsidP="00D00566">
      <w:pPr>
        <w:autoSpaceDE w:val="0"/>
        <w:autoSpaceDN w:val="0"/>
        <w:adjustRightInd w:val="0"/>
        <w:spacing w:after="0" w:line="240" w:lineRule="auto"/>
        <w:ind w:firstLine="709"/>
        <w:jc w:val="both"/>
        <w:rPr>
          <w:rFonts w:ascii="Times New Roman" w:hAnsi="Times New Roman"/>
          <w:sz w:val="28"/>
          <w:szCs w:val="28"/>
        </w:rPr>
      </w:pPr>
      <w:r w:rsidRPr="00A31411">
        <w:rPr>
          <w:rFonts w:ascii="Times New Roman" w:hAnsi="Times New Roman"/>
          <w:sz w:val="28"/>
          <w:szCs w:val="28"/>
        </w:rPr>
        <w:t>МП предусматривается 9 отдельных финансируемых мероприятий, в том числе</w:t>
      </w:r>
      <w:r>
        <w:rPr>
          <w:rFonts w:ascii="Times New Roman" w:hAnsi="Times New Roman"/>
          <w:sz w:val="28"/>
          <w:szCs w:val="28"/>
        </w:rPr>
        <w:t xml:space="preserve"> за период с 2017 по 2022 годы</w:t>
      </w:r>
      <w:r w:rsidRPr="00A31411">
        <w:rPr>
          <w:rFonts w:ascii="Times New Roman" w:hAnsi="Times New Roman"/>
          <w:sz w:val="28"/>
          <w:szCs w:val="28"/>
        </w:rPr>
        <w:t>:</w:t>
      </w:r>
    </w:p>
    <w:tbl>
      <w:tblPr>
        <w:tblStyle w:val="a8"/>
        <w:tblW w:w="0" w:type="auto"/>
        <w:tblLook w:val="04A0"/>
      </w:tblPr>
      <w:tblGrid>
        <w:gridCol w:w="1988"/>
        <w:gridCol w:w="1367"/>
        <w:gridCol w:w="1367"/>
        <w:gridCol w:w="1367"/>
        <w:gridCol w:w="1162"/>
        <w:gridCol w:w="1160"/>
        <w:gridCol w:w="1160"/>
      </w:tblGrid>
      <w:tr w:rsidR="00D00566" w:rsidRPr="00A31411" w:rsidTr="00C02D78">
        <w:tc>
          <w:tcPr>
            <w:tcW w:w="1988" w:type="dxa"/>
            <w:vMerge w:val="restart"/>
          </w:tcPr>
          <w:p w:rsidR="00D00566" w:rsidRPr="002369DD" w:rsidRDefault="00D00566" w:rsidP="00C02D78">
            <w:pPr>
              <w:autoSpaceDE w:val="0"/>
              <w:autoSpaceDN w:val="0"/>
              <w:adjustRightInd w:val="0"/>
              <w:spacing w:line="240" w:lineRule="auto"/>
              <w:jc w:val="both"/>
              <w:rPr>
                <w:rFonts w:ascii="Times New Roman" w:hAnsi="Times New Roman"/>
              </w:rPr>
            </w:pPr>
            <w:r w:rsidRPr="002369DD">
              <w:rPr>
                <w:rFonts w:ascii="Times New Roman" w:hAnsi="Times New Roman"/>
              </w:rPr>
              <w:t>Мероприятие</w:t>
            </w:r>
          </w:p>
        </w:tc>
        <w:tc>
          <w:tcPr>
            <w:tcW w:w="7583" w:type="dxa"/>
            <w:gridSpan w:val="6"/>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Финансирование, тыс. руб.</w:t>
            </w:r>
          </w:p>
        </w:tc>
      </w:tr>
      <w:tr w:rsidR="00D00566" w:rsidRPr="00A31411" w:rsidTr="00C02D78">
        <w:tc>
          <w:tcPr>
            <w:tcW w:w="1988" w:type="dxa"/>
            <w:vMerge/>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p>
        </w:tc>
        <w:tc>
          <w:tcPr>
            <w:tcW w:w="1367"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2017</w:t>
            </w:r>
          </w:p>
        </w:tc>
        <w:tc>
          <w:tcPr>
            <w:tcW w:w="1367"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2018</w:t>
            </w:r>
          </w:p>
        </w:tc>
        <w:tc>
          <w:tcPr>
            <w:tcW w:w="1367"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2019</w:t>
            </w:r>
          </w:p>
        </w:tc>
        <w:tc>
          <w:tcPr>
            <w:tcW w:w="1162"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2020</w:t>
            </w:r>
          </w:p>
        </w:tc>
        <w:tc>
          <w:tcPr>
            <w:tcW w:w="1160"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2021</w:t>
            </w:r>
          </w:p>
        </w:tc>
        <w:tc>
          <w:tcPr>
            <w:tcW w:w="1160"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2022</w:t>
            </w:r>
          </w:p>
        </w:tc>
      </w:tr>
      <w:tr w:rsidR="00D00566" w:rsidRPr="00A31411" w:rsidTr="00C02D78">
        <w:tc>
          <w:tcPr>
            <w:tcW w:w="1988" w:type="dxa"/>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 xml:space="preserve">Всего </w:t>
            </w:r>
          </w:p>
        </w:tc>
        <w:tc>
          <w:tcPr>
            <w:tcW w:w="1367"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100</w:t>
            </w:r>
          </w:p>
        </w:tc>
        <w:tc>
          <w:tcPr>
            <w:tcW w:w="1367"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100</w:t>
            </w:r>
          </w:p>
        </w:tc>
        <w:tc>
          <w:tcPr>
            <w:tcW w:w="1367"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100</w:t>
            </w:r>
          </w:p>
        </w:tc>
        <w:tc>
          <w:tcPr>
            <w:tcW w:w="1162"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3028,7</w:t>
            </w:r>
          </w:p>
        </w:tc>
        <w:tc>
          <w:tcPr>
            <w:tcW w:w="1160"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100</w:t>
            </w:r>
          </w:p>
        </w:tc>
        <w:tc>
          <w:tcPr>
            <w:tcW w:w="1160" w:type="dxa"/>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150</w:t>
            </w:r>
          </w:p>
        </w:tc>
      </w:tr>
      <w:tr w:rsidR="00D00566" w:rsidRPr="00A31411" w:rsidTr="00C02D78">
        <w:trPr>
          <w:trHeight w:val="1236"/>
        </w:trPr>
        <w:tc>
          <w:tcPr>
            <w:tcW w:w="1988" w:type="dxa"/>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1. Физкультурно-оздоровительная работа с детьми и учащейся молодежью</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19</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19</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19</w:t>
            </w:r>
          </w:p>
        </w:tc>
        <w:tc>
          <w:tcPr>
            <w:tcW w:w="1162"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35</w:t>
            </w:r>
          </w:p>
        </w:tc>
      </w:tr>
      <w:tr w:rsidR="00D00566" w:rsidRPr="00A31411" w:rsidTr="00C02D78">
        <w:tc>
          <w:tcPr>
            <w:tcW w:w="1988" w:type="dxa"/>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 xml:space="preserve">2. Физкультурно-оздоровительная работа среди взрослого населения (включая </w:t>
            </w:r>
            <w:r w:rsidRPr="00A31411">
              <w:rPr>
                <w:rFonts w:ascii="Times New Roman" w:hAnsi="Times New Roman"/>
              </w:rPr>
              <w:lastRenderedPageBreak/>
              <w:t>семейный спорт)</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lastRenderedPageBreak/>
              <w:t>20</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20</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20</w:t>
            </w:r>
          </w:p>
        </w:tc>
        <w:tc>
          <w:tcPr>
            <w:tcW w:w="1162"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35</w:t>
            </w:r>
          </w:p>
        </w:tc>
      </w:tr>
      <w:tr w:rsidR="00D00566" w:rsidRPr="00A31411" w:rsidTr="00C02D78">
        <w:tc>
          <w:tcPr>
            <w:tcW w:w="1988" w:type="dxa"/>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lastRenderedPageBreak/>
              <w:t>3. Физкультурно-оздоровительная работа с инвалидами</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c>
          <w:tcPr>
            <w:tcW w:w="1162"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15</w:t>
            </w:r>
          </w:p>
        </w:tc>
      </w:tr>
      <w:tr w:rsidR="00D00566" w:rsidRPr="00A31411" w:rsidTr="00C02D78">
        <w:tc>
          <w:tcPr>
            <w:tcW w:w="1988" w:type="dxa"/>
          </w:tcPr>
          <w:p w:rsidR="00D00566" w:rsidRPr="002369DD" w:rsidRDefault="00D00566" w:rsidP="00C02D78">
            <w:pPr>
              <w:autoSpaceDE w:val="0"/>
              <w:autoSpaceDN w:val="0"/>
              <w:adjustRightInd w:val="0"/>
              <w:spacing w:line="240" w:lineRule="auto"/>
              <w:jc w:val="both"/>
              <w:rPr>
                <w:rFonts w:ascii="Times New Roman" w:hAnsi="Times New Roman"/>
              </w:rPr>
            </w:pPr>
            <w:r w:rsidRPr="002369DD">
              <w:rPr>
                <w:rFonts w:ascii="Times New Roman" w:hAnsi="Times New Roman"/>
              </w:rPr>
              <w:t>4. Приобщение детей и молодежи к занятиям в спортивных секциях. Повышение результативности выступлений малмыжских спортсменов на соревнованиях различного уровня</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41</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41</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41</w:t>
            </w:r>
          </w:p>
        </w:tc>
        <w:tc>
          <w:tcPr>
            <w:tcW w:w="1162"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55</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55</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65</w:t>
            </w:r>
          </w:p>
        </w:tc>
      </w:tr>
      <w:tr w:rsidR="00D00566" w:rsidRPr="00A31411" w:rsidTr="00C02D78">
        <w:tc>
          <w:tcPr>
            <w:tcW w:w="1988" w:type="dxa"/>
          </w:tcPr>
          <w:p w:rsidR="00D00566" w:rsidRPr="002369DD" w:rsidRDefault="00D00566" w:rsidP="00C02D78">
            <w:pPr>
              <w:autoSpaceDE w:val="0"/>
              <w:autoSpaceDN w:val="0"/>
              <w:adjustRightInd w:val="0"/>
              <w:spacing w:line="240" w:lineRule="auto"/>
              <w:jc w:val="both"/>
              <w:rPr>
                <w:rFonts w:ascii="Times New Roman" w:hAnsi="Times New Roman"/>
              </w:rPr>
            </w:pPr>
            <w:r w:rsidRPr="002369DD">
              <w:rPr>
                <w:rFonts w:ascii="Times New Roman" w:hAnsi="Times New Roman"/>
              </w:rPr>
              <w:t xml:space="preserve">5. </w:t>
            </w:r>
            <w:r>
              <w:rPr>
                <w:rFonts w:ascii="Times New Roman" w:hAnsi="Times New Roman"/>
              </w:rPr>
              <w:t>Ин</w:t>
            </w:r>
            <w:r w:rsidRPr="002369DD">
              <w:rPr>
                <w:rFonts w:ascii="Times New Roman" w:hAnsi="Times New Roman"/>
              </w:rPr>
              <w:t>формационно-пропагандистская деятельность</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5</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5</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5</w:t>
            </w:r>
          </w:p>
        </w:tc>
        <w:tc>
          <w:tcPr>
            <w:tcW w:w="1162"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r>
      <w:tr w:rsidR="00D00566" w:rsidRPr="00A31411" w:rsidTr="00C02D78">
        <w:tc>
          <w:tcPr>
            <w:tcW w:w="1988" w:type="dxa"/>
          </w:tcPr>
          <w:p w:rsidR="00D00566" w:rsidRPr="002369DD" w:rsidRDefault="00D00566" w:rsidP="00C02D78">
            <w:pPr>
              <w:autoSpaceDE w:val="0"/>
              <w:autoSpaceDN w:val="0"/>
              <w:adjustRightInd w:val="0"/>
              <w:spacing w:line="240" w:lineRule="auto"/>
              <w:jc w:val="both"/>
              <w:rPr>
                <w:rFonts w:ascii="Times New Roman" w:hAnsi="Times New Roman"/>
              </w:rPr>
            </w:pPr>
            <w:r w:rsidRPr="002369DD">
              <w:rPr>
                <w:rFonts w:ascii="Times New Roman" w:hAnsi="Times New Roman"/>
              </w:rPr>
              <w:t>6. Укрепление материально-технической базы спортивных сооружений.</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2"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r>
      <w:tr w:rsidR="00D00566" w:rsidRPr="00A31411" w:rsidTr="00C02D78">
        <w:tc>
          <w:tcPr>
            <w:tcW w:w="1988" w:type="dxa"/>
          </w:tcPr>
          <w:p w:rsidR="00D00566" w:rsidRPr="002369DD" w:rsidRDefault="00D00566" w:rsidP="00C02D78">
            <w:pPr>
              <w:autoSpaceDE w:val="0"/>
              <w:autoSpaceDN w:val="0"/>
              <w:adjustRightInd w:val="0"/>
              <w:spacing w:line="240" w:lineRule="auto"/>
              <w:jc w:val="both"/>
              <w:rPr>
                <w:rFonts w:ascii="Times New Roman" w:hAnsi="Times New Roman"/>
              </w:rPr>
            </w:pPr>
            <w:r w:rsidRPr="002369DD">
              <w:rPr>
                <w:rFonts w:ascii="Times New Roman" w:hAnsi="Times New Roman"/>
              </w:rPr>
              <w:t>7. Субвенция на присвоение массовых разрядов спортсменам и категории судьям по спорту</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2"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r>
      <w:tr w:rsidR="00D00566" w:rsidRPr="00A31411" w:rsidTr="00C02D78">
        <w:tc>
          <w:tcPr>
            <w:tcW w:w="1988" w:type="dxa"/>
          </w:tcPr>
          <w:p w:rsidR="00D00566" w:rsidRPr="002369DD" w:rsidRDefault="00D00566" w:rsidP="00C02D78">
            <w:pPr>
              <w:autoSpaceDE w:val="0"/>
              <w:autoSpaceDN w:val="0"/>
              <w:adjustRightInd w:val="0"/>
              <w:spacing w:line="240" w:lineRule="auto"/>
              <w:jc w:val="both"/>
              <w:rPr>
                <w:rFonts w:ascii="Times New Roman" w:hAnsi="Times New Roman"/>
              </w:rPr>
            </w:pPr>
            <w:r w:rsidRPr="002369DD">
              <w:rPr>
                <w:rFonts w:ascii="Times New Roman" w:hAnsi="Times New Roman"/>
              </w:rPr>
              <w:t>8. Расходы на софинансирование инвестиционных программ и проектов развития общественной инфраструктуры за счет средства районного бюджета.</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2"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r>
      <w:tr w:rsidR="00D00566" w:rsidRPr="00A31411" w:rsidTr="00C02D78">
        <w:tc>
          <w:tcPr>
            <w:tcW w:w="1988" w:type="dxa"/>
          </w:tcPr>
          <w:p w:rsidR="00D00566" w:rsidRPr="002369DD" w:rsidRDefault="00D00566" w:rsidP="00C02D78">
            <w:pPr>
              <w:autoSpaceDE w:val="0"/>
              <w:autoSpaceDN w:val="0"/>
              <w:adjustRightInd w:val="0"/>
              <w:spacing w:line="240" w:lineRule="auto"/>
              <w:jc w:val="both"/>
              <w:rPr>
                <w:rFonts w:ascii="Times New Roman" w:hAnsi="Times New Roman"/>
              </w:rPr>
            </w:pPr>
            <w:r w:rsidRPr="002369DD">
              <w:rPr>
                <w:rFonts w:ascii="Times New Roman" w:hAnsi="Times New Roman"/>
              </w:rPr>
              <w:t xml:space="preserve">9. Оснащение объектов спортивной инфраструктуры спортивно-технологическим </w:t>
            </w:r>
            <w:r w:rsidRPr="002369DD">
              <w:rPr>
                <w:rFonts w:ascii="Times New Roman" w:hAnsi="Times New Roman"/>
              </w:rPr>
              <w:lastRenderedPageBreak/>
              <w:t>оборудованием в МКОУ ДО «ДЮСШ» г. Малмыж</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lastRenderedPageBreak/>
              <w:t>-</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367"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2"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2928,7</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c>
          <w:tcPr>
            <w:tcW w:w="1160" w:type="dxa"/>
            <w:vAlign w:val="center"/>
          </w:tcPr>
          <w:p w:rsidR="00D00566" w:rsidRPr="002369DD" w:rsidRDefault="00D00566" w:rsidP="00C02D78">
            <w:pPr>
              <w:autoSpaceDE w:val="0"/>
              <w:autoSpaceDN w:val="0"/>
              <w:adjustRightInd w:val="0"/>
              <w:spacing w:line="240" w:lineRule="auto"/>
              <w:jc w:val="center"/>
              <w:rPr>
                <w:rFonts w:ascii="Times New Roman" w:hAnsi="Times New Roman"/>
              </w:rPr>
            </w:pPr>
            <w:r w:rsidRPr="002369DD">
              <w:rPr>
                <w:rFonts w:ascii="Times New Roman" w:hAnsi="Times New Roman"/>
              </w:rPr>
              <w:t>-</w:t>
            </w:r>
          </w:p>
        </w:tc>
      </w:tr>
    </w:tbl>
    <w:p w:rsidR="00E258FB" w:rsidRDefault="00E258FB" w:rsidP="00D00566">
      <w:pPr>
        <w:autoSpaceDE w:val="0"/>
        <w:autoSpaceDN w:val="0"/>
        <w:adjustRightInd w:val="0"/>
        <w:spacing w:after="0" w:line="240" w:lineRule="auto"/>
        <w:ind w:firstLine="708"/>
        <w:jc w:val="both"/>
        <w:rPr>
          <w:rFonts w:ascii="Times New Roman" w:hAnsi="Times New Roman"/>
          <w:i/>
          <w:sz w:val="28"/>
          <w:szCs w:val="28"/>
        </w:rPr>
      </w:pPr>
      <w:r w:rsidRPr="00E258FB">
        <w:rPr>
          <w:rFonts w:ascii="Times New Roman" w:hAnsi="Times New Roman"/>
          <w:i/>
          <w:sz w:val="28"/>
          <w:szCs w:val="28"/>
        </w:rPr>
        <w:lastRenderedPageBreak/>
        <w:t>В ходе проверки установлено, что в целом размер</w:t>
      </w:r>
      <w:r w:rsidRPr="00E258FB">
        <w:rPr>
          <w:rFonts w:ascii="Times New Roman" w:hAnsi="Times New Roman"/>
          <w:sz w:val="28"/>
          <w:szCs w:val="28"/>
        </w:rPr>
        <w:t xml:space="preserve"> </w:t>
      </w:r>
      <w:r w:rsidRPr="00E258FB">
        <w:rPr>
          <w:rFonts w:ascii="Times New Roman" w:hAnsi="Times New Roman"/>
          <w:i/>
          <w:sz w:val="28"/>
          <w:szCs w:val="28"/>
        </w:rPr>
        <w:t>финансового обеспечения МП за период с 2017 по 2022 годы</w:t>
      </w:r>
      <w:r>
        <w:rPr>
          <w:rFonts w:ascii="Times New Roman" w:hAnsi="Times New Roman"/>
          <w:i/>
          <w:sz w:val="28"/>
          <w:szCs w:val="28"/>
        </w:rPr>
        <w:t xml:space="preserve"> соответствует утвержденным назначениям в бюджете района, но не соответствует:</w:t>
      </w:r>
    </w:p>
    <w:p w:rsidR="00E258FB" w:rsidRDefault="00E258FB" w:rsidP="007F6B31">
      <w:pPr>
        <w:autoSpaceDE w:val="0"/>
        <w:autoSpaceDN w:val="0"/>
        <w:adjustRightInd w:val="0"/>
        <w:spacing w:after="0" w:line="240" w:lineRule="auto"/>
        <w:ind w:firstLine="708"/>
        <w:jc w:val="both"/>
        <w:rPr>
          <w:rFonts w:ascii="Times New Roman" w:hAnsi="Times New Roman"/>
          <w:i/>
          <w:sz w:val="28"/>
          <w:szCs w:val="28"/>
        </w:rPr>
      </w:pPr>
      <w:r>
        <w:rPr>
          <w:rFonts w:ascii="Times New Roman" w:hAnsi="Times New Roman"/>
          <w:i/>
          <w:sz w:val="28"/>
          <w:szCs w:val="28"/>
        </w:rPr>
        <w:t>- в разрезе источников финансирования мероприятий (федеральный, областной и местный бюджеты),</w:t>
      </w:r>
    </w:p>
    <w:p w:rsidR="00E258FB" w:rsidRDefault="00E258FB" w:rsidP="007F6B31">
      <w:pPr>
        <w:autoSpaceDE w:val="0"/>
        <w:autoSpaceDN w:val="0"/>
        <w:adjustRightInd w:val="0"/>
        <w:spacing w:after="0" w:line="240" w:lineRule="auto"/>
        <w:ind w:firstLine="708"/>
        <w:jc w:val="both"/>
        <w:rPr>
          <w:rFonts w:ascii="Times New Roman" w:hAnsi="Times New Roman"/>
          <w:i/>
          <w:sz w:val="28"/>
          <w:szCs w:val="28"/>
        </w:rPr>
      </w:pPr>
      <w:proofErr w:type="gramStart"/>
      <w:r w:rsidRPr="00EF2C9B">
        <w:rPr>
          <w:rFonts w:ascii="Times New Roman" w:hAnsi="Times New Roman"/>
          <w:i/>
          <w:sz w:val="28"/>
          <w:szCs w:val="28"/>
        </w:rPr>
        <w:t>-</w:t>
      </w:r>
      <w:r w:rsidR="00EF2C9B">
        <w:rPr>
          <w:rFonts w:ascii="Times New Roman" w:hAnsi="Times New Roman"/>
          <w:i/>
          <w:sz w:val="28"/>
          <w:szCs w:val="28"/>
        </w:rPr>
        <w:t xml:space="preserve"> </w:t>
      </w:r>
      <w:r w:rsidRPr="00EF2C9B">
        <w:rPr>
          <w:rFonts w:ascii="Times New Roman" w:hAnsi="Times New Roman"/>
          <w:i/>
          <w:sz w:val="28"/>
          <w:szCs w:val="28"/>
        </w:rPr>
        <w:t xml:space="preserve">в разрезе мероприятий, то есть финансовое обеспечение мероприятия в МП определено, но ассигнования в бюджете района на эти цели не выделялись </w:t>
      </w:r>
      <w:r w:rsidR="00EF2C9B" w:rsidRPr="00EF2C9B">
        <w:rPr>
          <w:rFonts w:ascii="Times New Roman" w:hAnsi="Times New Roman"/>
          <w:i/>
          <w:sz w:val="28"/>
          <w:szCs w:val="28"/>
        </w:rPr>
        <w:t>и не использовались - «Физкультурно-оздоровительная работа среди взрослого населения (включая семейный спорт)», «Физкультурно-оздоровительной работе с инвалидами»</w:t>
      </w:r>
      <w:r w:rsidR="00EF2C9B">
        <w:rPr>
          <w:rFonts w:ascii="Times New Roman" w:hAnsi="Times New Roman"/>
          <w:i/>
          <w:sz w:val="28"/>
          <w:szCs w:val="28"/>
        </w:rPr>
        <w:t>,</w:t>
      </w:r>
      <w:r w:rsidR="00EF2C9B" w:rsidRPr="00EF2C9B">
        <w:rPr>
          <w:i/>
          <w:sz w:val="28"/>
          <w:szCs w:val="28"/>
        </w:rPr>
        <w:t xml:space="preserve"> </w:t>
      </w:r>
      <w:r w:rsidR="00EF2C9B" w:rsidRPr="00EF2C9B">
        <w:rPr>
          <w:rFonts w:ascii="Times New Roman" w:hAnsi="Times New Roman"/>
          <w:i/>
          <w:sz w:val="28"/>
          <w:szCs w:val="28"/>
        </w:rPr>
        <w:t>«Физкультурно-оздоровительная работа с детьми и учащейся молодежью»,</w:t>
      </w:r>
      <w:r w:rsidR="00EF2C9B">
        <w:rPr>
          <w:rFonts w:ascii="Times New Roman" w:hAnsi="Times New Roman"/>
          <w:i/>
          <w:sz w:val="28"/>
          <w:szCs w:val="28"/>
        </w:rPr>
        <w:t xml:space="preserve"> либо размер ресурсного обеспечения занижен и не соответствует фактическому использованию – «</w:t>
      </w:r>
      <w:r w:rsidR="00EF2C9B" w:rsidRPr="00EF2C9B">
        <w:rPr>
          <w:rFonts w:ascii="Times New Roman" w:hAnsi="Times New Roman"/>
          <w:i/>
          <w:sz w:val="28"/>
          <w:szCs w:val="28"/>
        </w:rPr>
        <w:t>Приобщение детей и молодежи к занятиям в</w:t>
      </w:r>
      <w:proofErr w:type="gramEnd"/>
      <w:r w:rsidR="00EF2C9B" w:rsidRPr="00EF2C9B">
        <w:rPr>
          <w:rFonts w:ascii="Times New Roman" w:hAnsi="Times New Roman"/>
          <w:i/>
          <w:sz w:val="28"/>
          <w:szCs w:val="28"/>
        </w:rPr>
        <w:t xml:space="preserve"> спортивных </w:t>
      </w:r>
      <w:proofErr w:type="gramStart"/>
      <w:r w:rsidR="00EF2C9B" w:rsidRPr="00EF2C9B">
        <w:rPr>
          <w:rFonts w:ascii="Times New Roman" w:hAnsi="Times New Roman"/>
          <w:i/>
          <w:sz w:val="28"/>
          <w:szCs w:val="28"/>
        </w:rPr>
        <w:t>секциях</w:t>
      </w:r>
      <w:proofErr w:type="gramEnd"/>
      <w:r w:rsidR="00EF2C9B" w:rsidRPr="00EF2C9B">
        <w:rPr>
          <w:rFonts w:ascii="Times New Roman" w:hAnsi="Times New Roman"/>
          <w:i/>
          <w:sz w:val="28"/>
          <w:szCs w:val="28"/>
        </w:rPr>
        <w:t>. Повышение результативности выступлений малмыжских спортсменов на соревнованиях различного уровня»</w:t>
      </w:r>
      <w:r w:rsidR="00EF2C9B">
        <w:rPr>
          <w:rFonts w:ascii="Times New Roman" w:hAnsi="Times New Roman"/>
          <w:i/>
          <w:sz w:val="28"/>
          <w:szCs w:val="28"/>
        </w:rPr>
        <w:t>.</w:t>
      </w:r>
    </w:p>
    <w:p w:rsidR="00EF2C9B" w:rsidRPr="00EF2C9B" w:rsidRDefault="00EF2C9B" w:rsidP="007F6B31">
      <w:pPr>
        <w:autoSpaceDE w:val="0"/>
        <w:autoSpaceDN w:val="0"/>
        <w:adjustRightInd w:val="0"/>
        <w:spacing w:after="120" w:line="240" w:lineRule="auto"/>
        <w:ind w:firstLine="709"/>
        <w:jc w:val="both"/>
        <w:rPr>
          <w:rFonts w:ascii="Times New Roman" w:hAnsi="Times New Roman"/>
          <w:i/>
          <w:sz w:val="28"/>
          <w:szCs w:val="28"/>
        </w:rPr>
      </w:pPr>
      <w:r w:rsidRPr="00EF2C9B">
        <w:rPr>
          <w:rFonts w:ascii="Times New Roman" w:hAnsi="Times New Roman"/>
          <w:i/>
          <w:sz w:val="28"/>
          <w:szCs w:val="28"/>
        </w:rPr>
        <w:t xml:space="preserve">Также </w:t>
      </w:r>
      <w:r>
        <w:rPr>
          <w:rFonts w:ascii="Times New Roman" w:hAnsi="Times New Roman"/>
          <w:i/>
          <w:sz w:val="28"/>
          <w:szCs w:val="28"/>
        </w:rPr>
        <w:t>н</w:t>
      </w:r>
      <w:r w:rsidRPr="00EF2C9B">
        <w:rPr>
          <w:rFonts w:ascii="Times New Roman" w:hAnsi="Times New Roman"/>
          <w:i/>
          <w:sz w:val="28"/>
          <w:szCs w:val="28"/>
        </w:rPr>
        <w:t>еобходимо отметить</w:t>
      </w:r>
      <w:r>
        <w:rPr>
          <w:rFonts w:ascii="Times New Roman" w:hAnsi="Times New Roman"/>
          <w:i/>
          <w:sz w:val="28"/>
          <w:szCs w:val="28"/>
        </w:rPr>
        <w:t xml:space="preserve">, что отдельные федеральные и региональные </w:t>
      </w:r>
      <w:r w:rsidRPr="00EF2C9B">
        <w:rPr>
          <w:rFonts w:ascii="Times New Roman" w:hAnsi="Times New Roman"/>
          <w:i/>
          <w:sz w:val="28"/>
          <w:szCs w:val="28"/>
        </w:rPr>
        <w:t>нормативные правовые документы, регулирующие сферу физической культуры и спорта,</w:t>
      </w:r>
      <w:r>
        <w:rPr>
          <w:rFonts w:ascii="Times New Roman" w:hAnsi="Times New Roman"/>
          <w:i/>
          <w:sz w:val="28"/>
          <w:szCs w:val="28"/>
        </w:rPr>
        <w:t xml:space="preserve"> указанные в МП</w:t>
      </w:r>
      <w:r w:rsidRPr="00EF2C9B">
        <w:rPr>
          <w:rFonts w:ascii="Times New Roman" w:hAnsi="Times New Roman"/>
          <w:i/>
          <w:sz w:val="28"/>
          <w:szCs w:val="28"/>
        </w:rPr>
        <w:t xml:space="preserve"> утратили силу в исследуемом периоде, </w:t>
      </w:r>
      <w:r>
        <w:rPr>
          <w:rFonts w:ascii="Times New Roman" w:hAnsi="Times New Roman"/>
          <w:i/>
          <w:sz w:val="28"/>
          <w:szCs w:val="28"/>
        </w:rPr>
        <w:t xml:space="preserve">в том числе в связи с утверждением новых, </w:t>
      </w:r>
      <w:r w:rsidRPr="00EF2C9B">
        <w:rPr>
          <w:rFonts w:ascii="Times New Roman" w:hAnsi="Times New Roman"/>
          <w:i/>
          <w:sz w:val="28"/>
          <w:szCs w:val="28"/>
        </w:rPr>
        <w:t xml:space="preserve">что требует </w:t>
      </w:r>
      <w:r>
        <w:rPr>
          <w:rFonts w:ascii="Times New Roman" w:hAnsi="Times New Roman"/>
          <w:i/>
          <w:sz w:val="28"/>
          <w:szCs w:val="28"/>
        </w:rPr>
        <w:t xml:space="preserve">обязательной </w:t>
      </w:r>
      <w:r w:rsidRPr="00EF2C9B">
        <w:rPr>
          <w:rFonts w:ascii="Times New Roman" w:hAnsi="Times New Roman"/>
          <w:i/>
          <w:sz w:val="28"/>
          <w:szCs w:val="28"/>
        </w:rPr>
        <w:t xml:space="preserve">актуализации </w:t>
      </w:r>
      <w:r w:rsidR="00E24B1B">
        <w:rPr>
          <w:rFonts w:ascii="Times New Roman" w:hAnsi="Times New Roman"/>
          <w:i/>
          <w:sz w:val="28"/>
          <w:szCs w:val="28"/>
        </w:rPr>
        <w:t>положений МП</w:t>
      </w:r>
      <w:r w:rsidRPr="00EF2C9B">
        <w:rPr>
          <w:rFonts w:ascii="Times New Roman" w:hAnsi="Times New Roman"/>
          <w:i/>
          <w:sz w:val="28"/>
          <w:szCs w:val="28"/>
        </w:rPr>
        <w:t>.</w:t>
      </w:r>
    </w:p>
    <w:p w:rsidR="00D00566" w:rsidRPr="00A31411" w:rsidRDefault="00D00566" w:rsidP="00D00566">
      <w:pPr>
        <w:autoSpaceDE w:val="0"/>
        <w:autoSpaceDN w:val="0"/>
        <w:adjustRightInd w:val="0"/>
        <w:spacing w:after="0" w:line="240" w:lineRule="auto"/>
        <w:ind w:firstLine="708"/>
        <w:jc w:val="both"/>
        <w:rPr>
          <w:rFonts w:ascii="Times New Roman" w:hAnsi="Times New Roman"/>
          <w:sz w:val="28"/>
          <w:szCs w:val="28"/>
        </w:rPr>
      </w:pPr>
      <w:r w:rsidRPr="00A31411">
        <w:rPr>
          <w:rFonts w:ascii="Times New Roman" w:hAnsi="Times New Roman"/>
          <w:sz w:val="28"/>
          <w:szCs w:val="28"/>
        </w:rPr>
        <w:t xml:space="preserve">В </w:t>
      </w:r>
      <w:r>
        <w:rPr>
          <w:rFonts w:ascii="Times New Roman" w:hAnsi="Times New Roman"/>
          <w:sz w:val="28"/>
          <w:szCs w:val="28"/>
        </w:rPr>
        <w:t xml:space="preserve">представленном </w:t>
      </w:r>
      <w:r w:rsidRPr="00A31411">
        <w:rPr>
          <w:rFonts w:ascii="Times New Roman" w:hAnsi="Times New Roman"/>
          <w:sz w:val="28"/>
          <w:szCs w:val="28"/>
        </w:rPr>
        <w:t>периоде источниками финансирования МП являлись:</w:t>
      </w:r>
    </w:p>
    <w:p w:rsidR="00D00566" w:rsidRPr="00A31411" w:rsidRDefault="00D00566" w:rsidP="00D00566">
      <w:pPr>
        <w:autoSpaceDE w:val="0"/>
        <w:autoSpaceDN w:val="0"/>
        <w:adjustRightInd w:val="0"/>
        <w:spacing w:after="0" w:line="240" w:lineRule="auto"/>
        <w:ind w:firstLine="709"/>
        <w:jc w:val="both"/>
        <w:rPr>
          <w:rFonts w:ascii="Times New Roman" w:hAnsi="Times New Roman"/>
          <w:sz w:val="28"/>
          <w:szCs w:val="28"/>
        </w:rPr>
      </w:pPr>
      <w:r w:rsidRPr="00A31411">
        <w:rPr>
          <w:rFonts w:ascii="Times New Roman" w:hAnsi="Times New Roman"/>
          <w:sz w:val="28"/>
          <w:szCs w:val="28"/>
        </w:rPr>
        <w:t xml:space="preserve">- </w:t>
      </w:r>
      <w:r>
        <w:rPr>
          <w:rFonts w:ascii="Times New Roman" w:hAnsi="Times New Roman"/>
          <w:sz w:val="28"/>
          <w:szCs w:val="28"/>
        </w:rPr>
        <w:t xml:space="preserve">в 2020 году </w:t>
      </w:r>
      <w:r w:rsidRPr="00A31411">
        <w:rPr>
          <w:rFonts w:ascii="Times New Roman" w:hAnsi="Times New Roman"/>
          <w:sz w:val="28"/>
          <w:szCs w:val="28"/>
        </w:rPr>
        <w:t>средства субсидии на оснащение объектов спортивной инфраструктуры спортивно-технологическим оборудованием;</w:t>
      </w:r>
    </w:p>
    <w:p w:rsidR="00D00566" w:rsidRPr="00A31411" w:rsidRDefault="00D00566" w:rsidP="00D00566">
      <w:pPr>
        <w:autoSpaceDE w:val="0"/>
        <w:autoSpaceDN w:val="0"/>
        <w:adjustRightInd w:val="0"/>
        <w:spacing w:after="0" w:line="240" w:lineRule="auto"/>
        <w:ind w:firstLine="709"/>
        <w:jc w:val="both"/>
        <w:rPr>
          <w:rFonts w:ascii="Times New Roman" w:hAnsi="Times New Roman"/>
          <w:sz w:val="28"/>
          <w:szCs w:val="28"/>
        </w:rPr>
      </w:pPr>
      <w:r w:rsidRPr="00A31411">
        <w:rPr>
          <w:rFonts w:ascii="Times New Roman" w:hAnsi="Times New Roman"/>
          <w:sz w:val="28"/>
          <w:szCs w:val="28"/>
        </w:rPr>
        <w:t>- средства районного бюджета.</w:t>
      </w:r>
    </w:p>
    <w:p w:rsidR="00D00566" w:rsidRPr="00C327B5" w:rsidRDefault="00D00566" w:rsidP="00D00566">
      <w:pPr>
        <w:autoSpaceDE w:val="0"/>
        <w:autoSpaceDN w:val="0"/>
        <w:adjustRightInd w:val="0"/>
        <w:spacing w:after="0" w:line="240" w:lineRule="auto"/>
        <w:ind w:firstLine="709"/>
        <w:jc w:val="both"/>
        <w:rPr>
          <w:rFonts w:ascii="Times New Roman" w:hAnsi="Times New Roman"/>
          <w:sz w:val="28"/>
          <w:szCs w:val="28"/>
        </w:rPr>
      </w:pPr>
      <w:r w:rsidRPr="00C327B5">
        <w:rPr>
          <w:rFonts w:ascii="Times New Roman" w:hAnsi="Times New Roman"/>
          <w:sz w:val="28"/>
          <w:szCs w:val="28"/>
        </w:rPr>
        <w:t>Главными распорядителями бюджетных средств на реализацию мероприятий муниципальной программы в исследуемом периоде являлись:</w:t>
      </w:r>
    </w:p>
    <w:p w:rsidR="00D00566" w:rsidRPr="00C327B5" w:rsidRDefault="00D00566" w:rsidP="00D00566">
      <w:pPr>
        <w:autoSpaceDE w:val="0"/>
        <w:autoSpaceDN w:val="0"/>
        <w:adjustRightInd w:val="0"/>
        <w:spacing w:after="0" w:line="240" w:lineRule="auto"/>
        <w:ind w:firstLine="708"/>
        <w:jc w:val="both"/>
        <w:rPr>
          <w:rFonts w:ascii="Times New Roman" w:hAnsi="Times New Roman"/>
          <w:sz w:val="28"/>
          <w:szCs w:val="28"/>
        </w:rPr>
      </w:pPr>
      <w:r w:rsidRPr="00C327B5">
        <w:rPr>
          <w:rFonts w:ascii="Times New Roman" w:hAnsi="Times New Roman"/>
          <w:sz w:val="28"/>
          <w:szCs w:val="28"/>
        </w:rPr>
        <w:t>- по средствам районного бюджета – администрация Малмыжского района,</w:t>
      </w:r>
    </w:p>
    <w:p w:rsidR="00D00566" w:rsidRPr="00C327B5" w:rsidRDefault="00D00566" w:rsidP="00D00566">
      <w:pPr>
        <w:autoSpaceDE w:val="0"/>
        <w:autoSpaceDN w:val="0"/>
        <w:adjustRightInd w:val="0"/>
        <w:spacing w:after="0" w:line="240" w:lineRule="auto"/>
        <w:ind w:firstLine="708"/>
        <w:jc w:val="both"/>
        <w:rPr>
          <w:rFonts w:ascii="Times New Roman" w:hAnsi="Times New Roman"/>
          <w:sz w:val="28"/>
          <w:szCs w:val="28"/>
        </w:rPr>
      </w:pPr>
      <w:r w:rsidRPr="00C327B5">
        <w:rPr>
          <w:rFonts w:ascii="Times New Roman" w:hAnsi="Times New Roman"/>
          <w:sz w:val="28"/>
          <w:szCs w:val="28"/>
        </w:rPr>
        <w:t xml:space="preserve">- по средствам субсидии в 2020 году с долей софинансирования из районного бюджета – </w:t>
      </w:r>
      <w:r>
        <w:rPr>
          <w:rFonts w:ascii="Times New Roman" w:hAnsi="Times New Roman"/>
          <w:sz w:val="28"/>
          <w:szCs w:val="28"/>
        </w:rPr>
        <w:t>У</w:t>
      </w:r>
      <w:r w:rsidRPr="00C327B5">
        <w:rPr>
          <w:rFonts w:ascii="Times New Roman" w:hAnsi="Times New Roman"/>
          <w:sz w:val="28"/>
          <w:szCs w:val="28"/>
        </w:rPr>
        <w:t>правление образования.</w:t>
      </w:r>
    </w:p>
    <w:p w:rsidR="00D00566" w:rsidRPr="00C327B5" w:rsidRDefault="00D00566" w:rsidP="00D00566">
      <w:pPr>
        <w:autoSpaceDE w:val="0"/>
        <w:autoSpaceDN w:val="0"/>
        <w:adjustRightInd w:val="0"/>
        <w:spacing w:after="0" w:line="240" w:lineRule="auto"/>
        <w:ind w:firstLine="709"/>
        <w:jc w:val="both"/>
        <w:rPr>
          <w:rFonts w:ascii="Times New Roman" w:hAnsi="Times New Roman"/>
          <w:sz w:val="28"/>
          <w:szCs w:val="28"/>
        </w:rPr>
      </w:pPr>
      <w:r w:rsidRPr="00C327B5">
        <w:rPr>
          <w:rFonts w:ascii="Times New Roman" w:hAnsi="Times New Roman"/>
          <w:sz w:val="28"/>
          <w:szCs w:val="28"/>
        </w:rPr>
        <w:t>Расходы за счет средств районного бюджета в динамике относительно стабильны и составляли в основном по 100 тыс. рублей. Выделенные лимиты исполнены практически в 100% размере.</w:t>
      </w:r>
    </w:p>
    <w:p w:rsidR="00E258FB" w:rsidRPr="00E258FB" w:rsidRDefault="00E258FB" w:rsidP="00E258FB">
      <w:pPr>
        <w:autoSpaceDE w:val="0"/>
        <w:autoSpaceDN w:val="0"/>
        <w:adjustRightInd w:val="0"/>
        <w:spacing w:after="0" w:line="240" w:lineRule="auto"/>
        <w:ind w:firstLine="709"/>
        <w:jc w:val="both"/>
        <w:rPr>
          <w:rFonts w:ascii="Times New Roman" w:hAnsi="Times New Roman"/>
          <w:sz w:val="28"/>
          <w:szCs w:val="28"/>
        </w:rPr>
      </w:pPr>
      <w:r w:rsidRPr="00E258FB">
        <w:rPr>
          <w:rFonts w:ascii="Times New Roman" w:hAnsi="Times New Roman"/>
          <w:sz w:val="28"/>
          <w:szCs w:val="28"/>
        </w:rPr>
        <w:t xml:space="preserve">Анализ расходов </w:t>
      </w:r>
      <w:r>
        <w:rPr>
          <w:rFonts w:ascii="Times New Roman" w:hAnsi="Times New Roman"/>
          <w:sz w:val="28"/>
          <w:szCs w:val="28"/>
        </w:rPr>
        <w:t xml:space="preserve">администрации Малмыжского района по отдельным мероприятиям МП </w:t>
      </w:r>
      <w:r w:rsidRPr="00E258FB">
        <w:rPr>
          <w:rFonts w:ascii="Times New Roman" w:hAnsi="Times New Roman"/>
          <w:sz w:val="28"/>
          <w:szCs w:val="28"/>
        </w:rPr>
        <w:t>за период с 2020-2021 годы и первое полугодие 2022 года представлен в таблице</w:t>
      </w:r>
      <w:r>
        <w:rPr>
          <w:rFonts w:ascii="Times New Roman" w:hAnsi="Times New Roman"/>
          <w:sz w:val="28"/>
          <w:szCs w:val="28"/>
        </w:rPr>
        <w:t>:</w:t>
      </w:r>
    </w:p>
    <w:tbl>
      <w:tblPr>
        <w:tblStyle w:val="a8"/>
        <w:tblW w:w="0" w:type="auto"/>
        <w:tblLook w:val="04A0"/>
      </w:tblPr>
      <w:tblGrid>
        <w:gridCol w:w="5451"/>
        <w:gridCol w:w="952"/>
        <w:gridCol w:w="936"/>
        <w:gridCol w:w="1116"/>
        <w:gridCol w:w="1116"/>
      </w:tblGrid>
      <w:tr w:rsidR="00E258FB" w:rsidRPr="00E258FB" w:rsidTr="00C02D78">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Направление расходов</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rPr>
            </w:pPr>
            <w:r w:rsidRPr="00E258FB">
              <w:rPr>
                <w:rFonts w:ascii="Times New Roman" w:hAnsi="Times New Roman"/>
              </w:rPr>
              <w:t>КОСГУ</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2020</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2021</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2022</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b/>
                <w:sz w:val="24"/>
                <w:szCs w:val="24"/>
              </w:rPr>
            </w:pPr>
            <w:r w:rsidRPr="00E258FB">
              <w:rPr>
                <w:rFonts w:ascii="Times New Roman" w:hAnsi="Times New Roman"/>
                <w:b/>
                <w:sz w:val="24"/>
                <w:szCs w:val="24"/>
              </w:rPr>
              <w:lastRenderedPageBreak/>
              <w:t>Физкультурно-оздоровительная работа с детьми и учащейся молодежью:</w:t>
            </w:r>
          </w:p>
        </w:tc>
        <w:tc>
          <w:tcPr>
            <w:tcW w:w="0" w:type="auto"/>
            <w:vAlign w:val="center"/>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proofErr w:type="spellStart"/>
            <w:r w:rsidRPr="00E258FB">
              <w:rPr>
                <w:rFonts w:ascii="Times New Roman" w:hAnsi="Times New Roman"/>
                <w:b/>
                <w:sz w:val="24"/>
                <w:szCs w:val="24"/>
              </w:rPr>
              <w:t>х</w:t>
            </w:r>
            <w:proofErr w:type="spellEnd"/>
          </w:p>
        </w:tc>
        <w:tc>
          <w:tcPr>
            <w:tcW w:w="0" w:type="auto"/>
            <w:vAlign w:val="center"/>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2045</w:t>
            </w:r>
          </w:p>
        </w:tc>
        <w:tc>
          <w:tcPr>
            <w:tcW w:w="0" w:type="auto"/>
            <w:vAlign w:val="center"/>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w:t>
            </w:r>
          </w:p>
        </w:tc>
        <w:tc>
          <w:tcPr>
            <w:tcW w:w="0" w:type="auto"/>
            <w:vAlign w:val="center"/>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призы, кубки, медали, грамоты</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349</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2045</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b/>
                <w:sz w:val="24"/>
                <w:szCs w:val="24"/>
              </w:rPr>
            </w:pPr>
            <w:r w:rsidRPr="00E258FB">
              <w:rPr>
                <w:rFonts w:ascii="Times New Roman" w:hAnsi="Times New Roman"/>
                <w:b/>
                <w:sz w:val="24"/>
                <w:szCs w:val="24"/>
              </w:rPr>
              <w:t>Физкультурно-оздоровительная работа среди взрослого населения (включая семейный спорт)</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85487</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приобретение основных средств (гири, покрытие д/борцовского ковра, волейбольная сетка, штанга, секундомеры, гантели, канат для перетягивания)</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310</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85487</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b/>
                <w:sz w:val="24"/>
                <w:szCs w:val="24"/>
              </w:rPr>
            </w:pPr>
            <w:r w:rsidRPr="00E258FB">
              <w:rPr>
                <w:rFonts w:ascii="Times New Roman" w:hAnsi="Times New Roman"/>
                <w:b/>
                <w:sz w:val="24"/>
                <w:szCs w:val="24"/>
              </w:rPr>
              <w:t>Приобщение детей и молодежи к занятиям в спортивных секциях. Повышение результативности выступлений малмыжских спортсменов на соревнованиях различного уровня</w:t>
            </w:r>
          </w:p>
        </w:tc>
        <w:tc>
          <w:tcPr>
            <w:tcW w:w="0" w:type="auto"/>
            <w:vAlign w:val="center"/>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proofErr w:type="spellStart"/>
            <w:r w:rsidRPr="00E258FB">
              <w:rPr>
                <w:rFonts w:ascii="Times New Roman" w:hAnsi="Times New Roman"/>
                <w:b/>
                <w:sz w:val="24"/>
                <w:szCs w:val="24"/>
              </w:rPr>
              <w:t>х</w:t>
            </w:r>
            <w:proofErr w:type="spellEnd"/>
          </w:p>
        </w:tc>
        <w:tc>
          <w:tcPr>
            <w:tcW w:w="0" w:type="auto"/>
            <w:vAlign w:val="center"/>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12468</w:t>
            </w:r>
          </w:p>
        </w:tc>
        <w:tc>
          <w:tcPr>
            <w:tcW w:w="0" w:type="auto"/>
            <w:vAlign w:val="center"/>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99705,67</w:t>
            </w:r>
          </w:p>
        </w:tc>
        <w:tc>
          <w:tcPr>
            <w:tcW w:w="0" w:type="auto"/>
            <w:vAlign w:val="center"/>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63294,80</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подготовка лыжни Снегоход «Буран»</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226</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7500</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1501</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услуги по спортивному судейству (</w:t>
            </w:r>
            <w:proofErr w:type="spellStart"/>
            <w:r w:rsidRPr="00E258FB">
              <w:rPr>
                <w:rFonts w:ascii="Times New Roman" w:hAnsi="Times New Roman"/>
                <w:sz w:val="24"/>
                <w:szCs w:val="24"/>
              </w:rPr>
              <w:t>з</w:t>
            </w:r>
            <w:proofErr w:type="spellEnd"/>
            <w:r w:rsidRPr="00E258FB">
              <w:rPr>
                <w:rFonts w:ascii="Times New Roman" w:hAnsi="Times New Roman"/>
                <w:sz w:val="24"/>
                <w:szCs w:val="24"/>
              </w:rPr>
              <w:t>/п, НДФЛ, взносы)</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226</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598</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876,99</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983,80</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оплата проезда, питания и проживания спортсменов</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226</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15400</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45260</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батарейки для рупора</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346</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320</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800</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призы, кубки, медали, грамоты</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349</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4050</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38045</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1300</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приобретение основных средств (инвентарь, палатка торговая)</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310</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45383,68</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13450</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сетка для футбольных ворот</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7850</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sz w:val="24"/>
                <w:szCs w:val="24"/>
              </w:rPr>
            </w:pPr>
            <w:r w:rsidRPr="00E258FB">
              <w:rPr>
                <w:rFonts w:ascii="Times New Roman" w:hAnsi="Times New Roman"/>
                <w:sz w:val="24"/>
                <w:szCs w:val="24"/>
              </w:rPr>
              <w:t>- баннер наружный</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sz w:val="24"/>
                <w:szCs w:val="24"/>
              </w:rPr>
            </w:pPr>
            <w:r w:rsidRPr="00E258FB">
              <w:rPr>
                <w:rFonts w:ascii="Times New Roman" w:hAnsi="Times New Roman"/>
                <w:sz w:val="24"/>
                <w:szCs w:val="24"/>
              </w:rPr>
              <w:t>5600</w:t>
            </w:r>
          </w:p>
        </w:tc>
      </w:tr>
      <w:tr w:rsidR="00E258FB" w:rsidRPr="00E258FB" w:rsidTr="00C02D78">
        <w:tc>
          <w:tcPr>
            <w:tcW w:w="0" w:type="auto"/>
          </w:tcPr>
          <w:p w:rsidR="00E258FB" w:rsidRPr="00E258FB" w:rsidRDefault="00E258FB" w:rsidP="00E258FB">
            <w:pPr>
              <w:autoSpaceDE w:val="0"/>
              <w:autoSpaceDN w:val="0"/>
              <w:adjustRightInd w:val="0"/>
              <w:spacing w:line="240" w:lineRule="auto"/>
              <w:jc w:val="both"/>
              <w:rPr>
                <w:rFonts w:ascii="Times New Roman" w:hAnsi="Times New Roman"/>
                <w:b/>
                <w:sz w:val="24"/>
                <w:szCs w:val="24"/>
              </w:rPr>
            </w:pPr>
            <w:r w:rsidRPr="00E258FB">
              <w:rPr>
                <w:rFonts w:ascii="Times New Roman" w:hAnsi="Times New Roman"/>
                <w:b/>
                <w:sz w:val="24"/>
                <w:szCs w:val="24"/>
              </w:rPr>
              <w:t xml:space="preserve">Итого </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100000</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99705,67</w:t>
            </w:r>
          </w:p>
        </w:tc>
        <w:tc>
          <w:tcPr>
            <w:tcW w:w="0" w:type="auto"/>
          </w:tcPr>
          <w:p w:rsidR="00E258FB" w:rsidRPr="00E258FB" w:rsidRDefault="00E258FB" w:rsidP="00E258FB">
            <w:pPr>
              <w:autoSpaceDE w:val="0"/>
              <w:autoSpaceDN w:val="0"/>
              <w:adjustRightInd w:val="0"/>
              <w:spacing w:line="240" w:lineRule="auto"/>
              <w:jc w:val="center"/>
              <w:rPr>
                <w:rFonts w:ascii="Times New Roman" w:hAnsi="Times New Roman"/>
                <w:b/>
                <w:sz w:val="24"/>
                <w:szCs w:val="24"/>
              </w:rPr>
            </w:pPr>
            <w:r w:rsidRPr="00E258FB">
              <w:rPr>
                <w:rFonts w:ascii="Times New Roman" w:hAnsi="Times New Roman"/>
                <w:b/>
                <w:sz w:val="24"/>
                <w:szCs w:val="24"/>
              </w:rPr>
              <w:t>63294,8</w:t>
            </w:r>
          </w:p>
        </w:tc>
      </w:tr>
    </w:tbl>
    <w:p w:rsidR="00E24B1B" w:rsidRPr="00E24B1B" w:rsidRDefault="00E24B1B" w:rsidP="00E24B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положениям </w:t>
      </w:r>
      <w:r w:rsidRPr="00E24B1B">
        <w:rPr>
          <w:rFonts w:ascii="Times New Roman" w:hAnsi="Times New Roman"/>
          <w:sz w:val="28"/>
          <w:szCs w:val="28"/>
        </w:rPr>
        <w:t>МП:</w:t>
      </w:r>
    </w:p>
    <w:p w:rsidR="00E24B1B" w:rsidRPr="00E24B1B" w:rsidRDefault="00E24B1B" w:rsidP="00E24B1B">
      <w:pPr>
        <w:autoSpaceDE w:val="0"/>
        <w:autoSpaceDN w:val="0"/>
        <w:adjustRightInd w:val="0"/>
        <w:spacing w:after="0" w:line="240" w:lineRule="auto"/>
        <w:ind w:firstLine="709"/>
        <w:jc w:val="both"/>
        <w:rPr>
          <w:rFonts w:ascii="Times New Roman" w:hAnsi="Times New Roman"/>
          <w:sz w:val="28"/>
          <w:szCs w:val="28"/>
        </w:rPr>
      </w:pPr>
      <w:r w:rsidRPr="00E24B1B">
        <w:rPr>
          <w:rFonts w:ascii="Times New Roman" w:hAnsi="Times New Roman"/>
          <w:sz w:val="28"/>
          <w:szCs w:val="28"/>
        </w:rPr>
        <w:t>- наиболее массовыми видами спорта в Малмыжском районе являются волейбол, футбол, баскетбол, греко-римская борьба, настольный теннис,</w:t>
      </w:r>
    </w:p>
    <w:p w:rsidR="00E24B1B" w:rsidRPr="00E24B1B" w:rsidRDefault="00E24B1B" w:rsidP="00E24B1B">
      <w:pPr>
        <w:autoSpaceDE w:val="0"/>
        <w:autoSpaceDN w:val="0"/>
        <w:adjustRightInd w:val="0"/>
        <w:spacing w:after="0" w:line="240" w:lineRule="auto"/>
        <w:ind w:firstLine="709"/>
        <w:jc w:val="both"/>
        <w:rPr>
          <w:rFonts w:ascii="Times New Roman" w:hAnsi="Times New Roman"/>
          <w:sz w:val="28"/>
          <w:szCs w:val="28"/>
        </w:rPr>
      </w:pPr>
      <w:r w:rsidRPr="00E24B1B">
        <w:rPr>
          <w:rFonts w:ascii="Times New Roman" w:hAnsi="Times New Roman"/>
          <w:sz w:val="28"/>
          <w:szCs w:val="28"/>
        </w:rPr>
        <w:t>- особое внимание в районе оказывается проведению физкультурно-спортивных мероприятий,</w:t>
      </w:r>
    </w:p>
    <w:p w:rsidR="00E24B1B" w:rsidRPr="00E24B1B" w:rsidRDefault="00E24B1B" w:rsidP="00E24B1B">
      <w:pPr>
        <w:autoSpaceDE w:val="0"/>
        <w:autoSpaceDN w:val="0"/>
        <w:adjustRightInd w:val="0"/>
        <w:spacing w:after="0" w:line="240" w:lineRule="auto"/>
        <w:ind w:firstLine="709"/>
        <w:jc w:val="both"/>
        <w:rPr>
          <w:rFonts w:ascii="Times New Roman" w:hAnsi="Times New Roman"/>
          <w:sz w:val="28"/>
          <w:szCs w:val="28"/>
        </w:rPr>
      </w:pPr>
      <w:r w:rsidRPr="00E24B1B">
        <w:rPr>
          <w:rFonts w:ascii="Times New Roman" w:hAnsi="Times New Roman"/>
          <w:sz w:val="28"/>
          <w:szCs w:val="28"/>
        </w:rPr>
        <w:t>- требуется решение проблемы привлечения к занятиям спортом различных слоев населения,</w:t>
      </w:r>
    </w:p>
    <w:p w:rsidR="00E24B1B" w:rsidRPr="00E24B1B" w:rsidRDefault="00E24B1B" w:rsidP="00E24B1B">
      <w:pPr>
        <w:autoSpaceDE w:val="0"/>
        <w:autoSpaceDN w:val="0"/>
        <w:adjustRightInd w:val="0"/>
        <w:spacing w:after="0" w:line="240" w:lineRule="auto"/>
        <w:ind w:firstLine="709"/>
        <w:jc w:val="both"/>
        <w:rPr>
          <w:rFonts w:ascii="Times New Roman" w:hAnsi="Times New Roman"/>
          <w:sz w:val="28"/>
          <w:szCs w:val="28"/>
        </w:rPr>
      </w:pPr>
      <w:r w:rsidRPr="00E24B1B">
        <w:rPr>
          <w:rFonts w:ascii="Times New Roman" w:hAnsi="Times New Roman"/>
          <w:sz w:val="28"/>
          <w:szCs w:val="28"/>
        </w:rPr>
        <w:t>- требуется решение вопросов по обеспечению спортивным оборудованием и инвентарем объектов спортивной инфраструктуры, находящихся в муниципальной собственности и т.д.</w:t>
      </w:r>
    </w:p>
    <w:p w:rsidR="00E24B1B" w:rsidRDefault="00E24B1B" w:rsidP="00E24B1B">
      <w:pPr>
        <w:autoSpaceDE w:val="0"/>
        <w:autoSpaceDN w:val="0"/>
        <w:adjustRightInd w:val="0"/>
        <w:spacing w:after="0" w:line="240" w:lineRule="auto"/>
        <w:ind w:firstLine="709"/>
        <w:jc w:val="both"/>
        <w:rPr>
          <w:rFonts w:ascii="Times New Roman" w:hAnsi="Times New Roman"/>
          <w:sz w:val="28"/>
          <w:szCs w:val="28"/>
        </w:rPr>
      </w:pPr>
      <w:r w:rsidRPr="00E24B1B">
        <w:rPr>
          <w:rFonts w:ascii="Times New Roman" w:hAnsi="Times New Roman"/>
          <w:sz w:val="28"/>
          <w:szCs w:val="28"/>
        </w:rPr>
        <w:t xml:space="preserve">Приоритетами муниципальной политики в сфере физической культуры заявлены создание условий, ориентирующих граждан на занятия физической </w:t>
      </w:r>
      <w:r w:rsidRPr="00E24B1B">
        <w:rPr>
          <w:rFonts w:ascii="Times New Roman" w:hAnsi="Times New Roman"/>
          <w:sz w:val="28"/>
          <w:szCs w:val="28"/>
        </w:rPr>
        <w:lastRenderedPageBreak/>
        <w:t>культурой и спортом, развитие спортивной инфраструктуры, а также повышение конкурентоспособности спортсменов Малмыжского района.</w:t>
      </w:r>
    </w:p>
    <w:p w:rsidR="00A579FB" w:rsidRPr="00E24B1B" w:rsidRDefault="00A579FB" w:rsidP="00E24B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исследуемом периоде 2020-2021 гг. и полугодие 2022 года </w:t>
      </w:r>
      <w:r w:rsidR="0046697F">
        <w:rPr>
          <w:rFonts w:ascii="Times New Roman" w:hAnsi="Times New Roman"/>
          <w:sz w:val="28"/>
          <w:szCs w:val="28"/>
        </w:rPr>
        <w:t xml:space="preserve">бюджетные ассигнования в основном </w:t>
      </w:r>
      <w:r>
        <w:rPr>
          <w:rFonts w:ascii="Times New Roman" w:hAnsi="Times New Roman"/>
          <w:sz w:val="28"/>
          <w:szCs w:val="28"/>
        </w:rPr>
        <w:t>направлялись на проведение спортивных мероприятий (соревнований)</w:t>
      </w:r>
      <w:r w:rsidR="0046697F">
        <w:rPr>
          <w:rFonts w:ascii="Times New Roman" w:hAnsi="Times New Roman"/>
          <w:sz w:val="28"/>
          <w:szCs w:val="28"/>
        </w:rPr>
        <w:t xml:space="preserve"> (судейство, призы, подготовка лыжни)</w:t>
      </w:r>
      <w:r>
        <w:rPr>
          <w:rFonts w:ascii="Times New Roman" w:hAnsi="Times New Roman"/>
          <w:sz w:val="28"/>
          <w:szCs w:val="28"/>
        </w:rPr>
        <w:t>,</w:t>
      </w:r>
      <w:r w:rsidR="0046697F">
        <w:rPr>
          <w:rFonts w:ascii="Times New Roman" w:hAnsi="Times New Roman"/>
          <w:sz w:val="28"/>
          <w:szCs w:val="28"/>
        </w:rPr>
        <w:t xml:space="preserve"> приобретение спортивного инвентаря и оборудования, на проезд, проживание и питание спортсменов, направляемых для участия в региональных спортивных мероприятиях и т.д.</w:t>
      </w:r>
    </w:p>
    <w:p w:rsidR="00D00566" w:rsidRPr="00767EC4" w:rsidRDefault="00E24B1B" w:rsidP="00FF7987">
      <w:pPr>
        <w:autoSpaceDE w:val="0"/>
        <w:autoSpaceDN w:val="0"/>
        <w:adjustRightInd w:val="0"/>
        <w:spacing w:after="0" w:line="240" w:lineRule="auto"/>
        <w:ind w:firstLine="708"/>
        <w:jc w:val="both"/>
        <w:rPr>
          <w:rFonts w:ascii="Times New Roman" w:hAnsi="Times New Roman"/>
          <w:i/>
          <w:sz w:val="28"/>
          <w:szCs w:val="28"/>
        </w:rPr>
      </w:pPr>
      <w:r w:rsidRPr="00767EC4">
        <w:rPr>
          <w:rFonts w:ascii="Times New Roman" w:hAnsi="Times New Roman"/>
          <w:i/>
          <w:sz w:val="28"/>
          <w:szCs w:val="28"/>
        </w:rPr>
        <w:t>Проверк</w:t>
      </w:r>
      <w:r w:rsidR="00E94B8A" w:rsidRPr="00767EC4">
        <w:rPr>
          <w:rFonts w:ascii="Times New Roman" w:hAnsi="Times New Roman"/>
          <w:i/>
          <w:sz w:val="28"/>
          <w:szCs w:val="28"/>
        </w:rPr>
        <w:t>а</w:t>
      </w:r>
      <w:r w:rsidRPr="00767EC4">
        <w:rPr>
          <w:rFonts w:ascii="Times New Roman" w:hAnsi="Times New Roman"/>
          <w:i/>
          <w:sz w:val="28"/>
          <w:szCs w:val="28"/>
        </w:rPr>
        <w:t xml:space="preserve"> эффективности реализации МП и решения приоритетных направлений в развитии физической культуры и спорта в Малмыжском районе установ</w:t>
      </w:r>
      <w:r w:rsidR="00E94B8A" w:rsidRPr="00767EC4">
        <w:rPr>
          <w:rFonts w:ascii="Times New Roman" w:hAnsi="Times New Roman"/>
          <w:i/>
          <w:sz w:val="28"/>
          <w:szCs w:val="28"/>
        </w:rPr>
        <w:t>ила следующее</w:t>
      </w:r>
      <w:r w:rsidRPr="00767EC4">
        <w:rPr>
          <w:rFonts w:ascii="Times New Roman" w:hAnsi="Times New Roman"/>
          <w:i/>
          <w:sz w:val="28"/>
          <w:szCs w:val="28"/>
        </w:rPr>
        <w:t>:</w:t>
      </w:r>
    </w:p>
    <w:p w:rsidR="00FF7987" w:rsidRPr="00767EC4" w:rsidRDefault="00FF7987" w:rsidP="00FF7987">
      <w:pPr>
        <w:spacing w:after="0" w:line="240" w:lineRule="auto"/>
        <w:ind w:firstLine="709"/>
        <w:jc w:val="both"/>
        <w:rPr>
          <w:rFonts w:ascii="Times New Roman" w:eastAsia="Times New Roman" w:hAnsi="Times New Roman"/>
          <w:i/>
          <w:sz w:val="28"/>
          <w:szCs w:val="28"/>
          <w:lang w:eastAsia="ru-RU"/>
        </w:rPr>
      </w:pPr>
      <w:r w:rsidRPr="00767EC4">
        <w:rPr>
          <w:rFonts w:ascii="Times New Roman" w:hAnsi="Times New Roman"/>
          <w:i/>
          <w:sz w:val="28"/>
          <w:szCs w:val="28"/>
        </w:rPr>
        <w:t xml:space="preserve">1. </w:t>
      </w:r>
      <w:r w:rsidRPr="00767EC4">
        <w:rPr>
          <w:rFonts w:ascii="Times New Roman" w:eastAsia="Times New Roman" w:hAnsi="Times New Roman"/>
          <w:i/>
          <w:sz w:val="28"/>
          <w:szCs w:val="28"/>
          <w:lang w:eastAsia="ru-RU"/>
        </w:rPr>
        <w:t>В части муниципального нормативного правового регулирования спортивно-массовых и физкультурно-оздоровительных мероприятий имеется ряд замечаний и нарушений, администрацией Малмыжского района:</w:t>
      </w:r>
    </w:p>
    <w:p w:rsidR="00FF7987" w:rsidRPr="00767EC4" w:rsidRDefault="00FF7987" w:rsidP="00FF7987">
      <w:pPr>
        <w:widowControl w:val="0"/>
        <w:spacing w:after="0" w:line="240" w:lineRule="auto"/>
        <w:ind w:firstLine="709"/>
        <w:jc w:val="both"/>
        <w:rPr>
          <w:rFonts w:ascii="Times New Roman" w:hAnsi="Times New Roman"/>
          <w:i/>
          <w:sz w:val="28"/>
          <w:szCs w:val="28"/>
        </w:rPr>
      </w:pPr>
      <w:r w:rsidRPr="00767EC4">
        <w:rPr>
          <w:rFonts w:ascii="Times New Roman" w:hAnsi="Times New Roman"/>
          <w:i/>
          <w:sz w:val="28"/>
          <w:szCs w:val="28"/>
        </w:rPr>
        <w:t>- не разработан и не утвержден порядок проведения и финансирования спортивно-массовых, физкультурно-оздоровительных районных мероприятий,</w:t>
      </w:r>
    </w:p>
    <w:p w:rsidR="00FF7987" w:rsidRPr="00767EC4" w:rsidRDefault="00FF7987" w:rsidP="00FF7987">
      <w:pPr>
        <w:widowControl w:val="0"/>
        <w:spacing w:after="0" w:line="240" w:lineRule="auto"/>
        <w:ind w:firstLine="709"/>
        <w:jc w:val="both"/>
        <w:rPr>
          <w:rFonts w:ascii="Times New Roman" w:hAnsi="Times New Roman"/>
          <w:i/>
          <w:sz w:val="28"/>
          <w:szCs w:val="28"/>
        </w:rPr>
      </w:pPr>
      <w:r w:rsidRPr="00767EC4">
        <w:rPr>
          <w:rFonts w:ascii="Times New Roman" w:hAnsi="Times New Roman"/>
          <w:i/>
          <w:sz w:val="28"/>
          <w:szCs w:val="28"/>
        </w:rPr>
        <w:t>- не разработан и не утвержден порядок финансирования расходов за счет средств районного бюджета на проезд и проживание участников спортивных мероприятий,</w:t>
      </w:r>
    </w:p>
    <w:p w:rsidR="00FF7987" w:rsidRPr="00767EC4" w:rsidRDefault="00FF7987" w:rsidP="00FF7987">
      <w:pPr>
        <w:widowControl w:val="0"/>
        <w:spacing w:after="0" w:line="240" w:lineRule="auto"/>
        <w:ind w:firstLine="709"/>
        <w:jc w:val="both"/>
        <w:rPr>
          <w:rFonts w:ascii="Times New Roman" w:hAnsi="Times New Roman"/>
          <w:i/>
          <w:sz w:val="28"/>
          <w:szCs w:val="28"/>
        </w:rPr>
      </w:pPr>
      <w:r w:rsidRPr="00767EC4">
        <w:rPr>
          <w:rFonts w:ascii="Times New Roman" w:hAnsi="Times New Roman"/>
          <w:i/>
          <w:sz w:val="28"/>
          <w:szCs w:val="28"/>
        </w:rPr>
        <w:t>- не разрабатывается и не утверждается календарный план районных спортивных мероприятий Малмыжского района,</w:t>
      </w:r>
    </w:p>
    <w:p w:rsidR="00093AE6" w:rsidRPr="00767EC4" w:rsidRDefault="00FF7987" w:rsidP="00FF7987">
      <w:pPr>
        <w:widowControl w:val="0"/>
        <w:spacing w:after="0" w:line="240" w:lineRule="auto"/>
        <w:ind w:firstLine="709"/>
        <w:jc w:val="both"/>
        <w:rPr>
          <w:rFonts w:ascii="Times New Roman" w:hAnsi="Times New Roman"/>
          <w:i/>
          <w:sz w:val="28"/>
          <w:szCs w:val="28"/>
        </w:rPr>
      </w:pPr>
      <w:r w:rsidRPr="00767EC4">
        <w:rPr>
          <w:rFonts w:ascii="Times New Roman" w:hAnsi="Times New Roman"/>
          <w:i/>
          <w:sz w:val="28"/>
          <w:szCs w:val="28"/>
        </w:rPr>
        <w:t>- не издается распоряжение на проведение районного мероприятия, не составляется итоговый протокол, в котором указывается количество участников и команд с указанием врученных призов и грамот</w:t>
      </w:r>
      <w:r w:rsidR="00093AE6" w:rsidRPr="00767EC4">
        <w:rPr>
          <w:rFonts w:ascii="Times New Roman" w:hAnsi="Times New Roman"/>
          <w:i/>
          <w:sz w:val="28"/>
          <w:szCs w:val="28"/>
        </w:rPr>
        <w:t>.</w:t>
      </w:r>
    </w:p>
    <w:p w:rsidR="00FF7987" w:rsidRPr="00767EC4" w:rsidRDefault="00FF7987" w:rsidP="00FF7987">
      <w:pPr>
        <w:widowControl w:val="0"/>
        <w:spacing w:after="0" w:line="240" w:lineRule="auto"/>
        <w:ind w:firstLine="709"/>
        <w:jc w:val="both"/>
        <w:rPr>
          <w:rFonts w:ascii="Times New Roman" w:hAnsi="Times New Roman"/>
          <w:i/>
          <w:sz w:val="28"/>
          <w:szCs w:val="28"/>
        </w:rPr>
      </w:pPr>
      <w:r w:rsidRPr="00767EC4">
        <w:rPr>
          <w:rFonts w:ascii="Times New Roman" w:hAnsi="Times New Roman"/>
          <w:i/>
          <w:sz w:val="28"/>
          <w:szCs w:val="28"/>
        </w:rPr>
        <w:t>2.</w:t>
      </w:r>
      <w:r w:rsidRPr="00767EC4">
        <w:rPr>
          <w:rFonts w:ascii="Times New Roman" w:eastAsia="Times New Roman" w:hAnsi="Times New Roman"/>
          <w:i/>
          <w:sz w:val="28"/>
          <w:szCs w:val="28"/>
          <w:lang w:eastAsia="ru-RU"/>
        </w:rPr>
        <w:t xml:space="preserve"> Не регламентирован </w:t>
      </w:r>
      <w:r w:rsidRPr="00767EC4">
        <w:rPr>
          <w:rFonts w:ascii="Times New Roman" w:hAnsi="Times New Roman"/>
          <w:i/>
          <w:sz w:val="28"/>
          <w:szCs w:val="28"/>
        </w:rPr>
        <w:t>порядок осуществления вручения ценных подарков, сувениров и призов в рамках протокольных и торжественных мероприятий, что требуется в соответствии с письмом Минфина России от 22.07.2015 №02-06-10/42173</w:t>
      </w:r>
      <w:r w:rsidR="00CA4EE3" w:rsidRPr="00767EC4">
        <w:rPr>
          <w:rFonts w:ascii="Times New Roman" w:hAnsi="Times New Roman"/>
          <w:i/>
          <w:sz w:val="28"/>
          <w:szCs w:val="28"/>
        </w:rPr>
        <w:t>.</w:t>
      </w:r>
    </w:p>
    <w:p w:rsidR="002C30E0" w:rsidRPr="00767EC4" w:rsidRDefault="00FF7987" w:rsidP="002C30E0">
      <w:pPr>
        <w:autoSpaceDE w:val="0"/>
        <w:autoSpaceDN w:val="0"/>
        <w:adjustRightInd w:val="0"/>
        <w:spacing w:after="0" w:line="240" w:lineRule="auto"/>
        <w:ind w:firstLine="709"/>
        <w:jc w:val="both"/>
        <w:rPr>
          <w:rFonts w:ascii="Times New Roman" w:hAnsi="Times New Roman"/>
          <w:i/>
          <w:sz w:val="28"/>
          <w:szCs w:val="28"/>
        </w:rPr>
      </w:pPr>
      <w:r w:rsidRPr="00767EC4">
        <w:rPr>
          <w:rFonts w:ascii="Times New Roman" w:hAnsi="Times New Roman"/>
          <w:i/>
          <w:sz w:val="28"/>
          <w:szCs w:val="28"/>
        </w:rPr>
        <w:t>3.</w:t>
      </w:r>
      <w:r w:rsidR="0046697F" w:rsidRPr="00767EC4">
        <w:rPr>
          <w:rFonts w:ascii="Times New Roman" w:hAnsi="Times New Roman"/>
          <w:i/>
          <w:sz w:val="28"/>
          <w:szCs w:val="28"/>
        </w:rPr>
        <w:t xml:space="preserve"> В </w:t>
      </w:r>
      <w:r w:rsidR="002C30E0" w:rsidRPr="00767EC4">
        <w:rPr>
          <w:rFonts w:ascii="Times New Roman" w:hAnsi="Times New Roman"/>
          <w:i/>
          <w:sz w:val="28"/>
          <w:szCs w:val="28"/>
        </w:rPr>
        <w:t xml:space="preserve">результате </w:t>
      </w:r>
      <w:r w:rsidR="0046697F" w:rsidRPr="00767EC4">
        <w:rPr>
          <w:rFonts w:ascii="Times New Roman" w:hAnsi="Times New Roman"/>
          <w:i/>
          <w:sz w:val="28"/>
          <w:szCs w:val="28"/>
        </w:rPr>
        <w:t>нарушени</w:t>
      </w:r>
      <w:r w:rsidR="002C30E0" w:rsidRPr="00767EC4">
        <w:rPr>
          <w:rFonts w:ascii="Times New Roman" w:hAnsi="Times New Roman"/>
          <w:i/>
          <w:sz w:val="28"/>
          <w:szCs w:val="28"/>
        </w:rPr>
        <w:t>я утвержденной сметы мероприятия (спортивного соревнования) и заключенного договора на оказание услуг по судейству в 2020 году было допущено неправомерное завышение расходов районного бюджета и были приняты работы по судейству фактически не выполнявшиеся на сумму 0,31 тыс. рублей</w:t>
      </w:r>
      <w:r w:rsidR="00CA4EE3" w:rsidRPr="00767EC4">
        <w:rPr>
          <w:rFonts w:ascii="Times New Roman" w:hAnsi="Times New Roman"/>
          <w:i/>
          <w:sz w:val="28"/>
          <w:szCs w:val="28"/>
        </w:rPr>
        <w:t>.</w:t>
      </w:r>
    </w:p>
    <w:p w:rsidR="00CA4EE3" w:rsidRPr="00767EC4" w:rsidRDefault="00CA4EE3" w:rsidP="00CA4EE3">
      <w:pPr>
        <w:widowControl w:val="0"/>
        <w:spacing w:after="0" w:line="240" w:lineRule="auto"/>
        <w:ind w:firstLine="709"/>
        <w:jc w:val="both"/>
        <w:rPr>
          <w:rFonts w:ascii="Times New Roman" w:hAnsi="Times New Roman"/>
          <w:i/>
          <w:sz w:val="28"/>
          <w:szCs w:val="28"/>
        </w:rPr>
      </w:pPr>
      <w:proofErr w:type="gramStart"/>
      <w:r w:rsidRPr="00767EC4">
        <w:rPr>
          <w:rFonts w:ascii="Times New Roman" w:hAnsi="Times New Roman"/>
          <w:i/>
          <w:sz w:val="28"/>
          <w:szCs w:val="28"/>
        </w:rPr>
        <w:t>Необходимо также отметить, что утвержденные постановлением администрации нормы расходов на финансирование спортивных мероприятий, в том числе выплаты спортивным судьям и иным специалистам и обслуживающему персоналу, а также на приобретение памятных (выдачу денежных) призов победителям спортивных соревнований не пересматривались с момента их утверждения с 2010 года и с учетом уровня инфляции за истекший период не всегда актуальны.</w:t>
      </w:r>
      <w:proofErr w:type="gramEnd"/>
    </w:p>
    <w:p w:rsidR="00CA4EE3" w:rsidRPr="00767EC4" w:rsidRDefault="00CA4EE3" w:rsidP="00CA4EE3">
      <w:pPr>
        <w:spacing w:after="0" w:line="240" w:lineRule="auto"/>
        <w:ind w:firstLine="709"/>
        <w:jc w:val="both"/>
        <w:rPr>
          <w:rFonts w:ascii="Times New Roman" w:eastAsia="Times New Roman" w:hAnsi="Times New Roman"/>
          <w:i/>
          <w:sz w:val="28"/>
          <w:szCs w:val="28"/>
          <w:lang w:eastAsia="ru-RU"/>
        </w:rPr>
      </w:pPr>
      <w:r w:rsidRPr="00767EC4">
        <w:rPr>
          <w:rFonts w:ascii="Times New Roman" w:hAnsi="Times New Roman"/>
          <w:i/>
          <w:sz w:val="28"/>
          <w:szCs w:val="28"/>
        </w:rPr>
        <w:lastRenderedPageBreak/>
        <w:t>4.</w:t>
      </w:r>
      <w:r w:rsidRPr="00767EC4">
        <w:rPr>
          <w:rFonts w:ascii="Times New Roman" w:eastAsia="Times New Roman" w:hAnsi="Times New Roman"/>
          <w:i/>
          <w:sz w:val="28"/>
          <w:szCs w:val="28"/>
          <w:lang w:eastAsia="ru-RU"/>
        </w:rPr>
        <w:t xml:space="preserve"> </w:t>
      </w:r>
      <w:proofErr w:type="gramStart"/>
      <w:r w:rsidRPr="00767EC4">
        <w:rPr>
          <w:rFonts w:ascii="Times New Roman" w:eastAsia="Times New Roman" w:hAnsi="Times New Roman"/>
          <w:i/>
          <w:sz w:val="28"/>
          <w:szCs w:val="28"/>
          <w:lang w:eastAsia="ru-RU"/>
        </w:rPr>
        <w:t>В нарушение ст.221 Бюджетного кодекса РФ, бюджетной сметы на 2021 год, обоснований (расчетов) плановых сметных показателей допущено расходование средств районного бюджета в сумме 36 тыс. рублей вместо спортивного инвентаря, предусмотренного бюджетной сметой, на приобретение двух торговых палаток, что имеет объективные признаки нецелевого использования бюджетных средств, установленные ст. 306.4 Бюджетного кодекса РФ.</w:t>
      </w:r>
      <w:proofErr w:type="gramEnd"/>
    </w:p>
    <w:p w:rsidR="00CA4EE3" w:rsidRPr="00767EC4" w:rsidRDefault="00CA4EE3" w:rsidP="00CA4EE3">
      <w:pPr>
        <w:autoSpaceDE w:val="0"/>
        <w:autoSpaceDN w:val="0"/>
        <w:adjustRightInd w:val="0"/>
        <w:spacing w:after="0" w:line="240" w:lineRule="auto"/>
        <w:ind w:firstLine="708"/>
        <w:jc w:val="both"/>
        <w:rPr>
          <w:rFonts w:ascii="Times New Roman" w:hAnsi="Times New Roman"/>
          <w:i/>
          <w:sz w:val="28"/>
          <w:szCs w:val="28"/>
        </w:rPr>
      </w:pPr>
      <w:r w:rsidRPr="00767EC4">
        <w:rPr>
          <w:rFonts w:ascii="Times New Roman" w:hAnsi="Times New Roman"/>
          <w:i/>
          <w:sz w:val="28"/>
          <w:szCs w:val="28"/>
        </w:rPr>
        <w:t>5. В нарушение ст.264.1 Бюджетного кодекса РФ допущены нарушения бюджетного учета и отчетности в 2021 году, в том числе:</w:t>
      </w:r>
    </w:p>
    <w:p w:rsidR="00CA4EE3" w:rsidRPr="00767EC4" w:rsidRDefault="00CA4EE3" w:rsidP="00CA4EE3">
      <w:pPr>
        <w:autoSpaceDE w:val="0"/>
        <w:autoSpaceDN w:val="0"/>
        <w:adjustRightInd w:val="0"/>
        <w:spacing w:after="0" w:line="240" w:lineRule="auto"/>
        <w:ind w:firstLine="708"/>
        <w:jc w:val="both"/>
        <w:rPr>
          <w:rFonts w:ascii="Times New Roman" w:hAnsi="Times New Roman"/>
          <w:i/>
          <w:sz w:val="28"/>
          <w:szCs w:val="28"/>
        </w:rPr>
      </w:pPr>
      <w:r w:rsidRPr="00767EC4">
        <w:rPr>
          <w:rFonts w:ascii="Times New Roman" w:hAnsi="Times New Roman"/>
          <w:i/>
          <w:sz w:val="28"/>
          <w:szCs w:val="28"/>
        </w:rPr>
        <w:t>- п.345 Инструкции №157н приобретенные администрацией района 600 грамот и медалей по договору стоимостью 31,5 тыс. рублей не поставлены на забалансовый учет по счету 07 «Награды, призы, кубки и ценные подарки, сувениры»;</w:t>
      </w:r>
    </w:p>
    <w:p w:rsidR="00CA4EE3" w:rsidRPr="00767EC4" w:rsidRDefault="00CA4EE3" w:rsidP="00CA4EE3">
      <w:pPr>
        <w:autoSpaceDE w:val="0"/>
        <w:autoSpaceDN w:val="0"/>
        <w:adjustRightInd w:val="0"/>
        <w:spacing w:after="0" w:line="240" w:lineRule="auto"/>
        <w:ind w:firstLine="708"/>
        <w:jc w:val="both"/>
        <w:rPr>
          <w:rFonts w:ascii="Times New Roman" w:hAnsi="Times New Roman"/>
          <w:i/>
          <w:sz w:val="28"/>
          <w:szCs w:val="28"/>
        </w:rPr>
      </w:pPr>
      <w:r w:rsidRPr="00767EC4">
        <w:rPr>
          <w:rFonts w:ascii="Times New Roman" w:hAnsi="Times New Roman"/>
          <w:i/>
          <w:sz w:val="28"/>
          <w:szCs w:val="28"/>
        </w:rPr>
        <w:t>- п. 166 Инструкции №191н и Главной книги администрации района в разделе 3 «Движение материальных ценностей на забалансовых счетах» формы 0503168 «Сведений о движении нефинансовых активов» не нашла отражения информация об увеличении и уменьшении показателей по счету в сумме 17,1 тыс. рублей.</w:t>
      </w:r>
    </w:p>
    <w:p w:rsidR="00767EC4" w:rsidRPr="00767EC4" w:rsidRDefault="00767EC4" w:rsidP="00767EC4">
      <w:pPr>
        <w:autoSpaceDE w:val="0"/>
        <w:autoSpaceDN w:val="0"/>
        <w:adjustRightInd w:val="0"/>
        <w:spacing w:after="0" w:line="240" w:lineRule="auto"/>
        <w:ind w:firstLine="709"/>
        <w:jc w:val="both"/>
        <w:rPr>
          <w:rFonts w:ascii="Times New Roman" w:hAnsi="Times New Roman"/>
          <w:i/>
          <w:sz w:val="28"/>
          <w:szCs w:val="28"/>
        </w:rPr>
      </w:pPr>
      <w:r w:rsidRPr="00767EC4">
        <w:rPr>
          <w:rFonts w:ascii="Times New Roman" w:hAnsi="Times New Roman"/>
          <w:i/>
          <w:sz w:val="28"/>
          <w:szCs w:val="28"/>
        </w:rPr>
        <w:t>6</w:t>
      </w:r>
      <w:r w:rsidR="00CA4EE3" w:rsidRPr="00767EC4">
        <w:rPr>
          <w:rFonts w:ascii="Times New Roman" w:hAnsi="Times New Roman"/>
          <w:i/>
          <w:sz w:val="28"/>
          <w:szCs w:val="28"/>
        </w:rPr>
        <w:t xml:space="preserve">. В соответствии со ст.15 Федерального от 06.10.2003 №131-ФЗ «Об общих принципах организации местного самоуправления в Российской Федерации», ст. 9.1. </w:t>
      </w:r>
      <w:proofErr w:type="gramStart"/>
      <w:r w:rsidR="00CA4EE3" w:rsidRPr="00767EC4">
        <w:rPr>
          <w:rFonts w:ascii="Times New Roman" w:hAnsi="Times New Roman"/>
          <w:i/>
          <w:sz w:val="28"/>
          <w:szCs w:val="28"/>
        </w:rPr>
        <w:t>Федерального закона от 04.12.2007 № 329-ФЗ «О физической культуре и спорте в Российской Федерации», п.3 ст.136 Бюджетного кодекса РФ, распоряжений Министерства финансов Кировской области от 31.10.2019 №76 от 30.10.2020 №54, от 28.10.2021 №55 Малмыжский муниципальный район не может осуществлять финансирование за счет средств бюджета муниципального района межрегиональных, межмуниципальных и иных спортивных соревнований, проводимых на территории муниципального района.</w:t>
      </w:r>
      <w:proofErr w:type="gramEnd"/>
    </w:p>
    <w:p w:rsidR="00CA4EE3" w:rsidRPr="00767EC4" w:rsidRDefault="00767EC4" w:rsidP="00CA4EE3">
      <w:pPr>
        <w:autoSpaceDE w:val="0"/>
        <w:autoSpaceDN w:val="0"/>
        <w:adjustRightInd w:val="0"/>
        <w:spacing w:after="120" w:line="240" w:lineRule="auto"/>
        <w:ind w:firstLine="709"/>
        <w:jc w:val="both"/>
        <w:rPr>
          <w:rFonts w:ascii="Times New Roman" w:hAnsi="Times New Roman"/>
          <w:i/>
          <w:sz w:val="28"/>
          <w:szCs w:val="28"/>
        </w:rPr>
      </w:pPr>
      <w:r w:rsidRPr="00767EC4">
        <w:rPr>
          <w:rFonts w:ascii="Times New Roman" w:hAnsi="Times New Roman"/>
          <w:i/>
          <w:sz w:val="28"/>
          <w:szCs w:val="28"/>
        </w:rPr>
        <w:t xml:space="preserve">Проверкой установлено, что администрацией района такие мероприятия проводились и финансировались, в </w:t>
      </w:r>
      <w:proofErr w:type="gramStart"/>
      <w:r w:rsidR="00CA4EE3" w:rsidRPr="00767EC4">
        <w:rPr>
          <w:rFonts w:ascii="Times New Roman" w:hAnsi="Times New Roman"/>
          <w:i/>
          <w:sz w:val="28"/>
          <w:szCs w:val="28"/>
        </w:rPr>
        <w:t>связи</w:t>
      </w:r>
      <w:proofErr w:type="gramEnd"/>
      <w:r w:rsidR="00CA4EE3" w:rsidRPr="00767EC4">
        <w:rPr>
          <w:rFonts w:ascii="Times New Roman" w:hAnsi="Times New Roman"/>
          <w:i/>
          <w:sz w:val="28"/>
          <w:szCs w:val="28"/>
        </w:rPr>
        <w:t xml:space="preserve"> с чем необходимо рассмотреть правомерность </w:t>
      </w:r>
      <w:r w:rsidRPr="00767EC4">
        <w:rPr>
          <w:rFonts w:ascii="Times New Roman" w:hAnsi="Times New Roman"/>
          <w:i/>
          <w:sz w:val="28"/>
          <w:szCs w:val="28"/>
        </w:rPr>
        <w:t xml:space="preserve">их </w:t>
      </w:r>
      <w:r w:rsidR="00CA4EE3" w:rsidRPr="00767EC4">
        <w:rPr>
          <w:rFonts w:ascii="Times New Roman" w:hAnsi="Times New Roman"/>
          <w:i/>
          <w:sz w:val="28"/>
          <w:szCs w:val="28"/>
        </w:rPr>
        <w:t>проведения.</w:t>
      </w:r>
    </w:p>
    <w:p w:rsidR="00C02D78" w:rsidRPr="00C02D78" w:rsidRDefault="00C02D78" w:rsidP="00C02D78">
      <w:pPr>
        <w:spacing w:after="0" w:line="240" w:lineRule="auto"/>
        <w:ind w:firstLine="708"/>
        <w:jc w:val="both"/>
        <w:rPr>
          <w:rFonts w:ascii="Times New Roman" w:hAnsi="Times New Roman"/>
          <w:sz w:val="28"/>
          <w:szCs w:val="28"/>
        </w:rPr>
      </w:pPr>
      <w:r w:rsidRPr="00C02D78">
        <w:rPr>
          <w:rFonts w:ascii="Times New Roman" w:hAnsi="Times New Roman"/>
          <w:sz w:val="28"/>
          <w:szCs w:val="28"/>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r>
        <w:rPr>
          <w:rFonts w:ascii="Times New Roman" w:hAnsi="Times New Roman"/>
          <w:sz w:val="28"/>
          <w:szCs w:val="28"/>
        </w:rPr>
        <w:t xml:space="preserve">(далее – ДЮСШ) </w:t>
      </w:r>
      <w:r w:rsidRPr="00C02D78">
        <w:rPr>
          <w:rFonts w:ascii="Times New Roman" w:hAnsi="Times New Roman"/>
          <w:sz w:val="28"/>
          <w:szCs w:val="28"/>
        </w:rPr>
        <w:t>учреждено муниципальным образованием Малмыжский муниципальный район для организации предоставления дополнительного образования по дополнительным общеобразовательным общеразвивающим программам физкультурно-спортивной направленности, обеспечивающи</w:t>
      </w:r>
      <w:r>
        <w:rPr>
          <w:rFonts w:ascii="Times New Roman" w:hAnsi="Times New Roman"/>
          <w:sz w:val="28"/>
          <w:szCs w:val="28"/>
        </w:rPr>
        <w:t>м</w:t>
      </w:r>
      <w:r w:rsidRPr="00C02D78">
        <w:rPr>
          <w:rFonts w:ascii="Times New Roman" w:hAnsi="Times New Roman"/>
          <w:sz w:val="28"/>
          <w:szCs w:val="28"/>
        </w:rPr>
        <w:t xml:space="preserve"> развитие обучающихся в соответствии с их склонностями, интересами, возможностями.</w:t>
      </w:r>
    </w:p>
    <w:p w:rsidR="00C02D78" w:rsidRPr="00C02D78" w:rsidRDefault="00767EC4" w:rsidP="00767EC4">
      <w:pPr>
        <w:autoSpaceDE w:val="0"/>
        <w:autoSpaceDN w:val="0"/>
        <w:adjustRightInd w:val="0"/>
        <w:spacing w:after="0" w:line="240" w:lineRule="auto"/>
        <w:ind w:firstLine="709"/>
        <w:jc w:val="both"/>
        <w:rPr>
          <w:rFonts w:ascii="Times New Roman" w:hAnsi="Times New Roman"/>
          <w:sz w:val="28"/>
          <w:szCs w:val="28"/>
        </w:rPr>
      </w:pPr>
      <w:r w:rsidRPr="00C02D78">
        <w:rPr>
          <w:rFonts w:ascii="Times New Roman" w:hAnsi="Times New Roman"/>
          <w:sz w:val="28"/>
          <w:szCs w:val="28"/>
        </w:rPr>
        <w:t>Основны</w:t>
      </w:r>
      <w:r w:rsidR="00C02D78" w:rsidRPr="00C02D78">
        <w:rPr>
          <w:rFonts w:ascii="Times New Roman" w:hAnsi="Times New Roman"/>
          <w:sz w:val="28"/>
          <w:szCs w:val="28"/>
        </w:rPr>
        <w:t xml:space="preserve">е виды </w:t>
      </w:r>
      <w:r w:rsidRPr="00C02D78">
        <w:rPr>
          <w:rFonts w:ascii="Times New Roman" w:hAnsi="Times New Roman"/>
          <w:sz w:val="28"/>
          <w:szCs w:val="28"/>
        </w:rPr>
        <w:t xml:space="preserve">деятельности в соответствии с Уставом </w:t>
      </w:r>
      <w:r w:rsidR="00C02D78" w:rsidRPr="00C02D78">
        <w:rPr>
          <w:rFonts w:ascii="Times New Roman" w:hAnsi="Times New Roman"/>
          <w:sz w:val="28"/>
          <w:szCs w:val="28"/>
        </w:rPr>
        <w:t xml:space="preserve">- </w:t>
      </w:r>
      <w:r w:rsidRPr="00C02D78">
        <w:rPr>
          <w:rFonts w:ascii="Times New Roman" w:hAnsi="Times New Roman"/>
          <w:sz w:val="28"/>
          <w:szCs w:val="28"/>
        </w:rPr>
        <w:t xml:space="preserve">образовательная по дополнительным общеразвивающим программам, организация проведения спортивно-массовых мероприятий, отдыха и </w:t>
      </w:r>
      <w:r w:rsidRPr="00C02D78">
        <w:rPr>
          <w:rFonts w:ascii="Times New Roman" w:hAnsi="Times New Roman"/>
          <w:sz w:val="28"/>
          <w:szCs w:val="28"/>
        </w:rPr>
        <w:lastRenderedPageBreak/>
        <w:t>оздоровления обучающихся, в целях формирования и развития культуры здорового и безопасного образа жизни обучающихся.</w:t>
      </w:r>
    </w:p>
    <w:p w:rsidR="00767EC4" w:rsidRPr="00C02D78" w:rsidRDefault="00767EC4" w:rsidP="00767EC4">
      <w:pPr>
        <w:autoSpaceDE w:val="0"/>
        <w:autoSpaceDN w:val="0"/>
        <w:adjustRightInd w:val="0"/>
        <w:spacing w:after="0" w:line="240" w:lineRule="auto"/>
        <w:ind w:firstLine="709"/>
        <w:jc w:val="both"/>
        <w:rPr>
          <w:rFonts w:ascii="Times New Roman" w:hAnsi="Times New Roman"/>
          <w:sz w:val="28"/>
          <w:szCs w:val="28"/>
        </w:rPr>
      </w:pPr>
      <w:r w:rsidRPr="00C02D78">
        <w:rPr>
          <w:rFonts w:ascii="Times New Roman" w:hAnsi="Times New Roman"/>
          <w:sz w:val="28"/>
          <w:szCs w:val="28"/>
        </w:rPr>
        <w:t>Источниками финансирования учреждения в исследуемом периоде являлись средства федерального, областного и районного бюджетов, в том числе в виде доходов от оказания платных услуг, которые поступали учреждению в порядке оплаты оказанных учреждением образовательных услуг в рамках персонифицированного финансирования дополнительного образования детей (ПФДО) по договору.</w:t>
      </w:r>
    </w:p>
    <w:p w:rsidR="00767EC4" w:rsidRPr="00D1366E" w:rsidRDefault="00767EC4" w:rsidP="00D1366E">
      <w:pPr>
        <w:autoSpaceDE w:val="0"/>
        <w:autoSpaceDN w:val="0"/>
        <w:adjustRightInd w:val="0"/>
        <w:spacing w:after="0" w:line="240" w:lineRule="auto"/>
        <w:ind w:firstLine="709"/>
        <w:jc w:val="both"/>
        <w:rPr>
          <w:rFonts w:ascii="Times New Roman" w:hAnsi="Times New Roman"/>
          <w:sz w:val="28"/>
          <w:szCs w:val="28"/>
        </w:rPr>
      </w:pPr>
      <w:r w:rsidRPr="00D1366E">
        <w:rPr>
          <w:rFonts w:ascii="Times New Roman" w:hAnsi="Times New Roman"/>
          <w:sz w:val="28"/>
          <w:szCs w:val="28"/>
        </w:rPr>
        <w:t>Данный проект внедрен в систему дополнительного образования Малмыжского района с нового 2020 учебного года.</w:t>
      </w:r>
    </w:p>
    <w:p w:rsidR="00C02D78" w:rsidRPr="00C02D78" w:rsidRDefault="00C02D78" w:rsidP="00C02D78">
      <w:pPr>
        <w:autoSpaceDE w:val="0"/>
        <w:autoSpaceDN w:val="0"/>
        <w:adjustRightInd w:val="0"/>
        <w:spacing w:after="0" w:line="240" w:lineRule="auto"/>
        <w:ind w:firstLine="708"/>
        <w:jc w:val="both"/>
        <w:rPr>
          <w:rFonts w:ascii="Times New Roman" w:hAnsi="Times New Roman"/>
          <w:sz w:val="28"/>
          <w:szCs w:val="28"/>
        </w:rPr>
      </w:pPr>
      <w:r w:rsidRPr="00C02D78">
        <w:rPr>
          <w:rFonts w:ascii="Times New Roman" w:hAnsi="Times New Roman"/>
          <w:sz w:val="28"/>
          <w:szCs w:val="28"/>
        </w:rPr>
        <w:t>Средства направлялись</w:t>
      </w:r>
      <w:r>
        <w:rPr>
          <w:rFonts w:ascii="Times New Roman" w:hAnsi="Times New Roman"/>
          <w:sz w:val="28"/>
          <w:szCs w:val="28"/>
        </w:rPr>
        <w:t xml:space="preserve"> </w:t>
      </w:r>
      <w:r w:rsidRPr="00C02D78">
        <w:rPr>
          <w:rFonts w:ascii="Times New Roman" w:hAnsi="Times New Roman"/>
          <w:sz w:val="28"/>
          <w:szCs w:val="28"/>
        </w:rPr>
        <w:t>в рамках двух муниципальных программ «Развитие образования в Малмыжском районе» на 2014-2025</w:t>
      </w:r>
      <w:r>
        <w:rPr>
          <w:rFonts w:ascii="Times New Roman" w:hAnsi="Times New Roman"/>
          <w:sz w:val="28"/>
          <w:szCs w:val="28"/>
        </w:rPr>
        <w:t xml:space="preserve"> годы»</w:t>
      </w:r>
      <w:r w:rsidRPr="00C02D78">
        <w:rPr>
          <w:rFonts w:ascii="Times New Roman" w:hAnsi="Times New Roman"/>
          <w:sz w:val="28"/>
          <w:szCs w:val="28"/>
        </w:rPr>
        <w:t xml:space="preserve"> и «Развитие физической культуры и спорта» на 2014-2025 годы  по отдельным мероприятия</w:t>
      </w:r>
      <w:r>
        <w:rPr>
          <w:rFonts w:ascii="Times New Roman" w:hAnsi="Times New Roman"/>
          <w:sz w:val="28"/>
          <w:szCs w:val="28"/>
        </w:rPr>
        <w:t>м, в том числе:</w:t>
      </w:r>
    </w:p>
    <w:tbl>
      <w:tblPr>
        <w:tblStyle w:val="a8"/>
        <w:tblW w:w="0" w:type="auto"/>
        <w:tblLook w:val="04A0"/>
      </w:tblPr>
      <w:tblGrid>
        <w:gridCol w:w="1663"/>
        <w:gridCol w:w="1737"/>
        <w:gridCol w:w="1701"/>
        <w:gridCol w:w="745"/>
        <w:gridCol w:w="745"/>
        <w:gridCol w:w="745"/>
        <w:gridCol w:w="745"/>
        <w:gridCol w:w="745"/>
        <w:gridCol w:w="745"/>
      </w:tblGrid>
      <w:tr w:rsidR="00C02D78" w:rsidRPr="00C02D78" w:rsidTr="00C02D78">
        <w:tc>
          <w:tcPr>
            <w:tcW w:w="0" w:type="auto"/>
          </w:tcPr>
          <w:p w:rsidR="00C02D78" w:rsidRPr="00C02D78" w:rsidRDefault="00C02D78" w:rsidP="00C02D78">
            <w:pPr>
              <w:autoSpaceDE w:val="0"/>
              <w:autoSpaceDN w:val="0"/>
              <w:adjustRightInd w:val="0"/>
              <w:spacing w:line="240" w:lineRule="auto"/>
              <w:jc w:val="both"/>
              <w:rPr>
                <w:rFonts w:ascii="Times New Roman" w:hAnsi="Times New Roman"/>
                <w:b/>
              </w:rPr>
            </w:pPr>
            <w:r w:rsidRPr="00C02D78">
              <w:rPr>
                <w:rFonts w:ascii="Times New Roman" w:hAnsi="Times New Roman"/>
                <w:b/>
              </w:rPr>
              <w:t>Муниципальная программа</w:t>
            </w: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rPr>
            </w:pPr>
            <w:r w:rsidRPr="00C02D78">
              <w:rPr>
                <w:rFonts w:ascii="Times New Roman" w:hAnsi="Times New Roman"/>
                <w:b/>
              </w:rPr>
              <w:t>Отдельное мероприятие</w:t>
            </w: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rPr>
            </w:pPr>
            <w:r w:rsidRPr="00C02D78">
              <w:rPr>
                <w:rFonts w:ascii="Times New Roman" w:hAnsi="Times New Roman"/>
                <w:b/>
              </w:rPr>
              <w:t>Источники финансирования по бюджетам</w:t>
            </w: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rPr>
            </w:pPr>
            <w:r w:rsidRPr="00C02D78">
              <w:rPr>
                <w:rFonts w:ascii="Times New Roman" w:hAnsi="Times New Roman"/>
                <w:b/>
              </w:rPr>
              <w:t>2017</w:t>
            </w: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rPr>
            </w:pPr>
            <w:r w:rsidRPr="00C02D78">
              <w:rPr>
                <w:rFonts w:ascii="Times New Roman" w:hAnsi="Times New Roman"/>
                <w:b/>
              </w:rPr>
              <w:t>2018</w:t>
            </w: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rPr>
            </w:pPr>
            <w:r w:rsidRPr="00C02D78">
              <w:rPr>
                <w:rFonts w:ascii="Times New Roman" w:hAnsi="Times New Roman"/>
                <w:b/>
              </w:rPr>
              <w:t>2019</w:t>
            </w: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rPr>
            </w:pPr>
            <w:r w:rsidRPr="00C02D78">
              <w:rPr>
                <w:rFonts w:ascii="Times New Roman" w:hAnsi="Times New Roman"/>
                <w:b/>
              </w:rPr>
              <w:t>2020</w:t>
            </w: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rPr>
            </w:pPr>
            <w:r w:rsidRPr="00C02D78">
              <w:rPr>
                <w:rFonts w:ascii="Times New Roman" w:hAnsi="Times New Roman"/>
                <w:b/>
              </w:rPr>
              <w:t>2021</w:t>
            </w: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rPr>
            </w:pPr>
            <w:r w:rsidRPr="00C02D78">
              <w:rPr>
                <w:rFonts w:ascii="Times New Roman" w:hAnsi="Times New Roman"/>
                <w:b/>
              </w:rPr>
              <w:t>2022</w:t>
            </w:r>
          </w:p>
        </w:tc>
      </w:tr>
      <w:tr w:rsidR="00C02D78" w:rsidRPr="00C02D78" w:rsidTr="00C02D78">
        <w:tc>
          <w:tcPr>
            <w:tcW w:w="0" w:type="auto"/>
            <w:vMerge w:val="restart"/>
            <w:vAlign w:val="center"/>
          </w:tcPr>
          <w:p w:rsidR="00C02D78" w:rsidRPr="00C02D78" w:rsidRDefault="00C02D78" w:rsidP="00C02D78">
            <w:pPr>
              <w:autoSpaceDE w:val="0"/>
              <w:autoSpaceDN w:val="0"/>
              <w:adjustRightInd w:val="0"/>
              <w:spacing w:line="240" w:lineRule="auto"/>
              <w:jc w:val="center"/>
              <w:rPr>
                <w:rFonts w:ascii="Times New Roman" w:hAnsi="Times New Roman"/>
                <w:b/>
              </w:rPr>
            </w:pPr>
            <w:r w:rsidRPr="00C02D78">
              <w:rPr>
                <w:rFonts w:ascii="Times New Roman" w:hAnsi="Times New Roman"/>
                <w:b/>
              </w:rPr>
              <w:t>Развитие образования в Малмыжском районе</w:t>
            </w: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i/>
              </w:rPr>
            </w:pPr>
            <w:r w:rsidRPr="00C02D78">
              <w:rPr>
                <w:rFonts w:ascii="Times New Roman" w:hAnsi="Times New Roman"/>
                <w:b/>
                <w:i/>
              </w:rPr>
              <w:t>Развитие системы дополнительного образования детей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районный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3546,7</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4132,2</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4341,3</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4725,3</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4575,6</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4998,5</w:t>
            </w:r>
          </w:p>
        </w:tc>
      </w:tr>
      <w:tr w:rsidR="00C02D78" w:rsidRPr="00C02D78" w:rsidTr="00C02D78">
        <w:trPr>
          <w:trHeight w:val="415"/>
        </w:trPr>
        <w:tc>
          <w:tcPr>
            <w:tcW w:w="0" w:type="auto"/>
            <w:vMerge/>
          </w:tcPr>
          <w:p w:rsidR="00C02D78" w:rsidRPr="00C02D78" w:rsidRDefault="00C02D78" w:rsidP="00C02D78">
            <w:pPr>
              <w:autoSpaceDE w:val="0"/>
              <w:autoSpaceDN w:val="0"/>
              <w:adjustRightInd w:val="0"/>
              <w:spacing w:line="240" w:lineRule="auto"/>
              <w:jc w:val="both"/>
              <w:rPr>
                <w:rFonts w:ascii="Times New Roman" w:hAnsi="Times New Roman"/>
              </w:rPr>
            </w:pP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rPr>
            </w:pPr>
            <w:r w:rsidRPr="00C02D78">
              <w:rPr>
                <w:rFonts w:ascii="Times New Roman" w:hAnsi="Times New Roman"/>
                <w:b/>
                <w:i/>
              </w:rPr>
              <w:t>Финансовая поддержка детско-юношеского спорта</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областной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500</w:t>
            </w:r>
          </w:p>
        </w:tc>
      </w:tr>
      <w:tr w:rsidR="00C02D78" w:rsidRPr="00C02D78" w:rsidTr="00C02D78">
        <w:trPr>
          <w:trHeight w:val="415"/>
        </w:trPr>
        <w:tc>
          <w:tcPr>
            <w:tcW w:w="0" w:type="auto"/>
            <w:vMerge/>
          </w:tcPr>
          <w:p w:rsidR="00C02D78" w:rsidRPr="00C02D78" w:rsidRDefault="00C02D78" w:rsidP="00C02D78">
            <w:pPr>
              <w:autoSpaceDE w:val="0"/>
              <w:autoSpaceDN w:val="0"/>
              <w:adjustRightInd w:val="0"/>
              <w:spacing w:line="240" w:lineRule="auto"/>
              <w:jc w:val="both"/>
              <w:rPr>
                <w:rFonts w:ascii="Times New Roman" w:hAnsi="Times New Roman"/>
              </w:rPr>
            </w:pPr>
          </w:p>
        </w:tc>
        <w:tc>
          <w:tcPr>
            <w:tcW w:w="0" w:type="auto"/>
          </w:tcPr>
          <w:p w:rsidR="00C02D78" w:rsidRPr="00C02D78" w:rsidRDefault="00C02D78" w:rsidP="00C02D78">
            <w:pPr>
              <w:autoSpaceDE w:val="0"/>
              <w:autoSpaceDN w:val="0"/>
              <w:adjustRightInd w:val="0"/>
              <w:spacing w:line="240" w:lineRule="auto"/>
              <w:jc w:val="both"/>
              <w:rPr>
                <w:rFonts w:ascii="Times New Roman" w:hAnsi="Times New Roman"/>
                <w:b/>
                <w:i/>
              </w:rPr>
            </w:pPr>
            <w:r w:rsidRPr="00C02D78">
              <w:rPr>
                <w:rFonts w:ascii="Times New Roman" w:hAnsi="Times New Roman"/>
                <w:b/>
                <w:i/>
              </w:rPr>
              <w:t>Социальна поддержка педагогическим работникам, работающим и проживающим в сельских населенных пунктах</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областной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35,2</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41,4</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35</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14,6</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r>
      <w:tr w:rsidR="00C02D78" w:rsidRPr="00C02D78" w:rsidTr="00C02D78">
        <w:trPr>
          <w:trHeight w:val="753"/>
        </w:trPr>
        <w:tc>
          <w:tcPr>
            <w:tcW w:w="0" w:type="auto"/>
            <w:vMerge w:val="restart"/>
            <w:vAlign w:val="center"/>
          </w:tcPr>
          <w:p w:rsidR="00C02D78" w:rsidRPr="00C02D78" w:rsidRDefault="00C02D78" w:rsidP="00C02D78">
            <w:pPr>
              <w:autoSpaceDE w:val="0"/>
              <w:autoSpaceDN w:val="0"/>
              <w:adjustRightInd w:val="0"/>
              <w:spacing w:line="240" w:lineRule="auto"/>
              <w:jc w:val="center"/>
              <w:rPr>
                <w:rFonts w:ascii="Times New Roman" w:hAnsi="Times New Roman"/>
                <w:b/>
              </w:rPr>
            </w:pPr>
            <w:r w:rsidRPr="00C02D78">
              <w:rPr>
                <w:rFonts w:ascii="Times New Roman" w:hAnsi="Times New Roman"/>
                <w:b/>
              </w:rPr>
              <w:t>Развитие физической культуры и спорта</w:t>
            </w:r>
          </w:p>
        </w:tc>
        <w:tc>
          <w:tcPr>
            <w:tcW w:w="0" w:type="auto"/>
            <w:vMerge w:val="restart"/>
          </w:tcPr>
          <w:p w:rsidR="00C02D78" w:rsidRPr="00C02D78" w:rsidRDefault="00C02D78" w:rsidP="00C02D78">
            <w:pPr>
              <w:autoSpaceDE w:val="0"/>
              <w:autoSpaceDN w:val="0"/>
              <w:adjustRightInd w:val="0"/>
              <w:spacing w:line="240" w:lineRule="auto"/>
              <w:jc w:val="both"/>
              <w:rPr>
                <w:rFonts w:ascii="Times New Roman" w:hAnsi="Times New Roman"/>
                <w:b/>
                <w:i/>
              </w:rPr>
            </w:pPr>
            <w:r w:rsidRPr="00C02D78">
              <w:rPr>
                <w:rFonts w:ascii="Times New Roman" w:hAnsi="Times New Roman"/>
                <w:b/>
                <w:i/>
              </w:rPr>
              <w:t xml:space="preserve">Оснащение объектов спортивной инфраструктуры спортивно-технологическим оборудованием в МКОУ ДО «ДЮСШ» г. </w:t>
            </w:r>
            <w:r w:rsidRPr="00C02D78">
              <w:rPr>
                <w:rFonts w:ascii="Times New Roman" w:hAnsi="Times New Roman"/>
                <w:b/>
                <w:i/>
              </w:rPr>
              <w:lastRenderedPageBreak/>
              <w:t>Малмыж</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lastRenderedPageBreak/>
              <w:t>федеральный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2898,7</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r>
      <w:tr w:rsidR="00C02D78" w:rsidRPr="00C02D78" w:rsidTr="00C02D78">
        <w:trPr>
          <w:trHeight w:val="833"/>
        </w:trPr>
        <w:tc>
          <w:tcPr>
            <w:tcW w:w="0" w:type="auto"/>
            <w:vMerge/>
          </w:tcPr>
          <w:p w:rsidR="00C02D78" w:rsidRPr="00C02D78" w:rsidRDefault="00C02D78" w:rsidP="00C02D78">
            <w:pPr>
              <w:autoSpaceDE w:val="0"/>
              <w:autoSpaceDN w:val="0"/>
              <w:adjustRightInd w:val="0"/>
              <w:spacing w:line="240" w:lineRule="auto"/>
              <w:jc w:val="both"/>
              <w:rPr>
                <w:rFonts w:ascii="Times New Roman" w:hAnsi="Times New Roman"/>
              </w:rPr>
            </w:pPr>
          </w:p>
        </w:tc>
        <w:tc>
          <w:tcPr>
            <w:tcW w:w="0" w:type="auto"/>
            <w:vMerge/>
          </w:tcPr>
          <w:p w:rsidR="00C02D78" w:rsidRPr="00C02D78" w:rsidRDefault="00C02D78" w:rsidP="00C02D78">
            <w:pPr>
              <w:autoSpaceDE w:val="0"/>
              <w:autoSpaceDN w:val="0"/>
              <w:adjustRightInd w:val="0"/>
              <w:spacing w:line="240" w:lineRule="auto"/>
              <w:jc w:val="both"/>
              <w:rPr>
                <w:rFonts w:ascii="Times New Roman" w:hAnsi="Times New Roman"/>
              </w:rPr>
            </w:pP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областной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r>
      <w:tr w:rsidR="00C02D78" w:rsidRPr="00C02D78" w:rsidTr="00C02D78">
        <w:tc>
          <w:tcPr>
            <w:tcW w:w="0" w:type="auto"/>
            <w:vMerge/>
          </w:tcPr>
          <w:p w:rsidR="00C02D78" w:rsidRPr="00C02D78" w:rsidRDefault="00C02D78" w:rsidP="00C02D78">
            <w:pPr>
              <w:autoSpaceDE w:val="0"/>
              <w:autoSpaceDN w:val="0"/>
              <w:adjustRightInd w:val="0"/>
              <w:spacing w:line="240" w:lineRule="auto"/>
              <w:jc w:val="both"/>
              <w:rPr>
                <w:rFonts w:ascii="Times New Roman" w:hAnsi="Times New Roman"/>
              </w:rPr>
            </w:pPr>
          </w:p>
        </w:tc>
        <w:tc>
          <w:tcPr>
            <w:tcW w:w="0" w:type="auto"/>
            <w:vMerge/>
          </w:tcPr>
          <w:p w:rsidR="00C02D78" w:rsidRPr="00C02D78" w:rsidRDefault="00C02D78" w:rsidP="00C02D78">
            <w:pPr>
              <w:autoSpaceDE w:val="0"/>
              <w:autoSpaceDN w:val="0"/>
              <w:adjustRightInd w:val="0"/>
              <w:spacing w:line="240" w:lineRule="auto"/>
              <w:jc w:val="both"/>
              <w:rPr>
                <w:rFonts w:ascii="Times New Roman" w:hAnsi="Times New Roman"/>
              </w:rPr>
            </w:pP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районный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30</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r>
      <w:tr w:rsidR="00C02D78" w:rsidRPr="00C02D78" w:rsidTr="00C02D78">
        <w:tc>
          <w:tcPr>
            <w:tcW w:w="0" w:type="auto"/>
            <w:gridSpan w:val="2"/>
            <w:vMerge w:val="restart"/>
            <w:vAlign w:val="center"/>
          </w:tcPr>
          <w:p w:rsidR="00C02D78" w:rsidRPr="00C02D78" w:rsidRDefault="00C02D78" w:rsidP="00C02D78">
            <w:pPr>
              <w:autoSpaceDE w:val="0"/>
              <w:autoSpaceDN w:val="0"/>
              <w:adjustRightInd w:val="0"/>
              <w:spacing w:line="240" w:lineRule="auto"/>
              <w:jc w:val="center"/>
              <w:rPr>
                <w:rFonts w:ascii="Times New Roman" w:hAnsi="Times New Roman"/>
                <w:b/>
              </w:rPr>
            </w:pPr>
            <w:r w:rsidRPr="00C02D78">
              <w:rPr>
                <w:rFonts w:ascii="Times New Roman" w:hAnsi="Times New Roman"/>
                <w:b/>
              </w:rPr>
              <w:lastRenderedPageBreak/>
              <w:t>ВСЕГО</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федеральный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2898,7</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r>
      <w:tr w:rsidR="00C02D78" w:rsidRPr="00C02D78" w:rsidTr="00C02D78">
        <w:tc>
          <w:tcPr>
            <w:tcW w:w="0" w:type="auto"/>
            <w:gridSpan w:val="2"/>
            <w:vMerge/>
          </w:tcPr>
          <w:p w:rsidR="00C02D78" w:rsidRPr="00C02D78" w:rsidRDefault="00C02D78" w:rsidP="00C02D78">
            <w:pPr>
              <w:autoSpaceDE w:val="0"/>
              <w:autoSpaceDN w:val="0"/>
              <w:adjustRightInd w:val="0"/>
              <w:spacing w:line="240" w:lineRule="auto"/>
              <w:jc w:val="both"/>
              <w:rPr>
                <w:rFonts w:ascii="Times New Roman" w:hAnsi="Times New Roman"/>
              </w:rPr>
            </w:pP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областной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35,2</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41,4</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35</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14,6</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500</w:t>
            </w:r>
          </w:p>
        </w:tc>
      </w:tr>
      <w:tr w:rsidR="00C02D78" w:rsidRPr="00C02D78" w:rsidTr="00C02D78">
        <w:tc>
          <w:tcPr>
            <w:tcW w:w="0" w:type="auto"/>
            <w:gridSpan w:val="2"/>
            <w:vMerge/>
          </w:tcPr>
          <w:p w:rsidR="00C02D78" w:rsidRPr="00C02D78" w:rsidRDefault="00C02D78" w:rsidP="00C02D78">
            <w:pPr>
              <w:autoSpaceDE w:val="0"/>
              <w:autoSpaceDN w:val="0"/>
              <w:adjustRightInd w:val="0"/>
              <w:spacing w:line="240" w:lineRule="auto"/>
              <w:jc w:val="both"/>
              <w:rPr>
                <w:rFonts w:ascii="Times New Roman" w:hAnsi="Times New Roman"/>
              </w:rPr>
            </w:pP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районный</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3546,7</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4132,2</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4341,3</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4755,3</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4575,6</w:t>
            </w:r>
          </w:p>
        </w:tc>
        <w:tc>
          <w:tcPr>
            <w:tcW w:w="0" w:type="auto"/>
            <w:vAlign w:val="center"/>
          </w:tcPr>
          <w:p w:rsidR="00C02D78" w:rsidRPr="00C02D78" w:rsidRDefault="00C02D78" w:rsidP="00C02D78">
            <w:pPr>
              <w:autoSpaceDE w:val="0"/>
              <w:autoSpaceDN w:val="0"/>
              <w:adjustRightInd w:val="0"/>
              <w:spacing w:line="240" w:lineRule="auto"/>
              <w:jc w:val="center"/>
              <w:rPr>
                <w:rFonts w:ascii="Times New Roman" w:hAnsi="Times New Roman"/>
                <w:b/>
                <w:i/>
              </w:rPr>
            </w:pPr>
            <w:r w:rsidRPr="00C02D78">
              <w:rPr>
                <w:rFonts w:ascii="Times New Roman" w:hAnsi="Times New Roman"/>
                <w:b/>
                <w:i/>
              </w:rPr>
              <w:t>4998,5</w:t>
            </w:r>
          </w:p>
        </w:tc>
      </w:tr>
    </w:tbl>
    <w:p w:rsidR="00C02D78" w:rsidRPr="00F242AF" w:rsidRDefault="00F242AF" w:rsidP="00F242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Основным источником финансирования учреждения являются средства районного бюджета, их доля в общем объеме расходов достигает практически 100%, за исключением тех лет, когда из областного бюджета </w:t>
      </w:r>
      <w:r w:rsidRPr="00F242AF">
        <w:rPr>
          <w:rFonts w:ascii="Times New Roman" w:hAnsi="Times New Roman"/>
          <w:sz w:val="28"/>
          <w:szCs w:val="28"/>
        </w:rPr>
        <w:t>предоставляются межбюджетные трансферты.</w:t>
      </w:r>
    </w:p>
    <w:p w:rsidR="00F242AF" w:rsidRPr="00F242AF" w:rsidRDefault="00F242AF" w:rsidP="00F242AF">
      <w:pPr>
        <w:autoSpaceDE w:val="0"/>
        <w:autoSpaceDN w:val="0"/>
        <w:adjustRightInd w:val="0"/>
        <w:spacing w:after="0" w:line="240" w:lineRule="auto"/>
        <w:ind w:firstLine="539"/>
        <w:jc w:val="both"/>
        <w:rPr>
          <w:rFonts w:ascii="Times New Roman" w:hAnsi="Times New Roman"/>
          <w:sz w:val="28"/>
          <w:szCs w:val="28"/>
        </w:rPr>
      </w:pPr>
      <w:r w:rsidRPr="00F242AF">
        <w:rPr>
          <w:rFonts w:ascii="Times New Roman" w:hAnsi="Times New Roman"/>
          <w:sz w:val="28"/>
          <w:szCs w:val="28"/>
        </w:rPr>
        <w:t>Расходы на содержание учреждения за счет средств районного бюджета в исследуемом периоде составили: в 2020 году – 7667,86 тыс. рублей, в 2021 году – 4573,4 тыс. рублей, плановые показатели 2022 года – 3119,96 тыс. рублей.</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3"/>
        <w:gridCol w:w="1069"/>
        <w:gridCol w:w="1630"/>
        <w:gridCol w:w="804"/>
        <w:gridCol w:w="978"/>
        <w:gridCol w:w="611"/>
        <w:gridCol w:w="1072"/>
        <w:gridCol w:w="664"/>
      </w:tblGrid>
      <w:tr w:rsidR="00F242AF" w:rsidRPr="00F242AF" w:rsidTr="007F6B31">
        <w:trPr>
          <w:trHeight w:val="133"/>
        </w:trPr>
        <w:tc>
          <w:tcPr>
            <w:tcW w:w="0" w:type="auto"/>
            <w:vMerge w:val="restart"/>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Виды расходов</w:t>
            </w:r>
          </w:p>
        </w:tc>
        <w:tc>
          <w:tcPr>
            <w:tcW w:w="1069" w:type="dxa"/>
            <w:vMerge w:val="restart"/>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Вид расхода</w:t>
            </w:r>
          </w:p>
        </w:tc>
        <w:tc>
          <w:tcPr>
            <w:tcW w:w="5966" w:type="dxa"/>
            <w:gridSpan w:val="6"/>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Исполнено (тыс. руб.)</w:t>
            </w:r>
          </w:p>
        </w:tc>
      </w:tr>
      <w:tr w:rsidR="00F242AF" w:rsidRPr="00F242AF" w:rsidTr="007F6B31">
        <w:trPr>
          <w:trHeight w:val="145"/>
        </w:trPr>
        <w:tc>
          <w:tcPr>
            <w:tcW w:w="0" w:type="auto"/>
            <w:vMerge/>
          </w:tcPr>
          <w:p w:rsidR="00F242AF" w:rsidRPr="00F242AF" w:rsidRDefault="00F242AF" w:rsidP="00F242AF">
            <w:pPr>
              <w:autoSpaceDE w:val="0"/>
              <w:autoSpaceDN w:val="0"/>
              <w:adjustRightInd w:val="0"/>
              <w:spacing w:line="240" w:lineRule="auto"/>
              <w:jc w:val="both"/>
              <w:rPr>
                <w:rFonts w:ascii="Times New Roman" w:hAnsi="Times New Roman"/>
              </w:rPr>
            </w:pPr>
          </w:p>
        </w:tc>
        <w:tc>
          <w:tcPr>
            <w:tcW w:w="1069" w:type="dxa"/>
            <w:vMerge/>
          </w:tcPr>
          <w:p w:rsidR="00F242AF" w:rsidRPr="00F242AF" w:rsidRDefault="00F242AF" w:rsidP="00F242AF">
            <w:pPr>
              <w:autoSpaceDE w:val="0"/>
              <w:autoSpaceDN w:val="0"/>
              <w:adjustRightInd w:val="0"/>
              <w:spacing w:line="240" w:lineRule="auto"/>
              <w:jc w:val="center"/>
              <w:rPr>
                <w:rFonts w:ascii="Times New Roman" w:hAnsi="Times New Roman"/>
              </w:rPr>
            </w:pPr>
          </w:p>
        </w:tc>
        <w:tc>
          <w:tcPr>
            <w:tcW w:w="2282" w:type="dxa"/>
            <w:gridSpan w:val="2"/>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2020</w:t>
            </w:r>
          </w:p>
        </w:tc>
        <w:tc>
          <w:tcPr>
            <w:tcW w:w="0" w:type="auto"/>
            <w:gridSpan w:val="2"/>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2021</w:t>
            </w:r>
          </w:p>
        </w:tc>
        <w:tc>
          <w:tcPr>
            <w:tcW w:w="0" w:type="auto"/>
            <w:gridSpan w:val="2"/>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первое полугодие 2022</w:t>
            </w:r>
          </w:p>
        </w:tc>
      </w:tr>
      <w:tr w:rsidR="00F242AF" w:rsidRPr="00F242AF" w:rsidTr="007F6B31">
        <w:trPr>
          <w:trHeight w:val="177"/>
        </w:trPr>
        <w:tc>
          <w:tcPr>
            <w:tcW w:w="0" w:type="auto"/>
            <w:vMerge/>
          </w:tcPr>
          <w:p w:rsidR="00F242AF" w:rsidRPr="00F242AF" w:rsidRDefault="00F242AF" w:rsidP="00F242AF">
            <w:pPr>
              <w:autoSpaceDE w:val="0"/>
              <w:autoSpaceDN w:val="0"/>
              <w:adjustRightInd w:val="0"/>
              <w:spacing w:line="240" w:lineRule="auto"/>
              <w:jc w:val="both"/>
              <w:rPr>
                <w:rFonts w:ascii="Times New Roman" w:hAnsi="Times New Roman"/>
              </w:rPr>
            </w:pPr>
          </w:p>
        </w:tc>
        <w:tc>
          <w:tcPr>
            <w:tcW w:w="1069" w:type="dxa"/>
            <w:vMerge/>
          </w:tcPr>
          <w:p w:rsidR="00F242AF" w:rsidRPr="00F242AF" w:rsidRDefault="00F242AF" w:rsidP="00F242AF">
            <w:pPr>
              <w:autoSpaceDE w:val="0"/>
              <w:autoSpaceDN w:val="0"/>
              <w:adjustRightInd w:val="0"/>
              <w:spacing w:line="240" w:lineRule="auto"/>
              <w:jc w:val="both"/>
              <w:rPr>
                <w:rFonts w:ascii="Times New Roman" w:hAnsi="Times New Roman"/>
              </w:rPr>
            </w:pPr>
          </w:p>
        </w:tc>
        <w:tc>
          <w:tcPr>
            <w:tcW w:w="1528" w:type="dxa"/>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тыс. руб.</w:t>
            </w:r>
          </w:p>
        </w:tc>
        <w:tc>
          <w:tcPr>
            <w:tcW w:w="754" w:type="dxa"/>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тыс. руб.</w:t>
            </w:r>
          </w:p>
        </w:tc>
        <w:tc>
          <w:tcPr>
            <w:tcW w:w="0" w:type="auto"/>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тыс. руб.</w:t>
            </w:r>
          </w:p>
        </w:tc>
        <w:tc>
          <w:tcPr>
            <w:tcW w:w="0" w:type="auto"/>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r>
      <w:tr w:rsidR="00F242AF" w:rsidRPr="00F242AF" w:rsidTr="007F6B31">
        <w:trPr>
          <w:trHeight w:val="422"/>
        </w:trPr>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Всего расходов,</w:t>
            </w:r>
          </w:p>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 xml:space="preserve"> в том числе:</w:t>
            </w:r>
          </w:p>
        </w:tc>
        <w:tc>
          <w:tcPr>
            <w:tcW w:w="1069" w:type="dxa"/>
          </w:tcPr>
          <w:p w:rsidR="00F242AF" w:rsidRPr="00F242AF" w:rsidRDefault="00F242AF" w:rsidP="00F242AF">
            <w:pPr>
              <w:autoSpaceDE w:val="0"/>
              <w:autoSpaceDN w:val="0"/>
              <w:adjustRightInd w:val="0"/>
              <w:spacing w:line="240" w:lineRule="auto"/>
              <w:jc w:val="center"/>
              <w:rPr>
                <w:rFonts w:ascii="Times New Roman" w:hAnsi="Times New Roman"/>
              </w:rPr>
            </w:pPr>
            <w:proofErr w:type="spellStart"/>
            <w:r w:rsidRPr="00F242AF">
              <w:rPr>
                <w:rFonts w:ascii="Times New Roman" w:hAnsi="Times New Roman"/>
              </w:rPr>
              <w:t>х</w:t>
            </w:r>
            <w:proofErr w:type="spellEnd"/>
          </w:p>
        </w:tc>
        <w:tc>
          <w:tcPr>
            <w:tcW w:w="1528" w:type="dxa"/>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7667,86</w:t>
            </w:r>
          </w:p>
        </w:tc>
        <w:tc>
          <w:tcPr>
            <w:tcW w:w="754" w:type="dxa"/>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100</w:t>
            </w:r>
          </w:p>
        </w:tc>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4573,4</w:t>
            </w:r>
          </w:p>
        </w:tc>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100</w:t>
            </w:r>
          </w:p>
        </w:tc>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3119,96</w:t>
            </w:r>
          </w:p>
        </w:tc>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100</w:t>
            </w:r>
          </w:p>
        </w:tc>
      </w:tr>
      <w:tr w:rsidR="00F242AF" w:rsidRPr="00F242AF" w:rsidTr="007F6B31">
        <w:trPr>
          <w:trHeight w:val="209"/>
        </w:trPr>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Расходы на оплату труда</w:t>
            </w:r>
          </w:p>
        </w:tc>
        <w:tc>
          <w:tcPr>
            <w:tcW w:w="1069" w:type="dxa"/>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111,119</w:t>
            </w:r>
          </w:p>
        </w:tc>
        <w:tc>
          <w:tcPr>
            <w:tcW w:w="1528" w:type="dxa"/>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3512,12</w:t>
            </w:r>
          </w:p>
        </w:tc>
        <w:tc>
          <w:tcPr>
            <w:tcW w:w="754" w:type="dxa"/>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45,8</w:t>
            </w:r>
          </w:p>
        </w:tc>
        <w:tc>
          <w:tcPr>
            <w:tcW w:w="0" w:type="auto"/>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3597,93</w:t>
            </w:r>
          </w:p>
        </w:tc>
        <w:tc>
          <w:tcPr>
            <w:tcW w:w="0" w:type="auto"/>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78,7</w:t>
            </w:r>
          </w:p>
        </w:tc>
        <w:tc>
          <w:tcPr>
            <w:tcW w:w="0" w:type="auto"/>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2115,16</w:t>
            </w:r>
          </w:p>
        </w:tc>
        <w:tc>
          <w:tcPr>
            <w:tcW w:w="0" w:type="auto"/>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67,8</w:t>
            </w:r>
          </w:p>
        </w:tc>
      </w:tr>
      <w:tr w:rsidR="00F242AF" w:rsidRPr="00F242AF" w:rsidTr="007F6B31">
        <w:trPr>
          <w:trHeight w:val="343"/>
        </w:trPr>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 xml:space="preserve">Иные выплаты, </w:t>
            </w:r>
            <w:proofErr w:type="gramStart"/>
            <w:r w:rsidRPr="00F242AF">
              <w:rPr>
                <w:rFonts w:ascii="Times New Roman" w:hAnsi="Times New Roman"/>
              </w:rPr>
              <w:t>кроме</w:t>
            </w:r>
            <w:proofErr w:type="gramEnd"/>
            <w:r w:rsidRPr="00F242AF">
              <w:rPr>
                <w:rFonts w:ascii="Times New Roman" w:hAnsi="Times New Roman"/>
              </w:rPr>
              <w:t xml:space="preserve"> ФОТ (командировочные)</w:t>
            </w:r>
          </w:p>
        </w:tc>
        <w:tc>
          <w:tcPr>
            <w:tcW w:w="1069"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112</w:t>
            </w:r>
          </w:p>
        </w:tc>
        <w:tc>
          <w:tcPr>
            <w:tcW w:w="1528"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1,73</w:t>
            </w:r>
          </w:p>
        </w:tc>
        <w:tc>
          <w:tcPr>
            <w:tcW w:w="754"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3,4</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0,1</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6,06</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0,2</w:t>
            </w:r>
          </w:p>
        </w:tc>
      </w:tr>
      <w:tr w:rsidR="00F242AF" w:rsidRPr="00F242AF" w:rsidTr="007F6B31">
        <w:trPr>
          <w:trHeight w:val="226"/>
        </w:trPr>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Социальные выплаты</w:t>
            </w:r>
          </w:p>
        </w:tc>
        <w:tc>
          <w:tcPr>
            <w:tcW w:w="1069"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112</w:t>
            </w:r>
          </w:p>
        </w:tc>
        <w:tc>
          <w:tcPr>
            <w:tcW w:w="1528"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14,41</w:t>
            </w:r>
          </w:p>
        </w:tc>
        <w:tc>
          <w:tcPr>
            <w:tcW w:w="754"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0,2</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r>
      <w:tr w:rsidR="00F242AF" w:rsidRPr="00F242AF" w:rsidTr="007F6B31">
        <w:trPr>
          <w:trHeight w:val="413"/>
        </w:trPr>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Закупки товаров, работ и услуг</w:t>
            </w:r>
          </w:p>
        </w:tc>
        <w:tc>
          <w:tcPr>
            <w:tcW w:w="1069"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200</w:t>
            </w:r>
          </w:p>
        </w:tc>
        <w:tc>
          <w:tcPr>
            <w:tcW w:w="1528"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3978,66</w:t>
            </w:r>
          </w:p>
        </w:tc>
        <w:tc>
          <w:tcPr>
            <w:tcW w:w="754"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51,9</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886,66</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19,4</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978,44</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31,4</w:t>
            </w:r>
          </w:p>
        </w:tc>
      </w:tr>
      <w:tr w:rsidR="00F242AF" w:rsidRPr="00F242AF" w:rsidTr="007F6B31">
        <w:trPr>
          <w:trHeight w:val="462"/>
        </w:trPr>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 xml:space="preserve">в т.ч. за счет МБТ областного бюджета </w:t>
            </w:r>
          </w:p>
        </w:tc>
        <w:tc>
          <w:tcPr>
            <w:tcW w:w="1069"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proofErr w:type="spellStart"/>
            <w:r w:rsidRPr="00F242AF">
              <w:rPr>
                <w:rFonts w:ascii="Times New Roman" w:hAnsi="Times New Roman"/>
              </w:rPr>
              <w:t>х</w:t>
            </w:r>
            <w:proofErr w:type="spellEnd"/>
          </w:p>
        </w:tc>
        <w:tc>
          <w:tcPr>
            <w:tcW w:w="1528"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2927,98</w:t>
            </w:r>
          </w:p>
        </w:tc>
        <w:tc>
          <w:tcPr>
            <w:tcW w:w="754"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38,20</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492,61</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15,8</w:t>
            </w:r>
          </w:p>
        </w:tc>
      </w:tr>
      <w:tr w:rsidR="00F242AF" w:rsidRPr="00F242AF" w:rsidTr="007F6B31">
        <w:trPr>
          <w:trHeight w:val="462"/>
        </w:trPr>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Расходы на закупку энергетических ресурсов</w:t>
            </w:r>
          </w:p>
        </w:tc>
        <w:tc>
          <w:tcPr>
            <w:tcW w:w="1069"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proofErr w:type="spellStart"/>
            <w:r w:rsidRPr="00F242AF">
              <w:rPr>
                <w:rFonts w:ascii="Times New Roman" w:hAnsi="Times New Roman"/>
              </w:rPr>
              <w:t>х</w:t>
            </w:r>
            <w:proofErr w:type="spellEnd"/>
          </w:p>
        </w:tc>
        <w:tc>
          <w:tcPr>
            <w:tcW w:w="1528"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405,75</w:t>
            </w:r>
          </w:p>
        </w:tc>
        <w:tc>
          <w:tcPr>
            <w:tcW w:w="754"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5,3</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516,66</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11,3</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354,55</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11,4</w:t>
            </w:r>
          </w:p>
        </w:tc>
      </w:tr>
      <w:tr w:rsidR="00F242AF" w:rsidRPr="00F242AF" w:rsidTr="007F6B31">
        <w:trPr>
          <w:trHeight w:val="270"/>
        </w:trPr>
        <w:tc>
          <w:tcPr>
            <w:tcW w:w="0" w:type="auto"/>
          </w:tcPr>
          <w:p w:rsidR="00F242AF" w:rsidRPr="00F242AF" w:rsidRDefault="00F242AF" w:rsidP="00F242AF">
            <w:pPr>
              <w:autoSpaceDE w:val="0"/>
              <w:autoSpaceDN w:val="0"/>
              <w:adjustRightInd w:val="0"/>
              <w:spacing w:line="240" w:lineRule="auto"/>
              <w:jc w:val="both"/>
              <w:rPr>
                <w:rFonts w:ascii="Times New Roman" w:hAnsi="Times New Roman"/>
              </w:rPr>
            </w:pPr>
            <w:r w:rsidRPr="00F242AF">
              <w:rPr>
                <w:rFonts w:ascii="Times New Roman" w:hAnsi="Times New Roman"/>
              </w:rPr>
              <w:t>Уплата налогов и сборов</w:t>
            </w:r>
          </w:p>
        </w:tc>
        <w:tc>
          <w:tcPr>
            <w:tcW w:w="1069"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800</w:t>
            </w:r>
          </w:p>
        </w:tc>
        <w:tc>
          <w:tcPr>
            <w:tcW w:w="1528"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160,94</w:t>
            </w:r>
          </w:p>
        </w:tc>
        <w:tc>
          <w:tcPr>
            <w:tcW w:w="754" w:type="dxa"/>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2,1</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85,41</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1,9</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20,3</w:t>
            </w:r>
          </w:p>
        </w:tc>
        <w:tc>
          <w:tcPr>
            <w:tcW w:w="0" w:type="auto"/>
            <w:vAlign w:val="center"/>
          </w:tcPr>
          <w:p w:rsidR="00F242AF" w:rsidRPr="00F242AF" w:rsidRDefault="00F242AF" w:rsidP="00F242AF">
            <w:pPr>
              <w:autoSpaceDE w:val="0"/>
              <w:autoSpaceDN w:val="0"/>
              <w:adjustRightInd w:val="0"/>
              <w:spacing w:line="240" w:lineRule="auto"/>
              <w:jc w:val="center"/>
              <w:rPr>
                <w:rFonts w:ascii="Times New Roman" w:hAnsi="Times New Roman"/>
              </w:rPr>
            </w:pPr>
            <w:r w:rsidRPr="00F242AF">
              <w:rPr>
                <w:rFonts w:ascii="Times New Roman" w:hAnsi="Times New Roman"/>
              </w:rPr>
              <w:t>0,6</w:t>
            </w:r>
          </w:p>
        </w:tc>
      </w:tr>
    </w:tbl>
    <w:p w:rsidR="00F242AF" w:rsidRPr="00F242AF" w:rsidRDefault="00F242AF" w:rsidP="00F242AF">
      <w:pPr>
        <w:autoSpaceDE w:val="0"/>
        <w:autoSpaceDN w:val="0"/>
        <w:adjustRightInd w:val="0"/>
        <w:spacing w:after="0" w:line="240" w:lineRule="auto"/>
        <w:ind w:firstLine="540"/>
        <w:jc w:val="both"/>
        <w:rPr>
          <w:rFonts w:ascii="Times New Roman" w:hAnsi="Times New Roman"/>
          <w:sz w:val="28"/>
          <w:szCs w:val="28"/>
        </w:rPr>
      </w:pPr>
      <w:r w:rsidRPr="00F242AF">
        <w:rPr>
          <w:rFonts w:ascii="Times New Roman" w:hAnsi="Times New Roman"/>
          <w:sz w:val="28"/>
          <w:szCs w:val="28"/>
        </w:rPr>
        <w:t>Значительную часть расходов учреждения занимает заработная плата и отчисления, составляющие в проверяемом периоде в среднем 64,1% всех расходов, в том числе в 2020 году – 45,8%, в 2021 году – 78,7% с ростом к уровню 2020 года на 2,4%, за первое полугодие 2022 года – 67,8%.</w:t>
      </w:r>
    </w:p>
    <w:p w:rsidR="00F242AF" w:rsidRPr="00F242AF" w:rsidRDefault="00F242AF" w:rsidP="00F242AF">
      <w:pPr>
        <w:spacing w:after="0" w:line="240" w:lineRule="auto"/>
        <w:ind w:firstLine="708"/>
        <w:jc w:val="both"/>
        <w:rPr>
          <w:rFonts w:ascii="Times New Roman" w:hAnsi="Times New Roman"/>
          <w:sz w:val="28"/>
          <w:szCs w:val="28"/>
        </w:rPr>
      </w:pPr>
      <w:r w:rsidRPr="00F242AF">
        <w:rPr>
          <w:rFonts w:ascii="Times New Roman" w:hAnsi="Times New Roman"/>
          <w:sz w:val="28"/>
          <w:szCs w:val="28"/>
        </w:rPr>
        <w:t xml:space="preserve">Штатная численность работников учреждения на 01.01.2021 года составляла 16,04 единиц, из них педагогического персонала 10,04 единиц </w:t>
      </w:r>
      <w:r w:rsidRPr="00F242AF">
        <w:rPr>
          <w:rFonts w:ascii="Times New Roman" w:hAnsi="Times New Roman"/>
          <w:sz w:val="28"/>
          <w:szCs w:val="28"/>
        </w:rPr>
        <w:lastRenderedPageBreak/>
        <w:t>выше уровня 2017 года на 0,43 единицы за счет увеличения ставок педагогического персонала.</w:t>
      </w:r>
    </w:p>
    <w:p w:rsidR="00B236B2" w:rsidRPr="00B236B2" w:rsidRDefault="00F242AF" w:rsidP="00F242AF">
      <w:pPr>
        <w:spacing w:after="0" w:line="240" w:lineRule="auto"/>
        <w:ind w:firstLine="708"/>
        <w:jc w:val="both"/>
        <w:rPr>
          <w:rFonts w:ascii="Times New Roman" w:hAnsi="Times New Roman"/>
          <w:sz w:val="28"/>
          <w:szCs w:val="28"/>
        </w:rPr>
      </w:pPr>
      <w:proofErr w:type="gramStart"/>
      <w:r w:rsidRPr="00B236B2">
        <w:rPr>
          <w:rFonts w:ascii="Times New Roman" w:hAnsi="Times New Roman"/>
          <w:sz w:val="28"/>
          <w:szCs w:val="28"/>
        </w:rPr>
        <w:t xml:space="preserve">Среднемесячная заработная плата педагогических работников ДЮСШ по итогам 2021 года составила 32006,40 рублей, что выше установленной Соглашением по обеспечению в 2021 году уровня средней заработной платы педагогических </w:t>
      </w:r>
      <w:r w:rsidR="00B236B2" w:rsidRPr="00B236B2">
        <w:rPr>
          <w:rFonts w:ascii="Times New Roman" w:hAnsi="Times New Roman"/>
          <w:sz w:val="28"/>
          <w:szCs w:val="28"/>
        </w:rPr>
        <w:t>работников муниципальных образовательных организаций дополнительного образования детей на 7555,40 рублей или на 30,9%.</w:t>
      </w:r>
      <w:proofErr w:type="gramEnd"/>
    </w:p>
    <w:p w:rsidR="00F242AF" w:rsidRPr="00B236B2" w:rsidRDefault="00F242AF" w:rsidP="00F242AF">
      <w:pPr>
        <w:spacing w:after="0" w:line="240" w:lineRule="auto"/>
        <w:ind w:firstLine="708"/>
        <w:jc w:val="both"/>
        <w:rPr>
          <w:rFonts w:ascii="Times New Roman" w:hAnsi="Times New Roman"/>
          <w:sz w:val="28"/>
          <w:szCs w:val="28"/>
        </w:rPr>
      </w:pPr>
      <w:proofErr w:type="gramStart"/>
      <w:r w:rsidRPr="00B236B2">
        <w:rPr>
          <w:rFonts w:ascii="Times New Roman" w:hAnsi="Times New Roman"/>
          <w:sz w:val="28"/>
          <w:szCs w:val="28"/>
        </w:rPr>
        <w:t>Количество обучающихся в ДЮСШ по состоянию на 01.01.2021 года составляет 371</w:t>
      </w:r>
      <w:r w:rsidR="00B236B2" w:rsidRPr="00B236B2">
        <w:rPr>
          <w:rFonts w:ascii="Times New Roman" w:hAnsi="Times New Roman"/>
          <w:sz w:val="28"/>
          <w:szCs w:val="28"/>
        </w:rPr>
        <w:t xml:space="preserve"> человек</w:t>
      </w:r>
      <w:r w:rsidRPr="00B236B2">
        <w:rPr>
          <w:rFonts w:ascii="Times New Roman" w:hAnsi="Times New Roman"/>
          <w:sz w:val="28"/>
          <w:szCs w:val="28"/>
        </w:rPr>
        <w:t>, что больше уровня 2017 года на 73 человека, из них занимаются футболом 61 человек (снижение на 21 человек), баскетболом 116 человек (рост на 47 человек), волейболом 108 человек (рост на 51 человек), пауэрлифтингом 71 человек (рост на 38 человек), настольным теннисом 15 человек и отсутствует направление греко-римской борьбы</w:t>
      </w:r>
      <w:proofErr w:type="gramEnd"/>
      <w:r w:rsidRPr="00B236B2">
        <w:rPr>
          <w:rFonts w:ascii="Times New Roman" w:hAnsi="Times New Roman"/>
          <w:sz w:val="28"/>
          <w:szCs w:val="28"/>
        </w:rPr>
        <w:t xml:space="preserve">, </w:t>
      </w:r>
      <w:proofErr w:type="gramStart"/>
      <w:r w:rsidRPr="00B236B2">
        <w:rPr>
          <w:rFonts w:ascii="Times New Roman" w:hAnsi="Times New Roman"/>
          <w:sz w:val="28"/>
          <w:szCs w:val="28"/>
        </w:rPr>
        <w:t>составлявшее</w:t>
      </w:r>
      <w:proofErr w:type="gramEnd"/>
      <w:r w:rsidRPr="00B236B2">
        <w:rPr>
          <w:rFonts w:ascii="Times New Roman" w:hAnsi="Times New Roman"/>
          <w:sz w:val="28"/>
          <w:szCs w:val="28"/>
        </w:rPr>
        <w:t xml:space="preserve"> в 2017 году 38 человек.</w:t>
      </w:r>
    </w:p>
    <w:p w:rsidR="00F242AF" w:rsidRPr="007F6B31" w:rsidRDefault="00293CC0" w:rsidP="007F6B31">
      <w:pPr>
        <w:autoSpaceDE w:val="0"/>
        <w:autoSpaceDN w:val="0"/>
        <w:adjustRightInd w:val="0"/>
        <w:spacing w:after="0" w:line="240" w:lineRule="auto"/>
        <w:ind w:firstLine="709"/>
        <w:jc w:val="both"/>
        <w:rPr>
          <w:rFonts w:ascii="Times New Roman" w:hAnsi="Times New Roman"/>
          <w:i/>
          <w:sz w:val="28"/>
          <w:szCs w:val="28"/>
        </w:rPr>
      </w:pPr>
      <w:r w:rsidRPr="007F6B31">
        <w:rPr>
          <w:rFonts w:ascii="Times New Roman" w:hAnsi="Times New Roman"/>
          <w:i/>
          <w:sz w:val="28"/>
          <w:szCs w:val="28"/>
        </w:rPr>
        <w:t>Проверка использования средств на оплату труда и отчисления установила:</w:t>
      </w:r>
    </w:p>
    <w:p w:rsidR="00293CC0" w:rsidRPr="007F6B31" w:rsidRDefault="00293CC0" w:rsidP="007F6B31">
      <w:pPr>
        <w:spacing w:after="0" w:line="240" w:lineRule="auto"/>
        <w:ind w:firstLine="708"/>
        <w:jc w:val="both"/>
        <w:rPr>
          <w:rFonts w:ascii="Times New Roman" w:eastAsia="Times New Roman" w:hAnsi="Times New Roman"/>
          <w:i/>
          <w:sz w:val="28"/>
          <w:szCs w:val="28"/>
          <w:lang w:eastAsia="ru-RU"/>
        </w:rPr>
      </w:pPr>
      <w:r w:rsidRPr="007F6B31">
        <w:rPr>
          <w:rFonts w:ascii="Times New Roman" w:eastAsia="Times New Roman" w:hAnsi="Times New Roman"/>
          <w:i/>
          <w:sz w:val="28"/>
          <w:szCs w:val="28"/>
          <w:lang w:eastAsia="ru-RU"/>
        </w:rPr>
        <w:t>1. Нормативная правовая база ДЮСШ, регулирующая трудовые правоотношения и оплату труда, имеет существенные недостатки, а также разночтения с аналогичной регламентирующей нормативной правовой базой администрации района, что может повлечь установление неправомерных стимулирующих выплат. Таким образом, Положение об оплате труда учреждения требует немедленной корректировки.</w:t>
      </w:r>
    </w:p>
    <w:p w:rsidR="00D1366E" w:rsidRPr="007F6B31" w:rsidRDefault="00293CC0" w:rsidP="007F6B31">
      <w:pPr>
        <w:spacing w:after="0" w:line="240" w:lineRule="auto"/>
        <w:ind w:firstLine="708"/>
        <w:jc w:val="both"/>
        <w:rPr>
          <w:rFonts w:ascii="Times New Roman" w:eastAsia="Times New Roman" w:hAnsi="Times New Roman"/>
          <w:i/>
          <w:sz w:val="28"/>
          <w:szCs w:val="28"/>
          <w:lang w:eastAsia="ru-RU"/>
        </w:rPr>
      </w:pPr>
      <w:r w:rsidRPr="007F6B31">
        <w:rPr>
          <w:rFonts w:ascii="Times New Roman" w:eastAsia="Times New Roman" w:hAnsi="Times New Roman"/>
          <w:i/>
          <w:sz w:val="28"/>
          <w:szCs w:val="28"/>
          <w:lang w:eastAsia="ru-RU"/>
        </w:rPr>
        <w:t>2. Не обеспечены должным образом разработка и утверждение локального нормативного акта по порядку назначения и расчета премиальных выплат, имеющийся документ не соответствует установленным требованиям и требует корректировки.</w:t>
      </w:r>
    </w:p>
    <w:p w:rsidR="00D1366E" w:rsidRPr="007F6B31" w:rsidRDefault="00D1366E" w:rsidP="007F6B31">
      <w:pPr>
        <w:spacing w:after="0" w:line="240" w:lineRule="auto"/>
        <w:ind w:firstLine="708"/>
        <w:jc w:val="both"/>
        <w:rPr>
          <w:rFonts w:ascii="Times New Roman" w:hAnsi="Times New Roman"/>
          <w:i/>
          <w:sz w:val="28"/>
          <w:szCs w:val="28"/>
        </w:rPr>
      </w:pPr>
      <w:r w:rsidRPr="007F6B31">
        <w:rPr>
          <w:rFonts w:ascii="Times New Roman" w:eastAsia="Times New Roman" w:hAnsi="Times New Roman"/>
          <w:i/>
          <w:sz w:val="28"/>
          <w:szCs w:val="28"/>
          <w:lang w:eastAsia="ru-RU"/>
        </w:rPr>
        <w:t xml:space="preserve">3. </w:t>
      </w:r>
      <w:proofErr w:type="gramStart"/>
      <w:r w:rsidRPr="007F6B31">
        <w:rPr>
          <w:rFonts w:ascii="Times New Roman" w:eastAsia="Times New Roman" w:hAnsi="Times New Roman"/>
          <w:i/>
          <w:sz w:val="28"/>
          <w:szCs w:val="28"/>
          <w:lang w:eastAsia="ru-RU"/>
        </w:rPr>
        <w:t>Систематически н</w:t>
      </w:r>
      <w:r w:rsidR="00293CC0" w:rsidRPr="007F6B31">
        <w:rPr>
          <w:rFonts w:ascii="Times New Roman" w:hAnsi="Times New Roman"/>
          <w:i/>
          <w:sz w:val="28"/>
          <w:szCs w:val="28"/>
        </w:rPr>
        <w:t>арушается порядок индексации при исчислении среднего заработка для начисления отпускных, командировок,</w:t>
      </w:r>
      <w:r w:rsidRPr="007F6B31">
        <w:rPr>
          <w:rFonts w:ascii="Times New Roman" w:hAnsi="Times New Roman"/>
          <w:i/>
          <w:sz w:val="28"/>
          <w:szCs w:val="28"/>
        </w:rPr>
        <w:t xml:space="preserve"> порядок расчета среднего заработка,</w:t>
      </w:r>
      <w:r w:rsidR="00293CC0" w:rsidRPr="007F6B31">
        <w:rPr>
          <w:rFonts w:ascii="Times New Roman" w:hAnsi="Times New Roman"/>
          <w:i/>
          <w:sz w:val="28"/>
          <w:szCs w:val="28"/>
        </w:rPr>
        <w:t xml:space="preserve"> установленный ст. 134 ТК РФ, п. 16 постановления Правительства РФ от 24.12.2007 № 922 «Об особенностях порядка исчисления средней заработной платы» (далее - постановление Правительства №922)</w:t>
      </w:r>
      <w:r w:rsidRPr="007F6B31">
        <w:rPr>
          <w:rFonts w:ascii="Times New Roman" w:hAnsi="Times New Roman"/>
          <w:i/>
          <w:sz w:val="28"/>
          <w:szCs w:val="28"/>
        </w:rPr>
        <w:t xml:space="preserve">, что привело </w:t>
      </w:r>
      <w:r w:rsidR="00293CC0" w:rsidRPr="007F6B31">
        <w:rPr>
          <w:rFonts w:ascii="Times New Roman" w:hAnsi="Times New Roman"/>
          <w:i/>
          <w:sz w:val="28"/>
          <w:szCs w:val="28"/>
        </w:rPr>
        <w:t xml:space="preserve">к переплате отпускных </w:t>
      </w:r>
      <w:r w:rsidRPr="007F6B31">
        <w:rPr>
          <w:rFonts w:ascii="Times New Roman" w:hAnsi="Times New Roman"/>
          <w:i/>
          <w:sz w:val="28"/>
          <w:szCs w:val="28"/>
        </w:rPr>
        <w:t>в сумме 0,73 тыс. рублей и к недоплате в сумме 0,09 тыс. рублей.</w:t>
      </w:r>
      <w:proofErr w:type="gramEnd"/>
    </w:p>
    <w:p w:rsidR="00B52D9B" w:rsidRPr="007F6B31" w:rsidRDefault="00D1366E" w:rsidP="007F6B31">
      <w:pPr>
        <w:spacing w:after="0" w:line="240" w:lineRule="auto"/>
        <w:ind w:firstLine="708"/>
        <w:jc w:val="both"/>
        <w:rPr>
          <w:rFonts w:ascii="Times New Roman" w:hAnsi="Times New Roman"/>
          <w:i/>
          <w:sz w:val="28"/>
          <w:szCs w:val="28"/>
        </w:rPr>
      </w:pPr>
      <w:r w:rsidRPr="007F6B31">
        <w:rPr>
          <w:rFonts w:ascii="Times New Roman" w:hAnsi="Times New Roman"/>
          <w:i/>
          <w:sz w:val="28"/>
          <w:szCs w:val="28"/>
        </w:rPr>
        <w:t>4</w:t>
      </w:r>
      <w:r w:rsidR="00293CC0" w:rsidRPr="007F6B31">
        <w:rPr>
          <w:rFonts w:ascii="Times New Roman" w:hAnsi="Times New Roman"/>
          <w:i/>
          <w:sz w:val="28"/>
          <w:szCs w:val="28"/>
        </w:rPr>
        <w:t>.</w:t>
      </w:r>
      <w:r w:rsidRPr="007F6B31">
        <w:rPr>
          <w:rFonts w:ascii="Times New Roman" w:hAnsi="Times New Roman"/>
          <w:i/>
          <w:sz w:val="28"/>
          <w:szCs w:val="28"/>
        </w:rPr>
        <w:t xml:space="preserve"> Допущены нарушения при установлении стимулирующих выплат педагогам – размеры стимулирующих выплат, установленные работникам и зафиксированные в протоколах заседаний комиссии по установлению выплат</w:t>
      </w:r>
      <w:r w:rsidR="00B52D9B" w:rsidRPr="007F6B31">
        <w:rPr>
          <w:rFonts w:ascii="Times New Roman" w:hAnsi="Times New Roman"/>
          <w:i/>
          <w:sz w:val="28"/>
          <w:szCs w:val="28"/>
        </w:rPr>
        <w:t>,</w:t>
      </w:r>
      <w:r w:rsidRPr="007F6B31">
        <w:rPr>
          <w:rFonts w:ascii="Times New Roman" w:hAnsi="Times New Roman"/>
          <w:i/>
          <w:sz w:val="28"/>
          <w:szCs w:val="28"/>
        </w:rPr>
        <w:t xml:space="preserve"> не соответствую</w:t>
      </w:r>
      <w:r w:rsidR="00B52D9B" w:rsidRPr="007F6B31">
        <w:rPr>
          <w:rFonts w:ascii="Times New Roman" w:hAnsi="Times New Roman"/>
          <w:i/>
          <w:sz w:val="28"/>
          <w:szCs w:val="28"/>
        </w:rPr>
        <w:t>т размерам выплат, устанавливаемым приказами учреждения,</w:t>
      </w:r>
      <w:r w:rsidR="00293CC0" w:rsidRPr="007F6B31">
        <w:rPr>
          <w:rFonts w:ascii="Times New Roman" w:hAnsi="Times New Roman"/>
          <w:i/>
          <w:sz w:val="28"/>
          <w:szCs w:val="28"/>
        </w:rPr>
        <w:t xml:space="preserve"> что допускает </w:t>
      </w:r>
      <w:r w:rsidR="00B52D9B" w:rsidRPr="007F6B31">
        <w:rPr>
          <w:rFonts w:ascii="Times New Roman" w:hAnsi="Times New Roman"/>
          <w:i/>
          <w:sz w:val="28"/>
          <w:szCs w:val="28"/>
        </w:rPr>
        <w:t xml:space="preserve">возможность установления </w:t>
      </w:r>
      <w:r w:rsidR="00293CC0" w:rsidRPr="007F6B31">
        <w:rPr>
          <w:rFonts w:ascii="Times New Roman" w:hAnsi="Times New Roman"/>
          <w:i/>
          <w:sz w:val="28"/>
          <w:szCs w:val="28"/>
        </w:rPr>
        <w:t>неправомерн</w:t>
      </w:r>
      <w:r w:rsidR="00B52D9B" w:rsidRPr="007F6B31">
        <w:rPr>
          <w:rFonts w:ascii="Times New Roman" w:hAnsi="Times New Roman"/>
          <w:i/>
          <w:sz w:val="28"/>
          <w:szCs w:val="28"/>
        </w:rPr>
        <w:t>ых</w:t>
      </w:r>
      <w:r w:rsidR="00293CC0" w:rsidRPr="007F6B31">
        <w:rPr>
          <w:rFonts w:ascii="Times New Roman" w:hAnsi="Times New Roman"/>
          <w:i/>
          <w:sz w:val="28"/>
          <w:szCs w:val="28"/>
        </w:rPr>
        <w:t xml:space="preserve"> выплат.</w:t>
      </w:r>
    </w:p>
    <w:p w:rsidR="00B52D9B" w:rsidRPr="007F6B31" w:rsidRDefault="00B52D9B" w:rsidP="007F6B31">
      <w:pPr>
        <w:spacing w:after="0" w:line="240" w:lineRule="auto"/>
        <w:ind w:firstLine="708"/>
        <w:jc w:val="both"/>
        <w:rPr>
          <w:rFonts w:ascii="Times New Roman" w:hAnsi="Times New Roman"/>
          <w:i/>
          <w:sz w:val="28"/>
          <w:szCs w:val="28"/>
        </w:rPr>
      </w:pPr>
      <w:r w:rsidRPr="007F6B31">
        <w:rPr>
          <w:rFonts w:ascii="Times New Roman" w:hAnsi="Times New Roman"/>
          <w:i/>
          <w:sz w:val="28"/>
          <w:szCs w:val="28"/>
        </w:rPr>
        <w:t xml:space="preserve">5. </w:t>
      </w:r>
      <w:proofErr w:type="gramStart"/>
      <w:r w:rsidRPr="007F6B31">
        <w:rPr>
          <w:rFonts w:ascii="Times New Roman" w:hAnsi="Times New Roman"/>
          <w:i/>
          <w:sz w:val="28"/>
          <w:szCs w:val="28"/>
        </w:rPr>
        <w:t xml:space="preserve">Проверка премиальных выплат за 2020-2022 годы выявила, что директором ДЮСШ не проводилась соответствующая оценка показателей деятельности работников для осуществления премирования, то есть личный вклад, результаты труда и достижение соответствующих </w:t>
      </w:r>
      <w:r w:rsidRPr="007F6B31">
        <w:rPr>
          <w:rFonts w:ascii="Times New Roman" w:hAnsi="Times New Roman"/>
          <w:i/>
          <w:sz w:val="28"/>
          <w:szCs w:val="28"/>
        </w:rPr>
        <w:lastRenderedPageBreak/>
        <w:t>показателей не учитывалис</w:t>
      </w:r>
      <w:r w:rsidR="00C42666" w:rsidRPr="007F6B31">
        <w:rPr>
          <w:rFonts w:ascii="Times New Roman" w:hAnsi="Times New Roman"/>
          <w:i/>
          <w:sz w:val="28"/>
          <w:szCs w:val="28"/>
        </w:rPr>
        <w:t>ь при их назначении</w:t>
      </w:r>
      <w:r w:rsidRPr="007F6B31">
        <w:rPr>
          <w:rFonts w:ascii="Times New Roman" w:hAnsi="Times New Roman"/>
          <w:i/>
          <w:sz w:val="28"/>
          <w:szCs w:val="28"/>
        </w:rPr>
        <w:t xml:space="preserve">, что не обеспечивает </w:t>
      </w:r>
      <w:r w:rsidR="00976942" w:rsidRPr="007F6B31">
        <w:rPr>
          <w:rFonts w:ascii="Times New Roman" w:hAnsi="Times New Roman"/>
          <w:i/>
          <w:sz w:val="28"/>
          <w:szCs w:val="28"/>
        </w:rPr>
        <w:t>их заинтересованности в результатах труда и не соответствует</w:t>
      </w:r>
      <w:r w:rsidR="00C42666" w:rsidRPr="007F6B31">
        <w:rPr>
          <w:rFonts w:ascii="Times New Roman" w:hAnsi="Times New Roman"/>
          <w:i/>
          <w:sz w:val="28"/>
          <w:szCs w:val="28"/>
        </w:rPr>
        <w:t xml:space="preserve"> </w:t>
      </w:r>
      <w:r w:rsidR="00976942" w:rsidRPr="007F6B31">
        <w:rPr>
          <w:rFonts w:ascii="Times New Roman" w:hAnsi="Times New Roman"/>
          <w:i/>
          <w:sz w:val="28"/>
          <w:szCs w:val="28"/>
        </w:rPr>
        <w:t xml:space="preserve">установленному ст. 34 Бюджетного кодекса РФ </w:t>
      </w:r>
      <w:r w:rsidR="00C42666" w:rsidRPr="007F6B31">
        <w:rPr>
          <w:rFonts w:ascii="Times New Roman" w:hAnsi="Times New Roman"/>
          <w:i/>
          <w:sz w:val="28"/>
          <w:szCs w:val="28"/>
        </w:rPr>
        <w:t xml:space="preserve">принципу эффективности </w:t>
      </w:r>
      <w:r w:rsidR="00976942" w:rsidRPr="007F6B31">
        <w:rPr>
          <w:rFonts w:ascii="Times New Roman" w:hAnsi="Times New Roman"/>
          <w:i/>
          <w:sz w:val="28"/>
          <w:szCs w:val="28"/>
        </w:rPr>
        <w:t>использования бюджетных средств.</w:t>
      </w:r>
      <w:proofErr w:type="gramEnd"/>
    </w:p>
    <w:p w:rsidR="00976942" w:rsidRPr="007F6B31" w:rsidRDefault="00976942" w:rsidP="007F6B31">
      <w:pPr>
        <w:autoSpaceDE w:val="0"/>
        <w:autoSpaceDN w:val="0"/>
        <w:adjustRightInd w:val="0"/>
        <w:spacing w:after="0" w:line="240" w:lineRule="auto"/>
        <w:ind w:firstLine="708"/>
        <w:jc w:val="both"/>
        <w:rPr>
          <w:rFonts w:ascii="Times New Roman" w:hAnsi="Times New Roman"/>
          <w:i/>
          <w:sz w:val="28"/>
          <w:szCs w:val="28"/>
        </w:rPr>
      </w:pPr>
      <w:r w:rsidRPr="007F6B31">
        <w:rPr>
          <w:rFonts w:ascii="Times New Roman" w:hAnsi="Times New Roman"/>
          <w:i/>
          <w:sz w:val="28"/>
          <w:szCs w:val="28"/>
        </w:rPr>
        <w:t>6</w:t>
      </w:r>
      <w:r w:rsidR="00293CC0" w:rsidRPr="007F6B31">
        <w:rPr>
          <w:rFonts w:ascii="Times New Roman" w:hAnsi="Times New Roman"/>
          <w:i/>
          <w:sz w:val="28"/>
          <w:szCs w:val="28"/>
        </w:rPr>
        <w:t xml:space="preserve">. В ходе проверки выявлены нарушения </w:t>
      </w:r>
      <w:r w:rsidRPr="007F6B31">
        <w:rPr>
          <w:rFonts w:ascii="Times New Roman" w:hAnsi="Times New Roman"/>
          <w:i/>
          <w:sz w:val="28"/>
          <w:szCs w:val="28"/>
        </w:rPr>
        <w:t xml:space="preserve">ст.9 Закона о бухгалтерском учете №402-ФЗ – не обеспечена полнота, и достоверность </w:t>
      </w:r>
      <w:r w:rsidR="00293CC0" w:rsidRPr="007F6B31">
        <w:rPr>
          <w:rFonts w:ascii="Times New Roman" w:hAnsi="Times New Roman"/>
          <w:i/>
          <w:sz w:val="28"/>
          <w:szCs w:val="28"/>
        </w:rPr>
        <w:t>заполнении табеля учета времени</w:t>
      </w:r>
      <w:r w:rsidRPr="007F6B31">
        <w:rPr>
          <w:rFonts w:ascii="Times New Roman" w:hAnsi="Times New Roman"/>
          <w:i/>
          <w:sz w:val="28"/>
          <w:szCs w:val="28"/>
        </w:rPr>
        <w:t>, что приводило к неверному исчислению заработной платы.</w:t>
      </w:r>
    </w:p>
    <w:p w:rsidR="00293CC0" w:rsidRPr="007F6B31" w:rsidRDefault="00976942" w:rsidP="007F6B31">
      <w:pPr>
        <w:autoSpaceDE w:val="0"/>
        <w:autoSpaceDN w:val="0"/>
        <w:adjustRightInd w:val="0"/>
        <w:spacing w:after="120" w:line="240" w:lineRule="auto"/>
        <w:ind w:firstLine="709"/>
        <w:jc w:val="both"/>
        <w:rPr>
          <w:rFonts w:ascii="Times New Roman" w:hAnsi="Times New Roman"/>
          <w:i/>
          <w:sz w:val="28"/>
          <w:szCs w:val="28"/>
        </w:rPr>
      </w:pPr>
      <w:r w:rsidRPr="007F6B31">
        <w:rPr>
          <w:rFonts w:ascii="Times New Roman" w:hAnsi="Times New Roman"/>
          <w:i/>
          <w:sz w:val="28"/>
          <w:szCs w:val="28"/>
        </w:rPr>
        <w:t xml:space="preserve">7. </w:t>
      </w:r>
      <w:r w:rsidR="00E7122C" w:rsidRPr="007F6B31">
        <w:rPr>
          <w:rFonts w:ascii="Times New Roman" w:hAnsi="Times New Roman"/>
          <w:i/>
          <w:sz w:val="28"/>
          <w:szCs w:val="28"/>
        </w:rPr>
        <w:t>Допускается не</w:t>
      </w:r>
      <w:r w:rsidRPr="007F6B31">
        <w:rPr>
          <w:rFonts w:ascii="Times New Roman" w:hAnsi="Times New Roman"/>
          <w:i/>
          <w:sz w:val="28"/>
          <w:szCs w:val="28"/>
        </w:rPr>
        <w:t xml:space="preserve"> внесение изменений и дополнений в трудовые договора </w:t>
      </w:r>
      <w:r w:rsidR="00293CC0" w:rsidRPr="007F6B31">
        <w:rPr>
          <w:rFonts w:ascii="Times New Roman" w:hAnsi="Times New Roman"/>
          <w:i/>
          <w:sz w:val="28"/>
          <w:szCs w:val="28"/>
        </w:rPr>
        <w:t>работник</w:t>
      </w:r>
      <w:r w:rsidR="00E7122C" w:rsidRPr="007F6B31">
        <w:rPr>
          <w:rFonts w:ascii="Times New Roman" w:hAnsi="Times New Roman"/>
          <w:i/>
          <w:sz w:val="28"/>
          <w:szCs w:val="28"/>
        </w:rPr>
        <w:t>ов</w:t>
      </w:r>
      <w:r w:rsidR="00293CC0" w:rsidRPr="007F6B31">
        <w:rPr>
          <w:rFonts w:ascii="Times New Roman" w:hAnsi="Times New Roman"/>
          <w:i/>
          <w:sz w:val="28"/>
          <w:szCs w:val="28"/>
        </w:rPr>
        <w:t xml:space="preserve"> школы, </w:t>
      </w:r>
      <w:r w:rsidRPr="007F6B31">
        <w:rPr>
          <w:rFonts w:ascii="Times New Roman" w:hAnsi="Times New Roman"/>
          <w:i/>
          <w:sz w:val="28"/>
          <w:szCs w:val="28"/>
        </w:rPr>
        <w:t xml:space="preserve">что свидетельствует о несоблюдении </w:t>
      </w:r>
      <w:r w:rsidR="00E7122C" w:rsidRPr="007F6B31">
        <w:rPr>
          <w:rFonts w:ascii="Times New Roman" w:hAnsi="Times New Roman"/>
          <w:i/>
          <w:sz w:val="28"/>
          <w:szCs w:val="28"/>
        </w:rPr>
        <w:t xml:space="preserve">ДЮСШ </w:t>
      </w:r>
      <w:r w:rsidRPr="007F6B31">
        <w:rPr>
          <w:rFonts w:ascii="Times New Roman" w:hAnsi="Times New Roman"/>
          <w:i/>
          <w:sz w:val="28"/>
          <w:szCs w:val="28"/>
        </w:rPr>
        <w:t>ст. 57 Трудового кодекса РФ.</w:t>
      </w:r>
    </w:p>
    <w:p w:rsidR="00E7122C" w:rsidRPr="00E7122C" w:rsidRDefault="00E7122C" w:rsidP="00E7122C">
      <w:pPr>
        <w:autoSpaceDE w:val="0"/>
        <w:autoSpaceDN w:val="0"/>
        <w:adjustRightInd w:val="0"/>
        <w:spacing w:after="0" w:line="240" w:lineRule="auto"/>
        <w:ind w:firstLine="540"/>
        <w:jc w:val="both"/>
        <w:rPr>
          <w:rFonts w:ascii="Times New Roman" w:hAnsi="Times New Roman"/>
          <w:sz w:val="28"/>
          <w:szCs w:val="28"/>
        </w:rPr>
      </w:pPr>
      <w:r w:rsidRPr="00E7122C">
        <w:rPr>
          <w:rFonts w:ascii="Times New Roman" w:hAnsi="Times New Roman"/>
          <w:sz w:val="28"/>
          <w:szCs w:val="28"/>
        </w:rPr>
        <w:t xml:space="preserve">Вторыми по значению являются расходы </w:t>
      </w:r>
      <w:r>
        <w:rPr>
          <w:rFonts w:ascii="Times New Roman" w:hAnsi="Times New Roman"/>
          <w:sz w:val="28"/>
          <w:szCs w:val="28"/>
        </w:rPr>
        <w:t xml:space="preserve">учреждения </w:t>
      </w:r>
      <w:r w:rsidRPr="00E7122C">
        <w:rPr>
          <w:rFonts w:ascii="Times New Roman" w:hAnsi="Times New Roman"/>
          <w:sz w:val="28"/>
          <w:szCs w:val="28"/>
        </w:rPr>
        <w:t>на закупк</w:t>
      </w:r>
      <w:r>
        <w:rPr>
          <w:rFonts w:ascii="Times New Roman" w:hAnsi="Times New Roman"/>
          <w:sz w:val="28"/>
          <w:szCs w:val="28"/>
        </w:rPr>
        <w:t>и</w:t>
      </w:r>
      <w:r w:rsidRPr="00E7122C">
        <w:rPr>
          <w:rFonts w:ascii="Times New Roman" w:hAnsi="Times New Roman"/>
          <w:sz w:val="28"/>
          <w:szCs w:val="28"/>
        </w:rPr>
        <w:t xml:space="preserve"> для осуществления текущей деятельности. Их удельный вес в составе расходов меняется в основном исходя из предоставления МБТ на развитие физкультуры и спорта.</w:t>
      </w:r>
    </w:p>
    <w:p w:rsidR="00E7122C" w:rsidRPr="00E7122C" w:rsidRDefault="00E7122C" w:rsidP="00E7122C">
      <w:pPr>
        <w:autoSpaceDE w:val="0"/>
        <w:autoSpaceDN w:val="0"/>
        <w:adjustRightInd w:val="0"/>
        <w:spacing w:after="0" w:line="240" w:lineRule="auto"/>
        <w:ind w:firstLine="540"/>
        <w:jc w:val="both"/>
        <w:rPr>
          <w:rFonts w:ascii="Times New Roman" w:hAnsi="Times New Roman"/>
          <w:sz w:val="28"/>
          <w:szCs w:val="28"/>
        </w:rPr>
      </w:pPr>
      <w:r w:rsidRPr="00E7122C">
        <w:rPr>
          <w:rFonts w:ascii="Times New Roman" w:hAnsi="Times New Roman"/>
          <w:sz w:val="28"/>
          <w:szCs w:val="28"/>
        </w:rPr>
        <w:t>В целом расходы на закупки составили:</w:t>
      </w:r>
    </w:p>
    <w:p w:rsidR="00E7122C" w:rsidRPr="00E7122C" w:rsidRDefault="00E7122C" w:rsidP="00E7122C">
      <w:pPr>
        <w:autoSpaceDE w:val="0"/>
        <w:autoSpaceDN w:val="0"/>
        <w:adjustRightInd w:val="0"/>
        <w:spacing w:after="0" w:line="240" w:lineRule="auto"/>
        <w:ind w:firstLine="540"/>
        <w:jc w:val="both"/>
        <w:rPr>
          <w:rFonts w:ascii="Times New Roman" w:hAnsi="Times New Roman"/>
          <w:sz w:val="28"/>
          <w:szCs w:val="28"/>
        </w:rPr>
      </w:pPr>
      <w:r w:rsidRPr="00E7122C">
        <w:rPr>
          <w:rFonts w:ascii="Times New Roman" w:hAnsi="Times New Roman"/>
          <w:sz w:val="28"/>
          <w:szCs w:val="28"/>
        </w:rPr>
        <w:t>- в 2020 году - 51,9%</w:t>
      </w:r>
      <w:r w:rsidR="00FF0427">
        <w:rPr>
          <w:rFonts w:ascii="Times New Roman" w:hAnsi="Times New Roman"/>
          <w:sz w:val="28"/>
          <w:szCs w:val="28"/>
        </w:rPr>
        <w:t xml:space="preserve"> или 3978,66 тыс. рублей</w:t>
      </w:r>
      <w:r w:rsidRPr="00E7122C">
        <w:rPr>
          <w:rFonts w:ascii="Times New Roman" w:hAnsi="Times New Roman"/>
          <w:sz w:val="28"/>
          <w:szCs w:val="28"/>
        </w:rPr>
        <w:t xml:space="preserve">, из которых 73,6% это субсидия федерального бюджета с софинансированием из областного и местного бюджета, предоставленная на оснащение объектов спортивной инфраструктуры спортивно-технологическим оборудованием в МКОУ ДО «ДЮСШ» г. Малмыж (создание площадки ГТО), </w:t>
      </w:r>
      <w:r>
        <w:rPr>
          <w:rFonts w:ascii="Times New Roman" w:hAnsi="Times New Roman"/>
          <w:sz w:val="28"/>
          <w:szCs w:val="28"/>
        </w:rPr>
        <w:t xml:space="preserve">а </w:t>
      </w:r>
      <w:r w:rsidRPr="00E7122C">
        <w:rPr>
          <w:rFonts w:ascii="Times New Roman" w:hAnsi="Times New Roman"/>
          <w:sz w:val="28"/>
          <w:szCs w:val="28"/>
        </w:rPr>
        <w:t>10,2% - расходы на теплоснабжение и электроэнергию,</w:t>
      </w:r>
    </w:p>
    <w:p w:rsidR="00E7122C" w:rsidRPr="00E7122C" w:rsidRDefault="00E7122C" w:rsidP="00E7122C">
      <w:pPr>
        <w:autoSpaceDE w:val="0"/>
        <w:autoSpaceDN w:val="0"/>
        <w:adjustRightInd w:val="0"/>
        <w:spacing w:after="0" w:line="240" w:lineRule="auto"/>
        <w:ind w:firstLine="540"/>
        <w:jc w:val="both"/>
        <w:rPr>
          <w:rFonts w:ascii="Times New Roman" w:hAnsi="Times New Roman"/>
          <w:sz w:val="28"/>
          <w:szCs w:val="28"/>
        </w:rPr>
      </w:pPr>
      <w:r w:rsidRPr="00E7122C">
        <w:rPr>
          <w:rFonts w:ascii="Times New Roman" w:hAnsi="Times New Roman"/>
          <w:sz w:val="28"/>
          <w:szCs w:val="28"/>
        </w:rPr>
        <w:t>- в 2021 году – 19,4%</w:t>
      </w:r>
      <w:r w:rsidR="00FF0427">
        <w:rPr>
          <w:rFonts w:ascii="Times New Roman" w:hAnsi="Times New Roman"/>
          <w:sz w:val="28"/>
          <w:szCs w:val="28"/>
        </w:rPr>
        <w:t xml:space="preserve"> или 886,66 тыс. рублей</w:t>
      </w:r>
      <w:r w:rsidRPr="00E7122C">
        <w:rPr>
          <w:rFonts w:ascii="Times New Roman" w:hAnsi="Times New Roman"/>
          <w:sz w:val="28"/>
          <w:szCs w:val="28"/>
        </w:rPr>
        <w:t xml:space="preserve">, из которых 58,3% </w:t>
      </w:r>
      <w:r>
        <w:rPr>
          <w:rFonts w:ascii="Times New Roman" w:hAnsi="Times New Roman"/>
          <w:sz w:val="28"/>
          <w:szCs w:val="28"/>
        </w:rPr>
        <w:t xml:space="preserve">- </w:t>
      </w:r>
      <w:r w:rsidRPr="00E7122C">
        <w:rPr>
          <w:rFonts w:ascii="Times New Roman" w:hAnsi="Times New Roman"/>
          <w:sz w:val="28"/>
          <w:szCs w:val="28"/>
        </w:rPr>
        <w:t>это расходы на теплоснабжение и электроэнергию,</w:t>
      </w:r>
    </w:p>
    <w:p w:rsidR="00E7122C" w:rsidRPr="00E7122C" w:rsidRDefault="00E7122C" w:rsidP="00E7122C">
      <w:pPr>
        <w:autoSpaceDE w:val="0"/>
        <w:autoSpaceDN w:val="0"/>
        <w:adjustRightInd w:val="0"/>
        <w:spacing w:after="0" w:line="240" w:lineRule="auto"/>
        <w:ind w:firstLine="539"/>
        <w:jc w:val="both"/>
        <w:rPr>
          <w:rFonts w:ascii="Times New Roman" w:hAnsi="Times New Roman"/>
          <w:sz w:val="28"/>
          <w:szCs w:val="28"/>
        </w:rPr>
      </w:pPr>
      <w:r w:rsidRPr="00E7122C">
        <w:rPr>
          <w:rFonts w:ascii="Times New Roman" w:hAnsi="Times New Roman"/>
          <w:sz w:val="28"/>
          <w:szCs w:val="28"/>
        </w:rPr>
        <w:t xml:space="preserve">- в </w:t>
      </w:r>
      <w:r w:rsidR="00FF0427">
        <w:rPr>
          <w:rFonts w:ascii="Times New Roman" w:hAnsi="Times New Roman"/>
          <w:sz w:val="28"/>
          <w:szCs w:val="28"/>
        </w:rPr>
        <w:t xml:space="preserve">первом полугодии </w:t>
      </w:r>
      <w:r w:rsidRPr="00E7122C">
        <w:rPr>
          <w:rFonts w:ascii="Times New Roman" w:hAnsi="Times New Roman"/>
          <w:sz w:val="28"/>
          <w:szCs w:val="28"/>
        </w:rPr>
        <w:t>2022 год</w:t>
      </w:r>
      <w:r w:rsidR="00FF0427">
        <w:rPr>
          <w:rFonts w:ascii="Times New Roman" w:hAnsi="Times New Roman"/>
          <w:sz w:val="28"/>
          <w:szCs w:val="28"/>
        </w:rPr>
        <w:t>а</w:t>
      </w:r>
      <w:r w:rsidRPr="00E7122C">
        <w:rPr>
          <w:rFonts w:ascii="Times New Roman" w:hAnsi="Times New Roman"/>
          <w:sz w:val="28"/>
          <w:szCs w:val="28"/>
        </w:rPr>
        <w:t xml:space="preserve"> – 31,4%</w:t>
      </w:r>
      <w:r w:rsidR="00FF0427">
        <w:rPr>
          <w:rFonts w:ascii="Times New Roman" w:hAnsi="Times New Roman"/>
          <w:sz w:val="28"/>
          <w:szCs w:val="28"/>
        </w:rPr>
        <w:t xml:space="preserve"> или 978,44 тыс. рублей</w:t>
      </w:r>
      <w:r w:rsidRPr="00E7122C">
        <w:rPr>
          <w:rFonts w:ascii="Times New Roman" w:hAnsi="Times New Roman"/>
          <w:sz w:val="28"/>
          <w:szCs w:val="28"/>
        </w:rPr>
        <w:t xml:space="preserve">, из которых 50,3% МБТ из областного бюджета, в виде финансовой поддержки детско-юношеского спорта, </w:t>
      </w:r>
      <w:r>
        <w:rPr>
          <w:rFonts w:ascii="Times New Roman" w:hAnsi="Times New Roman"/>
          <w:sz w:val="28"/>
          <w:szCs w:val="28"/>
        </w:rPr>
        <w:t>36,2</w:t>
      </w:r>
      <w:r w:rsidRPr="00E7122C">
        <w:rPr>
          <w:rFonts w:ascii="Times New Roman" w:hAnsi="Times New Roman"/>
          <w:sz w:val="28"/>
          <w:szCs w:val="28"/>
        </w:rPr>
        <w:t>% это расходы на теплоснабжение и электроэнергию.</w:t>
      </w:r>
    </w:p>
    <w:p w:rsidR="00E7122C" w:rsidRPr="00E7122C" w:rsidRDefault="00E7122C" w:rsidP="00E7122C">
      <w:pPr>
        <w:autoSpaceDE w:val="0"/>
        <w:autoSpaceDN w:val="0"/>
        <w:adjustRightInd w:val="0"/>
        <w:spacing w:after="0" w:line="240" w:lineRule="auto"/>
        <w:ind w:firstLine="539"/>
        <w:jc w:val="both"/>
        <w:rPr>
          <w:rFonts w:ascii="Times New Roman" w:hAnsi="Times New Roman"/>
          <w:sz w:val="28"/>
          <w:szCs w:val="28"/>
        </w:rPr>
      </w:pPr>
      <w:r w:rsidRPr="00E7122C">
        <w:rPr>
          <w:rFonts w:ascii="Times New Roman" w:hAnsi="Times New Roman"/>
          <w:sz w:val="28"/>
          <w:szCs w:val="28"/>
        </w:rPr>
        <w:t>В проверяемом периоде все закупки</w:t>
      </w:r>
      <w:r w:rsidR="00FF0427">
        <w:rPr>
          <w:rFonts w:ascii="Times New Roman" w:hAnsi="Times New Roman"/>
          <w:sz w:val="28"/>
          <w:szCs w:val="28"/>
        </w:rPr>
        <w:t xml:space="preserve"> ДЮСШ</w:t>
      </w:r>
      <w:r>
        <w:rPr>
          <w:rFonts w:ascii="Times New Roman" w:hAnsi="Times New Roman"/>
          <w:sz w:val="28"/>
          <w:szCs w:val="28"/>
        </w:rPr>
        <w:t>, осуществляемые за счет средств местного бюджета</w:t>
      </w:r>
      <w:r w:rsidR="00FF0427">
        <w:rPr>
          <w:rFonts w:ascii="Times New Roman" w:hAnsi="Times New Roman"/>
          <w:sz w:val="28"/>
          <w:szCs w:val="28"/>
        </w:rPr>
        <w:t>,</w:t>
      </w:r>
      <w:r w:rsidRPr="00E7122C">
        <w:rPr>
          <w:rFonts w:ascii="Times New Roman" w:hAnsi="Times New Roman"/>
          <w:sz w:val="28"/>
          <w:szCs w:val="28"/>
        </w:rPr>
        <w:t xml:space="preserve"> осуществлялись в соответствии с п. 4 ч. 1, п. 5 ч. 1 ст. 93 как с единственными поставщиками, что не обеспечивает реализацию, установленного ст. 8</w:t>
      </w:r>
      <w:r w:rsidRPr="00E7122C">
        <w:rPr>
          <w:rFonts w:ascii="Times New Roman" w:hAnsi="Times New Roman"/>
          <w:iCs/>
          <w:sz w:val="28"/>
          <w:szCs w:val="28"/>
        </w:rPr>
        <w:t xml:space="preserve"> Федерального закона № 44-ФЗ принципа обеспечения конкуренции между участниками закупок.</w:t>
      </w:r>
    </w:p>
    <w:p w:rsidR="00293CC0" w:rsidRDefault="00FF0427" w:rsidP="00E712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Основные направления это расходы на содержание имущества, прочие услуги, услуги связи. Расходы на приобретение основных средств </w:t>
      </w:r>
      <w:r w:rsidR="009C4FEC">
        <w:rPr>
          <w:rFonts w:ascii="Times New Roman" w:hAnsi="Times New Roman"/>
          <w:sz w:val="28"/>
          <w:szCs w:val="28"/>
        </w:rPr>
        <w:t>составили в 2020 году 3070,94 тыс. рублей или 77,2% всех расходов ввиду предоставленных МБТ, в 2021 году 70,54 тыс. рублей или 8% всех расходов, в первом полугодии 2022 года 525,15 тыс. рублей или 53,7%</w:t>
      </w:r>
      <w:r>
        <w:rPr>
          <w:rFonts w:ascii="Times New Roman" w:hAnsi="Times New Roman"/>
          <w:sz w:val="28"/>
          <w:szCs w:val="28"/>
        </w:rPr>
        <w:t xml:space="preserve"> </w:t>
      </w:r>
      <w:r w:rsidR="009C4FEC">
        <w:rPr>
          <w:rFonts w:ascii="Times New Roman" w:hAnsi="Times New Roman"/>
          <w:sz w:val="28"/>
          <w:szCs w:val="28"/>
        </w:rPr>
        <w:t>ввиду предоставленных МБТ.</w:t>
      </w:r>
    </w:p>
    <w:p w:rsidR="009C4FEC" w:rsidRDefault="009C4FEC" w:rsidP="00CE4EE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Проверкой соблюдения ДЮСШ требований Закона №44-ФЗ нарушений не установлено.</w:t>
      </w:r>
    </w:p>
    <w:p w:rsidR="009C4FEC" w:rsidRPr="007F6B31" w:rsidRDefault="009C4FEC" w:rsidP="00CE4EEA">
      <w:pPr>
        <w:widowControl w:val="0"/>
        <w:autoSpaceDE w:val="0"/>
        <w:autoSpaceDN w:val="0"/>
        <w:adjustRightInd w:val="0"/>
        <w:spacing w:after="120" w:line="240" w:lineRule="auto"/>
        <w:ind w:firstLine="709"/>
        <w:jc w:val="both"/>
        <w:rPr>
          <w:rFonts w:ascii="Times New Roman" w:hAnsi="Times New Roman"/>
          <w:i/>
          <w:sz w:val="28"/>
          <w:szCs w:val="28"/>
        </w:rPr>
      </w:pPr>
      <w:r w:rsidRPr="007F6B31">
        <w:rPr>
          <w:rFonts w:ascii="Times New Roman" w:hAnsi="Times New Roman"/>
          <w:i/>
          <w:sz w:val="28"/>
          <w:szCs w:val="28"/>
        </w:rPr>
        <w:t xml:space="preserve">Допущены нарушения </w:t>
      </w:r>
      <w:proofErr w:type="gramStart"/>
      <w:r w:rsidR="00CE4EEA" w:rsidRPr="007F6B31">
        <w:rPr>
          <w:rFonts w:ascii="Times New Roman" w:hAnsi="Times New Roman"/>
          <w:i/>
          <w:sz w:val="28"/>
          <w:szCs w:val="28"/>
        </w:rPr>
        <w:t>П</w:t>
      </w:r>
      <w:r w:rsidRPr="007F6B31">
        <w:rPr>
          <w:rFonts w:ascii="Times New Roman" w:hAnsi="Times New Roman"/>
          <w:i/>
          <w:sz w:val="28"/>
          <w:szCs w:val="28"/>
        </w:rPr>
        <w:t>орядка применения классификации операций сектора государственного</w:t>
      </w:r>
      <w:proofErr w:type="gramEnd"/>
      <w:r w:rsidRPr="007F6B31">
        <w:rPr>
          <w:rFonts w:ascii="Times New Roman" w:hAnsi="Times New Roman"/>
          <w:i/>
          <w:sz w:val="28"/>
          <w:szCs w:val="28"/>
        </w:rPr>
        <w:t xml:space="preserve"> управления, утвержденного приказом Минфина </w:t>
      </w:r>
      <w:r w:rsidRPr="007F6B31">
        <w:rPr>
          <w:rFonts w:ascii="Times New Roman" w:hAnsi="Times New Roman"/>
          <w:i/>
          <w:sz w:val="28"/>
          <w:szCs w:val="28"/>
        </w:rPr>
        <w:lastRenderedPageBreak/>
        <w:t>России от 29.11.2017 № 209н</w:t>
      </w:r>
      <w:r w:rsidR="00CE4EEA" w:rsidRPr="007F6B31">
        <w:rPr>
          <w:rFonts w:ascii="Times New Roman" w:hAnsi="Times New Roman"/>
          <w:i/>
          <w:sz w:val="28"/>
          <w:szCs w:val="28"/>
        </w:rPr>
        <w:t xml:space="preserve"> и</w:t>
      </w:r>
      <w:r w:rsidRPr="007F6B31">
        <w:rPr>
          <w:rFonts w:ascii="Times New Roman" w:hAnsi="Times New Roman"/>
          <w:i/>
          <w:sz w:val="28"/>
          <w:szCs w:val="28"/>
        </w:rPr>
        <w:t xml:space="preserve"> Порядка формирования и применения кодов бюджетной классификации РФ, их структуре и принципах назначения, утвержденных приказом Минфина России от 06.06.2019 № 85н в сумме 18,37 тыс. рублей.</w:t>
      </w:r>
    </w:p>
    <w:p w:rsidR="00CE4EEA" w:rsidRPr="007F6B31" w:rsidRDefault="009C4FEC" w:rsidP="00CE4EEA">
      <w:pPr>
        <w:widowControl w:val="0"/>
        <w:autoSpaceDE w:val="0"/>
        <w:autoSpaceDN w:val="0"/>
        <w:adjustRightInd w:val="0"/>
        <w:spacing w:after="120" w:line="240" w:lineRule="auto"/>
        <w:ind w:firstLine="709"/>
        <w:jc w:val="both"/>
        <w:rPr>
          <w:rFonts w:ascii="Times New Roman" w:hAnsi="Times New Roman"/>
          <w:i/>
          <w:sz w:val="28"/>
          <w:szCs w:val="28"/>
        </w:rPr>
      </w:pPr>
      <w:r w:rsidRPr="007F6B31">
        <w:rPr>
          <w:rFonts w:ascii="Times New Roman" w:hAnsi="Times New Roman"/>
          <w:i/>
          <w:sz w:val="28"/>
          <w:szCs w:val="28"/>
        </w:rPr>
        <w:t>При проверке эффективности использования учреждением муниципального имущества, находящегося в оперативном управлении ДЮСШ</w:t>
      </w:r>
      <w:r w:rsidR="00CE4EEA" w:rsidRPr="007F6B31">
        <w:rPr>
          <w:rFonts w:ascii="Times New Roman" w:hAnsi="Times New Roman"/>
          <w:i/>
          <w:sz w:val="28"/>
          <w:szCs w:val="28"/>
        </w:rPr>
        <w:t xml:space="preserve"> было установлено отсутствие первичных документов на списание малоценного инвентаря на сумму 10,41 тыс. рублей. Документ представлен после проведения проверки.</w:t>
      </w:r>
    </w:p>
    <w:p w:rsidR="00CE4EEA" w:rsidRPr="00CE4EEA" w:rsidRDefault="00CE4EEA" w:rsidP="00CE4EEA">
      <w:pPr>
        <w:widowControl w:val="0"/>
        <w:autoSpaceDE w:val="0"/>
        <w:autoSpaceDN w:val="0"/>
        <w:adjustRightInd w:val="0"/>
        <w:spacing w:after="0" w:line="240" w:lineRule="auto"/>
        <w:ind w:firstLine="709"/>
        <w:jc w:val="both"/>
        <w:rPr>
          <w:rFonts w:ascii="Times New Roman" w:hAnsi="Times New Roman"/>
          <w:sz w:val="28"/>
          <w:szCs w:val="28"/>
        </w:rPr>
      </w:pPr>
      <w:r w:rsidRPr="00CE4EEA">
        <w:rPr>
          <w:rFonts w:ascii="Times New Roman" w:hAnsi="Times New Roman"/>
          <w:sz w:val="28"/>
          <w:szCs w:val="28"/>
        </w:rPr>
        <w:t>Проверка целевого и эффективного использования бюджетных средств и муниципального имущества ДЮСШ проводился Контрольно-счетной комиссией Малмыжского района Кировской области в 2017 году за 2014-2016 годы. Было выявлено множество финансовых  нарушений, нарушений при осуществлении бухгалтерского учета и отчетности, нарушений при осуществлении закупок и использованию муниципального имущества.</w:t>
      </w:r>
    </w:p>
    <w:p w:rsidR="00CE4EEA" w:rsidRDefault="00CE4EEA" w:rsidP="00834656">
      <w:pPr>
        <w:widowControl w:val="0"/>
        <w:autoSpaceDE w:val="0"/>
        <w:autoSpaceDN w:val="0"/>
        <w:adjustRightInd w:val="0"/>
        <w:spacing w:after="120" w:line="240" w:lineRule="auto"/>
        <w:ind w:firstLine="709"/>
        <w:jc w:val="both"/>
        <w:rPr>
          <w:rFonts w:ascii="Times New Roman" w:hAnsi="Times New Roman"/>
          <w:sz w:val="28"/>
          <w:szCs w:val="28"/>
        </w:rPr>
      </w:pPr>
      <w:r w:rsidRPr="00CE4EEA">
        <w:rPr>
          <w:rFonts w:ascii="Times New Roman" w:hAnsi="Times New Roman"/>
          <w:sz w:val="28"/>
          <w:szCs w:val="28"/>
        </w:rPr>
        <w:t xml:space="preserve">Результаты проверки в 2022 году за период 2020-2021 гг. и истекший период 2022 года свидетельствуют о положительной динамике и служат примером для устранения нарушений </w:t>
      </w:r>
      <w:r>
        <w:rPr>
          <w:rFonts w:ascii="Times New Roman" w:hAnsi="Times New Roman"/>
          <w:sz w:val="28"/>
          <w:szCs w:val="28"/>
        </w:rPr>
        <w:t xml:space="preserve">другими </w:t>
      </w:r>
      <w:r w:rsidRPr="00CE4EEA">
        <w:rPr>
          <w:rFonts w:ascii="Times New Roman" w:hAnsi="Times New Roman"/>
          <w:sz w:val="28"/>
          <w:szCs w:val="28"/>
        </w:rPr>
        <w:t>общеобразовательны</w:t>
      </w:r>
      <w:r>
        <w:rPr>
          <w:rFonts w:ascii="Times New Roman" w:hAnsi="Times New Roman"/>
          <w:sz w:val="28"/>
          <w:szCs w:val="28"/>
        </w:rPr>
        <w:t>ми</w:t>
      </w:r>
      <w:r w:rsidRPr="00CE4EEA">
        <w:rPr>
          <w:rFonts w:ascii="Times New Roman" w:hAnsi="Times New Roman"/>
          <w:sz w:val="28"/>
          <w:szCs w:val="28"/>
        </w:rPr>
        <w:t xml:space="preserve"> учреждени</w:t>
      </w:r>
      <w:r>
        <w:rPr>
          <w:rFonts w:ascii="Times New Roman" w:hAnsi="Times New Roman"/>
          <w:sz w:val="28"/>
          <w:szCs w:val="28"/>
        </w:rPr>
        <w:t>ями</w:t>
      </w:r>
      <w:r w:rsidRPr="00CE4EEA">
        <w:rPr>
          <w:rFonts w:ascii="Times New Roman" w:hAnsi="Times New Roman"/>
          <w:sz w:val="28"/>
          <w:szCs w:val="28"/>
        </w:rPr>
        <w:t xml:space="preserve"> Малмыжского района.</w:t>
      </w:r>
    </w:p>
    <w:p w:rsidR="00767EC4" w:rsidRDefault="00767EC4" w:rsidP="00CE4EEA">
      <w:pPr>
        <w:spacing w:after="0" w:line="240" w:lineRule="auto"/>
        <w:ind w:firstLine="709"/>
        <w:jc w:val="center"/>
        <w:rPr>
          <w:rFonts w:ascii="Times New Roman" w:hAnsi="Times New Roman"/>
          <w:b/>
          <w:i/>
          <w:sz w:val="28"/>
          <w:szCs w:val="28"/>
        </w:rPr>
      </w:pPr>
      <w:r>
        <w:rPr>
          <w:rFonts w:ascii="Times New Roman" w:hAnsi="Times New Roman"/>
          <w:b/>
          <w:i/>
          <w:sz w:val="28"/>
          <w:szCs w:val="28"/>
        </w:rPr>
        <w:t>Д</w:t>
      </w:r>
      <w:r w:rsidRPr="00767EC4">
        <w:rPr>
          <w:rFonts w:ascii="Times New Roman" w:hAnsi="Times New Roman"/>
          <w:b/>
          <w:i/>
          <w:sz w:val="28"/>
          <w:szCs w:val="28"/>
        </w:rPr>
        <w:t>остаточность, востребованность и доступность</w:t>
      </w:r>
    </w:p>
    <w:p w:rsidR="00767EC4" w:rsidRDefault="00767EC4" w:rsidP="00CE4EEA">
      <w:pPr>
        <w:spacing w:after="0" w:line="240" w:lineRule="auto"/>
        <w:ind w:firstLine="709"/>
        <w:jc w:val="center"/>
        <w:rPr>
          <w:rFonts w:ascii="Times New Roman" w:hAnsi="Times New Roman"/>
          <w:b/>
          <w:i/>
          <w:sz w:val="28"/>
          <w:szCs w:val="28"/>
        </w:rPr>
      </w:pPr>
      <w:r w:rsidRPr="00767EC4">
        <w:rPr>
          <w:rFonts w:ascii="Times New Roman" w:hAnsi="Times New Roman"/>
          <w:b/>
          <w:i/>
          <w:sz w:val="28"/>
          <w:szCs w:val="28"/>
        </w:rPr>
        <w:t>физкультурно-оздоровительных и спортивных услуг, в том числе для социально незащищенных групп населения и населения,</w:t>
      </w:r>
    </w:p>
    <w:p w:rsidR="00767EC4" w:rsidRPr="00767EC4" w:rsidRDefault="00767EC4" w:rsidP="00D35F4E">
      <w:pPr>
        <w:spacing w:after="120" w:line="240" w:lineRule="auto"/>
        <w:ind w:firstLine="709"/>
        <w:jc w:val="center"/>
        <w:rPr>
          <w:rFonts w:ascii="Times New Roman" w:hAnsi="Times New Roman"/>
          <w:b/>
          <w:i/>
          <w:color w:val="000000"/>
          <w:sz w:val="28"/>
          <w:szCs w:val="28"/>
        </w:rPr>
      </w:pPr>
      <w:r w:rsidRPr="00767EC4">
        <w:rPr>
          <w:rFonts w:ascii="Times New Roman" w:hAnsi="Times New Roman"/>
          <w:b/>
          <w:i/>
          <w:sz w:val="28"/>
          <w:szCs w:val="28"/>
        </w:rPr>
        <w:t>имеющего доходы ниже прожиточного минимума.</w:t>
      </w:r>
    </w:p>
    <w:p w:rsidR="00D35F4E" w:rsidRPr="00D35F4E" w:rsidRDefault="007F6B31" w:rsidP="00D35F4E">
      <w:pPr>
        <w:spacing w:after="0" w:line="240" w:lineRule="auto"/>
        <w:ind w:firstLine="709"/>
        <w:jc w:val="both"/>
        <w:rPr>
          <w:rFonts w:ascii="Times New Roman" w:hAnsi="Times New Roman"/>
          <w:color w:val="000000"/>
          <w:sz w:val="28"/>
          <w:szCs w:val="28"/>
        </w:rPr>
      </w:pPr>
      <w:r w:rsidRPr="0013110A">
        <w:rPr>
          <w:rFonts w:ascii="Times New Roman" w:hAnsi="Times New Roman"/>
          <w:color w:val="000000"/>
          <w:sz w:val="28"/>
          <w:szCs w:val="28"/>
        </w:rPr>
        <w:t xml:space="preserve">Основные ценности, принципы, цели, задачи, этапы, приоритетные направления, финансовое обеспечение, ожидаемые результаты развития физической культуры и спорта в РФ утверждены в Стратегии развития физической культуры и спорта в Российской Федерации на период до 2030 </w:t>
      </w:r>
      <w:r w:rsidRPr="00D35F4E">
        <w:rPr>
          <w:rFonts w:ascii="Times New Roman" w:hAnsi="Times New Roman"/>
          <w:color w:val="000000"/>
          <w:sz w:val="28"/>
          <w:szCs w:val="28"/>
        </w:rPr>
        <w:t>года, утвержденной распоряжением Правительст</w:t>
      </w:r>
      <w:r w:rsidR="00D35F4E" w:rsidRPr="00D35F4E">
        <w:rPr>
          <w:rFonts w:ascii="Times New Roman" w:hAnsi="Times New Roman"/>
          <w:color w:val="000000"/>
          <w:sz w:val="28"/>
          <w:szCs w:val="28"/>
        </w:rPr>
        <w:t>ва РФ от 24.11.2020 №3081-р.</w:t>
      </w:r>
    </w:p>
    <w:p w:rsidR="00D35F4E" w:rsidRDefault="00D35F4E" w:rsidP="00D35F4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Одни из основных задач Стратегии:</w:t>
      </w:r>
    </w:p>
    <w:p w:rsidR="00D35F4E" w:rsidRPr="00D35F4E" w:rsidRDefault="00D35F4E" w:rsidP="00D35F4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Pr="00D35F4E">
        <w:rPr>
          <w:rFonts w:ascii="Times New Roman" w:hAnsi="Times New Roman"/>
          <w:sz w:val="28"/>
          <w:szCs w:val="28"/>
          <w:lang w:eastAsia="ru-RU"/>
        </w:rPr>
        <w:t>обеспечение доступных условий и равных возможностей для занятий физической культурой и спортом для граждан всех возрастных категорий;</w:t>
      </w:r>
    </w:p>
    <w:p w:rsidR="00D35F4E" w:rsidRPr="00D35F4E" w:rsidRDefault="00D35F4E" w:rsidP="00D35F4E">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35F4E">
        <w:rPr>
          <w:rFonts w:ascii="Times New Roman" w:hAnsi="Times New Roman"/>
          <w:sz w:val="28"/>
          <w:szCs w:val="28"/>
          <w:lang w:eastAsia="ru-RU"/>
        </w:rPr>
        <w:t>обеспечение условий для занятий физической культурой и спортом, спортивной реабилитацией для лиц с ограниченным возможностями здоровья и инвалидов;</w:t>
      </w:r>
      <w:proofErr w:type="gramEnd"/>
    </w:p>
    <w:p w:rsidR="00D35F4E" w:rsidRPr="00D35F4E" w:rsidRDefault="00D35F4E" w:rsidP="00D35F4E">
      <w:pPr>
        <w:autoSpaceDE w:val="0"/>
        <w:autoSpaceDN w:val="0"/>
        <w:adjustRightInd w:val="0"/>
        <w:spacing w:after="0" w:line="240" w:lineRule="auto"/>
        <w:ind w:firstLine="540"/>
        <w:jc w:val="both"/>
        <w:rPr>
          <w:rFonts w:ascii="Times New Roman" w:hAnsi="Times New Roman"/>
          <w:sz w:val="28"/>
          <w:szCs w:val="28"/>
          <w:lang w:eastAsia="ru-RU"/>
        </w:rPr>
      </w:pPr>
      <w:r w:rsidRPr="00D35F4E">
        <w:rPr>
          <w:rFonts w:ascii="Times New Roman" w:hAnsi="Times New Roman"/>
          <w:sz w:val="28"/>
          <w:szCs w:val="28"/>
          <w:lang w:eastAsia="ru-RU"/>
        </w:rPr>
        <w:t>формирование системы мотивации различных категорий населения, включая лиц старшего возраста, социально незащищенных слоев населения, к физическому развитию и спортивному образу жизни;</w:t>
      </w:r>
    </w:p>
    <w:p w:rsidR="00D35F4E" w:rsidRPr="00D35F4E" w:rsidRDefault="00D35F4E" w:rsidP="00D35F4E">
      <w:pPr>
        <w:autoSpaceDE w:val="0"/>
        <w:autoSpaceDN w:val="0"/>
        <w:adjustRightInd w:val="0"/>
        <w:spacing w:after="0" w:line="240" w:lineRule="auto"/>
        <w:ind w:firstLine="540"/>
        <w:jc w:val="both"/>
        <w:rPr>
          <w:rFonts w:ascii="Times New Roman" w:hAnsi="Times New Roman"/>
          <w:sz w:val="28"/>
          <w:szCs w:val="28"/>
          <w:lang w:eastAsia="ru-RU"/>
        </w:rPr>
      </w:pPr>
      <w:r w:rsidRPr="00D35F4E">
        <w:rPr>
          <w:rFonts w:ascii="Times New Roman" w:hAnsi="Times New Roman"/>
          <w:sz w:val="28"/>
          <w:szCs w:val="28"/>
          <w:lang w:eastAsia="ru-RU"/>
        </w:rPr>
        <w:t>создание возможностей для самореализации и развития способностей граждан в сфере физической культуры и спорта;</w:t>
      </w:r>
    </w:p>
    <w:p w:rsidR="00D35F4E" w:rsidRPr="00D35F4E" w:rsidRDefault="00D35F4E" w:rsidP="00D35F4E">
      <w:pPr>
        <w:autoSpaceDE w:val="0"/>
        <w:autoSpaceDN w:val="0"/>
        <w:adjustRightInd w:val="0"/>
        <w:spacing w:after="0" w:line="240" w:lineRule="auto"/>
        <w:ind w:firstLine="540"/>
        <w:jc w:val="both"/>
        <w:rPr>
          <w:rFonts w:ascii="Times New Roman" w:hAnsi="Times New Roman"/>
          <w:sz w:val="28"/>
          <w:szCs w:val="28"/>
          <w:lang w:eastAsia="ru-RU"/>
        </w:rPr>
      </w:pPr>
      <w:r w:rsidRPr="00D35F4E">
        <w:rPr>
          <w:rFonts w:ascii="Times New Roman" w:hAnsi="Times New Roman"/>
          <w:sz w:val="28"/>
          <w:szCs w:val="28"/>
          <w:lang w:eastAsia="ru-RU"/>
        </w:rPr>
        <w:lastRenderedPageBreak/>
        <w:t xml:space="preserve">повышение эффективности Всероссийского физкультурно-спортивного комплекса </w:t>
      </w:r>
      <w:r>
        <w:rPr>
          <w:rFonts w:ascii="Times New Roman" w:hAnsi="Times New Roman"/>
          <w:sz w:val="28"/>
          <w:szCs w:val="28"/>
          <w:lang w:eastAsia="ru-RU"/>
        </w:rPr>
        <w:t>«</w:t>
      </w:r>
      <w:r w:rsidRPr="00D35F4E">
        <w:rPr>
          <w:rFonts w:ascii="Times New Roman" w:hAnsi="Times New Roman"/>
          <w:sz w:val="28"/>
          <w:szCs w:val="28"/>
          <w:lang w:eastAsia="ru-RU"/>
        </w:rPr>
        <w:t>Готов к труду и обороне</w:t>
      </w:r>
      <w:r>
        <w:rPr>
          <w:rFonts w:ascii="Times New Roman" w:hAnsi="Times New Roman"/>
          <w:sz w:val="28"/>
          <w:szCs w:val="28"/>
          <w:lang w:eastAsia="ru-RU"/>
        </w:rPr>
        <w:t>»</w:t>
      </w:r>
      <w:r w:rsidRPr="00D35F4E">
        <w:rPr>
          <w:rFonts w:ascii="Times New Roman" w:hAnsi="Times New Roman"/>
          <w:sz w:val="28"/>
          <w:szCs w:val="28"/>
          <w:lang w:eastAsia="ru-RU"/>
        </w:rPr>
        <w:t xml:space="preserve"> (ГТО) как инструмента вовлечения населения в регулярные занятия физической культурой и спортом;</w:t>
      </w:r>
    </w:p>
    <w:p w:rsidR="00D35F4E" w:rsidRPr="00D35F4E" w:rsidRDefault="00D35F4E" w:rsidP="00D35F4E">
      <w:pPr>
        <w:autoSpaceDE w:val="0"/>
        <w:autoSpaceDN w:val="0"/>
        <w:adjustRightInd w:val="0"/>
        <w:spacing w:after="0" w:line="240" w:lineRule="auto"/>
        <w:ind w:firstLine="540"/>
        <w:jc w:val="both"/>
        <w:rPr>
          <w:rFonts w:ascii="Times New Roman" w:hAnsi="Times New Roman"/>
          <w:sz w:val="28"/>
          <w:szCs w:val="28"/>
          <w:lang w:eastAsia="ru-RU"/>
        </w:rPr>
      </w:pPr>
      <w:r w:rsidRPr="00D35F4E">
        <w:rPr>
          <w:rFonts w:ascii="Times New Roman" w:hAnsi="Times New Roman"/>
          <w:sz w:val="28"/>
          <w:szCs w:val="28"/>
          <w:lang w:eastAsia="ru-RU"/>
        </w:rPr>
        <w:t>совершенствование системы спортивной подготовки детей и молодежи, а также формирование условий для развития школьного и студенческого спорта</w:t>
      </w:r>
      <w:r>
        <w:rPr>
          <w:rFonts w:ascii="Times New Roman" w:hAnsi="Times New Roman"/>
          <w:sz w:val="28"/>
          <w:szCs w:val="28"/>
          <w:lang w:eastAsia="ru-RU"/>
        </w:rPr>
        <w:t xml:space="preserve"> и т.д.</w:t>
      </w:r>
    </w:p>
    <w:p w:rsidR="007F6B31" w:rsidRPr="0013110A" w:rsidRDefault="00D35F4E" w:rsidP="007F6B3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Реализация задач </w:t>
      </w:r>
      <w:r w:rsidR="007F6B31" w:rsidRPr="0013110A">
        <w:rPr>
          <w:rFonts w:ascii="Times New Roman" w:hAnsi="Times New Roman"/>
          <w:color w:val="000000"/>
          <w:sz w:val="28"/>
          <w:szCs w:val="28"/>
        </w:rPr>
        <w:t xml:space="preserve">распределена на </w:t>
      </w:r>
      <w:r>
        <w:rPr>
          <w:rFonts w:ascii="Times New Roman" w:hAnsi="Times New Roman"/>
          <w:color w:val="000000"/>
          <w:sz w:val="28"/>
          <w:szCs w:val="28"/>
        </w:rPr>
        <w:t>2 этапа:</w:t>
      </w:r>
    </w:p>
    <w:p w:rsidR="007F6B31" w:rsidRPr="0013110A" w:rsidRDefault="007F6B31" w:rsidP="007F6B31">
      <w:pPr>
        <w:spacing w:after="0" w:line="240" w:lineRule="auto"/>
        <w:ind w:firstLine="709"/>
        <w:jc w:val="both"/>
        <w:rPr>
          <w:rFonts w:ascii="Times New Roman" w:hAnsi="Times New Roman"/>
          <w:color w:val="000000"/>
          <w:sz w:val="28"/>
          <w:szCs w:val="28"/>
          <w:u w:val="single"/>
        </w:rPr>
      </w:pPr>
      <w:r w:rsidRPr="0013110A">
        <w:rPr>
          <w:rFonts w:ascii="Times New Roman" w:hAnsi="Times New Roman"/>
          <w:color w:val="000000"/>
          <w:sz w:val="28"/>
          <w:szCs w:val="28"/>
          <w:u w:val="single"/>
        </w:rPr>
        <w:t>на 1 этапе (2021-2024):</w:t>
      </w:r>
    </w:p>
    <w:p w:rsidR="007F6B31" w:rsidRPr="0013110A" w:rsidRDefault="007F6B31" w:rsidP="007F6B31">
      <w:pPr>
        <w:spacing w:after="0" w:line="240" w:lineRule="auto"/>
        <w:ind w:firstLine="709"/>
        <w:jc w:val="both"/>
        <w:rPr>
          <w:rFonts w:ascii="Times New Roman" w:hAnsi="Times New Roman"/>
          <w:color w:val="000000"/>
          <w:sz w:val="28"/>
          <w:szCs w:val="28"/>
          <w:u w:val="single"/>
        </w:rPr>
      </w:pPr>
      <w:proofErr w:type="gramStart"/>
      <w:r w:rsidRPr="0013110A">
        <w:rPr>
          <w:rFonts w:ascii="Times New Roman" w:hAnsi="Times New Roman"/>
          <w:color w:val="000000"/>
          <w:sz w:val="28"/>
          <w:szCs w:val="28"/>
        </w:rPr>
        <w:t>- подготовка эффективной структуры стратегического управления в сфере физической культуры и спорта, оптимизация системы профессионального образования и кадрового обеспечения, формирование единого спортивно-образовательного пространства, направленного на развитие детско-юношеского, школьного и студенческого спорта, развитие системы</w:t>
      </w:r>
      <w:r w:rsidRPr="0013110A">
        <w:rPr>
          <w:rFonts w:ascii="Times New Roman" w:hAnsi="Times New Roman"/>
          <w:sz w:val="28"/>
          <w:szCs w:val="28"/>
        </w:rPr>
        <w:t xml:space="preserve"> подготовки спортивного резерва и спорта высших достижений,</w:t>
      </w:r>
      <w:r w:rsidRPr="0013110A">
        <w:rPr>
          <w:rFonts w:ascii="Times New Roman" w:hAnsi="Times New Roman"/>
          <w:color w:val="000000"/>
          <w:sz w:val="28"/>
          <w:szCs w:val="28"/>
        </w:rPr>
        <w:t xml:space="preserve"> формирование системы мотивации населения к занятиям физической культурой и спортом,</w:t>
      </w:r>
      <w:r w:rsidRPr="0013110A">
        <w:rPr>
          <w:rFonts w:ascii="Times New Roman" w:hAnsi="Times New Roman"/>
          <w:sz w:val="28"/>
          <w:szCs w:val="28"/>
        </w:rPr>
        <w:t xml:space="preserve"> прежде всего для сохранения здоровья и активного долголетия, обеспечения физического и</w:t>
      </w:r>
      <w:proofErr w:type="gramEnd"/>
      <w:r w:rsidRPr="0013110A">
        <w:rPr>
          <w:rFonts w:ascii="Times New Roman" w:hAnsi="Times New Roman"/>
          <w:sz w:val="28"/>
          <w:szCs w:val="28"/>
        </w:rPr>
        <w:t xml:space="preserve"> духовного благополучия</w:t>
      </w:r>
      <w:r w:rsidRPr="0013110A">
        <w:rPr>
          <w:rFonts w:ascii="Times New Roman" w:hAnsi="Times New Roman"/>
          <w:color w:val="000000"/>
          <w:sz w:val="28"/>
          <w:szCs w:val="28"/>
        </w:rPr>
        <w:t xml:space="preserve"> и т.д.;</w:t>
      </w:r>
    </w:p>
    <w:p w:rsidR="007F6B31" w:rsidRPr="0013110A" w:rsidRDefault="007F6B31" w:rsidP="007F6B31">
      <w:pPr>
        <w:spacing w:after="0" w:line="240" w:lineRule="auto"/>
        <w:ind w:firstLine="709"/>
        <w:jc w:val="both"/>
        <w:rPr>
          <w:rFonts w:ascii="Times New Roman" w:hAnsi="Times New Roman"/>
          <w:color w:val="000000"/>
          <w:sz w:val="28"/>
          <w:szCs w:val="28"/>
          <w:highlight w:val="yellow"/>
        </w:rPr>
      </w:pPr>
      <w:r w:rsidRPr="0013110A">
        <w:rPr>
          <w:rFonts w:ascii="Times New Roman" w:hAnsi="Times New Roman"/>
          <w:color w:val="000000"/>
          <w:sz w:val="28"/>
          <w:szCs w:val="28"/>
        </w:rPr>
        <w:t>на 2 этапе (2025-2030):</w:t>
      </w:r>
    </w:p>
    <w:p w:rsidR="007F6B31" w:rsidRPr="0013110A" w:rsidRDefault="007F6B31" w:rsidP="007F6B31">
      <w:pPr>
        <w:autoSpaceDE w:val="0"/>
        <w:autoSpaceDN w:val="0"/>
        <w:adjustRightInd w:val="0"/>
        <w:spacing w:after="0" w:line="240" w:lineRule="auto"/>
        <w:ind w:firstLine="539"/>
        <w:jc w:val="both"/>
        <w:rPr>
          <w:rFonts w:ascii="Times New Roman" w:hAnsi="Times New Roman"/>
          <w:sz w:val="28"/>
          <w:szCs w:val="28"/>
        </w:rPr>
      </w:pPr>
      <w:r w:rsidRPr="0013110A">
        <w:rPr>
          <w:rFonts w:ascii="Times New Roman" w:hAnsi="Times New Roman"/>
          <w:color w:val="000000"/>
          <w:sz w:val="28"/>
          <w:szCs w:val="28"/>
        </w:rPr>
        <w:t>-</w:t>
      </w:r>
      <w:r w:rsidRPr="0013110A">
        <w:rPr>
          <w:rFonts w:ascii="Times New Roman" w:hAnsi="Times New Roman"/>
          <w:sz w:val="28"/>
          <w:szCs w:val="28"/>
        </w:rPr>
        <w:t xml:space="preserve"> обеспечение для большей части населения в шаговой доступности организационных и инфраструктурных условий для занятий физкультурой и спортом, создание необходимых материально-технических и организационных условий, включая спортивную инфраструктуру и т.д.</w:t>
      </w:r>
    </w:p>
    <w:p w:rsidR="0093737E" w:rsidRDefault="0093737E" w:rsidP="00FF798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w:t>
      </w:r>
      <w:r w:rsidR="00D35F4E">
        <w:rPr>
          <w:rFonts w:ascii="Times New Roman" w:hAnsi="Times New Roman"/>
          <w:sz w:val="28"/>
          <w:szCs w:val="28"/>
        </w:rPr>
        <w:t xml:space="preserve"> проведени</w:t>
      </w:r>
      <w:r>
        <w:rPr>
          <w:rFonts w:ascii="Times New Roman" w:hAnsi="Times New Roman"/>
          <w:sz w:val="28"/>
          <w:szCs w:val="28"/>
        </w:rPr>
        <w:t>и</w:t>
      </w:r>
      <w:r w:rsidR="00D35F4E">
        <w:rPr>
          <w:rFonts w:ascii="Times New Roman" w:hAnsi="Times New Roman"/>
          <w:sz w:val="28"/>
          <w:szCs w:val="28"/>
        </w:rPr>
        <w:t xml:space="preserve"> анализа достаточности, востребованности и </w:t>
      </w:r>
      <w:r w:rsidR="00D35F4E" w:rsidRPr="00D35F4E">
        <w:rPr>
          <w:rFonts w:ascii="Times New Roman" w:hAnsi="Times New Roman"/>
          <w:sz w:val="28"/>
          <w:szCs w:val="28"/>
        </w:rPr>
        <w:t xml:space="preserve">доступности физкультурно-оздоровительных и спортивных услуг в Малмыжском районе Контрольно-счетная комиссия </w:t>
      </w:r>
      <w:r>
        <w:rPr>
          <w:rFonts w:ascii="Times New Roman" w:hAnsi="Times New Roman"/>
          <w:sz w:val="28"/>
          <w:szCs w:val="28"/>
        </w:rPr>
        <w:t>руководствовалась:</w:t>
      </w:r>
    </w:p>
    <w:p w:rsidR="00FF7987" w:rsidRDefault="0093737E" w:rsidP="00FF798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D35F4E" w:rsidRPr="00D35F4E">
        <w:rPr>
          <w:rFonts w:ascii="Times New Roman" w:hAnsi="Times New Roman"/>
          <w:sz w:val="28"/>
          <w:szCs w:val="28"/>
        </w:rPr>
        <w:t xml:space="preserve"> </w:t>
      </w:r>
      <w:r>
        <w:rPr>
          <w:rFonts w:ascii="Times New Roman" w:hAnsi="Times New Roman"/>
          <w:sz w:val="28"/>
          <w:szCs w:val="28"/>
        </w:rPr>
        <w:t xml:space="preserve">статистическими </w:t>
      </w:r>
      <w:r w:rsidR="00D35F4E" w:rsidRPr="00D35F4E">
        <w:rPr>
          <w:rFonts w:ascii="Times New Roman" w:hAnsi="Times New Roman"/>
          <w:sz w:val="28"/>
          <w:szCs w:val="28"/>
        </w:rPr>
        <w:t xml:space="preserve">данными </w:t>
      </w:r>
      <w:r>
        <w:rPr>
          <w:rFonts w:ascii="Times New Roman" w:hAnsi="Times New Roman"/>
          <w:sz w:val="28"/>
          <w:szCs w:val="28"/>
          <w:shd w:val="clear" w:color="auto" w:fill="FFFFFF"/>
        </w:rPr>
        <w:t>годовой</w:t>
      </w:r>
      <w:r w:rsidR="00D35F4E" w:rsidRPr="00D35F4E">
        <w:rPr>
          <w:rFonts w:ascii="Times New Roman" w:hAnsi="Times New Roman"/>
          <w:sz w:val="28"/>
          <w:szCs w:val="28"/>
          <w:shd w:val="clear" w:color="auto" w:fill="FFFFFF"/>
        </w:rPr>
        <w:t xml:space="preserve"> форм</w:t>
      </w:r>
      <w:r>
        <w:rPr>
          <w:rFonts w:ascii="Times New Roman" w:hAnsi="Times New Roman"/>
          <w:sz w:val="28"/>
          <w:szCs w:val="28"/>
          <w:shd w:val="clear" w:color="auto" w:fill="FFFFFF"/>
        </w:rPr>
        <w:t>ы</w:t>
      </w:r>
      <w:r w:rsidR="00D35F4E" w:rsidRPr="00D35F4E">
        <w:rPr>
          <w:rFonts w:ascii="Times New Roman" w:hAnsi="Times New Roman"/>
          <w:sz w:val="28"/>
          <w:szCs w:val="28"/>
          <w:shd w:val="clear" w:color="auto" w:fill="FFFFFF"/>
        </w:rPr>
        <w:t xml:space="preserve"> федерального статистического наблюдения </w:t>
      </w:r>
      <w:r>
        <w:rPr>
          <w:rFonts w:ascii="Times New Roman" w:hAnsi="Times New Roman"/>
          <w:sz w:val="28"/>
          <w:szCs w:val="28"/>
          <w:shd w:val="clear" w:color="auto" w:fill="FFFFFF"/>
        </w:rPr>
        <w:t xml:space="preserve">№1-ФК, утвержденной </w:t>
      </w:r>
      <w:hyperlink r:id="rId11" w:history="1">
        <w:r w:rsidR="00D35F4E" w:rsidRPr="00D35F4E">
          <w:rPr>
            <w:rStyle w:val="afd"/>
            <w:rFonts w:ascii="Times New Roman" w:hAnsi="Times New Roman"/>
            <w:color w:val="auto"/>
            <w:sz w:val="28"/>
            <w:szCs w:val="28"/>
            <w:u w:val="none"/>
            <w:shd w:val="clear" w:color="auto" w:fill="FFFFFF"/>
          </w:rPr>
          <w:t xml:space="preserve">приказом Росстата от 17 ноября 2017 года </w:t>
        </w:r>
        <w:r>
          <w:rPr>
            <w:rStyle w:val="afd"/>
            <w:rFonts w:ascii="Times New Roman" w:hAnsi="Times New Roman"/>
            <w:color w:val="auto"/>
            <w:sz w:val="28"/>
            <w:szCs w:val="28"/>
            <w:u w:val="none"/>
            <w:shd w:val="clear" w:color="auto" w:fill="FFFFFF"/>
          </w:rPr>
          <w:t>№</w:t>
        </w:r>
        <w:r w:rsidR="00D35F4E" w:rsidRPr="00D35F4E">
          <w:rPr>
            <w:rStyle w:val="afd"/>
            <w:rFonts w:ascii="Times New Roman" w:hAnsi="Times New Roman"/>
            <w:color w:val="auto"/>
            <w:sz w:val="28"/>
            <w:szCs w:val="28"/>
            <w:u w:val="none"/>
            <w:shd w:val="clear" w:color="auto" w:fill="FFFFFF"/>
          </w:rPr>
          <w:t>766</w:t>
        </w:r>
      </w:hyperlink>
      <w:r>
        <w:rPr>
          <w:rFonts w:ascii="Times New Roman" w:hAnsi="Times New Roman"/>
          <w:sz w:val="28"/>
          <w:szCs w:val="28"/>
        </w:rPr>
        <w:t>, подаваемой ежегодно администрацией Малмыжского района (за 2020 и 2021 годы);</w:t>
      </w:r>
    </w:p>
    <w:p w:rsidR="0093737E" w:rsidRDefault="0093737E" w:rsidP="00FF798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муниципальной программой «Развитие физической культуры и спорта» на 2014-2025 годы;</w:t>
      </w:r>
    </w:p>
    <w:p w:rsidR="0093737E" w:rsidRDefault="0093737E" w:rsidP="00FF7987">
      <w:pPr>
        <w:widowControl w:val="0"/>
        <w:spacing w:after="0" w:line="240" w:lineRule="auto"/>
        <w:ind w:firstLine="709"/>
        <w:jc w:val="both"/>
        <w:rPr>
          <w:rFonts w:ascii="Times New Roman" w:hAnsi="Times New Roman"/>
          <w:sz w:val="28"/>
          <w:szCs w:val="28"/>
        </w:rPr>
      </w:pPr>
      <w:r w:rsidRPr="0093737E">
        <w:rPr>
          <w:rFonts w:ascii="Times New Roman" w:hAnsi="Times New Roman"/>
          <w:sz w:val="28"/>
          <w:szCs w:val="28"/>
        </w:rPr>
        <w:t>- годовыми отчетами оценки реализации МП и оценки выполнения показателей эффективности МП</w:t>
      </w:r>
      <w:r>
        <w:rPr>
          <w:rFonts w:ascii="Times New Roman" w:hAnsi="Times New Roman"/>
          <w:sz w:val="28"/>
          <w:szCs w:val="28"/>
        </w:rPr>
        <w:t xml:space="preserve"> за 2020 и 2021 годы.</w:t>
      </w:r>
    </w:p>
    <w:p w:rsidR="0093737E" w:rsidRPr="0093737E" w:rsidRDefault="0093737E" w:rsidP="0093737E">
      <w:pPr>
        <w:spacing w:after="0" w:line="240" w:lineRule="auto"/>
        <w:ind w:firstLine="708"/>
        <w:jc w:val="both"/>
        <w:rPr>
          <w:rFonts w:ascii="Times New Roman" w:hAnsi="Times New Roman"/>
          <w:sz w:val="28"/>
          <w:szCs w:val="28"/>
        </w:rPr>
      </w:pPr>
      <w:r w:rsidRPr="0093737E">
        <w:rPr>
          <w:rFonts w:ascii="Times New Roman" w:hAnsi="Times New Roman"/>
          <w:sz w:val="28"/>
          <w:szCs w:val="28"/>
        </w:rPr>
        <w:t>Согласно Сведениям о физической культуре и спорте (ф.1-ФК) ежегодно предоставляемым в органы федеральной статистики по итогам 2021 года на территории Малмыжского района:</w:t>
      </w:r>
    </w:p>
    <w:p w:rsidR="0093737E" w:rsidRPr="0093737E" w:rsidRDefault="0093737E" w:rsidP="0093737E">
      <w:pPr>
        <w:spacing w:after="0" w:line="240" w:lineRule="auto"/>
        <w:ind w:firstLine="708"/>
        <w:jc w:val="both"/>
        <w:rPr>
          <w:rFonts w:ascii="Times New Roman" w:hAnsi="Times New Roman"/>
          <w:sz w:val="28"/>
          <w:szCs w:val="28"/>
        </w:rPr>
      </w:pPr>
      <w:r w:rsidRPr="0093737E">
        <w:rPr>
          <w:rFonts w:ascii="Times New Roman" w:hAnsi="Times New Roman"/>
          <w:sz w:val="28"/>
          <w:szCs w:val="28"/>
        </w:rPr>
        <w:t>- количество штатных работников в сфере физкультуры и спорта составляет 34 человека, из них 26 в сельской местности (школах). 81,3% имеют высшее образование. В основном возрастная категория от 31 до 60 лет – 81,3% (большая часть пенсионеров, либо предпенсионного возраста);</w:t>
      </w:r>
    </w:p>
    <w:p w:rsidR="0093737E" w:rsidRPr="0093737E" w:rsidRDefault="0093737E" w:rsidP="0093737E">
      <w:pPr>
        <w:spacing w:after="0" w:line="240" w:lineRule="auto"/>
        <w:ind w:firstLine="708"/>
        <w:jc w:val="both"/>
        <w:rPr>
          <w:rFonts w:ascii="Times New Roman" w:hAnsi="Times New Roman"/>
          <w:sz w:val="28"/>
          <w:szCs w:val="28"/>
        </w:rPr>
      </w:pPr>
      <w:r w:rsidRPr="0093737E">
        <w:rPr>
          <w:rFonts w:ascii="Times New Roman" w:hAnsi="Times New Roman"/>
          <w:sz w:val="28"/>
          <w:szCs w:val="28"/>
        </w:rPr>
        <w:t>- в районе имеется 19 спортивных сооружений, из которых 18 в муниципальной собственности с общей пропускной способностью 580</w:t>
      </w:r>
      <w:r w:rsidR="0058408F">
        <w:rPr>
          <w:rFonts w:ascii="Times New Roman" w:hAnsi="Times New Roman"/>
          <w:sz w:val="28"/>
          <w:szCs w:val="28"/>
        </w:rPr>
        <w:t xml:space="preserve"> </w:t>
      </w:r>
      <w:r w:rsidRPr="0093737E">
        <w:rPr>
          <w:rFonts w:ascii="Times New Roman" w:hAnsi="Times New Roman"/>
          <w:sz w:val="28"/>
          <w:szCs w:val="28"/>
        </w:rPr>
        <w:lastRenderedPageBreak/>
        <w:t>человек. Загруженность сооружений составляет 118320 человек при мощности 709920;</w:t>
      </w:r>
    </w:p>
    <w:p w:rsidR="0093737E" w:rsidRPr="0093737E" w:rsidRDefault="0093737E" w:rsidP="0093737E">
      <w:pPr>
        <w:spacing w:after="0" w:line="240" w:lineRule="auto"/>
        <w:ind w:firstLine="708"/>
        <w:jc w:val="both"/>
        <w:rPr>
          <w:rFonts w:ascii="Times New Roman" w:hAnsi="Times New Roman"/>
          <w:sz w:val="28"/>
          <w:szCs w:val="28"/>
        </w:rPr>
      </w:pPr>
      <w:proofErr w:type="gramStart"/>
      <w:r w:rsidRPr="0093737E">
        <w:rPr>
          <w:rFonts w:ascii="Times New Roman" w:hAnsi="Times New Roman"/>
          <w:sz w:val="28"/>
          <w:szCs w:val="28"/>
        </w:rPr>
        <w:t>- основные виды спорта, нашедшие развитие на территории Малмыжского района, в том числе по МКОУ ДО «ДЮСШ» - баскетбол, футбол, волейбол, пауэрлифтинг, настольный теннис, а также шашки, шахматы, лыжи, легкая атлетика, полиатлон, пулевая стрельба, рукопашный бой, национальный вид спорта «кореш», рыболовный спорт, бильярд, гири, спортивная аэробика, спортивный туризм, дартс, кикбоксинг, коневой спорт и т.д.;</w:t>
      </w:r>
      <w:proofErr w:type="gramEnd"/>
    </w:p>
    <w:p w:rsidR="0093737E" w:rsidRPr="0093737E" w:rsidRDefault="0093737E" w:rsidP="0093737E">
      <w:pPr>
        <w:spacing w:after="0" w:line="240" w:lineRule="auto"/>
        <w:ind w:firstLine="708"/>
        <w:jc w:val="both"/>
        <w:rPr>
          <w:rFonts w:ascii="Times New Roman" w:hAnsi="Times New Roman"/>
          <w:sz w:val="28"/>
          <w:szCs w:val="28"/>
        </w:rPr>
      </w:pPr>
      <w:r w:rsidRPr="0093737E">
        <w:rPr>
          <w:rFonts w:ascii="Times New Roman" w:hAnsi="Times New Roman"/>
          <w:sz w:val="28"/>
          <w:szCs w:val="28"/>
        </w:rPr>
        <w:t>- на территории Малмыжско</w:t>
      </w:r>
      <w:r w:rsidR="0058408F">
        <w:rPr>
          <w:rFonts w:ascii="Times New Roman" w:hAnsi="Times New Roman"/>
          <w:sz w:val="28"/>
          <w:szCs w:val="28"/>
        </w:rPr>
        <w:t>го района 69 человек имеют различные</w:t>
      </w:r>
      <w:r w:rsidRPr="0093737E">
        <w:rPr>
          <w:rFonts w:ascii="Times New Roman" w:hAnsi="Times New Roman"/>
          <w:sz w:val="28"/>
          <w:szCs w:val="28"/>
        </w:rPr>
        <w:t xml:space="preserve"> спортивны</w:t>
      </w:r>
      <w:r w:rsidR="0058408F">
        <w:rPr>
          <w:rFonts w:ascii="Times New Roman" w:hAnsi="Times New Roman"/>
          <w:sz w:val="28"/>
          <w:szCs w:val="28"/>
        </w:rPr>
        <w:t>е</w:t>
      </w:r>
      <w:r w:rsidRPr="0093737E">
        <w:rPr>
          <w:rFonts w:ascii="Times New Roman" w:hAnsi="Times New Roman"/>
          <w:sz w:val="28"/>
          <w:szCs w:val="28"/>
        </w:rPr>
        <w:t xml:space="preserve"> разряд</w:t>
      </w:r>
      <w:r w:rsidR="0058408F">
        <w:rPr>
          <w:rFonts w:ascii="Times New Roman" w:hAnsi="Times New Roman"/>
          <w:sz w:val="28"/>
          <w:szCs w:val="28"/>
        </w:rPr>
        <w:t>ы,</w:t>
      </w:r>
      <w:r w:rsidRPr="0093737E">
        <w:rPr>
          <w:rFonts w:ascii="Times New Roman" w:hAnsi="Times New Roman"/>
          <w:sz w:val="28"/>
          <w:szCs w:val="28"/>
        </w:rPr>
        <w:t xml:space="preserve"> из них 1 </w:t>
      </w:r>
      <w:r w:rsidR="0058408F">
        <w:rPr>
          <w:rFonts w:ascii="Times New Roman" w:hAnsi="Times New Roman"/>
          <w:sz w:val="28"/>
          <w:szCs w:val="28"/>
        </w:rPr>
        <w:t xml:space="preserve">человек является </w:t>
      </w:r>
      <w:r w:rsidRPr="0093737E">
        <w:rPr>
          <w:rFonts w:ascii="Times New Roman" w:hAnsi="Times New Roman"/>
          <w:sz w:val="28"/>
          <w:szCs w:val="28"/>
        </w:rPr>
        <w:t>кандидат</w:t>
      </w:r>
      <w:r w:rsidR="0058408F">
        <w:rPr>
          <w:rFonts w:ascii="Times New Roman" w:hAnsi="Times New Roman"/>
          <w:sz w:val="28"/>
          <w:szCs w:val="28"/>
        </w:rPr>
        <w:t>ом</w:t>
      </w:r>
      <w:r w:rsidRPr="0093737E">
        <w:rPr>
          <w:rFonts w:ascii="Times New Roman" w:hAnsi="Times New Roman"/>
          <w:sz w:val="28"/>
          <w:szCs w:val="28"/>
        </w:rPr>
        <w:t xml:space="preserve"> в мастера спорта;</w:t>
      </w:r>
    </w:p>
    <w:p w:rsidR="0093737E" w:rsidRDefault="0093737E" w:rsidP="0093737E">
      <w:pPr>
        <w:spacing w:after="0" w:line="240" w:lineRule="auto"/>
        <w:ind w:firstLine="708"/>
        <w:jc w:val="both"/>
        <w:rPr>
          <w:rFonts w:ascii="Times New Roman" w:hAnsi="Times New Roman"/>
          <w:sz w:val="28"/>
          <w:szCs w:val="28"/>
        </w:rPr>
      </w:pPr>
      <w:r w:rsidRPr="0093737E">
        <w:rPr>
          <w:rFonts w:ascii="Times New Roman" w:hAnsi="Times New Roman"/>
          <w:sz w:val="28"/>
          <w:szCs w:val="28"/>
        </w:rPr>
        <w:t xml:space="preserve">- на территории Малмыжского района 58 учреждений, предприятий, организаций, учреждений, </w:t>
      </w:r>
      <w:r w:rsidR="0058408F">
        <w:rPr>
          <w:rFonts w:ascii="Times New Roman" w:hAnsi="Times New Roman"/>
          <w:sz w:val="28"/>
          <w:szCs w:val="28"/>
        </w:rPr>
        <w:t xml:space="preserve">в которых </w:t>
      </w:r>
      <w:r w:rsidRPr="0093737E">
        <w:rPr>
          <w:rFonts w:ascii="Times New Roman" w:hAnsi="Times New Roman"/>
          <w:sz w:val="28"/>
          <w:szCs w:val="28"/>
        </w:rPr>
        <w:t>занимаю</w:t>
      </w:r>
      <w:r w:rsidR="0058408F">
        <w:rPr>
          <w:rFonts w:ascii="Times New Roman" w:hAnsi="Times New Roman"/>
          <w:sz w:val="28"/>
          <w:szCs w:val="28"/>
        </w:rPr>
        <w:t>тся</w:t>
      </w:r>
      <w:r w:rsidRPr="0093737E">
        <w:rPr>
          <w:rFonts w:ascii="Times New Roman" w:hAnsi="Times New Roman"/>
          <w:sz w:val="28"/>
          <w:szCs w:val="28"/>
        </w:rPr>
        <w:t xml:space="preserve"> физкультурой и спортом</w:t>
      </w:r>
      <w:r w:rsidR="0058408F">
        <w:rPr>
          <w:rFonts w:ascii="Times New Roman" w:hAnsi="Times New Roman"/>
          <w:sz w:val="28"/>
          <w:szCs w:val="28"/>
        </w:rPr>
        <w:t xml:space="preserve"> -</w:t>
      </w:r>
      <w:r w:rsidRPr="0093737E">
        <w:rPr>
          <w:rFonts w:ascii="Times New Roman" w:hAnsi="Times New Roman"/>
          <w:sz w:val="28"/>
          <w:szCs w:val="28"/>
        </w:rPr>
        <w:t xml:space="preserve"> в целом по району 7783 человека или 36,5% от общей среднесписочной численности населения по состоянию на 01.01.2022 года, из которых 45</w:t>
      </w:r>
      <w:r w:rsidR="005A6E59">
        <w:rPr>
          <w:rFonts w:ascii="Times New Roman" w:hAnsi="Times New Roman"/>
          <w:sz w:val="28"/>
          <w:szCs w:val="28"/>
        </w:rPr>
        <w:t>35 человек работающее население;</w:t>
      </w:r>
    </w:p>
    <w:p w:rsidR="005A6E59" w:rsidRPr="0093737E" w:rsidRDefault="005A6E59" w:rsidP="0093737E">
      <w:pPr>
        <w:spacing w:after="0" w:line="240" w:lineRule="auto"/>
        <w:ind w:firstLine="708"/>
        <w:jc w:val="both"/>
        <w:rPr>
          <w:rFonts w:ascii="Times New Roman" w:hAnsi="Times New Roman"/>
          <w:sz w:val="28"/>
          <w:szCs w:val="28"/>
        </w:rPr>
      </w:pPr>
      <w:r>
        <w:rPr>
          <w:rFonts w:ascii="Times New Roman" w:hAnsi="Times New Roman"/>
          <w:sz w:val="28"/>
          <w:szCs w:val="28"/>
        </w:rPr>
        <w:t>- официальная плата за занятия физкультурой и спортом на территории Малмыжского района не установлена.</w:t>
      </w:r>
    </w:p>
    <w:p w:rsidR="0093737E" w:rsidRPr="0093737E" w:rsidRDefault="0093737E" w:rsidP="0093737E">
      <w:pPr>
        <w:spacing w:after="0" w:line="240" w:lineRule="auto"/>
        <w:ind w:firstLine="708"/>
        <w:jc w:val="both"/>
        <w:rPr>
          <w:rFonts w:ascii="Times New Roman" w:hAnsi="Times New Roman"/>
          <w:color w:val="000000"/>
          <w:sz w:val="28"/>
          <w:szCs w:val="28"/>
        </w:rPr>
      </w:pPr>
      <w:r w:rsidRPr="0093737E">
        <w:rPr>
          <w:rFonts w:ascii="Times New Roman" w:hAnsi="Times New Roman"/>
          <w:color w:val="000000"/>
          <w:sz w:val="28"/>
          <w:szCs w:val="28"/>
        </w:rPr>
        <w:t>Одни из основных проблем и недостатков на сегодняшний день, тормозящие успешную реализацию государственных и муниципальных целей и задач в развитии физической культуры и спорта в Малмыжском районе:</w:t>
      </w:r>
    </w:p>
    <w:p w:rsidR="0093737E" w:rsidRPr="0093737E" w:rsidRDefault="0093737E" w:rsidP="0093737E">
      <w:pPr>
        <w:spacing w:after="0" w:line="240" w:lineRule="auto"/>
        <w:ind w:firstLine="708"/>
        <w:jc w:val="both"/>
        <w:rPr>
          <w:rFonts w:ascii="Times New Roman" w:hAnsi="Times New Roman"/>
          <w:color w:val="000000"/>
          <w:sz w:val="28"/>
          <w:szCs w:val="28"/>
        </w:rPr>
      </w:pPr>
      <w:r w:rsidRPr="0093737E">
        <w:rPr>
          <w:rFonts w:ascii="Times New Roman" w:hAnsi="Times New Roman"/>
          <w:color w:val="000000"/>
          <w:sz w:val="28"/>
          <w:szCs w:val="28"/>
        </w:rPr>
        <w:t>- отсутствие кадров</w:t>
      </w:r>
      <w:r w:rsidR="0058408F">
        <w:rPr>
          <w:rFonts w:ascii="Times New Roman" w:hAnsi="Times New Roman"/>
          <w:color w:val="000000"/>
          <w:sz w:val="28"/>
          <w:szCs w:val="28"/>
        </w:rPr>
        <w:t>ых ресурсов</w:t>
      </w:r>
      <w:r w:rsidRPr="0093737E">
        <w:rPr>
          <w:rFonts w:ascii="Times New Roman" w:hAnsi="Times New Roman"/>
          <w:color w:val="000000"/>
          <w:sz w:val="28"/>
          <w:szCs w:val="28"/>
        </w:rPr>
        <w:t xml:space="preserve"> </w:t>
      </w:r>
      <w:r w:rsidR="0058408F">
        <w:rPr>
          <w:rFonts w:ascii="Times New Roman" w:hAnsi="Times New Roman"/>
          <w:color w:val="000000"/>
          <w:sz w:val="28"/>
          <w:szCs w:val="28"/>
        </w:rPr>
        <w:t xml:space="preserve">в данном направлении </w:t>
      </w:r>
      <w:r w:rsidRPr="0093737E">
        <w:rPr>
          <w:rFonts w:ascii="Times New Roman" w:hAnsi="Times New Roman"/>
          <w:color w:val="000000"/>
          <w:sz w:val="28"/>
          <w:szCs w:val="28"/>
        </w:rPr>
        <w:t>в районе;</w:t>
      </w:r>
    </w:p>
    <w:p w:rsidR="0093737E" w:rsidRPr="0093737E" w:rsidRDefault="0093737E" w:rsidP="0093737E">
      <w:pPr>
        <w:spacing w:after="0" w:line="240" w:lineRule="auto"/>
        <w:ind w:firstLine="708"/>
        <w:jc w:val="both"/>
        <w:rPr>
          <w:rFonts w:ascii="Times New Roman" w:hAnsi="Times New Roman"/>
          <w:color w:val="000000"/>
          <w:sz w:val="28"/>
          <w:szCs w:val="28"/>
        </w:rPr>
      </w:pPr>
      <w:r w:rsidRPr="0093737E">
        <w:rPr>
          <w:rFonts w:ascii="Times New Roman" w:hAnsi="Times New Roman"/>
          <w:color w:val="000000"/>
          <w:sz w:val="28"/>
          <w:szCs w:val="28"/>
        </w:rPr>
        <w:t>- низкий уровень обеспеченности спортивными сооружениями – 3,04% и плоскостными спортивными сооружениями – 18,4%, их физический и моральный износ;</w:t>
      </w:r>
    </w:p>
    <w:p w:rsidR="0093737E" w:rsidRPr="0093737E" w:rsidRDefault="0093737E" w:rsidP="0058408F">
      <w:pPr>
        <w:spacing w:after="120" w:line="240" w:lineRule="auto"/>
        <w:ind w:firstLine="709"/>
        <w:jc w:val="both"/>
        <w:rPr>
          <w:rFonts w:ascii="Times New Roman" w:hAnsi="Times New Roman"/>
          <w:color w:val="000000"/>
          <w:sz w:val="28"/>
          <w:szCs w:val="28"/>
        </w:rPr>
      </w:pPr>
      <w:r w:rsidRPr="0093737E">
        <w:rPr>
          <w:rFonts w:ascii="Times New Roman" w:hAnsi="Times New Roman"/>
          <w:color w:val="000000"/>
          <w:sz w:val="28"/>
          <w:szCs w:val="28"/>
        </w:rPr>
        <w:t>- недостаточное финансирование, в том числе не позволяющее в полной мере обеспечить необходимым спортивным инвентарем и оборудованием, не позволяющее более активно участвовать в межрегиональных и межмуниципальных соревнованиях, что снижает мотивацию в достижении более высоких спортивных результатов и участие всех желающих в занятиях физической культурой и спортом.</w:t>
      </w:r>
    </w:p>
    <w:p w:rsidR="00D00566" w:rsidRPr="00A31411" w:rsidRDefault="0058408F" w:rsidP="0058408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МП определены ц</w:t>
      </w:r>
      <w:r w:rsidR="00D00566" w:rsidRPr="00A31411">
        <w:rPr>
          <w:rFonts w:ascii="Times New Roman" w:hAnsi="Times New Roman"/>
          <w:sz w:val="28"/>
          <w:szCs w:val="28"/>
        </w:rPr>
        <w:t xml:space="preserve">елевые показатели эффективности </w:t>
      </w:r>
      <w:r>
        <w:rPr>
          <w:rFonts w:ascii="Times New Roman" w:hAnsi="Times New Roman"/>
          <w:sz w:val="28"/>
          <w:szCs w:val="28"/>
        </w:rPr>
        <w:t xml:space="preserve">ее </w:t>
      </w:r>
      <w:r w:rsidR="00D00566" w:rsidRPr="00A31411">
        <w:rPr>
          <w:rFonts w:ascii="Times New Roman" w:hAnsi="Times New Roman"/>
          <w:sz w:val="28"/>
          <w:szCs w:val="28"/>
        </w:rPr>
        <w:t>реализации</w:t>
      </w:r>
      <w:r>
        <w:rPr>
          <w:rFonts w:ascii="Times New Roman" w:hAnsi="Times New Roman"/>
          <w:sz w:val="28"/>
          <w:szCs w:val="28"/>
        </w:rPr>
        <w:t>, в том числе</w:t>
      </w:r>
      <w:r w:rsidR="00D00566" w:rsidRPr="00A31411">
        <w:rPr>
          <w:rFonts w:ascii="Times New Roman" w:hAnsi="Times New Roman"/>
          <w:sz w:val="28"/>
          <w:szCs w:val="28"/>
        </w:rPr>
        <w:t>:</w:t>
      </w:r>
    </w:p>
    <w:tbl>
      <w:tblPr>
        <w:tblStyle w:val="a8"/>
        <w:tblW w:w="0" w:type="auto"/>
        <w:tblLook w:val="04A0"/>
      </w:tblPr>
      <w:tblGrid>
        <w:gridCol w:w="4346"/>
        <w:gridCol w:w="1049"/>
        <w:gridCol w:w="696"/>
        <w:gridCol w:w="696"/>
        <w:gridCol w:w="696"/>
        <w:gridCol w:w="696"/>
        <w:gridCol w:w="696"/>
        <w:gridCol w:w="696"/>
      </w:tblGrid>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Показатели</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Ед. изм</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2017</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2018</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2019</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2020</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2021</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2022</w:t>
            </w:r>
          </w:p>
        </w:tc>
      </w:tr>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Обеспеченность спортивными залами</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тыс. кв.м. на 10 тыс. чел</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2,4</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2,6</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2,7</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2,8</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2,8</w:t>
            </w:r>
          </w:p>
        </w:tc>
      </w:tr>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Обеспеченность плоскостными спортивными сооружениями</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тыс. кв.м. на 10 тыс. чел</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15,2</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15,5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15,7</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16</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16,3</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16,3</w:t>
            </w:r>
          </w:p>
        </w:tc>
      </w:tr>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lastRenderedPageBreak/>
              <w:t>Доля населения, систематически занимающаяся физкультурой и спортом</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28,5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26,5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27,5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28,5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29,5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29,5</w:t>
            </w:r>
          </w:p>
        </w:tc>
      </w:tr>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Количество спортивных объектов реконструированных и построенных за год</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ед.</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r>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 xml:space="preserve">Среднегодовое количество </w:t>
            </w:r>
            <w:proofErr w:type="gramStart"/>
            <w:r w:rsidRPr="00A31411">
              <w:rPr>
                <w:rFonts w:ascii="Times New Roman" w:hAnsi="Times New Roman"/>
              </w:rPr>
              <w:t>занимающихся</w:t>
            </w:r>
            <w:proofErr w:type="gramEnd"/>
            <w:r w:rsidRPr="00A31411">
              <w:rPr>
                <w:rFonts w:ascii="Times New Roman" w:hAnsi="Times New Roman"/>
              </w:rPr>
              <w:t xml:space="preserve"> (обучающихся) в спортивной школе</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чел.</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255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260</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265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275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285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285</w:t>
            </w:r>
          </w:p>
        </w:tc>
      </w:tr>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Количество спортсменов, выполнивших нормативы первого разряда</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чел.</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5</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5</w:t>
            </w:r>
          </w:p>
        </w:tc>
      </w:tr>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Количество спортсменов, выполнивших нормативы кандидата в мастера спорта</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чел.</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w:t>
            </w:r>
          </w:p>
        </w:tc>
      </w:tr>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Количество муниципальных, межмуниципальных, региональных, межрегиональных физкультурных и спортивных мероприятий</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ед.</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74</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76</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78</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80</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82</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82</w:t>
            </w:r>
          </w:p>
        </w:tc>
      </w:tr>
      <w:tr w:rsidR="00D00566" w:rsidRPr="00A31411" w:rsidTr="00C02D78">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Оснащение объектов спортивной инфраструктуры спортивно-технологическим оборудованием в МКОУ ДО «ДЮСШ» г. Малмыжа</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rPr>
            </w:pPr>
            <w:r w:rsidRPr="00A31411">
              <w:rPr>
                <w:rFonts w:ascii="Times New Roman" w:hAnsi="Times New Roman"/>
              </w:rPr>
              <w:t>ед.</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1</w:t>
            </w:r>
          </w:p>
        </w:tc>
        <w:tc>
          <w:tcPr>
            <w:tcW w:w="0" w:type="auto"/>
          </w:tcPr>
          <w:p w:rsidR="00D00566" w:rsidRPr="00A31411" w:rsidRDefault="00D00566" w:rsidP="00C02D78">
            <w:pPr>
              <w:autoSpaceDE w:val="0"/>
              <w:autoSpaceDN w:val="0"/>
              <w:adjustRightInd w:val="0"/>
              <w:spacing w:line="240" w:lineRule="auto"/>
              <w:jc w:val="both"/>
              <w:rPr>
                <w:rFonts w:ascii="Times New Roman" w:hAnsi="Times New Roman"/>
                <w:sz w:val="24"/>
                <w:szCs w:val="24"/>
              </w:rPr>
            </w:pPr>
            <w:r w:rsidRPr="00A31411">
              <w:rPr>
                <w:rFonts w:ascii="Times New Roman" w:hAnsi="Times New Roman"/>
                <w:sz w:val="24"/>
                <w:szCs w:val="24"/>
              </w:rPr>
              <w:t>-</w:t>
            </w:r>
          </w:p>
        </w:tc>
      </w:tr>
    </w:tbl>
    <w:p w:rsidR="00D00566" w:rsidRPr="00A31411" w:rsidRDefault="0058408F" w:rsidP="00D0056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Годовая оценка</w:t>
      </w:r>
      <w:r w:rsidRPr="0093737E">
        <w:rPr>
          <w:rFonts w:ascii="Times New Roman" w:hAnsi="Times New Roman" w:cs="Times New Roman"/>
          <w:sz w:val="28"/>
          <w:szCs w:val="28"/>
        </w:rPr>
        <w:t xml:space="preserve"> выполнения показателей эффективности МП</w:t>
      </w:r>
      <w:r>
        <w:rPr>
          <w:rFonts w:ascii="Times New Roman" w:hAnsi="Times New Roman" w:cs="Times New Roman"/>
          <w:sz w:val="28"/>
          <w:szCs w:val="28"/>
        </w:rPr>
        <w:t xml:space="preserve"> свидетельствует о стабильности и даже положительном росте</w:t>
      </w:r>
      <w:r w:rsidRPr="0058408F">
        <w:rPr>
          <w:rFonts w:ascii="Times New Roman" w:hAnsi="Times New Roman" w:cs="Times New Roman"/>
          <w:sz w:val="28"/>
          <w:szCs w:val="28"/>
        </w:rPr>
        <w:t xml:space="preserve"> </w:t>
      </w:r>
      <w:r>
        <w:rPr>
          <w:rFonts w:ascii="Times New Roman" w:hAnsi="Times New Roman" w:cs="Times New Roman"/>
          <w:sz w:val="28"/>
          <w:szCs w:val="28"/>
        </w:rPr>
        <w:t>отдельных показателей в динамике, но необходимо отметить, что ежегодно при планировании данный факт не учитывается и планируется снижение, что не отвечает стратегическим планам развития физкультуры и спорта на государственном и муниципальном уровне.</w:t>
      </w:r>
    </w:p>
    <w:tbl>
      <w:tblPr>
        <w:tblStyle w:val="a8"/>
        <w:tblW w:w="0" w:type="auto"/>
        <w:tblLayout w:type="fixed"/>
        <w:tblLook w:val="04A0"/>
      </w:tblPr>
      <w:tblGrid>
        <w:gridCol w:w="250"/>
        <w:gridCol w:w="1985"/>
        <w:gridCol w:w="708"/>
        <w:gridCol w:w="709"/>
        <w:gridCol w:w="709"/>
        <w:gridCol w:w="709"/>
        <w:gridCol w:w="708"/>
        <w:gridCol w:w="851"/>
        <w:gridCol w:w="850"/>
        <w:gridCol w:w="851"/>
        <w:gridCol w:w="1134"/>
      </w:tblGrid>
      <w:tr w:rsidR="0058408F" w:rsidRPr="00620115" w:rsidTr="00743875">
        <w:trPr>
          <w:trHeight w:val="330"/>
        </w:trPr>
        <w:tc>
          <w:tcPr>
            <w:tcW w:w="250" w:type="dxa"/>
            <w:vMerge w:val="restart"/>
          </w:tcPr>
          <w:p w:rsidR="0058408F" w:rsidRPr="0058408F" w:rsidRDefault="0058408F" w:rsidP="00743875">
            <w:pPr>
              <w:jc w:val="both"/>
              <w:rPr>
                <w:rFonts w:ascii="Times New Roman" w:hAnsi="Times New Roman"/>
                <w:sz w:val="16"/>
                <w:szCs w:val="16"/>
              </w:rPr>
            </w:pPr>
          </w:p>
          <w:p w:rsidR="0058408F" w:rsidRPr="0058408F" w:rsidRDefault="0058408F" w:rsidP="00743875">
            <w:pPr>
              <w:jc w:val="both"/>
              <w:rPr>
                <w:rFonts w:ascii="Times New Roman" w:hAnsi="Times New Roman"/>
                <w:sz w:val="16"/>
                <w:szCs w:val="16"/>
              </w:rPr>
            </w:pPr>
          </w:p>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w:t>
            </w:r>
          </w:p>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 xml:space="preserve"> п/п</w:t>
            </w:r>
          </w:p>
        </w:tc>
        <w:tc>
          <w:tcPr>
            <w:tcW w:w="1985" w:type="dxa"/>
            <w:vMerge w:val="restart"/>
          </w:tcPr>
          <w:p w:rsidR="0058408F" w:rsidRPr="0058408F" w:rsidRDefault="0058408F" w:rsidP="00743875">
            <w:pPr>
              <w:jc w:val="both"/>
              <w:rPr>
                <w:rFonts w:ascii="Times New Roman" w:hAnsi="Times New Roman"/>
              </w:rPr>
            </w:pPr>
            <w:r w:rsidRPr="0058408F">
              <w:rPr>
                <w:rFonts w:ascii="Times New Roman" w:hAnsi="Times New Roman"/>
              </w:rPr>
              <w:t xml:space="preserve">Наименование муниципальной программы, подпрограммы, </w:t>
            </w:r>
          </w:p>
          <w:p w:rsidR="0058408F" w:rsidRPr="0058408F" w:rsidRDefault="0058408F" w:rsidP="00743875">
            <w:pPr>
              <w:jc w:val="both"/>
              <w:rPr>
                <w:rFonts w:ascii="Times New Roman" w:hAnsi="Times New Roman"/>
                <w:sz w:val="16"/>
                <w:szCs w:val="16"/>
              </w:rPr>
            </w:pPr>
            <w:r w:rsidRPr="0058408F">
              <w:rPr>
                <w:rFonts w:ascii="Times New Roman" w:hAnsi="Times New Roman"/>
              </w:rPr>
              <w:t>отдельного мероприятия, наименование показателя</w:t>
            </w:r>
          </w:p>
        </w:tc>
        <w:tc>
          <w:tcPr>
            <w:tcW w:w="708" w:type="dxa"/>
            <w:vMerge w:val="restart"/>
          </w:tcPr>
          <w:p w:rsidR="0058408F" w:rsidRPr="0058408F" w:rsidRDefault="0058408F" w:rsidP="00743875">
            <w:pPr>
              <w:jc w:val="both"/>
              <w:rPr>
                <w:rFonts w:ascii="Times New Roman" w:hAnsi="Times New Roman"/>
                <w:sz w:val="16"/>
                <w:szCs w:val="16"/>
              </w:rPr>
            </w:pPr>
          </w:p>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Ед. измерения</w:t>
            </w:r>
          </w:p>
        </w:tc>
        <w:tc>
          <w:tcPr>
            <w:tcW w:w="709" w:type="dxa"/>
            <w:vMerge w:val="restart"/>
          </w:tcPr>
          <w:p w:rsidR="0058408F" w:rsidRPr="0058408F" w:rsidRDefault="0058408F" w:rsidP="00743875">
            <w:pPr>
              <w:jc w:val="both"/>
              <w:rPr>
                <w:rFonts w:ascii="Times New Roman" w:hAnsi="Times New Roman"/>
                <w:sz w:val="18"/>
                <w:szCs w:val="18"/>
              </w:rPr>
            </w:pPr>
          </w:p>
          <w:p w:rsidR="0058408F" w:rsidRPr="0058408F" w:rsidRDefault="0058408F" w:rsidP="00743875">
            <w:pPr>
              <w:jc w:val="both"/>
              <w:rPr>
                <w:rFonts w:ascii="Times New Roman" w:hAnsi="Times New Roman"/>
                <w:sz w:val="18"/>
                <w:szCs w:val="18"/>
              </w:rPr>
            </w:pPr>
            <w:r w:rsidRPr="0058408F">
              <w:rPr>
                <w:rFonts w:ascii="Times New Roman" w:hAnsi="Times New Roman"/>
                <w:sz w:val="18"/>
                <w:szCs w:val="18"/>
              </w:rPr>
              <w:t>2019</w:t>
            </w:r>
          </w:p>
          <w:p w:rsidR="0058408F" w:rsidRPr="0058408F" w:rsidRDefault="0058408F" w:rsidP="00743875">
            <w:pPr>
              <w:jc w:val="center"/>
              <w:rPr>
                <w:rFonts w:ascii="Times New Roman" w:hAnsi="Times New Roman"/>
                <w:sz w:val="18"/>
                <w:szCs w:val="18"/>
              </w:rPr>
            </w:pPr>
          </w:p>
        </w:tc>
        <w:tc>
          <w:tcPr>
            <w:tcW w:w="5812" w:type="dxa"/>
            <w:gridSpan w:val="7"/>
            <w:tcBorders>
              <w:bottom w:val="nil"/>
            </w:tcBorders>
            <w:shd w:val="clear" w:color="auto" w:fill="auto"/>
          </w:tcPr>
          <w:p w:rsidR="0058408F" w:rsidRPr="0058408F" w:rsidRDefault="0058408F" w:rsidP="00743875">
            <w:pPr>
              <w:jc w:val="center"/>
              <w:rPr>
                <w:rFonts w:ascii="Times New Roman" w:hAnsi="Times New Roman"/>
              </w:rPr>
            </w:pPr>
            <w:r w:rsidRPr="0058408F">
              <w:rPr>
                <w:rFonts w:ascii="Times New Roman" w:hAnsi="Times New Roman"/>
              </w:rPr>
              <w:t>Значение показателей</w:t>
            </w:r>
          </w:p>
        </w:tc>
      </w:tr>
      <w:tr w:rsidR="0058408F" w:rsidRPr="00620115" w:rsidTr="00743875">
        <w:trPr>
          <w:trHeight w:val="315"/>
        </w:trPr>
        <w:tc>
          <w:tcPr>
            <w:tcW w:w="250" w:type="dxa"/>
            <w:vMerge/>
          </w:tcPr>
          <w:p w:rsidR="0058408F" w:rsidRPr="0058408F" w:rsidRDefault="0058408F" w:rsidP="00743875">
            <w:pPr>
              <w:jc w:val="both"/>
              <w:rPr>
                <w:rFonts w:ascii="Times New Roman" w:hAnsi="Times New Roman"/>
                <w:sz w:val="16"/>
                <w:szCs w:val="16"/>
              </w:rPr>
            </w:pPr>
          </w:p>
        </w:tc>
        <w:tc>
          <w:tcPr>
            <w:tcW w:w="1985" w:type="dxa"/>
            <w:vMerge/>
          </w:tcPr>
          <w:p w:rsidR="0058408F" w:rsidRPr="0058408F" w:rsidRDefault="0058408F" w:rsidP="00743875">
            <w:pPr>
              <w:jc w:val="both"/>
              <w:rPr>
                <w:rFonts w:ascii="Times New Roman" w:hAnsi="Times New Roman"/>
                <w:sz w:val="16"/>
                <w:szCs w:val="16"/>
              </w:rPr>
            </w:pPr>
          </w:p>
        </w:tc>
        <w:tc>
          <w:tcPr>
            <w:tcW w:w="708" w:type="dxa"/>
            <w:vMerge/>
          </w:tcPr>
          <w:p w:rsidR="0058408F" w:rsidRPr="0058408F" w:rsidRDefault="0058408F" w:rsidP="00743875">
            <w:pPr>
              <w:jc w:val="both"/>
              <w:rPr>
                <w:rFonts w:ascii="Times New Roman" w:hAnsi="Times New Roman"/>
                <w:sz w:val="16"/>
                <w:szCs w:val="16"/>
              </w:rPr>
            </w:pPr>
          </w:p>
        </w:tc>
        <w:tc>
          <w:tcPr>
            <w:tcW w:w="709" w:type="dxa"/>
            <w:vMerge/>
          </w:tcPr>
          <w:p w:rsidR="0058408F" w:rsidRPr="0058408F" w:rsidRDefault="0058408F" w:rsidP="00743875">
            <w:pPr>
              <w:jc w:val="both"/>
              <w:rPr>
                <w:rFonts w:ascii="Times New Roman" w:hAnsi="Times New Roman"/>
                <w:sz w:val="18"/>
                <w:szCs w:val="18"/>
              </w:rPr>
            </w:pPr>
          </w:p>
        </w:tc>
        <w:tc>
          <w:tcPr>
            <w:tcW w:w="2126" w:type="dxa"/>
            <w:gridSpan w:val="3"/>
          </w:tcPr>
          <w:p w:rsidR="0058408F" w:rsidRPr="0058408F" w:rsidRDefault="0058408F" w:rsidP="00743875">
            <w:pPr>
              <w:jc w:val="center"/>
              <w:rPr>
                <w:rFonts w:ascii="Times New Roman" w:hAnsi="Times New Roman"/>
              </w:rPr>
            </w:pPr>
            <w:r w:rsidRPr="0058408F">
              <w:rPr>
                <w:rFonts w:ascii="Times New Roman" w:hAnsi="Times New Roman"/>
              </w:rPr>
              <w:t>2020 год</w:t>
            </w:r>
          </w:p>
        </w:tc>
        <w:tc>
          <w:tcPr>
            <w:tcW w:w="2552" w:type="dxa"/>
            <w:gridSpan w:val="3"/>
            <w:tcBorders>
              <w:top w:val="single" w:sz="4" w:space="0" w:color="auto"/>
            </w:tcBorders>
          </w:tcPr>
          <w:p w:rsidR="0058408F" w:rsidRPr="0058408F" w:rsidRDefault="0058408F" w:rsidP="00743875">
            <w:pPr>
              <w:jc w:val="center"/>
              <w:rPr>
                <w:rFonts w:ascii="Times New Roman" w:hAnsi="Times New Roman"/>
              </w:rPr>
            </w:pPr>
            <w:r w:rsidRPr="0058408F">
              <w:rPr>
                <w:rFonts w:ascii="Times New Roman" w:hAnsi="Times New Roman"/>
              </w:rPr>
              <w:t>2021 год</w:t>
            </w:r>
          </w:p>
        </w:tc>
        <w:tc>
          <w:tcPr>
            <w:tcW w:w="1134" w:type="dxa"/>
            <w:shd w:val="clear" w:color="auto" w:fill="auto"/>
          </w:tcPr>
          <w:p w:rsidR="0058408F" w:rsidRPr="0058408F" w:rsidRDefault="0058408F" w:rsidP="00743875">
            <w:pPr>
              <w:jc w:val="center"/>
              <w:rPr>
                <w:rFonts w:ascii="Times New Roman" w:hAnsi="Times New Roman"/>
              </w:rPr>
            </w:pPr>
            <w:r w:rsidRPr="0058408F">
              <w:rPr>
                <w:rFonts w:ascii="Times New Roman" w:hAnsi="Times New Roman"/>
              </w:rPr>
              <w:t>2022 год</w:t>
            </w:r>
          </w:p>
        </w:tc>
      </w:tr>
      <w:tr w:rsidR="0058408F" w:rsidRPr="00620115" w:rsidTr="00743875">
        <w:trPr>
          <w:trHeight w:val="810"/>
        </w:trPr>
        <w:tc>
          <w:tcPr>
            <w:tcW w:w="250" w:type="dxa"/>
            <w:vMerge/>
          </w:tcPr>
          <w:p w:rsidR="0058408F" w:rsidRPr="0058408F" w:rsidRDefault="0058408F" w:rsidP="00743875">
            <w:pPr>
              <w:jc w:val="both"/>
              <w:rPr>
                <w:rFonts w:ascii="Times New Roman" w:hAnsi="Times New Roman"/>
                <w:sz w:val="16"/>
                <w:szCs w:val="16"/>
              </w:rPr>
            </w:pPr>
          </w:p>
        </w:tc>
        <w:tc>
          <w:tcPr>
            <w:tcW w:w="1985" w:type="dxa"/>
            <w:vMerge/>
          </w:tcPr>
          <w:p w:rsidR="0058408F" w:rsidRPr="0058408F" w:rsidRDefault="0058408F" w:rsidP="00743875">
            <w:pPr>
              <w:jc w:val="both"/>
              <w:rPr>
                <w:rFonts w:ascii="Times New Roman" w:hAnsi="Times New Roman"/>
                <w:sz w:val="16"/>
                <w:szCs w:val="16"/>
              </w:rPr>
            </w:pPr>
          </w:p>
        </w:tc>
        <w:tc>
          <w:tcPr>
            <w:tcW w:w="708" w:type="dxa"/>
            <w:vMerge/>
          </w:tcPr>
          <w:p w:rsidR="0058408F" w:rsidRPr="0058408F" w:rsidRDefault="0058408F" w:rsidP="00743875">
            <w:pPr>
              <w:jc w:val="both"/>
              <w:rPr>
                <w:rFonts w:ascii="Times New Roman" w:hAnsi="Times New Roman"/>
                <w:sz w:val="16"/>
                <w:szCs w:val="16"/>
              </w:rPr>
            </w:pP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факт</w:t>
            </w:r>
          </w:p>
        </w:tc>
        <w:tc>
          <w:tcPr>
            <w:tcW w:w="709" w:type="dxa"/>
            <w:vAlign w:val="center"/>
          </w:tcPr>
          <w:p w:rsidR="0058408F" w:rsidRPr="0058408F" w:rsidRDefault="0058408F" w:rsidP="00743875">
            <w:pPr>
              <w:jc w:val="center"/>
              <w:rPr>
                <w:rFonts w:ascii="Times New Roman" w:hAnsi="Times New Roman"/>
              </w:rPr>
            </w:pPr>
            <w:r w:rsidRPr="0058408F">
              <w:rPr>
                <w:rFonts w:ascii="Times New Roman" w:hAnsi="Times New Roman"/>
              </w:rPr>
              <w:t>план</w:t>
            </w:r>
          </w:p>
        </w:tc>
        <w:tc>
          <w:tcPr>
            <w:tcW w:w="709" w:type="dxa"/>
            <w:vAlign w:val="center"/>
          </w:tcPr>
          <w:p w:rsidR="0058408F" w:rsidRPr="0058408F" w:rsidRDefault="0058408F" w:rsidP="00743875">
            <w:pPr>
              <w:jc w:val="center"/>
              <w:rPr>
                <w:rFonts w:ascii="Times New Roman" w:hAnsi="Times New Roman"/>
              </w:rPr>
            </w:pPr>
            <w:r w:rsidRPr="0058408F">
              <w:rPr>
                <w:rFonts w:ascii="Times New Roman" w:hAnsi="Times New Roman"/>
              </w:rPr>
              <w:t>факт</w:t>
            </w:r>
          </w:p>
        </w:tc>
        <w:tc>
          <w:tcPr>
            <w:tcW w:w="708" w:type="dxa"/>
            <w:vAlign w:val="center"/>
          </w:tcPr>
          <w:p w:rsidR="0058408F" w:rsidRPr="0058408F" w:rsidRDefault="0058408F" w:rsidP="00743875">
            <w:pPr>
              <w:jc w:val="center"/>
              <w:rPr>
                <w:rFonts w:ascii="Times New Roman" w:hAnsi="Times New Roman"/>
              </w:rPr>
            </w:pPr>
            <w:r w:rsidRPr="0058408F">
              <w:rPr>
                <w:rFonts w:ascii="Times New Roman" w:hAnsi="Times New Roman"/>
              </w:rPr>
              <w:t>%</w:t>
            </w:r>
          </w:p>
        </w:tc>
        <w:tc>
          <w:tcPr>
            <w:tcW w:w="851" w:type="dxa"/>
            <w:vAlign w:val="center"/>
          </w:tcPr>
          <w:p w:rsidR="0058408F" w:rsidRPr="0058408F" w:rsidRDefault="0058408F" w:rsidP="00743875">
            <w:pPr>
              <w:jc w:val="center"/>
              <w:rPr>
                <w:rFonts w:ascii="Times New Roman" w:hAnsi="Times New Roman"/>
              </w:rPr>
            </w:pPr>
            <w:r w:rsidRPr="0058408F">
              <w:rPr>
                <w:rFonts w:ascii="Times New Roman" w:hAnsi="Times New Roman"/>
              </w:rPr>
              <w:t>план</w:t>
            </w:r>
          </w:p>
        </w:tc>
        <w:tc>
          <w:tcPr>
            <w:tcW w:w="850" w:type="dxa"/>
            <w:vAlign w:val="center"/>
          </w:tcPr>
          <w:p w:rsidR="0058408F" w:rsidRPr="0058408F" w:rsidRDefault="0058408F" w:rsidP="00743875">
            <w:pPr>
              <w:jc w:val="center"/>
              <w:rPr>
                <w:rFonts w:ascii="Times New Roman" w:hAnsi="Times New Roman"/>
              </w:rPr>
            </w:pPr>
            <w:r w:rsidRPr="0058408F">
              <w:rPr>
                <w:rFonts w:ascii="Times New Roman" w:hAnsi="Times New Roman"/>
              </w:rPr>
              <w:t>факт</w:t>
            </w:r>
          </w:p>
        </w:tc>
        <w:tc>
          <w:tcPr>
            <w:tcW w:w="851" w:type="dxa"/>
            <w:vAlign w:val="center"/>
          </w:tcPr>
          <w:p w:rsidR="0058408F" w:rsidRPr="0058408F" w:rsidRDefault="0058408F" w:rsidP="00743875">
            <w:pPr>
              <w:jc w:val="center"/>
              <w:rPr>
                <w:rFonts w:ascii="Times New Roman" w:hAnsi="Times New Roman"/>
              </w:rPr>
            </w:pPr>
            <w:r w:rsidRPr="0058408F">
              <w:rPr>
                <w:rFonts w:ascii="Times New Roman" w:hAnsi="Times New Roman"/>
              </w:rPr>
              <w:t>%</w:t>
            </w:r>
          </w:p>
        </w:tc>
        <w:tc>
          <w:tcPr>
            <w:tcW w:w="1134" w:type="dxa"/>
            <w:vAlign w:val="center"/>
          </w:tcPr>
          <w:p w:rsidR="0058408F" w:rsidRPr="0058408F" w:rsidRDefault="0058408F" w:rsidP="00743875">
            <w:pPr>
              <w:jc w:val="center"/>
              <w:rPr>
                <w:rFonts w:ascii="Times New Roman" w:hAnsi="Times New Roman"/>
              </w:rPr>
            </w:pPr>
            <w:r w:rsidRPr="0058408F">
              <w:rPr>
                <w:rFonts w:ascii="Times New Roman" w:hAnsi="Times New Roman"/>
              </w:rPr>
              <w:t>план</w:t>
            </w:r>
          </w:p>
        </w:tc>
      </w:tr>
      <w:tr w:rsidR="0058408F" w:rsidRPr="00620115" w:rsidTr="00743875">
        <w:tc>
          <w:tcPr>
            <w:tcW w:w="250" w:type="dxa"/>
          </w:tcPr>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1</w:t>
            </w:r>
          </w:p>
        </w:tc>
        <w:tc>
          <w:tcPr>
            <w:tcW w:w="1985" w:type="dxa"/>
          </w:tcPr>
          <w:p w:rsidR="0058408F" w:rsidRPr="0058408F" w:rsidRDefault="0058408F" w:rsidP="00743875">
            <w:pPr>
              <w:rPr>
                <w:rFonts w:ascii="Times New Roman" w:hAnsi="Times New Roman"/>
              </w:rPr>
            </w:pPr>
            <w:r w:rsidRPr="0058408F">
              <w:rPr>
                <w:rFonts w:ascii="Times New Roman" w:hAnsi="Times New Roman"/>
              </w:rPr>
              <w:t>Обеспеченность спортивными залами</w:t>
            </w:r>
          </w:p>
        </w:tc>
        <w:tc>
          <w:tcPr>
            <w:tcW w:w="708" w:type="dxa"/>
          </w:tcPr>
          <w:p w:rsidR="0058408F" w:rsidRPr="0058408F" w:rsidRDefault="0058408F" w:rsidP="00743875">
            <w:pPr>
              <w:jc w:val="both"/>
              <w:rPr>
                <w:rFonts w:ascii="Times New Roman" w:hAnsi="Times New Roman"/>
              </w:rPr>
            </w:pPr>
            <w:r w:rsidRPr="0058408F">
              <w:rPr>
                <w:rFonts w:ascii="Times New Roman" w:hAnsi="Times New Roman"/>
                <w:sz w:val="16"/>
                <w:szCs w:val="16"/>
              </w:rPr>
              <w:t>Тыс. кв.м. на 10 тыс</w:t>
            </w:r>
            <w:proofErr w:type="gramStart"/>
            <w:r w:rsidRPr="0058408F">
              <w:rPr>
                <w:rFonts w:ascii="Times New Roman" w:hAnsi="Times New Roman"/>
                <w:sz w:val="16"/>
                <w:szCs w:val="16"/>
              </w:rPr>
              <w:t>.ч</w:t>
            </w:r>
            <w:proofErr w:type="gramEnd"/>
            <w:r w:rsidRPr="0058408F">
              <w:rPr>
                <w:rFonts w:ascii="Times New Roman" w:hAnsi="Times New Roman"/>
                <w:sz w:val="16"/>
                <w:szCs w:val="16"/>
              </w:rPr>
              <w:t>ел</w:t>
            </w:r>
            <w:r w:rsidRPr="0058408F">
              <w:rPr>
                <w:rFonts w:ascii="Times New Roman" w:hAnsi="Times New Roman"/>
              </w:rPr>
              <w:t>.</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3,04</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2,7</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3,04</w:t>
            </w:r>
          </w:p>
        </w:tc>
        <w:tc>
          <w:tcPr>
            <w:tcW w:w="708"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112,6</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2,8</w:t>
            </w:r>
          </w:p>
        </w:tc>
        <w:tc>
          <w:tcPr>
            <w:tcW w:w="850"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3,04</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146,1</w:t>
            </w:r>
          </w:p>
        </w:tc>
        <w:tc>
          <w:tcPr>
            <w:tcW w:w="1134"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2,8</w:t>
            </w:r>
          </w:p>
        </w:tc>
      </w:tr>
      <w:tr w:rsidR="0058408F" w:rsidRPr="00620115" w:rsidTr="00743875">
        <w:trPr>
          <w:trHeight w:val="1296"/>
        </w:trPr>
        <w:tc>
          <w:tcPr>
            <w:tcW w:w="250" w:type="dxa"/>
          </w:tcPr>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2</w:t>
            </w:r>
          </w:p>
        </w:tc>
        <w:tc>
          <w:tcPr>
            <w:tcW w:w="1985" w:type="dxa"/>
          </w:tcPr>
          <w:p w:rsidR="0058408F" w:rsidRPr="0058408F" w:rsidRDefault="0058408F" w:rsidP="00743875">
            <w:pPr>
              <w:rPr>
                <w:rFonts w:ascii="Times New Roman" w:hAnsi="Times New Roman"/>
              </w:rPr>
            </w:pPr>
            <w:r w:rsidRPr="0058408F">
              <w:rPr>
                <w:rFonts w:ascii="Times New Roman" w:hAnsi="Times New Roman"/>
              </w:rPr>
              <w:t>Обеспеченность плоскостными спортивными сооружениями</w:t>
            </w:r>
          </w:p>
        </w:tc>
        <w:tc>
          <w:tcPr>
            <w:tcW w:w="708" w:type="dxa"/>
            <w:vAlign w:val="center"/>
          </w:tcPr>
          <w:p w:rsidR="0058408F" w:rsidRPr="0058408F" w:rsidRDefault="0058408F" w:rsidP="00743875">
            <w:pPr>
              <w:jc w:val="center"/>
              <w:rPr>
                <w:rFonts w:ascii="Times New Roman" w:hAnsi="Times New Roman"/>
                <w:sz w:val="16"/>
                <w:szCs w:val="16"/>
              </w:rPr>
            </w:pPr>
            <w:r w:rsidRPr="0058408F">
              <w:rPr>
                <w:rFonts w:ascii="Times New Roman" w:hAnsi="Times New Roman"/>
                <w:sz w:val="16"/>
                <w:szCs w:val="16"/>
              </w:rPr>
              <w:t>Тыс. кв</w:t>
            </w:r>
            <w:proofErr w:type="gramStart"/>
            <w:r w:rsidRPr="0058408F">
              <w:rPr>
                <w:rFonts w:ascii="Times New Roman" w:hAnsi="Times New Roman"/>
                <w:sz w:val="16"/>
                <w:szCs w:val="16"/>
              </w:rPr>
              <w:t>.м</w:t>
            </w:r>
            <w:proofErr w:type="gramEnd"/>
            <w:r w:rsidRPr="0058408F">
              <w:rPr>
                <w:rFonts w:ascii="Times New Roman" w:hAnsi="Times New Roman"/>
                <w:sz w:val="16"/>
                <w:szCs w:val="16"/>
              </w:rPr>
              <w:t xml:space="preserve">  на 10 тыс.чел.</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18,4</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16</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18,4</w:t>
            </w:r>
          </w:p>
        </w:tc>
        <w:tc>
          <w:tcPr>
            <w:tcW w:w="708"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115</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16,3</w:t>
            </w:r>
          </w:p>
        </w:tc>
        <w:tc>
          <w:tcPr>
            <w:tcW w:w="850"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18,4</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112,9</w:t>
            </w:r>
          </w:p>
        </w:tc>
        <w:tc>
          <w:tcPr>
            <w:tcW w:w="1134"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16,3</w:t>
            </w:r>
          </w:p>
        </w:tc>
      </w:tr>
      <w:tr w:rsidR="0058408F" w:rsidRPr="00620115" w:rsidTr="00743875">
        <w:tc>
          <w:tcPr>
            <w:tcW w:w="250" w:type="dxa"/>
          </w:tcPr>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3</w:t>
            </w:r>
          </w:p>
        </w:tc>
        <w:tc>
          <w:tcPr>
            <w:tcW w:w="1985" w:type="dxa"/>
          </w:tcPr>
          <w:p w:rsidR="0058408F" w:rsidRPr="0058408F" w:rsidRDefault="0058408F" w:rsidP="00743875">
            <w:pPr>
              <w:rPr>
                <w:rFonts w:ascii="Times New Roman" w:hAnsi="Times New Roman"/>
              </w:rPr>
            </w:pPr>
            <w:r w:rsidRPr="0058408F">
              <w:rPr>
                <w:rFonts w:ascii="Times New Roman" w:hAnsi="Times New Roman"/>
              </w:rPr>
              <w:t xml:space="preserve">Доля населения систематически </w:t>
            </w:r>
            <w:r w:rsidRPr="0058408F">
              <w:rPr>
                <w:rFonts w:ascii="Times New Roman" w:hAnsi="Times New Roman"/>
              </w:rPr>
              <w:lastRenderedPageBreak/>
              <w:t>занимающегося физической культурой и спортом</w:t>
            </w:r>
          </w:p>
        </w:tc>
        <w:tc>
          <w:tcPr>
            <w:tcW w:w="708" w:type="dxa"/>
            <w:vAlign w:val="center"/>
          </w:tcPr>
          <w:p w:rsidR="0058408F" w:rsidRPr="0058408F" w:rsidRDefault="0058408F" w:rsidP="00743875">
            <w:pPr>
              <w:jc w:val="center"/>
              <w:rPr>
                <w:rFonts w:ascii="Times New Roman" w:hAnsi="Times New Roman"/>
              </w:rPr>
            </w:pPr>
            <w:r w:rsidRPr="0058408F">
              <w:rPr>
                <w:rFonts w:ascii="Times New Roman" w:hAnsi="Times New Roman"/>
              </w:rPr>
              <w:lastRenderedPageBreak/>
              <w:t>%</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28,2</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28,5</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34,6</w:t>
            </w:r>
          </w:p>
        </w:tc>
        <w:tc>
          <w:tcPr>
            <w:tcW w:w="708"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121,4</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29,5</w:t>
            </w:r>
          </w:p>
        </w:tc>
        <w:tc>
          <w:tcPr>
            <w:tcW w:w="850"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42,3</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143,3</w:t>
            </w:r>
          </w:p>
        </w:tc>
        <w:tc>
          <w:tcPr>
            <w:tcW w:w="1134"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29,5</w:t>
            </w:r>
          </w:p>
        </w:tc>
      </w:tr>
      <w:tr w:rsidR="0058408F" w:rsidRPr="00620115" w:rsidTr="00743875">
        <w:tc>
          <w:tcPr>
            <w:tcW w:w="250" w:type="dxa"/>
          </w:tcPr>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lastRenderedPageBreak/>
              <w:t>4</w:t>
            </w:r>
          </w:p>
        </w:tc>
        <w:tc>
          <w:tcPr>
            <w:tcW w:w="1985" w:type="dxa"/>
          </w:tcPr>
          <w:p w:rsidR="0058408F" w:rsidRPr="0058408F" w:rsidRDefault="0058408F" w:rsidP="00743875">
            <w:pPr>
              <w:rPr>
                <w:rFonts w:ascii="Times New Roman" w:hAnsi="Times New Roman"/>
              </w:rPr>
            </w:pPr>
            <w:r w:rsidRPr="0058408F">
              <w:rPr>
                <w:rFonts w:ascii="Times New Roman" w:hAnsi="Times New Roman"/>
              </w:rPr>
              <w:t>Количество спортивных объектов реконструированных и построенных за год</w:t>
            </w:r>
          </w:p>
        </w:tc>
        <w:tc>
          <w:tcPr>
            <w:tcW w:w="708" w:type="dxa"/>
            <w:vAlign w:val="center"/>
          </w:tcPr>
          <w:p w:rsidR="0058408F" w:rsidRPr="0058408F" w:rsidRDefault="0058408F" w:rsidP="00743875">
            <w:pPr>
              <w:jc w:val="center"/>
              <w:rPr>
                <w:rFonts w:ascii="Times New Roman" w:hAnsi="Times New Roman"/>
              </w:rPr>
            </w:pPr>
            <w:r w:rsidRPr="0058408F">
              <w:rPr>
                <w:rFonts w:ascii="Times New Roman" w:hAnsi="Times New Roman"/>
              </w:rPr>
              <w:t>ед.</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w:t>
            </w:r>
          </w:p>
        </w:tc>
        <w:tc>
          <w:tcPr>
            <w:tcW w:w="708"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w:t>
            </w:r>
          </w:p>
        </w:tc>
        <w:tc>
          <w:tcPr>
            <w:tcW w:w="850"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0</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w:t>
            </w:r>
          </w:p>
        </w:tc>
        <w:tc>
          <w:tcPr>
            <w:tcW w:w="1134"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w:t>
            </w:r>
          </w:p>
        </w:tc>
      </w:tr>
      <w:tr w:rsidR="0058408F" w:rsidRPr="00620115" w:rsidTr="00743875">
        <w:tc>
          <w:tcPr>
            <w:tcW w:w="250" w:type="dxa"/>
          </w:tcPr>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5</w:t>
            </w:r>
          </w:p>
        </w:tc>
        <w:tc>
          <w:tcPr>
            <w:tcW w:w="1985" w:type="dxa"/>
          </w:tcPr>
          <w:p w:rsidR="0058408F" w:rsidRPr="0058408F" w:rsidRDefault="0058408F" w:rsidP="00743875">
            <w:pPr>
              <w:rPr>
                <w:rFonts w:ascii="Times New Roman" w:hAnsi="Times New Roman"/>
              </w:rPr>
            </w:pPr>
            <w:r w:rsidRPr="0058408F">
              <w:rPr>
                <w:rFonts w:ascii="Times New Roman" w:hAnsi="Times New Roman"/>
              </w:rPr>
              <w:t xml:space="preserve">Количество </w:t>
            </w:r>
            <w:proofErr w:type="gramStart"/>
            <w:r w:rsidRPr="0058408F">
              <w:rPr>
                <w:rFonts w:ascii="Times New Roman" w:hAnsi="Times New Roman"/>
              </w:rPr>
              <w:t>занимающихся</w:t>
            </w:r>
            <w:proofErr w:type="gramEnd"/>
            <w:r w:rsidRPr="0058408F">
              <w:rPr>
                <w:rFonts w:ascii="Times New Roman" w:hAnsi="Times New Roman"/>
              </w:rPr>
              <w:t xml:space="preserve"> (обучающихся) в спортивной школе</w:t>
            </w:r>
          </w:p>
        </w:tc>
        <w:tc>
          <w:tcPr>
            <w:tcW w:w="708" w:type="dxa"/>
            <w:vAlign w:val="center"/>
          </w:tcPr>
          <w:p w:rsidR="0058408F" w:rsidRPr="0058408F" w:rsidRDefault="0058408F" w:rsidP="00743875">
            <w:pPr>
              <w:jc w:val="center"/>
              <w:rPr>
                <w:rFonts w:ascii="Times New Roman" w:hAnsi="Times New Roman"/>
              </w:rPr>
            </w:pPr>
            <w:r w:rsidRPr="0058408F">
              <w:rPr>
                <w:rFonts w:ascii="Times New Roman" w:hAnsi="Times New Roman"/>
              </w:rPr>
              <w:t>чел.</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304</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275</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363</w:t>
            </w:r>
          </w:p>
        </w:tc>
        <w:tc>
          <w:tcPr>
            <w:tcW w:w="708"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132</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285</w:t>
            </w:r>
          </w:p>
        </w:tc>
        <w:tc>
          <w:tcPr>
            <w:tcW w:w="850"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370</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129,8</w:t>
            </w:r>
          </w:p>
        </w:tc>
        <w:tc>
          <w:tcPr>
            <w:tcW w:w="1134"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285</w:t>
            </w:r>
          </w:p>
        </w:tc>
      </w:tr>
      <w:tr w:rsidR="0058408F" w:rsidRPr="00620115" w:rsidTr="00743875">
        <w:tc>
          <w:tcPr>
            <w:tcW w:w="250" w:type="dxa"/>
          </w:tcPr>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6</w:t>
            </w:r>
          </w:p>
        </w:tc>
        <w:tc>
          <w:tcPr>
            <w:tcW w:w="1985" w:type="dxa"/>
          </w:tcPr>
          <w:p w:rsidR="0058408F" w:rsidRPr="0058408F" w:rsidRDefault="0058408F" w:rsidP="00743875">
            <w:pPr>
              <w:rPr>
                <w:rFonts w:ascii="Times New Roman" w:hAnsi="Times New Roman"/>
              </w:rPr>
            </w:pPr>
            <w:r w:rsidRPr="0058408F">
              <w:rPr>
                <w:rFonts w:ascii="Times New Roman" w:hAnsi="Times New Roman"/>
              </w:rPr>
              <w:t>Количество спортсменов, выполнивших норматив первого разряда</w:t>
            </w:r>
          </w:p>
        </w:tc>
        <w:tc>
          <w:tcPr>
            <w:tcW w:w="708" w:type="dxa"/>
            <w:vAlign w:val="center"/>
          </w:tcPr>
          <w:p w:rsidR="0058408F" w:rsidRPr="0058408F" w:rsidRDefault="0058408F" w:rsidP="00743875">
            <w:pPr>
              <w:jc w:val="center"/>
              <w:rPr>
                <w:rFonts w:ascii="Times New Roman" w:hAnsi="Times New Roman"/>
              </w:rPr>
            </w:pPr>
            <w:r w:rsidRPr="0058408F">
              <w:rPr>
                <w:rFonts w:ascii="Times New Roman" w:hAnsi="Times New Roman"/>
              </w:rPr>
              <w:t>чел.</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0</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5</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0</w:t>
            </w:r>
          </w:p>
        </w:tc>
        <w:tc>
          <w:tcPr>
            <w:tcW w:w="708"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5</w:t>
            </w:r>
          </w:p>
        </w:tc>
        <w:tc>
          <w:tcPr>
            <w:tcW w:w="850"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0</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w:t>
            </w:r>
          </w:p>
        </w:tc>
        <w:tc>
          <w:tcPr>
            <w:tcW w:w="1134"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5</w:t>
            </w:r>
          </w:p>
        </w:tc>
      </w:tr>
      <w:tr w:rsidR="0058408F" w:rsidRPr="00620115" w:rsidTr="00743875">
        <w:tc>
          <w:tcPr>
            <w:tcW w:w="250" w:type="dxa"/>
          </w:tcPr>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7</w:t>
            </w:r>
          </w:p>
        </w:tc>
        <w:tc>
          <w:tcPr>
            <w:tcW w:w="1985" w:type="dxa"/>
          </w:tcPr>
          <w:p w:rsidR="0058408F" w:rsidRPr="0058408F" w:rsidRDefault="0058408F" w:rsidP="00743875">
            <w:pPr>
              <w:rPr>
                <w:rFonts w:ascii="Times New Roman" w:hAnsi="Times New Roman"/>
              </w:rPr>
            </w:pPr>
            <w:r w:rsidRPr="0058408F">
              <w:rPr>
                <w:rFonts w:ascii="Times New Roman" w:hAnsi="Times New Roman"/>
              </w:rPr>
              <w:t>Количество спортсменов, выполнивших норматив кандидата в мастера спорта</w:t>
            </w:r>
          </w:p>
        </w:tc>
        <w:tc>
          <w:tcPr>
            <w:tcW w:w="708" w:type="dxa"/>
            <w:vAlign w:val="center"/>
          </w:tcPr>
          <w:p w:rsidR="0058408F" w:rsidRPr="0058408F" w:rsidRDefault="0058408F" w:rsidP="00743875">
            <w:pPr>
              <w:jc w:val="center"/>
              <w:rPr>
                <w:rFonts w:ascii="Times New Roman" w:hAnsi="Times New Roman"/>
              </w:rPr>
            </w:pPr>
            <w:r w:rsidRPr="0058408F">
              <w:rPr>
                <w:rFonts w:ascii="Times New Roman" w:hAnsi="Times New Roman"/>
              </w:rPr>
              <w:t>чел.</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0</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0</w:t>
            </w:r>
          </w:p>
        </w:tc>
        <w:tc>
          <w:tcPr>
            <w:tcW w:w="708"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w:t>
            </w:r>
          </w:p>
        </w:tc>
        <w:tc>
          <w:tcPr>
            <w:tcW w:w="850"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100,0</w:t>
            </w:r>
          </w:p>
        </w:tc>
        <w:tc>
          <w:tcPr>
            <w:tcW w:w="1134"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w:t>
            </w:r>
          </w:p>
        </w:tc>
      </w:tr>
      <w:tr w:rsidR="0058408F" w:rsidRPr="00620115" w:rsidTr="00743875">
        <w:tc>
          <w:tcPr>
            <w:tcW w:w="250" w:type="dxa"/>
          </w:tcPr>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8</w:t>
            </w:r>
          </w:p>
        </w:tc>
        <w:tc>
          <w:tcPr>
            <w:tcW w:w="1985" w:type="dxa"/>
          </w:tcPr>
          <w:p w:rsidR="0058408F" w:rsidRPr="0058408F" w:rsidRDefault="0058408F" w:rsidP="00743875">
            <w:pPr>
              <w:rPr>
                <w:rFonts w:ascii="Times New Roman" w:hAnsi="Times New Roman"/>
              </w:rPr>
            </w:pPr>
            <w:r w:rsidRPr="0058408F">
              <w:rPr>
                <w:rFonts w:ascii="Times New Roman" w:hAnsi="Times New Roman"/>
              </w:rPr>
              <w:t>Количество муниципальных, межмуниципальных, региональных, межрегиональных физкультурных и спортивных мероприятий</w:t>
            </w:r>
          </w:p>
        </w:tc>
        <w:tc>
          <w:tcPr>
            <w:tcW w:w="708" w:type="dxa"/>
            <w:vAlign w:val="center"/>
          </w:tcPr>
          <w:p w:rsidR="0058408F" w:rsidRPr="0058408F" w:rsidRDefault="0058408F" w:rsidP="00743875">
            <w:pPr>
              <w:jc w:val="center"/>
              <w:rPr>
                <w:rFonts w:ascii="Times New Roman" w:hAnsi="Times New Roman"/>
              </w:rPr>
            </w:pPr>
            <w:r w:rsidRPr="0058408F">
              <w:rPr>
                <w:rFonts w:ascii="Times New Roman" w:hAnsi="Times New Roman"/>
              </w:rPr>
              <w:t>ед.</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72</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80</w:t>
            </w:r>
          </w:p>
        </w:tc>
        <w:tc>
          <w:tcPr>
            <w:tcW w:w="709"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14</w:t>
            </w:r>
          </w:p>
        </w:tc>
        <w:tc>
          <w:tcPr>
            <w:tcW w:w="708"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17,5</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82</w:t>
            </w:r>
          </w:p>
        </w:tc>
        <w:tc>
          <w:tcPr>
            <w:tcW w:w="850"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21</w:t>
            </w:r>
          </w:p>
        </w:tc>
        <w:tc>
          <w:tcPr>
            <w:tcW w:w="851"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25,6</w:t>
            </w:r>
          </w:p>
        </w:tc>
        <w:tc>
          <w:tcPr>
            <w:tcW w:w="1134" w:type="dxa"/>
            <w:vAlign w:val="center"/>
          </w:tcPr>
          <w:p w:rsidR="0058408F" w:rsidRPr="0058408F" w:rsidRDefault="0058408F" w:rsidP="00743875">
            <w:pPr>
              <w:jc w:val="center"/>
              <w:rPr>
                <w:rFonts w:ascii="Times New Roman" w:hAnsi="Times New Roman"/>
                <w:sz w:val="18"/>
                <w:szCs w:val="18"/>
              </w:rPr>
            </w:pPr>
            <w:r w:rsidRPr="0058408F">
              <w:rPr>
                <w:rFonts w:ascii="Times New Roman" w:hAnsi="Times New Roman"/>
                <w:sz w:val="18"/>
                <w:szCs w:val="18"/>
              </w:rPr>
              <w:t>82</w:t>
            </w:r>
          </w:p>
        </w:tc>
      </w:tr>
      <w:tr w:rsidR="0058408F" w:rsidRPr="00620115" w:rsidTr="00743875">
        <w:tc>
          <w:tcPr>
            <w:tcW w:w="250" w:type="dxa"/>
          </w:tcPr>
          <w:p w:rsidR="0058408F" w:rsidRPr="0058408F" w:rsidRDefault="0058408F" w:rsidP="00743875">
            <w:pPr>
              <w:jc w:val="both"/>
              <w:rPr>
                <w:rFonts w:ascii="Times New Roman" w:hAnsi="Times New Roman"/>
                <w:sz w:val="16"/>
                <w:szCs w:val="16"/>
              </w:rPr>
            </w:pPr>
            <w:r w:rsidRPr="0058408F">
              <w:rPr>
                <w:rFonts w:ascii="Times New Roman" w:hAnsi="Times New Roman"/>
                <w:sz w:val="16"/>
                <w:szCs w:val="16"/>
              </w:rPr>
              <w:t>9</w:t>
            </w:r>
          </w:p>
        </w:tc>
        <w:tc>
          <w:tcPr>
            <w:tcW w:w="1985" w:type="dxa"/>
          </w:tcPr>
          <w:p w:rsidR="0058408F" w:rsidRPr="0058408F" w:rsidRDefault="0058408F" w:rsidP="00743875">
            <w:pPr>
              <w:rPr>
                <w:rFonts w:ascii="Times New Roman" w:hAnsi="Times New Roman"/>
              </w:rPr>
            </w:pPr>
            <w:r w:rsidRPr="0058408F">
              <w:rPr>
                <w:rFonts w:ascii="Times New Roman" w:hAnsi="Times New Roman"/>
              </w:rPr>
              <w:t>Оснащение объектов спортивной инфраструктуры спортивно-технологическим оборудованием в МКОУ СОШ ДО «ДЮСШ» г. Малмыжа</w:t>
            </w:r>
          </w:p>
        </w:tc>
        <w:tc>
          <w:tcPr>
            <w:tcW w:w="708" w:type="dxa"/>
            <w:vAlign w:val="center"/>
          </w:tcPr>
          <w:p w:rsidR="0058408F" w:rsidRPr="0058408F" w:rsidRDefault="0058408F" w:rsidP="00743875">
            <w:pPr>
              <w:jc w:val="center"/>
              <w:rPr>
                <w:rFonts w:ascii="Times New Roman" w:hAnsi="Times New Roman"/>
              </w:rPr>
            </w:pPr>
            <w:r w:rsidRPr="0058408F">
              <w:rPr>
                <w:rFonts w:ascii="Times New Roman" w:hAnsi="Times New Roman"/>
              </w:rPr>
              <w:t>ед.</w:t>
            </w:r>
          </w:p>
        </w:tc>
        <w:tc>
          <w:tcPr>
            <w:tcW w:w="709" w:type="dxa"/>
            <w:vAlign w:val="center"/>
          </w:tcPr>
          <w:p w:rsidR="0058408F" w:rsidRPr="0058408F" w:rsidRDefault="0058408F" w:rsidP="00743875">
            <w:pPr>
              <w:jc w:val="center"/>
              <w:rPr>
                <w:rFonts w:ascii="Times New Roman" w:hAnsi="Times New Roman"/>
                <w:sz w:val="18"/>
                <w:szCs w:val="18"/>
              </w:rPr>
            </w:pPr>
          </w:p>
        </w:tc>
        <w:tc>
          <w:tcPr>
            <w:tcW w:w="709" w:type="dxa"/>
            <w:vAlign w:val="center"/>
          </w:tcPr>
          <w:p w:rsidR="0058408F" w:rsidRPr="0058408F" w:rsidRDefault="0058408F" w:rsidP="00743875">
            <w:pPr>
              <w:jc w:val="center"/>
              <w:rPr>
                <w:rFonts w:ascii="Times New Roman" w:hAnsi="Times New Roman"/>
                <w:sz w:val="18"/>
                <w:szCs w:val="18"/>
              </w:rPr>
            </w:pPr>
          </w:p>
        </w:tc>
        <w:tc>
          <w:tcPr>
            <w:tcW w:w="709" w:type="dxa"/>
            <w:vAlign w:val="center"/>
          </w:tcPr>
          <w:p w:rsidR="0058408F" w:rsidRPr="0058408F" w:rsidRDefault="0058408F" w:rsidP="00743875">
            <w:pPr>
              <w:jc w:val="center"/>
              <w:rPr>
                <w:rFonts w:ascii="Times New Roman" w:hAnsi="Times New Roman"/>
                <w:sz w:val="18"/>
                <w:szCs w:val="18"/>
              </w:rPr>
            </w:pPr>
          </w:p>
        </w:tc>
        <w:tc>
          <w:tcPr>
            <w:tcW w:w="708" w:type="dxa"/>
            <w:vAlign w:val="center"/>
          </w:tcPr>
          <w:p w:rsidR="0058408F" w:rsidRPr="0058408F" w:rsidRDefault="0058408F" w:rsidP="00743875">
            <w:pPr>
              <w:jc w:val="center"/>
              <w:rPr>
                <w:rFonts w:ascii="Times New Roman" w:hAnsi="Times New Roman"/>
                <w:sz w:val="18"/>
                <w:szCs w:val="18"/>
              </w:rPr>
            </w:pPr>
          </w:p>
        </w:tc>
        <w:tc>
          <w:tcPr>
            <w:tcW w:w="851" w:type="dxa"/>
            <w:vAlign w:val="center"/>
          </w:tcPr>
          <w:p w:rsidR="0058408F" w:rsidRPr="0058408F" w:rsidRDefault="0058408F" w:rsidP="00743875">
            <w:pPr>
              <w:jc w:val="center"/>
              <w:rPr>
                <w:rFonts w:ascii="Times New Roman" w:hAnsi="Times New Roman"/>
                <w:sz w:val="18"/>
                <w:szCs w:val="18"/>
              </w:rPr>
            </w:pPr>
          </w:p>
        </w:tc>
        <w:tc>
          <w:tcPr>
            <w:tcW w:w="850" w:type="dxa"/>
            <w:vAlign w:val="center"/>
          </w:tcPr>
          <w:p w:rsidR="0058408F" w:rsidRPr="0058408F" w:rsidRDefault="0058408F" w:rsidP="00743875">
            <w:pPr>
              <w:jc w:val="center"/>
              <w:rPr>
                <w:rFonts w:ascii="Times New Roman" w:hAnsi="Times New Roman"/>
                <w:sz w:val="18"/>
                <w:szCs w:val="18"/>
              </w:rPr>
            </w:pPr>
          </w:p>
        </w:tc>
        <w:tc>
          <w:tcPr>
            <w:tcW w:w="851" w:type="dxa"/>
            <w:vAlign w:val="center"/>
          </w:tcPr>
          <w:p w:rsidR="0058408F" w:rsidRPr="0058408F" w:rsidRDefault="0058408F" w:rsidP="00743875">
            <w:pPr>
              <w:jc w:val="center"/>
              <w:rPr>
                <w:rFonts w:ascii="Times New Roman" w:hAnsi="Times New Roman"/>
                <w:sz w:val="18"/>
                <w:szCs w:val="18"/>
              </w:rPr>
            </w:pPr>
          </w:p>
        </w:tc>
        <w:tc>
          <w:tcPr>
            <w:tcW w:w="1134" w:type="dxa"/>
            <w:vAlign w:val="center"/>
          </w:tcPr>
          <w:p w:rsidR="0058408F" w:rsidRPr="0058408F" w:rsidRDefault="0058408F" w:rsidP="00743875">
            <w:pPr>
              <w:jc w:val="center"/>
              <w:rPr>
                <w:rFonts w:ascii="Times New Roman" w:hAnsi="Times New Roman"/>
                <w:sz w:val="18"/>
                <w:szCs w:val="18"/>
              </w:rPr>
            </w:pPr>
          </w:p>
        </w:tc>
      </w:tr>
    </w:tbl>
    <w:p w:rsidR="00E35516" w:rsidRPr="00891109" w:rsidRDefault="00E35516" w:rsidP="00E35516">
      <w:pPr>
        <w:spacing w:after="0" w:line="240" w:lineRule="auto"/>
        <w:ind w:firstLine="708"/>
        <w:jc w:val="both"/>
        <w:rPr>
          <w:rFonts w:ascii="Times New Roman" w:hAnsi="Times New Roman"/>
          <w:sz w:val="28"/>
          <w:szCs w:val="28"/>
        </w:rPr>
      </w:pPr>
      <w:r w:rsidRPr="00891109">
        <w:rPr>
          <w:rFonts w:ascii="Times New Roman" w:hAnsi="Times New Roman"/>
          <w:sz w:val="28"/>
          <w:szCs w:val="28"/>
        </w:rPr>
        <w:lastRenderedPageBreak/>
        <w:t xml:space="preserve">В перечне причин невыполнения </w:t>
      </w:r>
      <w:r>
        <w:rPr>
          <w:rFonts w:ascii="Times New Roman" w:hAnsi="Times New Roman"/>
          <w:sz w:val="28"/>
          <w:szCs w:val="28"/>
        </w:rPr>
        <w:t>отдельных</w:t>
      </w:r>
      <w:r w:rsidRPr="00891109">
        <w:rPr>
          <w:rFonts w:ascii="Times New Roman" w:hAnsi="Times New Roman"/>
          <w:sz w:val="28"/>
          <w:szCs w:val="28"/>
        </w:rPr>
        <w:t xml:space="preserve"> целевых показателей результативности МП: уменьшение численности населения Малмыжского района, отсутствие финансирования для выезда на соревнования регионального и всероссийского уровня для сдачи спортсменами Малмыжского района нормативы первого разряда или кандидата в мастера спорта.</w:t>
      </w:r>
    </w:p>
    <w:p w:rsidR="00E35516" w:rsidRDefault="00E35516" w:rsidP="00891109">
      <w:pPr>
        <w:spacing w:after="0" w:line="240" w:lineRule="auto"/>
        <w:ind w:firstLine="709"/>
        <w:jc w:val="both"/>
        <w:rPr>
          <w:rFonts w:ascii="Times New Roman" w:hAnsi="Times New Roman"/>
          <w:sz w:val="28"/>
          <w:szCs w:val="28"/>
        </w:rPr>
      </w:pPr>
    </w:p>
    <w:p w:rsidR="00891109" w:rsidRPr="00891109" w:rsidRDefault="00E35516" w:rsidP="0089110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результате анализ планирования и ведения МП, </w:t>
      </w:r>
      <w:r w:rsidR="00891109" w:rsidRPr="00891109">
        <w:rPr>
          <w:rFonts w:ascii="Times New Roman" w:hAnsi="Times New Roman"/>
          <w:sz w:val="28"/>
          <w:szCs w:val="28"/>
        </w:rPr>
        <w:t>подготовк</w:t>
      </w:r>
      <w:r>
        <w:rPr>
          <w:rFonts w:ascii="Times New Roman" w:hAnsi="Times New Roman"/>
          <w:sz w:val="28"/>
          <w:szCs w:val="28"/>
        </w:rPr>
        <w:t>и</w:t>
      </w:r>
      <w:r w:rsidR="00891109" w:rsidRPr="00891109">
        <w:rPr>
          <w:rFonts w:ascii="Times New Roman" w:hAnsi="Times New Roman"/>
          <w:sz w:val="28"/>
          <w:szCs w:val="28"/>
        </w:rPr>
        <w:t xml:space="preserve"> годового отчета и оценк</w:t>
      </w:r>
      <w:r>
        <w:rPr>
          <w:rFonts w:ascii="Times New Roman" w:hAnsi="Times New Roman"/>
          <w:sz w:val="28"/>
          <w:szCs w:val="28"/>
        </w:rPr>
        <w:t>и</w:t>
      </w:r>
      <w:r w:rsidR="00891109" w:rsidRPr="00891109">
        <w:rPr>
          <w:rFonts w:ascii="Times New Roman" w:hAnsi="Times New Roman"/>
          <w:sz w:val="28"/>
          <w:szCs w:val="28"/>
        </w:rPr>
        <w:t xml:space="preserve"> показателей эффективности ее реализации </w:t>
      </w:r>
      <w:r>
        <w:rPr>
          <w:rFonts w:ascii="Times New Roman" w:hAnsi="Times New Roman"/>
          <w:sz w:val="28"/>
          <w:szCs w:val="28"/>
        </w:rPr>
        <w:t>выявил ряд</w:t>
      </w:r>
      <w:r w:rsidR="00891109" w:rsidRPr="00891109">
        <w:rPr>
          <w:rFonts w:ascii="Times New Roman" w:hAnsi="Times New Roman"/>
          <w:sz w:val="28"/>
          <w:szCs w:val="28"/>
        </w:rPr>
        <w:t xml:space="preserve"> нарушени</w:t>
      </w:r>
      <w:r>
        <w:rPr>
          <w:rFonts w:ascii="Times New Roman" w:hAnsi="Times New Roman"/>
          <w:sz w:val="28"/>
          <w:szCs w:val="28"/>
        </w:rPr>
        <w:t>й</w:t>
      </w:r>
      <w:r w:rsidR="00891109" w:rsidRPr="00891109">
        <w:rPr>
          <w:rFonts w:ascii="Times New Roman" w:hAnsi="Times New Roman"/>
          <w:sz w:val="28"/>
          <w:szCs w:val="28"/>
        </w:rPr>
        <w:t xml:space="preserve"> и недостатк</w:t>
      </w:r>
      <w:r>
        <w:rPr>
          <w:rFonts w:ascii="Times New Roman" w:hAnsi="Times New Roman"/>
          <w:sz w:val="28"/>
          <w:szCs w:val="28"/>
        </w:rPr>
        <w:t>ов</w:t>
      </w:r>
      <w:r w:rsidR="00891109" w:rsidRPr="00891109">
        <w:rPr>
          <w:rFonts w:ascii="Times New Roman" w:hAnsi="Times New Roman"/>
          <w:sz w:val="28"/>
          <w:szCs w:val="28"/>
        </w:rPr>
        <w:t>, в том числе:</w:t>
      </w:r>
    </w:p>
    <w:p w:rsidR="00891109" w:rsidRPr="00891109" w:rsidRDefault="00891109" w:rsidP="00891109">
      <w:pPr>
        <w:spacing w:after="0" w:line="240" w:lineRule="auto"/>
        <w:ind w:firstLine="709"/>
        <w:jc w:val="both"/>
        <w:rPr>
          <w:rFonts w:ascii="Times New Roman" w:hAnsi="Times New Roman"/>
          <w:sz w:val="28"/>
          <w:szCs w:val="28"/>
        </w:rPr>
      </w:pPr>
      <w:proofErr w:type="gramStart"/>
      <w:r w:rsidRPr="00891109">
        <w:rPr>
          <w:rFonts w:ascii="Times New Roman" w:hAnsi="Times New Roman"/>
          <w:sz w:val="28"/>
          <w:szCs w:val="28"/>
        </w:rPr>
        <w:t>- в годовом отчете в оценке выполнения целевых показателей эффективности реализации МП за 2020 год отсутствует показатель по мероприятию «оснащение объектов спортивной инфраструктуры спортивно-технологическим оборудованием» - 1 ед., финансовое обеспечение которого в сумме 2927,98 тыс. рублей осуществлялось за счет средств федерального, областного и местного бюджета, что может свидетельствовать о невыполнении данного показателя в 2020 году (нарушение условий предоставления субсидии), либо о некомпетентности</w:t>
      </w:r>
      <w:proofErr w:type="gramEnd"/>
      <w:r w:rsidRPr="00891109">
        <w:rPr>
          <w:rFonts w:ascii="Times New Roman" w:hAnsi="Times New Roman"/>
          <w:sz w:val="28"/>
          <w:szCs w:val="28"/>
        </w:rPr>
        <w:t xml:space="preserve"> специалистов, подготовивших годовой отчет. В годовом отчете за 2021 год данный показатель также отсутствует;</w:t>
      </w:r>
    </w:p>
    <w:p w:rsidR="00891109" w:rsidRDefault="00891109" w:rsidP="00891109">
      <w:pPr>
        <w:spacing w:after="0" w:line="240" w:lineRule="auto"/>
        <w:ind w:firstLine="709"/>
        <w:jc w:val="both"/>
        <w:rPr>
          <w:rFonts w:ascii="Times New Roman" w:hAnsi="Times New Roman"/>
          <w:sz w:val="28"/>
          <w:szCs w:val="28"/>
        </w:rPr>
      </w:pPr>
      <w:proofErr w:type="gramStart"/>
      <w:r w:rsidRPr="00891109">
        <w:rPr>
          <w:rFonts w:ascii="Times New Roman" w:hAnsi="Times New Roman"/>
          <w:sz w:val="28"/>
          <w:szCs w:val="28"/>
        </w:rPr>
        <w:t>- в перечне показателей после оснащения в 2020 году на стадионе площадки для сдачи нормативов ГТО в МП не предусмотрен показатель «Доля населения,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ГТО</w:t>
      </w:r>
      <w:r w:rsidR="005A6E59">
        <w:rPr>
          <w:rFonts w:ascii="Times New Roman" w:hAnsi="Times New Roman"/>
          <w:sz w:val="28"/>
          <w:szCs w:val="28"/>
        </w:rPr>
        <w:t>»</w:t>
      </w:r>
      <w:r w:rsidRPr="00891109">
        <w:rPr>
          <w:rFonts w:ascii="Times New Roman" w:hAnsi="Times New Roman"/>
          <w:sz w:val="28"/>
          <w:szCs w:val="28"/>
        </w:rPr>
        <w:t>, что способствует низкой заинтересованности ответственного исполнителя и соисполнителей в решении данной задачи государственного уровня</w:t>
      </w:r>
      <w:proofErr w:type="gramEnd"/>
      <w:r w:rsidRPr="00891109">
        <w:rPr>
          <w:rFonts w:ascii="Times New Roman" w:hAnsi="Times New Roman"/>
          <w:sz w:val="28"/>
          <w:szCs w:val="28"/>
        </w:rPr>
        <w:t>, а также не обеспечивает эффективное и результативное использование установленного оборудования;</w:t>
      </w:r>
    </w:p>
    <w:p w:rsidR="00E35516" w:rsidRPr="00891109" w:rsidRDefault="00E35516" w:rsidP="00E35516">
      <w:pPr>
        <w:spacing w:after="0" w:line="240" w:lineRule="auto"/>
        <w:ind w:firstLine="709"/>
        <w:jc w:val="both"/>
        <w:rPr>
          <w:rFonts w:ascii="Times New Roman" w:hAnsi="Times New Roman"/>
          <w:sz w:val="28"/>
          <w:szCs w:val="28"/>
        </w:rPr>
      </w:pPr>
      <w:r w:rsidRPr="00891109">
        <w:rPr>
          <w:rFonts w:ascii="Times New Roman" w:hAnsi="Times New Roman"/>
          <w:sz w:val="28"/>
          <w:szCs w:val="28"/>
        </w:rPr>
        <w:t>- при планировании показателей не учитывается динамика их выполнения в пр</w:t>
      </w:r>
      <w:r>
        <w:rPr>
          <w:rFonts w:ascii="Times New Roman" w:hAnsi="Times New Roman"/>
          <w:sz w:val="28"/>
          <w:szCs w:val="28"/>
        </w:rPr>
        <w:t>едыдущие годы, в том числе рост</w:t>
      </w:r>
      <w:r w:rsidRPr="00891109">
        <w:rPr>
          <w:rFonts w:ascii="Times New Roman" w:hAnsi="Times New Roman"/>
          <w:sz w:val="28"/>
          <w:szCs w:val="28"/>
        </w:rPr>
        <w:t>;</w:t>
      </w:r>
    </w:p>
    <w:p w:rsidR="00891109" w:rsidRPr="00891109" w:rsidRDefault="00891109" w:rsidP="00891109">
      <w:pPr>
        <w:spacing w:after="0" w:line="240" w:lineRule="auto"/>
        <w:ind w:firstLine="709"/>
        <w:jc w:val="both"/>
        <w:rPr>
          <w:rFonts w:ascii="Times New Roman" w:hAnsi="Times New Roman"/>
          <w:sz w:val="28"/>
          <w:szCs w:val="28"/>
        </w:rPr>
      </w:pPr>
      <w:r w:rsidRPr="00891109">
        <w:rPr>
          <w:rFonts w:ascii="Times New Roman" w:hAnsi="Times New Roman"/>
          <w:sz w:val="28"/>
          <w:szCs w:val="28"/>
        </w:rPr>
        <w:t xml:space="preserve">- при фактическом ежегодном обеспечении плоскостными спортивными сооружениями – 18,4 тыс. км на 10 тыс. чел. ежегодно планируется его снижение </w:t>
      </w:r>
      <w:r w:rsidR="00E35516">
        <w:rPr>
          <w:rFonts w:ascii="Times New Roman" w:hAnsi="Times New Roman"/>
          <w:sz w:val="28"/>
          <w:szCs w:val="28"/>
        </w:rPr>
        <w:t>до 16,3 тыс. км на 10 тыс. чел.;</w:t>
      </w:r>
    </w:p>
    <w:p w:rsidR="00891109" w:rsidRPr="00891109" w:rsidRDefault="00891109" w:rsidP="00891109">
      <w:pPr>
        <w:spacing w:after="0" w:line="240" w:lineRule="auto"/>
        <w:ind w:firstLine="709"/>
        <w:jc w:val="both"/>
        <w:rPr>
          <w:rFonts w:ascii="Times New Roman" w:hAnsi="Times New Roman"/>
          <w:sz w:val="28"/>
          <w:szCs w:val="28"/>
        </w:rPr>
      </w:pPr>
      <w:r w:rsidRPr="00891109">
        <w:rPr>
          <w:rFonts w:ascii="Times New Roman" w:hAnsi="Times New Roman"/>
          <w:sz w:val="28"/>
          <w:szCs w:val="28"/>
        </w:rPr>
        <w:t xml:space="preserve">- при фактическом ежегодном росте показателя населения систематически занимающегося физкультурой и спортом – от 28,2% в 2020 году и 42,3% в 2021 году, плановый показатель – 29,5% не меняется с 2021 года, что может свидетельствовать </w:t>
      </w:r>
      <w:r w:rsidR="00E35516">
        <w:rPr>
          <w:rFonts w:ascii="Times New Roman" w:hAnsi="Times New Roman"/>
          <w:sz w:val="28"/>
          <w:szCs w:val="28"/>
        </w:rPr>
        <w:t xml:space="preserve">об </w:t>
      </w:r>
      <w:r w:rsidRPr="00891109">
        <w:rPr>
          <w:rFonts w:ascii="Times New Roman" w:hAnsi="Times New Roman"/>
          <w:sz w:val="28"/>
          <w:szCs w:val="28"/>
        </w:rPr>
        <w:t>искусственном завышени</w:t>
      </w:r>
      <w:r w:rsidR="00E35516">
        <w:rPr>
          <w:rFonts w:ascii="Times New Roman" w:hAnsi="Times New Roman"/>
          <w:sz w:val="28"/>
          <w:szCs w:val="28"/>
        </w:rPr>
        <w:t>и</w:t>
      </w:r>
      <w:r w:rsidRPr="00891109">
        <w:rPr>
          <w:rFonts w:ascii="Times New Roman" w:hAnsi="Times New Roman"/>
          <w:sz w:val="28"/>
          <w:szCs w:val="28"/>
        </w:rPr>
        <w:t xml:space="preserve"> исполнения плановых показателей;</w:t>
      </w:r>
    </w:p>
    <w:p w:rsidR="00891109" w:rsidRPr="00891109" w:rsidRDefault="00891109" w:rsidP="00891109">
      <w:pPr>
        <w:spacing w:after="0" w:line="240" w:lineRule="auto"/>
        <w:ind w:firstLine="709"/>
        <w:jc w:val="both"/>
        <w:rPr>
          <w:rFonts w:ascii="Times New Roman" w:hAnsi="Times New Roman"/>
          <w:sz w:val="28"/>
          <w:szCs w:val="28"/>
        </w:rPr>
      </w:pPr>
      <w:r w:rsidRPr="00891109">
        <w:rPr>
          <w:rFonts w:ascii="Times New Roman" w:hAnsi="Times New Roman"/>
          <w:sz w:val="28"/>
          <w:szCs w:val="28"/>
        </w:rPr>
        <w:t xml:space="preserve">- ежегодно занижаются плановые показатели по количеству занимающихся (обучающихся) в спортивной школе, что также </w:t>
      </w:r>
      <w:r w:rsidRPr="00891109">
        <w:rPr>
          <w:rFonts w:ascii="Times New Roman" w:hAnsi="Times New Roman"/>
          <w:sz w:val="28"/>
          <w:szCs w:val="28"/>
        </w:rPr>
        <w:lastRenderedPageBreak/>
        <w:t>свидетельствует об искусственном завышении исполнения плановых показателей;</w:t>
      </w:r>
    </w:p>
    <w:p w:rsidR="00891109" w:rsidRPr="00891109" w:rsidRDefault="00891109" w:rsidP="00891109">
      <w:pPr>
        <w:spacing w:after="0" w:line="240" w:lineRule="auto"/>
        <w:ind w:firstLine="709"/>
        <w:jc w:val="both"/>
        <w:rPr>
          <w:rFonts w:ascii="Times New Roman" w:hAnsi="Times New Roman"/>
          <w:sz w:val="28"/>
          <w:szCs w:val="28"/>
        </w:rPr>
      </w:pPr>
      <w:r w:rsidRPr="00891109">
        <w:rPr>
          <w:rFonts w:ascii="Times New Roman" w:hAnsi="Times New Roman"/>
          <w:sz w:val="28"/>
          <w:szCs w:val="28"/>
        </w:rPr>
        <w:t>- на очень низком уровне исполнения в исследуемом периоде показатель по количеству муниципальных, межмуниципальных, региональных, межрегиональных физкультурных и спортивных мероприятий, что обусловлено в первую очередь с запретом на проведение мероприятий в связи действовавшими в 2020 и 2021 годах ограничительными мерами.</w:t>
      </w:r>
    </w:p>
    <w:p w:rsidR="00E35516" w:rsidRDefault="00891109" w:rsidP="00891109">
      <w:pPr>
        <w:spacing w:after="0" w:line="240" w:lineRule="auto"/>
        <w:ind w:firstLine="708"/>
        <w:jc w:val="both"/>
        <w:rPr>
          <w:rFonts w:ascii="Times New Roman" w:hAnsi="Times New Roman"/>
          <w:sz w:val="28"/>
          <w:szCs w:val="28"/>
        </w:rPr>
      </w:pPr>
      <w:r w:rsidRPr="00891109">
        <w:rPr>
          <w:rFonts w:ascii="Times New Roman" w:hAnsi="Times New Roman"/>
          <w:sz w:val="28"/>
          <w:szCs w:val="28"/>
        </w:rPr>
        <w:t>К качеству составления</w:t>
      </w:r>
      <w:r w:rsidR="00E35516">
        <w:rPr>
          <w:rFonts w:ascii="Times New Roman" w:hAnsi="Times New Roman"/>
          <w:sz w:val="28"/>
          <w:szCs w:val="28"/>
        </w:rPr>
        <w:t xml:space="preserve"> МП</w:t>
      </w:r>
      <w:r w:rsidRPr="00891109">
        <w:rPr>
          <w:rFonts w:ascii="Times New Roman" w:hAnsi="Times New Roman"/>
          <w:sz w:val="28"/>
          <w:szCs w:val="28"/>
        </w:rPr>
        <w:t xml:space="preserve">, </w:t>
      </w:r>
      <w:r w:rsidR="00E35516">
        <w:rPr>
          <w:rFonts w:ascii="Times New Roman" w:hAnsi="Times New Roman"/>
          <w:sz w:val="28"/>
          <w:szCs w:val="28"/>
        </w:rPr>
        <w:t xml:space="preserve">планированию </w:t>
      </w:r>
      <w:r w:rsidRPr="00891109">
        <w:rPr>
          <w:rFonts w:ascii="Times New Roman" w:hAnsi="Times New Roman"/>
          <w:sz w:val="28"/>
          <w:szCs w:val="28"/>
        </w:rPr>
        <w:t>показател</w:t>
      </w:r>
      <w:r w:rsidR="00E35516">
        <w:rPr>
          <w:rFonts w:ascii="Times New Roman" w:hAnsi="Times New Roman"/>
          <w:sz w:val="28"/>
          <w:szCs w:val="28"/>
        </w:rPr>
        <w:t>ей</w:t>
      </w:r>
      <w:r w:rsidRPr="00891109">
        <w:rPr>
          <w:rFonts w:ascii="Times New Roman" w:hAnsi="Times New Roman"/>
          <w:sz w:val="28"/>
          <w:szCs w:val="28"/>
        </w:rPr>
        <w:t xml:space="preserve"> эффективности МП, внесения изменений в нее и подготовки годового отчета о ходе реализации МП уже указывались замечания по итогам контрольного мероприятия в 2018 году</w:t>
      </w:r>
      <w:r w:rsidR="00E35516">
        <w:rPr>
          <w:rFonts w:ascii="Times New Roman" w:hAnsi="Times New Roman"/>
          <w:sz w:val="28"/>
          <w:szCs w:val="28"/>
        </w:rPr>
        <w:t>. В том числе предлагалось закрепить должностное лицо ответственное за ведение МП, что не было сделано.</w:t>
      </w:r>
    </w:p>
    <w:p w:rsidR="00891109" w:rsidRPr="00891109" w:rsidRDefault="00E35516" w:rsidP="00E35516">
      <w:pPr>
        <w:spacing w:after="120" w:line="240" w:lineRule="auto"/>
        <w:ind w:firstLine="709"/>
        <w:jc w:val="both"/>
        <w:rPr>
          <w:rFonts w:ascii="Times New Roman" w:hAnsi="Times New Roman"/>
          <w:sz w:val="28"/>
          <w:szCs w:val="28"/>
        </w:rPr>
      </w:pPr>
      <w:r>
        <w:rPr>
          <w:rFonts w:ascii="Times New Roman" w:hAnsi="Times New Roman"/>
          <w:sz w:val="28"/>
          <w:szCs w:val="28"/>
        </w:rPr>
        <w:t>В</w:t>
      </w:r>
      <w:r w:rsidR="00891109" w:rsidRPr="00891109">
        <w:rPr>
          <w:rFonts w:ascii="Times New Roman" w:hAnsi="Times New Roman"/>
          <w:sz w:val="28"/>
          <w:szCs w:val="28"/>
        </w:rPr>
        <w:t>ыявленные в ходе проверки нарушения и замечания свидетельствуют, что предложения контрольно-счетной комиссии не были учтены.</w:t>
      </w:r>
    </w:p>
    <w:p w:rsidR="004C7D0B" w:rsidRPr="004C7D0B" w:rsidRDefault="004C7D0B" w:rsidP="004C7D0B">
      <w:pPr>
        <w:spacing w:after="0" w:line="240" w:lineRule="auto"/>
        <w:ind w:firstLine="708"/>
        <w:jc w:val="both"/>
        <w:rPr>
          <w:rFonts w:ascii="Times New Roman" w:hAnsi="Times New Roman"/>
          <w:sz w:val="28"/>
          <w:szCs w:val="28"/>
        </w:rPr>
      </w:pPr>
      <w:r w:rsidRPr="004C7D0B">
        <w:rPr>
          <w:rFonts w:ascii="Times New Roman" w:hAnsi="Times New Roman"/>
          <w:sz w:val="28"/>
          <w:szCs w:val="28"/>
        </w:rPr>
        <w:t xml:space="preserve">По результатам проверки направлено </w:t>
      </w:r>
      <w:r>
        <w:rPr>
          <w:rFonts w:ascii="Times New Roman" w:hAnsi="Times New Roman"/>
          <w:sz w:val="28"/>
          <w:szCs w:val="28"/>
        </w:rPr>
        <w:t>2</w:t>
      </w:r>
      <w:r w:rsidRPr="004C7D0B">
        <w:rPr>
          <w:rFonts w:ascii="Times New Roman" w:hAnsi="Times New Roman"/>
          <w:sz w:val="28"/>
          <w:szCs w:val="28"/>
        </w:rPr>
        <w:t xml:space="preserve"> представления для принятия мер по устранению выявленных нарушений, а также причин и условий, им способствующим.</w:t>
      </w:r>
    </w:p>
    <w:p w:rsidR="004C7D0B" w:rsidRPr="004C7D0B" w:rsidRDefault="004C7D0B" w:rsidP="004C7D0B">
      <w:pPr>
        <w:spacing w:after="0" w:line="240" w:lineRule="auto"/>
        <w:jc w:val="both"/>
        <w:rPr>
          <w:rFonts w:ascii="Times New Roman" w:hAnsi="Times New Roman"/>
          <w:sz w:val="28"/>
          <w:szCs w:val="28"/>
        </w:rPr>
      </w:pPr>
    </w:p>
    <w:p w:rsidR="004C7D0B" w:rsidRPr="004C7D0B" w:rsidRDefault="004C7D0B" w:rsidP="004C7D0B">
      <w:pPr>
        <w:spacing w:after="0" w:line="240" w:lineRule="auto"/>
        <w:ind w:firstLine="1134"/>
        <w:jc w:val="center"/>
        <w:rPr>
          <w:rFonts w:ascii="Times New Roman" w:hAnsi="Times New Roman"/>
          <w:b/>
          <w:sz w:val="28"/>
          <w:szCs w:val="28"/>
        </w:rPr>
      </w:pPr>
      <w:r w:rsidRPr="004C7D0B">
        <w:rPr>
          <w:rFonts w:ascii="Times New Roman" w:hAnsi="Times New Roman"/>
          <w:b/>
          <w:sz w:val="28"/>
          <w:szCs w:val="28"/>
        </w:rPr>
        <w:t>9. Выводы:</w:t>
      </w:r>
    </w:p>
    <w:p w:rsidR="003B41BD" w:rsidRDefault="004C7D0B" w:rsidP="004C7D0B">
      <w:pPr>
        <w:spacing w:after="0" w:line="240" w:lineRule="auto"/>
        <w:ind w:firstLine="708"/>
        <w:contextualSpacing/>
        <w:jc w:val="both"/>
        <w:rPr>
          <w:rFonts w:ascii="Times New Roman" w:hAnsi="Times New Roman"/>
          <w:sz w:val="28"/>
          <w:szCs w:val="28"/>
        </w:rPr>
      </w:pPr>
      <w:r w:rsidRPr="004C7D0B">
        <w:rPr>
          <w:rFonts w:ascii="Times New Roman" w:hAnsi="Times New Roman"/>
          <w:sz w:val="28"/>
          <w:szCs w:val="28"/>
        </w:rPr>
        <w:t xml:space="preserve">1) За проверенный период </w:t>
      </w:r>
      <w:r w:rsidR="00AF0B88">
        <w:rPr>
          <w:rFonts w:ascii="Times New Roman" w:hAnsi="Times New Roman"/>
          <w:sz w:val="28"/>
          <w:szCs w:val="28"/>
        </w:rPr>
        <w:t xml:space="preserve">2020-2021 гг. и первое полугодие 2022 года </w:t>
      </w:r>
      <w:r w:rsidRPr="004C7D0B">
        <w:rPr>
          <w:rFonts w:ascii="Times New Roman" w:hAnsi="Times New Roman"/>
          <w:sz w:val="28"/>
          <w:szCs w:val="28"/>
        </w:rPr>
        <w:t xml:space="preserve">бюджетные ассигнования на финансовое обеспечение </w:t>
      </w:r>
      <w:r w:rsidR="00AF0B88">
        <w:rPr>
          <w:rFonts w:ascii="Times New Roman" w:hAnsi="Times New Roman"/>
          <w:sz w:val="28"/>
          <w:szCs w:val="28"/>
        </w:rPr>
        <w:t xml:space="preserve">развития физической культуры и спорта в Малмыжском районе предоставлялись </w:t>
      </w:r>
      <w:r w:rsidR="00A15D48">
        <w:rPr>
          <w:rFonts w:ascii="Times New Roman" w:hAnsi="Times New Roman"/>
          <w:sz w:val="28"/>
          <w:szCs w:val="28"/>
        </w:rPr>
        <w:t xml:space="preserve">и использовались </w:t>
      </w:r>
      <w:r w:rsidR="00AF0B88">
        <w:rPr>
          <w:rFonts w:ascii="Times New Roman" w:hAnsi="Times New Roman"/>
          <w:sz w:val="28"/>
          <w:szCs w:val="28"/>
        </w:rPr>
        <w:t>в рамках двух муниципальных программ: «Развитие физической культуры и спорта» на 2014-2025 гг. и «Развитие образования в Малмыжском районе» на 2014-2025 гг.</w:t>
      </w:r>
      <w:r w:rsidR="003B41BD">
        <w:rPr>
          <w:rFonts w:ascii="Times New Roman" w:hAnsi="Times New Roman"/>
          <w:sz w:val="28"/>
          <w:szCs w:val="28"/>
        </w:rPr>
        <w:t xml:space="preserve">, в том числе </w:t>
      </w:r>
      <w:r w:rsidR="00AF0B88">
        <w:rPr>
          <w:rFonts w:ascii="Times New Roman" w:hAnsi="Times New Roman"/>
          <w:sz w:val="28"/>
          <w:szCs w:val="28"/>
        </w:rPr>
        <w:t xml:space="preserve">за счет средств областного бюджета в рамках государственной программы Кировской области </w:t>
      </w:r>
      <w:r w:rsidR="003B41BD">
        <w:rPr>
          <w:rFonts w:ascii="Times New Roman" w:hAnsi="Times New Roman"/>
          <w:sz w:val="28"/>
          <w:szCs w:val="28"/>
        </w:rPr>
        <w:t>«</w:t>
      </w:r>
      <w:r w:rsidR="003B41BD" w:rsidRPr="00682325">
        <w:rPr>
          <w:rFonts w:ascii="Times New Roman" w:hAnsi="Times New Roman"/>
          <w:sz w:val="28"/>
          <w:szCs w:val="28"/>
        </w:rPr>
        <w:t>Развитие физической культуры и спорта»</w:t>
      </w:r>
      <w:r w:rsidR="003B41BD">
        <w:rPr>
          <w:rFonts w:ascii="Times New Roman" w:hAnsi="Times New Roman"/>
          <w:sz w:val="28"/>
          <w:szCs w:val="28"/>
        </w:rPr>
        <w:t xml:space="preserve"> и за счет средств районного бюджета. Получателями средств являлись администрация Малмыжского района и ДЮСШ.</w:t>
      </w:r>
    </w:p>
    <w:tbl>
      <w:tblPr>
        <w:tblStyle w:val="a8"/>
        <w:tblW w:w="8919" w:type="dxa"/>
        <w:tblLook w:val="04A0"/>
      </w:tblPr>
      <w:tblGrid>
        <w:gridCol w:w="2269"/>
        <w:gridCol w:w="1048"/>
        <w:gridCol w:w="715"/>
        <w:gridCol w:w="715"/>
        <w:gridCol w:w="1215"/>
        <w:gridCol w:w="931"/>
        <w:gridCol w:w="821"/>
        <w:gridCol w:w="1205"/>
      </w:tblGrid>
      <w:tr w:rsidR="001D2C30" w:rsidTr="001D2C30">
        <w:tc>
          <w:tcPr>
            <w:tcW w:w="0" w:type="auto"/>
            <w:vMerge w:val="restart"/>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Показатели</w:t>
            </w:r>
          </w:p>
        </w:tc>
        <w:tc>
          <w:tcPr>
            <w:tcW w:w="1048" w:type="dxa"/>
            <w:vMerge w:val="restart"/>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Вид бюджета</w:t>
            </w:r>
          </w:p>
        </w:tc>
        <w:tc>
          <w:tcPr>
            <w:tcW w:w="0" w:type="auto"/>
            <w:gridSpan w:val="3"/>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Администрация Малмыжского района</w:t>
            </w:r>
          </w:p>
        </w:tc>
        <w:tc>
          <w:tcPr>
            <w:tcW w:w="0" w:type="auto"/>
            <w:gridSpan w:val="3"/>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ДЮСШ</w:t>
            </w:r>
          </w:p>
        </w:tc>
      </w:tr>
      <w:tr w:rsidR="0058309F" w:rsidTr="001D2C30">
        <w:tc>
          <w:tcPr>
            <w:tcW w:w="0" w:type="auto"/>
            <w:vMerge/>
          </w:tcPr>
          <w:p w:rsidR="001D2C30" w:rsidRPr="00A15D48" w:rsidRDefault="001D2C30" w:rsidP="004C7D0B">
            <w:pPr>
              <w:spacing w:after="0" w:line="240" w:lineRule="auto"/>
              <w:contextualSpacing/>
              <w:jc w:val="both"/>
              <w:rPr>
                <w:rFonts w:ascii="Times New Roman" w:hAnsi="Times New Roman"/>
              </w:rPr>
            </w:pPr>
          </w:p>
        </w:tc>
        <w:tc>
          <w:tcPr>
            <w:tcW w:w="1048" w:type="dxa"/>
            <w:vMerge/>
          </w:tcPr>
          <w:p w:rsidR="001D2C30" w:rsidRPr="00A15D48" w:rsidRDefault="001D2C30" w:rsidP="004C7D0B">
            <w:pPr>
              <w:spacing w:after="0" w:line="240" w:lineRule="auto"/>
              <w:contextualSpacing/>
              <w:jc w:val="both"/>
              <w:rPr>
                <w:rFonts w:ascii="Times New Roman" w:hAnsi="Times New Roman"/>
              </w:rPr>
            </w:pPr>
          </w:p>
        </w:tc>
        <w:tc>
          <w:tcPr>
            <w:tcW w:w="0" w:type="auto"/>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2020</w:t>
            </w:r>
          </w:p>
        </w:tc>
        <w:tc>
          <w:tcPr>
            <w:tcW w:w="0" w:type="auto"/>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2021</w:t>
            </w:r>
          </w:p>
        </w:tc>
        <w:tc>
          <w:tcPr>
            <w:tcW w:w="0" w:type="auto"/>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полугодие 2022</w:t>
            </w:r>
          </w:p>
        </w:tc>
        <w:tc>
          <w:tcPr>
            <w:tcW w:w="0" w:type="auto"/>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2020</w:t>
            </w:r>
          </w:p>
        </w:tc>
        <w:tc>
          <w:tcPr>
            <w:tcW w:w="0" w:type="auto"/>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2021</w:t>
            </w:r>
          </w:p>
        </w:tc>
        <w:tc>
          <w:tcPr>
            <w:tcW w:w="0" w:type="auto"/>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полугодие 2022</w:t>
            </w:r>
          </w:p>
        </w:tc>
      </w:tr>
      <w:tr w:rsidR="0058309F" w:rsidTr="00743875">
        <w:tc>
          <w:tcPr>
            <w:tcW w:w="3975" w:type="dxa"/>
            <w:gridSpan w:val="2"/>
          </w:tcPr>
          <w:p w:rsidR="001D2C30" w:rsidRPr="003F7D13" w:rsidRDefault="001D2C30" w:rsidP="001D2C30">
            <w:pPr>
              <w:spacing w:after="0" w:line="240" w:lineRule="auto"/>
              <w:contextualSpacing/>
              <w:jc w:val="center"/>
              <w:rPr>
                <w:rFonts w:ascii="Times New Roman" w:hAnsi="Times New Roman"/>
                <w:b/>
              </w:rPr>
            </w:pPr>
            <w:r w:rsidRPr="003F7D13">
              <w:rPr>
                <w:rFonts w:ascii="Times New Roman" w:hAnsi="Times New Roman"/>
                <w:b/>
              </w:rPr>
              <w:t>«Развитие физической культуры и спорта»</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100</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99,71</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63,29</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2927,98</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w:t>
            </w:r>
          </w:p>
        </w:tc>
      </w:tr>
      <w:tr w:rsidR="0058309F" w:rsidTr="001D2C30">
        <w:tc>
          <w:tcPr>
            <w:tcW w:w="0" w:type="auto"/>
          </w:tcPr>
          <w:p w:rsidR="001D2C30" w:rsidRPr="00A15D48" w:rsidRDefault="001D2C30" w:rsidP="004C7D0B">
            <w:pPr>
              <w:spacing w:after="0" w:line="240" w:lineRule="auto"/>
              <w:contextualSpacing/>
              <w:jc w:val="both"/>
              <w:rPr>
                <w:rFonts w:ascii="Times New Roman" w:hAnsi="Times New Roman"/>
              </w:rPr>
            </w:pPr>
            <w:r>
              <w:rPr>
                <w:rFonts w:ascii="Times New Roman" w:hAnsi="Times New Roman"/>
              </w:rPr>
              <w:t>Оснащение объектов спортивной инфраструктуры спортивно-технологическим оборудованием</w:t>
            </w:r>
          </w:p>
        </w:tc>
        <w:tc>
          <w:tcPr>
            <w:tcW w:w="1048" w:type="dxa"/>
            <w:vAlign w:val="center"/>
          </w:tcPr>
          <w:p w:rsidR="001D2C30" w:rsidRDefault="001D2C30" w:rsidP="001D2C30">
            <w:pPr>
              <w:spacing w:after="0" w:line="240" w:lineRule="auto"/>
              <w:contextualSpacing/>
              <w:jc w:val="center"/>
              <w:rPr>
                <w:rFonts w:ascii="Times New Roman" w:hAnsi="Times New Roman"/>
              </w:rPr>
            </w:pPr>
            <w:r>
              <w:rPr>
                <w:rFonts w:ascii="Times New Roman" w:hAnsi="Times New Roman"/>
              </w:rPr>
              <w:t>ФБ</w:t>
            </w:r>
          </w:p>
          <w:p w:rsidR="001D2C30" w:rsidRDefault="001D2C30" w:rsidP="001D2C30">
            <w:pPr>
              <w:spacing w:after="0" w:line="240" w:lineRule="auto"/>
              <w:contextualSpacing/>
              <w:jc w:val="center"/>
              <w:rPr>
                <w:rFonts w:ascii="Times New Roman" w:hAnsi="Times New Roman"/>
              </w:rPr>
            </w:pPr>
            <w:r>
              <w:rPr>
                <w:rFonts w:ascii="Times New Roman" w:hAnsi="Times New Roman"/>
              </w:rPr>
              <w:t>ОБ</w:t>
            </w:r>
          </w:p>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МБ</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2927,98</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w:t>
            </w:r>
          </w:p>
        </w:tc>
      </w:tr>
      <w:tr w:rsidR="0058309F" w:rsidTr="001D2C30">
        <w:tc>
          <w:tcPr>
            <w:tcW w:w="0" w:type="auto"/>
          </w:tcPr>
          <w:p w:rsidR="001D2C30" w:rsidRPr="001D2C30" w:rsidRDefault="001D2C30" w:rsidP="004C7D0B">
            <w:pPr>
              <w:spacing w:after="0" w:line="240" w:lineRule="auto"/>
              <w:contextualSpacing/>
              <w:jc w:val="both"/>
              <w:rPr>
                <w:rFonts w:ascii="Times New Roman" w:hAnsi="Times New Roman"/>
              </w:rPr>
            </w:pPr>
            <w:r w:rsidRPr="001D2C30">
              <w:rPr>
                <w:rFonts w:ascii="Times New Roman" w:hAnsi="Times New Roman"/>
              </w:rPr>
              <w:t>Физкультурно-оздоровительная работа с детьми и учащейся молодежью</w:t>
            </w:r>
          </w:p>
        </w:tc>
        <w:tc>
          <w:tcPr>
            <w:tcW w:w="1048" w:type="dxa"/>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МБ</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2,05</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1D2C30" w:rsidP="001D2C30">
            <w:pPr>
              <w:spacing w:after="0" w:line="240" w:lineRule="auto"/>
              <w:contextualSpacing/>
              <w:jc w:val="center"/>
              <w:rPr>
                <w:rFonts w:ascii="Times New Roman" w:hAnsi="Times New Roman"/>
              </w:rPr>
            </w:pPr>
            <w:r>
              <w:rPr>
                <w:rFonts w:ascii="Times New Roman" w:hAnsi="Times New Roman"/>
              </w:rPr>
              <w:t>-</w:t>
            </w:r>
          </w:p>
        </w:tc>
      </w:tr>
      <w:tr w:rsidR="0058309F" w:rsidTr="001D2C30">
        <w:tc>
          <w:tcPr>
            <w:tcW w:w="0" w:type="auto"/>
          </w:tcPr>
          <w:p w:rsidR="001D2C30" w:rsidRPr="001D2C30" w:rsidRDefault="001D2C30" w:rsidP="004C7D0B">
            <w:pPr>
              <w:spacing w:after="0" w:line="240" w:lineRule="auto"/>
              <w:contextualSpacing/>
              <w:jc w:val="both"/>
              <w:rPr>
                <w:rFonts w:ascii="Times New Roman" w:hAnsi="Times New Roman"/>
                <w:b/>
              </w:rPr>
            </w:pPr>
            <w:r w:rsidRPr="001D2C30">
              <w:rPr>
                <w:rFonts w:ascii="Times New Roman" w:hAnsi="Times New Roman"/>
              </w:rPr>
              <w:t>Физкультурно-</w:t>
            </w:r>
            <w:r w:rsidRPr="001D2C30">
              <w:rPr>
                <w:rFonts w:ascii="Times New Roman" w:hAnsi="Times New Roman"/>
              </w:rPr>
              <w:lastRenderedPageBreak/>
              <w:t>оздоровительная работа среди взрослого населения (включая семейный спорт)</w:t>
            </w:r>
          </w:p>
        </w:tc>
        <w:tc>
          <w:tcPr>
            <w:tcW w:w="1048" w:type="dxa"/>
            <w:vAlign w:val="center"/>
          </w:tcPr>
          <w:p w:rsidR="001D2C30" w:rsidRPr="001D2C30" w:rsidRDefault="001D2C30" w:rsidP="001D2C30">
            <w:pPr>
              <w:spacing w:after="0" w:line="240" w:lineRule="auto"/>
              <w:contextualSpacing/>
              <w:jc w:val="center"/>
              <w:rPr>
                <w:rFonts w:ascii="Times New Roman" w:hAnsi="Times New Roman"/>
              </w:rPr>
            </w:pPr>
            <w:r w:rsidRPr="001D2C30">
              <w:rPr>
                <w:rFonts w:ascii="Times New Roman" w:hAnsi="Times New Roman"/>
              </w:rPr>
              <w:lastRenderedPageBreak/>
              <w:t>МБ</w:t>
            </w:r>
          </w:p>
        </w:tc>
        <w:tc>
          <w:tcPr>
            <w:tcW w:w="0" w:type="auto"/>
            <w:vAlign w:val="center"/>
          </w:tcPr>
          <w:p w:rsidR="001D2C30" w:rsidRPr="001D2C30" w:rsidRDefault="001D2C30" w:rsidP="001D2C30">
            <w:pPr>
              <w:spacing w:after="0" w:line="240" w:lineRule="auto"/>
              <w:contextualSpacing/>
              <w:jc w:val="center"/>
              <w:rPr>
                <w:rFonts w:ascii="Times New Roman" w:hAnsi="Times New Roman"/>
              </w:rPr>
            </w:pPr>
            <w:r w:rsidRPr="001D2C30">
              <w:rPr>
                <w:rFonts w:ascii="Times New Roman" w:hAnsi="Times New Roman"/>
              </w:rPr>
              <w:t>85,49</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w:t>
            </w:r>
          </w:p>
        </w:tc>
        <w:tc>
          <w:tcPr>
            <w:tcW w:w="0" w:type="auto"/>
            <w:vAlign w:val="center"/>
          </w:tcPr>
          <w:p w:rsidR="001D2C30" w:rsidRPr="003F7D13" w:rsidRDefault="001D2C30" w:rsidP="001D2C30">
            <w:pPr>
              <w:spacing w:after="0" w:line="240" w:lineRule="auto"/>
              <w:contextualSpacing/>
              <w:jc w:val="center"/>
              <w:rPr>
                <w:rFonts w:ascii="Times New Roman" w:hAnsi="Times New Roman"/>
                <w:b/>
              </w:rPr>
            </w:pPr>
            <w:r>
              <w:rPr>
                <w:rFonts w:ascii="Times New Roman" w:hAnsi="Times New Roman"/>
                <w:b/>
              </w:rPr>
              <w:t>-</w:t>
            </w:r>
          </w:p>
        </w:tc>
      </w:tr>
      <w:tr w:rsidR="0058309F" w:rsidRPr="001D2C30" w:rsidTr="001D2C30">
        <w:tc>
          <w:tcPr>
            <w:tcW w:w="0" w:type="auto"/>
          </w:tcPr>
          <w:p w:rsidR="001D2C30" w:rsidRPr="001D2C30" w:rsidRDefault="001D2C30" w:rsidP="004C7D0B">
            <w:pPr>
              <w:spacing w:after="0" w:line="240" w:lineRule="auto"/>
              <w:contextualSpacing/>
              <w:jc w:val="both"/>
              <w:rPr>
                <w:rFonts w:ascii="Times New Roman" w:hAnsi="Times New Roman"/>
              </w:rPr>
            </w:pPr>
            <w:r w:rsidRPr="001D2C30">
              <w:rPr>
                <w:rFonts w:ascii="Times New Roman" w:hAnsi="Times New Roman"/>
              </w:rPr>
              <w:lastRenderedPageBreak/>
              <w:t>Приобщение детей и молодежи к занятиям в спортивных секциях. Повышение результативности выступлений малмыжских спортсменов на соревнованиях различного уровня</w:t>
            </w:r>
          </w:p>
        </w:tc>
        <w:tc>
          <w:tcPr>
            <w:tcW w:w="1048" w:type="dxa"/>
            <w:vAlign w:val="center"/>
          </w:tcPr>
          <w:p w:rsidR="001D2C30" w:rsidRPr="001D2C30" w:rsidRDefault="001D2C30" w:rsidP="001D2C30">
            <w:pPr>
              <w:spacing w:after="0" w:line="240" w:lineRule="auto"/>
              <w:contextualSpacing/>
              <w:jc w:val="center"/>
              <w:rPr>
                <w:rFonts w:ascii="Times New Roman" w:hAnsi="Times New Roman"/>
              </w:rPr>
            </w:pPr>
            <w:r w:rsidRPr="001D2C30">
              <w:rPr>
                <w:rFonts w:ascii="Times New Roman" w:hAnsi="Times New Roman"/>
              </w:rPr>
              <w:t>МБ</w:t>
            </w:r>
          </w:p>
        </w:tc>
        <w:tc>
          <w:tcPr>
            <w:tcW w:w="0" w:type="auto"/>
            <w:vAlign w:val="center"/>
          </w:tcPr>
          <w:p w:rsidR="001D2C30" w:rsidRPr="001D2C30" w:rsidRDefault="001D2C30" w:rsidP="001D2C30">
            <w:pPr>
              <w:spacing w:after="0" w:line="240" w:lineRule="auto"/>
              <w:contextualSpacing/>
              <w:jc w:val="center"/>
              <w:rPr>
                <w:rFonts w:ascii="Times New Roman" w:hAnsi="Times New Roman"/>
              </w:rPr>
            </w:pPr>
            <w:r>
              <w:rPr>
                <w:rFonts w:ascii="Times New Roman" w:hAnsi="Times New Roman"/>
              </w:rPr>
              <w:t>12,47</w:t>
            </w:r>
          </w:p>
        </w:tc>
        <w:tc>
          <w:tcPr>
            <w:tcW w:w="0" w:type="auto"/>
            <w:vAlign w:val="center"/>
          </w:tcPr>
          <w:p w:rsidR="001D2C30" w:rsidRPr="001D2C30" w:rsidRDefault="001D2C30" w:rsidP="001D2C30">
            <w:pPr>
              <w:spacing w:after="0" w:line="240" w:lineRule="auto"/>
              <w:contextualSpacing/>
              <w:jc w:val="center"/>
              <w:rPr>
                <w:rFonts w:ascii="Times New Roman" w:hAnsi="Times New Roman"/>
              </w:rPr>
            </w:pPr>
            <w:r>
              <w:rPr>
                <w:rFonts w:ascii="Times New Roman" w:hAnsi="Times New Roman"/>
              </w:rPr>
              <w:t>99,71</w:t>
            </w:r>
          </w:p>
        </w:tc>
        <w:tc>
          <w:tcPr>
            <w:tcW w:w="0" w:type="auto"/>
            <w:vAlign w:val="center"/>
          </w:tcPr>
          <w:p w:rsidR="001D2C30" w:rsidRPr="001D2C30" w:rsidRDefault="001D2C30" w:rsidP="001D2C30">
            <w:pPr>
              <w:spacing w:after="0" w:line="240" w:lineRule="auto"/>
              <w:contextualSpacing/>
              <w:jc w:val="center"/>
              <w:rPr>
                <w:rFonts w:ascii="Times New Roman" w:hAnsi="Times New Roman"/>
              </w:rPr>
            </w:pPr>
            <w:r>
              <w:rPr>
                <w:rFonts w:ascii="Times New Roman" w:hAnsi="Times New Roman"/>
              </w:rPr>
              <w:t>63,29</w:t>
            </w:r>
          </w:p>
        </w:tc>
        <w:tc>
          <w:tcPr>
            <w:tcW w:w="0" w:type="auto"/>
            <w:vAlign w:val="center"/>
          </w:tcPr>
          <w:p w:rsidR="001D2C30" w:rsidRPr="001D2C30" w:rsidRDefault="001D2C30"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1D2C30" w:rsidRDefault="001D2C30" w:rsidP="001D2C30">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1D2C30" w:rsidRDefault="001D2C30" w:rsidP="001D2C30">
            <w:pPr>
              <w:spacing w:after="0" w:line="240" w:lineRule="auto"/>
              <w:contextualSpacing/>
              <w:jc w:val="center"/>
              <w:rPr>
                <w:rFonts w:ascii="Times New Roman" w:hAnsi="Times New Roman"/>
              </w:rPr>
            </w:pPr>
            <w:r>
              <w:rPr>
                <w:rFonts w:ascii="Times New Roman" w:hAnsi="Times New Roman"/>
              </w:rPr>
              <w:t>-</w:t>
            </w:r>
          </w:p>
        </w:tc>
      </w:tr>
      <w:tr w:rsidR="0058309F" w:rsidTr="0058309F">
        <w:tc>
          <w:tcPr>
            <w:tcW w:w="3975" w:type="dxa"/>
            <w:gridSpan w:val="2"/>
          </w:tcPr>
          <w:p w:rsidR="001D2C30" w:rsidRPr="003F7D13" w:rsidRDefault="001D2C30" w:rsidP="001D2C30">
            <w:pPr>
              <w:spacing w:after="0" w:line="240" w:lineRule="auto"/>
              <w:contextualSpacing/>
              <w:jc w:val="center"/>
              <w:rPr>
                <w:rFonts w:ascii="Times New Roman" w:hAnsi="Times New Roman"/>
                <w:b/>
              </w:rPr>
            </w:pPr>
            <w:r w:rsidRPr="003F7D13">
              <w:rPr>
                <w:rFonts w:ascii="Times New Roman" w:hAnsi="Times New Roman"/>
                <w:b/>
              </w:rPr>
              <w:t>«Развитие образования в Малмыжском районе»</w:t>
            </w:r>
          </w:p>
        </w:tc>
        <w:tc>
          <w:tcPr>
            <w:tcW w:w="0" w:type="auto"/>
            <w:vAlign w:val="center"/>
          </w:tcPr>
          <w:p w:rsidR="001D2C30" w:rsidRPr="003F7D13" w:rsidRDefault="0058309F" w:rsidP="0058309F">
            <w:pPr>
              <w:spacing w:after="0" w:line="240" w:lineRule="auto"/>
              <w:contextualSpacing/>
              <w:jc w:val="center"/>
              <w:rPr>
                <w:rFonts w:ascii="Times New Roman" w:hAnsi="Times New Roman"/>
                <w:b/>
              </w:rPr>
            </w:pPr>
            <w:r>
              <w:rPr>
                <w:rFonts w:ascii="Times New Roman" w:hAnsi="Times New Roman"/>
                <w:b/>
              </w:rPr>
              <w:t>-</w:t>
            </w:r>
          </w:p>
        </w:tc>
        <w:tc>
          <w:tcPr>
            <w:tcW w:w="0" w:type="auto"/>
            <w:vAlign w:val="center"/>
          </w:tcPr>
          <w:p w:rsidR="001D2C30" w:rsidRPr="003F7D13" w:rsidRDefault="0058309F" w:rsidP="0058309F">
            <w:pPr>
              <w:spacing w:after="0" w:line="240" w:lineRule="auto"/>
              <w:contextualSpacing/>
              <w:jc w:val="center"/>
              <w:rPr>
                <w:rFonts w:ascii="Times New Roman" w:hAnsi="Times New Roman"/>
                <w:b/>
              </w:rPr>
            </w:pPr>
            <w:r>
              <w:rPr>
                <w:rFonts w:ascii="Times New Roman" w:hAnsi="Times New Roman"/>
                <w:b/>
              </w:rPr>
              <w:t>-</w:t>
            </w:r>
          </w:p>
        </w:tc>
        <w:tc>
          <w:tcPr>
            <w:tcW w:w="0" w:type="auto"/>
            <w:vAlign w:val="center"/>
          </w:tcPr>
          <w:p w:rsidR="001D2C30" w:rsidRPr="003F7D13" w:rsidRDefault="0058309F" w:rsidP="0058309F">
            <w:pPr>
              <w:spacing w:after="0" w:line="240" w:lineRule="auto"/>
              <w:contextualSpacing/>
              <w:jc w:val="center"/>
              <w:rPr>
                <w:rFonts w:ascii="Times New Roman" w:hAnsi="Times New Roman"/>
                <w:b/>
              </w:rPr>
            </w:pPr>
            <w:r>
              <w:rPr>
                <w:rFonts w:ascii="Times New Roman" w:hAnsi="Times New Roman"/>
                <w:b/>
              </w:rPr>
              <w:t>-</w:t>
            </w:r>
          </w:p>
        </w:tc>
        <w:tc>
          <w:tcPr>
            <w:tcW w:w="0" w:type="auto"/>
            <w:vAlign w:val="center"/>
          </w:tcPr>
          <w:p w:rsidR="001D2C30" w:rsidRPr="003F7D13" w:rsidRDefault="0058309F" w:rsidP="0058309F">
            <w:pPr>
              <w:spacing w:after="0" w:line="240" w:lineRule="auto"/>
              <w:contextualSpacing/>
              <w:jc w:val="center"/>
              <w:rPr>
                <w:rFonts w:ascii="Times New Roman" w:hAnsi="Times New Roman"/>
                <w:b/>
              </w:rPr>
            </w:pPr>
            <w:r>
              <w:rPr>
                <w:rFonts w:ascii="Times New Roman" w:hAnsi="Times New Roman"/>
                <w:b/>
              </w:rPr>
              <w:t>4739,9</w:t>
            </w:r>
          </w:p>
        </w:tc>
        <w:tc>
          <w:tcPr>
            <w:tcW w:w="0" w:type="auto"/>
            <w:vAlign w:val="center"/>
          </w:tcPr>
          <w:p w:rsidR="001D2C30" w:rsidRPr="003F7D13" w:rsidRDefault="0058309F" w:rsidP="0058309F">
            <w:pPr>
              <w:spacing w:after="0" w:line="240" w:lineRule="auto"/>
              <w:contextualSpacing/>
              <w:jc w:val="center"/>
              <w:rPr>
                <w:rFonts w:ascii="Times New Roman" w:hAnsi="Times New Roman"/>
                <w:b/>
              </w:rPr>
            </w:pPr>
            <w:r>
              <w:rPr>
                <w:rFonts w:ascii="Times New Roman" w:hAnsi="Times New Roman"/>
                <w:b/>
              </w:rPr>
              <w:t>4575,6</w:t>
            </w:r>
          </w:p>
        </w:tc>
        <w:tc>
          <w:tcPr>
            <w:tcW w:w="0" w:type="auto"/>
            <w:vAlign w:val="center"/>
          </w:tcPr>
          <w:p w:rsidR="001D2C30" w:rsidRPr="003F7D13" w:rsidRDefault="00D80621" w:rsidP="00D80621">
            <w:pPr>
              <w:spacing w:after="0" w:line="240" w:lineRule="auto"/>
              <w:contextualSpacing/>
              <w:jc w:val="center"/>
              <w:rPr>
                <w:rFonts w:ascii="Times New Roman" w:hAnsi="Times New Roman"/>
                <w:b/>
              </w:rPr>
            </w:pPr>
            <w:r>
              <w:rPr>
                <w:rFonts w:ascii="Times New Roman" w:hAnsi="Times New Roman"/>
                <w:b/>
              </w:rPr>
              <w:t>5</w:t>
            </w:r>
            <w:r w:rsidR="0058309F">
              <w:rPr>
                <w:rFonts w:ascii="Times New Roman" w:hAnsi="Times New Roman"/>
                <w:b/>
              </w:rPr>
              <w:t>49</w:t>
            </w:r>
            <w:r>
              <w:rPr>
                <w:rFonts w:ascii="Times New Roman" w:hAnsi="Times New Roman"/>
                <w:b/>
              </w:rPr>
              <w:t>1</w:t>
            </w:r>
            <w:r w:rsidR="0058309F">
              <w:rPr>
                <w:rFonts w:ascii="Times New Roman" w:hAnsi="Times New Roman"/>
                <w:b/>
              </w:rPr>
              <w:t>,</w:t>
            </w:r>
            <w:r>
              <w:rPr>
                <w:rFonts w:ascii="Times New Roman" w:hAnsi="Times New Roman"/>
                <w:b/>
              </w:rPr>
              <w:t>1</w:t>
            </w:r>
            <w:r w:rsidR="0058309F">
              <w:rPr>
                <w:rFonts w:ascii="Times New Roman" w:hAnsi="Times New Roman"/>
                <w:b/>
              </w:rPr>
              <w:t>1</w:t>
            </w:r>
          </w:p>
        </w:tc>
      </w:tr>
      <w:tr w:rsidR="0058309F" w:rsidTr="0058309F">
        <w:tc>
          <w:tcPr>
            <w:tcW w:w="0" w:type="auto"/>
            <w:vAlign w:val="center"/>
          </w:tcPr>
          <w:p w:rsidR="001D2C30" w:rsidRPr="00A15D48" w:rsidRDefault="001D2C30" w:rsidP="0058309F">
            <w:pPr>
              <w:spacing w:after="0" w:line="240" w:lineRule="auto"/>
              <w:contextualSpacing/>
              <w:jc w:val="both"/>
              <w:rPr>
                <w:rFonts w:ascii="Times New Roman" w:hAnsi="Times New Roman"/>
              </w:rPr>
            </w:pPr>
            <w:r>
              <w:rPr>
                <w:rFonts w:ascii="Times New Roman" w:hAnsi="Times New Roman"/>
              </w:rPr>
              <w:t>Финансовая поддержка детско-юношеского спорта</w:t>
            </w:r>
          </w:p>
        </w:tc>
        <w:tc>
          <w:tcPr>
            <w:tcW w:w="1048" w:type="dxa"/>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ОБ</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1D2C30" w:rsidP="0058309F">
            <w:pPr>
              <w:spacing w:after="0" w:line="240" w:lineRule="auto"/>
              <w:contextualSpacing/>
              <w:jc w:val="center"/>
              <w:rPr>
                <w:rFonts w:ascii="Times New Roman" w:hAnsi="Times New Roman"/>
              </w:rPr>
            </w:pPr>
            <w:r>
              <w:rPr>
                <w:rFonts w:ascii="Times New Roman" w:hAnsi="Times New Roman"/>
              </w:rPr>
              <w:t>492,61</w:t>
            </w:r>
          </w:p>
        </w:tc>
      </w:tr>
      <w:tr w:rsidR="0058309F" w:rsidTr="0058309F">
        <w:tc>
          <w:tcPr>
            <w:tcW w:w="0" w:type="auto"/>
            <w:vAlign w:val="center"/>
          </w:tcPr>
          <w:p w:rsidR="001D2C30" w:rsidRPr="0058309F" w:rsidRDefault="0058309F" w:rsidP="0058309F">
            <w:pPr>
              <w:spacing w:after="0" w:line="240" w:lineRule="auto"/>
              <w:contextualSpacing/>
              <w:jc w:val="both"/>
              <w:rPr>
                <w:rFonts w:ascii="Times New Roman" w:hAnsi="Times New Roman"/>
              </w:rPr>
            </w:pPr>
            <w:r w:rsidRPr="0058309F">
              <w:rPr>
                <w:rFonts w:ascii="Times New Roman" w:hAnsi="Times New Roman"/>
              </w:rPr>
              <w:t>Развитие системы дополнительного образования детей</w:t>
            </w:r>
          </w:p>
        </w:tc>
        <w:tc>
          <w:tcPr>
            <w:tcW w:w="1048" w:type="dxa"/>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МБ</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4725,3</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4575,6</w:t>
            </w:r>
          </w:p>
        </w:tc>
        <w:tc>
          <w:tcPr>
            <w:tcW w:w="0" w:type="auto"/>
            <w:vAlign w:val="center"/>
          </w:tcPr>
          <w:p w:rsidR="001D2C30" w:rsidRDefault="0058309F" w:rsidP="0058309F">
            <w:pPr>
              <w:spacing w:after="0" w:line="240" w:lineRule="auto"/>
              <w:contextualSpacing/>
              <w:jc w:val="center"/>
              <w:rPr>
                <w:rFonts w:ascii="Times New Roman" w:hAnsi="Times New Roman"/>
              </w:rPr>
            </w:pPr>
            <w:r>
              <w:rPr>
                <w:rFonts w:ascii="Times New Roman" w:hAnsi="Times New Roman"/>
              </w:rPr>
              <w:t>4998,5</w:t>
            </w:r>
          </w:p>
        </w:tc>
      </w:tr>
      <w:tr w:rsidR="0058309F" w:rsidTr="0058309F">
        <w:tc>
          <w:tcPr>
            <w:tcW w:w="0" w:type="auto"/>
            <w:vAlign w:val="center"/>
          </w:tcPr>
          <w:p w:rsidR="001D2C30" w:rsidRPr="0058309F" w:rsidRDefault="0058309F" w:rsidP="0058309F">
            <w:pPr>
              <w:spacing w:after="0" w:line="240" w:lineRule="auto"/>
              <w:contextualSpacing/>
              <w:jc w:val="both"/>
              <w:rPr>
                <w:rFonts w:ascii="Times New Roman" w:hAnsi="Times New Roman"/>
              </w:rPr>
            </w:pPr>
            <w:r w:rsidRPr="0058309F">
              <w:rPr>
                <w:rFonts w:ascii="Times New Roman" w:hAnsi="Times New Roman"/>
              </w:rPr>
              <w:t>Социальна</w:t>
            </w:r>
            <w:r>
              <w:rPr>
                <w:rFonts w:ascii="Times New Roman" w:hAnsi="Times New Roman"/>
              </w:rPr>
              <w:t>я</w:t>
            </w:r>
            <w:r w:rsidRPr="0058309F">
              <w:rPr>
                <w:rFonts w:ascii="Times New Roman" w:hAnsi="Times New Roman"/>
              </w:rPr>
              <w:t xml:space="preserve"> поддержка педагогическим работникам, работающим и проживающим в сельских населенных пунктах</w:t>
            </w:r>
          </w:p>
        </w:tc>
        <w:tc>
          <w:tcPr>
            <w:tcW w:w="1048" w:type="dxa"/>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ОБ</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14,6</w:t>
            </w:r>
          </w:p>
        </w:tc>
        <w:tc>
          <w:tcPr>
            <w:tcW w:w="0" w:type="auto"/>
            <w:vAlign w:val="center"/>
          </w:tcPr>
          <w:p w:rsidR="001D2C30" w:rsidRPr="00A15D48" w:rsidRDefault="0058309F" w:rsidP="0058309F">
            <w:pPr>
              <w:spacing w:after="0" w:line="240" w:lineRule="auto"/>
              <w:contextualSpacing/>
              <w:jc w:val="center"/>
              <w:rPr>
                <w:rFonts w:ascii="Times New Roman" w:hAnsi="Times New Roman"/>
              </w:rPr>
            </w:pPr>
            <w:r>
              <w:rPr>
                <w:rFonts w:ascii="Times New Roman" w:hAnsi="Times New Roman"/>
              </w:rPr>
              <w:t>-</w:t>
            </w:r>
          </w:p>
        </w:tc>
        <w:tc>
          <w:tcPr>
            <w:tcW w:w="0" w:type="auto"/>
            <w:vAlign w:val="center"/>
          </w:tcPr>
          <w:p w:rsidR="001D2C30" w:rsidRDefault="0058309F" w:rsidP="0058309F">
            <w:pPr>
              <w:spacing w:after="0" w:line="240" w:lineRule="auto"/>
              <w:contextualSpacing/>
              <w:jc w:val="center"/>
              <w:rPr>
                <w:rFonts w:ascii="Times New Roman" w:hAnsi="Times New Roman"/>
              </w:rPr>
            </w:pPr>
            <w:r>
              <w:rPr>
                <w:rFonts w:ascii="Times New Roman" w:hAnsi="Times New Roman"/>
              </w:rPr>
              <w:t>-</w:t>
            </w:r>
          </w:p>
        </w:tc>
      </w:tr>
    </w:tbl>
    <w:p w:rsidR="00D80621" w:rsidRDefault="0058309F"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Объем использованных ассигнований составил в целом </w:t>
      </w:r>
      <w:r w:rsidR="00D80621">
        <w:rPr>
          <w:rFonts w:ascii="Times New Roman" w:hAnsi="Times New Roman"/>
          <w:sz w:val="28"/>
          <w:szCs w:val="28"/>
        </w:rPr>
        <w:t xml:space="preserve">(в том числе за полугодие 2022 года) </w:t>
      </w:r>
      <w:r>
        <w:rPr>
          <w:rFonts w:ascii="Times New Roman" w:hAnsi="Times New Roman"/>
          <w:sz w:val="28"/>
          <w:szCs w:val="28"/>
        </w:rPr>
        <w:t xml:space="preserve">17998,59 тыс. рублей, в том числе ДЮСШ </w:t>
      </w:r>
      <w:r w:rsidR="00D80621">
        <w:rPr>
          <w:rFonts w:ascii="Times New Roman" w:hAnsi="Times New Roman"/>
          <w:sz w:val="28"/>
          <w:szCs w:val="28"/>
        </w:rPr>
        <w:t>14806,61 тыс. рублей.</w:t>
      </w:r>
    </w:p>
    <w:p w:rsidR="00A15D48" w:rsidRDefault="00D80621"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Из них целевые средства за счет средств МБТ на оснащение объектов спортивной инфраструктуры спортивно-технологическим оборудованием и финансовую поддержку детско-юношеского спорта в сумме 3420,59 тыс. рублей.</w:t>
      </w:r>
    </w:p>
    <w:p w:rsidR="00D80621" w:rsidRDefault="00D80621"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В 2020 году была создана малая спортивная площадка для проведения тестирования населения по сдаче ГТО, смонтированная на стадионе </w:t>
      </w:r>
      <w:proofErr w:type="gramStart"/>
      <w:r>
        <w:rPr>
          <w:rFonts w:ascii="Times New Roman" w:hAnsi="Times New Roman"/>
          <w:sz w:val="28"/>
          <w:szCs w:val="28"/>
        </w:rPr>
        <w:t>г</w:t>
      </w:r>
      <w:proofErr w:type="gramEnd"/>
      <w:r>
        <w:rPr>
          <w:rFonts w:ascii="Times New Roman" w:hAnsi="Times New Roman"/>
          <w:sz w:val="28"/>
          <w:szCs w:val="28"/>
        </w:rPr>
        <w:t>. Малмыж, закрепленном в оперативное управление ДЮСШ, которая в настоящее время пользуется большим спросом у граждан.</w:t>
      </w:r>
    </w:p>
    <w:p w:rsidR="00D80621" w:rsidRPr="008C6859" w:rsidRDefault="00D80621" w:rsidP="00D806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2022 году приобретено о</w:t>
      </w:r>
      <w:r w:rsidRPr="008C6859">
        <w:rPr>
          <w:rFonts w:ascii="Times New Roman" w:hAnsi="Times New Roman"/>
          <w:sz w:val="28"/>
          <w:szCs w:val="28"/>
        </w:rPr>
        <w:t xml:space="preserve">борудование и инвентарь в соответствии с перечнем, утвержденным </w:t>
      </w:r>
      <w:r>
        <w:rPr>
          <w:rFonts w:ascii="Times New Roman" w:hAnsi="Times New Roman"/>
          <w:sz w:val="28"/>
          <w:szCs w:val="28"/>
        </w:rPr>
        <w:t xml:space="preserve">для занятий </w:t>
      </w:r>
      <w:r w:rsidRPr="008C6859">
        <w:rPr>
          <w:rFonts w:ascii="Times New Roman" w:hAnsi="Times New Roman"/>
          <w:sz w:val="28"/>
          <w:szCs w:val="28"/>
        </w:rPr>
        <w:t xml:space="preserve">по основным </w:t>
      </w:r>
      <w:r>
        <w:rPr>
          <w:rFonts w:ascii="Times New Roman" w:hAnsi="Times New Roman"/>
          <w:sz w:val="28"/>
          <w:szCs w:val="28"/>
        </w:rPr>
        <w:t xml:space="preserve">профилированным </w:t>
      </w:r>
      <w:r w:rsidRPr="008C6859">
        <w:rPr>
          <w:rFonts w:ascii="Times New Roman" w:hAnsi="Times New Roman"/>
          <w:sz w:val="28"/>
          <w:szCs w:val="28"/>
        </w:rPr>
        <w:t xml:space="preserve">видам спорта </w:t>
      </w:r>
      <w:r w:rsidR="00A23AF7">
        <w:rPr>
          <w:rFonts w:ascii="Times New Roman" w:hAnsi="Times New Roman"/>
          <w:sz w:val="28"/>
          <w:szCs w:val="28"/>
        </w:rPr>
        <w:t>ДЮСШ</w:t>
      </w:r>
      <w:r w:rsidRPr="008C6859">
        <w:rPr>
          <w:rFonts w:ascii="Times New Roman" w:hAnsi="Times New Roman"/>
          <w:sz w:val="28"/>
          <w:szCs w:val="28"/>
        </w:rPr>
        <w:t>: «баскетбол»</w:t>
      </w:r>
      <w:r w:rsidR="00A23AF7">
        <w:rPr>
          <w:rFonts w:ascii="Times New Roman" w:hAnsi="Times New Roman"/>
          <w:sz w:val="28"/>
          <w:szCs w:val="28"/>
        </w:rPr>
        <w:t>,</w:t>
      </w:r>
      <w:r w:rsidRPr="008C6859">
        <w:rPr>
          <w:rFonts w:ascii="Times New Roman" w:hAnsi="Times New Roman"/>
          <w:sz w:val="28"/>
          <w:szCs w:val="28"/>
        </w:rPr>
        <w:t xml:space="preserve"> «волейбол»</w:t>
      </w:r>
      <w:r w:rsidR="00A23AF7">
        <w:rPr>
          <w:rFonts w:ascii="Times New Roman" w:hAnsi="Times New Roman"/>
          <w:sz w:val="28"/>
          <w:szCs w:val="28"/>
        </w:rPr>
        <w:t>,</w:t>
      </w:r>
      <w:r w:rsidRPr="008C6859">
        <w:rPr>
          <w:rFonts w:ascii="Times New Roman" w:hAnsi="Times New Roman"/>
          <w:sz w:val="28"/>
          <w:szCs w:val="28"/>
        </w:rPr>
        <w:t xml:space="preserve"> «футбол»</w:t>
      </w:r>
      <w:r w:rsidR="00A23AF7">
        <w:rPr>
          <w:rFonts w:ascii="Times New Roman" w:hAnsi="Times New Roman"/>
          <w:sz w:val="28"/>
          <w:szCs w:val="28"/>
        </w:rPr>
        <w:t xml:space="preserve">, </w:t>
      </w:r>
      <w:r w:rsidRPr="008C6859">
        <w:rPr>
          <w:rFonts w:ascii="Times New Roman" w:hAnsi="Times New Roman"/>
          <w:sz w:val="28"/>
          <w:szCs w:val="28"/>
        </w:rPr>
        <w:t>«пауэрлифтинг».</w:t>
      </w:r>
    </w:p>
    <w:p w:rsidR="00A23AF7" w:rsidRPr="00E24B1B" w:rsidRDefault="00A23AF7" w:rsidP="00A23A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 счет средств районного бюджета осуществляется текущая деятельность ДЮСШ, а также администрацией района проводятся районные спортивные мероприятия (соревнования) (направления расходов - судейство, призы, подготовка лыжни), приобретается спортивный инвентарь и оборудование, компенсируются командировочные расходы спортсменов, </w:t>
      </w:r>
      <w:r>
        <w:rPr>
          <w:rFonts w:ascii="Times New Roman" w:hAnsi="Times New Roman"/>
          <w:sz w:val="28"/>
          <w:szCs w:val="28"/>
        </w:rPr>
        <w:lastRenderedPageBreak/>
        <w:t>направляемых для участия в региональных спортивных мероприятиях и т.д. (проезд, проживание и питание).</w:t>
      </w:r>
    </w:p>
    <w:p w:rsidR="00D80621" w:rsidRDefault="00A23AF7"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 Проверка законности и эффективности использования межбюджетных трансфертов, выделенных Малмыжскому району в рамках государственной программы «Развитие физической культуры и спорта» выявила:</w:t>
      </w:r>
    </w:p>
    <w:p w:rsidR="00A23AF7" w:rsidRDefault="00A23AF7"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2.1. Прокуратурой Кировской области нарушения Федерального закона №44-ФЗ</w:t>
      </w:r>
      <w:r w:rsidR="000D7EF2">
        <w:rPr>
          <w:rFonts w:ascii="Times New Roman" w:hAnsi="Times New Roman"/>
          <w:sz w:val="28"/>
          <w:szCs w:val="28"/>
        </w:rPr>
        <w:t>, не проведение претензионной работы</w:t>
      </w:r>
      <w:r>
        <w:rPr>
          <w:rFonts w:ascii="Times New Roman" w:hAnsi="Times New Roman"/>
          <w:sz w:val="28"/>
          <w:szCs w:val="28"/>
        </w:rPr>
        <w:t>.</w:t>
      </w:r>
    </w:p>
    <w:p w:rsidR="00A23AF7" w:rsidRDefault="00A23AF7"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2.2.</w:t>
      </w:r>
      <w:r w:rsidR="00BE30CB">
        <w:rPr>
          <w:rFonts w:ascii="Times New Roman" w:hAnsi="Times New Roman"/>
          <w:sz w:val="28"/>
          <w:szCs w:val="28"/>
        </w:rPr>
        <w:t>УФК по Кировской области</w:t>
      </w:r>
      <w:r w:rsidR="000D7EF2">
        <w:rPr>
          <w:rFonts w:ascii="Times New Roman" w:hAnsi="Times New Roman"/>
          <w:sz w:val="28"/>
          <w:szCs w:val="28"/>
        </w:rPr>
        <w:t>:</w:t>
      </w:r>
    </w:p>
    <w:p w:rsidR="000D7EF2" w:rsidRDefault="000D7EF2"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w:t>
      </w:r>
      <w:r w:rsidRPr="000D7EF2">
        <w:rPr>
          <w:rFonts w:ascii="Times New Roman" w:hAnsi="Times New Roman"/>
          <w:sz w:val="28"/>
          <w:szCs w:val="28"/>
        </w:rPr>
        <w:t xml:space="preserve"> </w:t>
      </w:r>
      <w:r>
        <w:rPr>
          <w:rFonts w:ascii="Times New Roman" w:hAnsi="Times New Roman"/>
          <w:sz w:val="28"/>
          <w:szCs w:val="28"/>
        </w:rPr>
        <w:t>не проведение претензионной работы;</w:t>
      </w:r>
    </w:p>
    <w:p w:rsidR="000D7EF2" w:rsidRDefault="000D7EF2"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Pr="000D7EF2">
        <w:rPr>
          <w:rFonts w:ascii="Times New Roman" w:hAnsi="Times New Roman"/>
          <w:sz w:val="28"/>
          <w:szCs w:val="28"/>
        </w:rPr>
        <w:t>приемка и оплата спортивно-технологического оборудования, не предусмотренного перечнем спортивно-технологического оборудования для создания одной малой спортивной площадки, утвержденного приказом Министерства спорта РФ от 27.12.2019 №1134 и условиям муниципального контракта на общую сумму 413113,9 рублей, из них средства федерального и областного бюджетов 408982,76 рублей – нарушение условия предоставления субсидии</w:t>
      </w:r>
      <w:r>
        <w:rPr>
          <w:rFonts w:ascii="Times New Roman" w:hAnsi="Times New Roman"/>
          <w:sz w:val="28"/>
          <w:szCs w:val="28"/>
        </w:rPr>
        <w:t>. До настоящего времени представление  УФК по Кировской области не выполнено, средства не восстановлены, идут судебные разбирательства.</w:t>
      </w:r>
    </w:p>
    <w:p w:rsidR="000D7EF2" w:rsidRDefault="000D7EF2"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2.3. Контрольно-счетной комиссией Малмыжского района:</w:t>
      </w:r>
    </w:p>
    <w:p w:rsidR="000D7EF2" w:rsidRDefault="000D7EF2"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нарушение Федерального закона №44-ФЗ (ст.103);</w:t>
      </w:r>
    </w:p>
    <w:p w:rsidR="000D7EF2" w:rsidRPr="000D7EF2" w:rsidRDefault="000D7EF2" w:rsidP="000D7EF2">
      <w:pPr>
        <w:spacing w:after="0" w:line="240" w:lineRule="auto"/>
        <w:ind w:firstLine="708"/>
        <w:contextualSpacing/>
        <w:jc w:val="both"/>
        <w:rPr>
          <w:rFonts w:ascii="Times New Roman" w:hAnsi="Times New Roman"/>
          <w:sz w:val="28"/>
          <w:szCs w:val="28"/>
        </w:rPr>
      </w:pPr>
      <w:r w:rsidRPr="000D7EF2">
        <w:rPr>
          <w:rFonts w:ascii="Times New Roman" w:hAnsi="Times New Roman"/>
          <w:sz w:val="28"/>
          <w:szCs w:val="28"/>
        </w:rPr>
        <w:t>- выявлены недостатки: отслоение и сколы краски на отдельных столбах и инвентаре, свидетельства коррозии, притом, что в документах заявлены коррозийно-стойкие материалы и износостойкая краска, о чем было указано директору школы.</w:t>
      </w:r>
    </w:p>
    <w:p w:rsidR="000D7EF2" w:rsidRPr="000D7EF2" w:rsidRDefault="000D7EF2" w:rsidP="000D7EF2">
      <w:pPr>
        <w:autoSpaceDE w:val="0"/>
        <w:autoSpaceDN w:val="0"/>
        <w:adjustRightInd w:val="0"/>
        <w:spacing w:after="0" w:line="240" w:lineRule="auto"/>
        <w:ind w:firstLine="539"/>
        <w:jc w:val="both"/>
        <w:rPr>
          <w:rFonts w:ascii="Times New Roman" w:hAnsi="Times New Roman"/>
          <w:sz w:val="28"/>
          <w:szCs w:val="28"/>
        </w:rPr>
      </w:pPr>
      <w:r w:rsidRPr="000D7EF2">
        <w:rPr>
          <w:rFonts w:ascii="Times New Roman" w:hAnsi="Times New Roman"/>
          <w:sz w:val="28"/>
          <w:szCs w:val="28"/>
        </w:rPr>
        <w:t xml:space="preserve">В результате устного общения директора </w:t>
      </w:r>
      <w:proofErr w:type="gramStart"/>
      <w:r w:rsidRPr="000D7EF2">
        <w:rPr>
          <w:rFonts w:ascii="Times New Roman" w:hAnsi="Times New Roman"/>
          <w:sz w:val="28"/>
          <w:szCs w:val="28"/>
        </w:rPr>
        <w:t>школы</w:t>
      </w:r>
      <w:proofErr w:type="gramEnd"/>
      <w:r w:rsidRPr="000D7EF2">
        <w:rPr>
          <w:rFonts w:ascii="Times New Roman" w:hAnsi="Times New Roman"/>
          <w:sz w:val="28"/>
          <w:szCs w:val="28"/>
        </w:rPr>
        <w:t xml:space="preserve"> с Подрядчиком выявленные недостатки устранены.</w:t>
      </w:r>
    </w:p>
    <w:p w:rsidR="000D7EF2" w:rsidRDefault="000D7EF2"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 Проверка эффективности реализации муниципальных программ в сфере физической культуры и спорта Малмыжского района выявила:</w:t>
      </w:r>
    </w:p>
    <w:p w:rsidR="000D7EF2" w:rsidRDefault="000D7EF2" w:rsidP="004C7D0B">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3.1. Нарушения порядка утверждения, ведения (внесения изменений) и годовой оценки эффективности реализации МП, установленных ст. </w:t>
      </w:r>
      <w:r w:rsidR="00F57029">
        <w:rPr>
          <w:rFonts w:ascii="Times New Roman" w:hAnsi="Times New Roman"/>
          <w:sz w:val="28"/>
          <w:szCs w:val="28"/>
        </w:rPr>
        <w:t xml:space="preserve">179 </w:t>
      </w:r>
      <w:r>
        <w:rPr>
          <w:rFonts w:ascii="Times New Roman" w:hAnsi="Times New Roman"/>
          <w:sz w:val="28"/>
          <w:szCs w:val="28"/>
        </w:rPr>
        <w:t>Бюджетного кодекса РФ</w:t>
      </w:r>
      <w:r w:rsidR="00F57029">
        <w:rPr>
          <w:rFonts w:ascii="Times New Roman" w:hAnsi="Times New Roman"/>
          <w:sz w:val="28"/>
          <w:szCs w:val="28"/>
        </w:rPr>
        <w:t xml:space="preserve"> и муниципальными правовыми актами.</w:t>
      </w:r>
    </w:p>
    <w:p w:rsidR="00F57029" w:rsidRDefault="00F57029" w:rsidP="004C7D0B">
      <w:pPr>
        <w:spacing w:after="0" w:line="240" w:lineRule="auto"/>
        <w:ind w:firstLine="708"/>
        <w:contextualSpacing/>
        <w:jc w:val="both"/>
        <w:rPr>
          <w:rFonts w:ascii="Times New Roman" w:eastAsia="Times New Roman" w:hAnsi="Times New Roman"/>
          <w:sz w:val="28"/>
          <w:szCs w:val="28"/>
          <w:lang w:eastAsia="ru-RU"/>
        </w:rPr>
      </w:pPr>
      <w:r w:rsidRPr="00F57029">
        <w:rPr>
          <w:rFonts w:ascii="Times New Roman" w:hAnsi="Times New Roman"/>
          <w:sz w:val="28"/>
          <w:szCs w:val="28"/>
        </w:rPr>
        <w:t xml:space="preserve">3.2. Осуществление расходов администрацией Малмыжского района </w:t>
      </w:r>
      <w:r w:rsidRPr="00F57029">
        <w:rPr>
          <w:rFonts w:ascii="Times New Roman" w:eastAsia="Times New Roman" w:hAnsi="Times New Roman"/>
          <w:sz w:val="28"/>
          <w:szCs w:val="28"/>
          <w:lang w:eastAsia="ru-RU"/>
        </w:rPr>
        <w:t>с признаками нецелевого использования бюджетных средств, установленными ст. 306.4 Бюджетного кодекса РФ в сумме 36 тыс. рублей.</w:t>
      </w:r>
    </w:p>
    <w:p w:rsidR="00F57029" w:rsidRDefault="00F57029" w:rsidP="004C7D0B">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Недостатки и нарушения муниципального нормативного правового регулирования спортивно-массовых и физкультурно-оздоровительных мероприятий в администрации района.</w:t>
      </w:r>
    </w:p>
    <w:p w:rsidR="00F57029" w:rsidRDefault="00F57029" w:rsidP="004C7D0B">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 Нарушения в администрации района бюджетного учета и отчетности в сумме 48,6 тыс. рублей.</w:t>
      </w:r>
    </w:p>
    <w:p w:rsidR="00F57029" w:rsidRDefault="00F57029" w:rsidP="004C7D0B">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3.6.Неправомерное завышение бюджетных расходов, приведших</w:t>
      </w:r>
      <w:r w:rsidR="005A6E5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том числе</w:t>
      </w:r>
      <w:r w:rsidR="005A6E5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 неэффективным расходам по администрации Малмыжского района в сумме 0,31 тыс. рублей.</w:t>
      </w:r>
    </w:p>
    <w:p w:rsidR="00F57029" w:rsidRDefault="00F57029" w:rsidP="004C7D0B">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3.7. Проведение и финансирование администрацией района мероприятий, которые неправомерны в соответствии со ст</w:t>
      </w:r>
      <w:r w:rsidRPr="00F57029">
        <w:rPr>
          <w:rFonts w:ascii="Times New Roman" w:eastAsia="Times New Roman" w:hAnsi="Times New Roman"/>
          <w:sz w:val="28"/>
          <w:szCs w:val="28"/>
          <w:lang w:eastAsia="ru-RU"/>
        </w:rPr>
        <w:t xml:space="preserve">. </w:t>
      </w:r>
      <w:r w:rsidRPr="00F57029">
        <w:rPr>
          <w:rFonts w:ascii="Times New Roman" w:hAnsi="Times New Roman"/>
          <w:sz w:val="28"/>
          <w:szCs w:val="28"/>
        </w:rPr>
        <w:t>ст.15 Федерального от 06.10.2003 №131-ФЗ «Об общих принципах организации местного самоуправления в Российской Федерации», ст. 9.1. Федерального закона от 04.12.2007 № 329-ФЗ «О физической культуре и спорте в Российской Федерации», п.3 ст.136 Бюджетного кодекса РФ, распоряжений Министерства финансов Кировской области от 31.10.2019 №76 от 30.10.2020 №54, от 28.10.2021 №55</w:t>
      </w:r>
      <w:r w:rsidR="00743875">
        <w:rPr>
          <w:rFonts w:ascii="Times New Roman" w:eastAsia="Times New Roman" w:hAnsi="Times New Roman"/>
          <w:sz w:val="28"/>
          <w:szCs w:val="28"/>
          <w:lang w:eastAsia="ru-RU"/>
        </w:rPr>
        <w:t>.</w:t>
      </w:r>
    </w:p>
    <w:p w:rsidR="00743875" w:rsidRDefault="00743875" w:rsidP="004C7D0B">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 Нарушения при подготовке и утверждении нормативных правовых актов по оплате труда ДЮСШ, что способствует неправомерным стимулирующим выплатам.</w:t>
      </w:r>
    </w:p>
    <w:p w:rsidR="00743875" w:rsidRDefault="00743875" w:rsidP="004C7D0B">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 Систематические нарушения при исчислении среднего заработка, в том числе его индексации в ДЮСШ, что привело к необоснованным переплатам в сумме 0,73 тыс. рублей, недоплатам в сумме 0,09 тыс. рублей.</w:t>
      </w:r>
    </w:p>
    <w:p w:rsidR="00743875" w:rsidRDefault="00743875" w:rsidP="004C7D0B">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3.10 Нарушения ДЮСШ при оформлении первичных документов по оплате труда и трудовых соглашений.</w:t>
      </w:r>
    </w:p>
    <w:p w:rsidR="00743875" w:rsidRDefault="00743875" w:rsidP="004C7D0B">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3.11. нарушение ДЮСШ порядка применения бюджетной классификации, установленного приказами Минфина РФ №209н и 85н в сумме 18,37 тыс. рублей.</w:t>
      </w:r>
    </w:p>
    <w:p w:rsidR="00743875" w:rsidRPr="00743875" w:rsidRDefault="00743875" w:rsidP="00743875">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 Нарушения ДЮСШ порядка списания муниципального </w:t>
      </w:r>
      <w:r w:rsidRPr="00743875">
        <w:rPr>
          <w:rFonts w:ascii="Times New Roman" w:eastAsia="Times New Roman" w:hAnsi="Times New Roman"/>
          <w:sz w:val="28"/>
          <w:szCs w:val="28"/>
          <w:lang w:eastAsia="ru-RU"/>
        </w:rPr>
        <w:t>имущества и ведения первичных документов в сумме 10,41 тыс. рублей.</w:t>
      </w:r>
    </w:p>
    <w:p w:rsidR="00743875" w:rsidRPr="00743875" w:rsidRDefault="00743875" w:rsidP="00743875">
      <w:pPr>
        <w:spacing w:after="0" w:line="240" w:lineRule="auto"/>
        <w:ind w:firstLine="709"/>
        <w:jc w:val="both"/>
        <w:rPr>
          <w:rFonts w:ascii="Times New Roman" w:hAnsi="Times New Roman"/>
          <w:color w:val="000000"/>
          <w:sz w:val="28"/>
          <w:szCs w:val="28"/>
        </w:rPr>
      </w:pPr>
      <w:r w:rsidRPr="00743875">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Анализ д</w:t>
      </w:r>
      <w:r w:rsidRPr="00743875">
        <w:rPr>
          <w:rFonts w:ascii="Times New Roman" w:hAnsi="Times New Roman"/>
          <w:sz w:val="28"/>
          <w:szCs w:val="28"/>
        </w:rPr>
        <w:t>остаточност</w:t>
      </w:r>
      <w:r>
        <w:rPr>
          <w:rFonts w:ascii="Times New Roman" w:hAnsi="Times New Roman"/>
          <w:sz w:val="28"/>
          <w:szCs w:val="28"/>
        </w:rPr>
        <w:t>и</w:t>
      </w:r>
      <w:r w:rsidRPr="00743875">
        <w:rPr>
          <w:rFonts w:ascii="Times New Roman" w:hAnsi="Times New Roman"/>
          <w:sz w:val="28"/>
          <w:szCs w:val="28"/>
        </w:rPr>
        <w:t>, востребованност</w:t>
      </w:r>
      <w:r>
        <w:rPr>
          <w:rFonts w:ascii="Times New Roman" w:hAnsi="Times New Roman"/>
          <w:sz w:val="28"/>
          <w:szCs w:val="28"/>
        </w:rPr>
        <w:t>и</w:t>
      </w:r>
      <w:r w:rsidRPr="00743875">
        <w:rPr>
          <w:rFonts w:ascii="Times New Roman" w:hAnsi="Times New Roman"/>
          <w:sz w:val="28"/>
          <w:szCs w:val="28"/>
        </w:rPr>
        <w:t xml:space="preserve"> и доступност</w:t>
      </w:r>
      <w:r>
        <w:rPr>
          <w:rFonts w:ascii="Times New Roman" w:hAnsi="Times New Roman"/>
          <w:sz w:val="28"/>
          <w:szCs w:val="28"/>
        </w:rPr>
        <w:t xml:space="preserve">и </w:t>
      </w:r>
      <w:r w:rsidRPr="00743875">
        <w:rPr>
          <w:rFonts w:ascii="Times New Roman" w:hAnsi="Times New Roman"/>
          <w:sz w:val="28"/>
          <w:szCs w:val="28"/>
        </w:rPr>
        <w:t>физкультурно-оздоровительных и спортивных услуг</w:t>
      </w:r>
      <w:r>
        <w:rPr>
          <w:rFonts w:ascii="Times New Roman" w:hAnsi="Times New Roman"/>
          <w:sz w:val="28"/>
          <w:szCs w:val="28"/>
        </w:rPr>
        <w:t xml:space="preserve"> в Малмыжском районе</w:t>
      </w:r>
      <w:r w:rsidRPr="00743875">
        <w:rPr>
          <w:rFonts w:ascii="Times New Roman" w:hAnsi="Times New Roman"/>
          <w:sz w:val="28"/>
          <w:szCs w:val="28"/>
        </w:rPr>
        <w:t xml:space="preserve">, в том числе для социально незащищенных групп населения и </w:t>
      </w:r>
      <w:proofErr w:type="gramStart"/>
      <w:r w:rsidRPr="00743875">
        <w:rPr>
          <w:rFonts w:ascii="Times New Roman" w:hAnsi="Times New Roman"/>
          <w:sz w:val="28"/>
          <w:szCs w:val="28"/>
        </w:rPr>
        <w:t>населения,</w:t>
      </w:r>
      <w:r>
        <w:rPr>
          <w:rFonts w:ascii="Times New Roman" w:hAnsi="Times New Roman"/>
          <w:sz w:val="28"/>
          <w:szCs w:val="28"/>
        </w:rPr>
        <w:t xml:space="preserve"> </w:t>
      </w:r>
      <w:r w:rsidRPr="00743875">
        <w:rPr>
          <w:rFonts w:ascii="Times New Roman" w:hAnsi="Times New Roman"/>
          <w:sz w:val="28"/>
          <w:szCs w:val="28"/>
        </w:rPr>
        <w:t>имеющего доходы ниже прожиточного минимума</w:t>
      </w:r>
      <w:r>
        <w:rPr>
          <w:rFonts w:ascii="Times New Roman" w:hAnsi="Times New Roman"/>
          <w:sz w:val="28"/>
          <w:szCs w:val="28"/>
        </w:rPr>
        <w:t xml:space="preserve"> выявил</w:t>
      </w:r>
      <w:proofErr w:type="gramEnd"/>
      <w:r>
        <w:rPr>
          <w:rFonts w:ascii="Times New Roman" w:hAnsi="Times New Roman"/>
          <w:sz w:val="28"/>
          <w:szCs w:val="28"/>
        </w:rPr>
        <w:t xml:space="preserve"> следующие проблемы:</w:t>
      </w:r>
    </w:p>
    <w:p w:rsidR="005A6E59" w:rsidRPr="0093737E" w:rsidRDefault="005A6E59" w:rsidP="005A6E59">
      <w:pPr>
        <w:spacing w:after="0" w:line="240" w:lineRule="auto"/>
        <w:ind w:firstLine="708"/>
        <w:jc w:val="both"/>
        <w:rPr>
          <w:rFonts w:ascii="Times New Roman" w:hAnsi="Times New Roman"/>
          <w:color w:val="000000"/>
          <w:sz w:val="28"/>
          <w:szCs w:val="28"/>
        </w:rPr>
      </w:pPr>
      <w:r w:rsidRPr="0093737E">
        <w:rPr>
          <w:rFonts w:ascii="Times New Roman" w:hAnsi="Times New Roman"/>
          <w:color w:val="000000"/>
          <w:sz w:val="28"/>
          <w:szCs w:val="28"/>
        </w:rPr>
        <w:t>- отсутствие кадров</w:t>
      </w:r>
      <w:r>
        <w:rPr>
          <w:rFonts w:ascii="Times New Roman" w:hAnsi="Times New Roman"/>
          <w:color w:val="000000"/>
          <w:sz w:val="28"/>
          <w:szCs w:val="28"/>
        </w:rPr>
        <w:t>ых ресурсов</w:t>
      </w:r>
      <w:r w:rsidRPr="0093737E">
        <w:rPr>
          <w:rFonts w:ascii="Times New Roman" w:hAnsi="Times New Roman"/>
          <w:color w:val="000000"/>
          <w:sz w:val="28"/>
          <w:szCs w:val="28"/>
        </w:rPr>
        <w:t xml:space="preserve"> </w:t>
      </w:r>
      <w:r>
        <w:rPr>
          <w:rFonts w:ascii="Times New Roman" w:hAnsi="Times New Roman"/>
          <w:color w:val="000000"/>
          <w:sz w:val="28"/>
          <w:szCs w:val="28"/>
        </w:rPr>
        <w:t xml:space="preserve">в данном направлении </w:t>
      </w:r>
      <w:r w:rsidRPr="0093737E">
        <w:rPr>
          <w:rFonts w:ascii="Times New Roman" w:hAnsi="Times New Roman"/>
          <w:color w:val="000000"/>
          <w:sz w:val="28"/>
          <w:szCs w:val="28"/>
        </w:rPr>
        <w:t>в районе;</w:t>
      </w:r>
    </w:p>
    <w:p w:rsidR="005A6E59" w:rsidRPr="0093737E" w:rsidRDefault="005A6E59" w:rsidP="005A6E59">
      <w:pPr>
        <w:spacing w:after="0" w:line="240" w:lineRule="auto"/>
        <w:ind w:firstLine="708"/>
        <w:jc w:val="both"/>
        <w:rPr>
          <w:rFonts w:ascii="Times New Roman" w:hAnsi="Times New Roman"/>
          <w:color w:val="000000"/>
          <w:sz w:val="28"/>
          <w:szCs w:val="28"/>
        </w:rPr>
      </w:pPr>
      <w:r w:rsidRPr="0093737E">
        <w:rPr>
          <w:rFonts w:ascii="Times New Roman" w:hAnsi="Times New Roman"/>
          <w:color w:val="000000"/>
          <w:sz w:val="28"/>
          <w:szCs w:val="28"/>
        </w:rPr>
        <w:t>- низкий уровень обеспеченности спортивными сооружениями – 3,04% и плоскостными спортивными сооружениями – 18,4%, их физический и моральный износ;</w:t>
      </w:r>
    </w:p>
    <w:p w:rsidR="005A6E59" w:rsidRPr="0093737E" w:rsidRDefault="005A6E59" w:rsidP="005A6E59">
      <w:pPr>
        <w:spacing w:after="120" w:line="240" w:lineRule="auto"/>
        <w:ind w:firstLine="709"/>
        <w:jc w:val="both"/>
        <w:rPr>
          <w:rFonts w:ascii="Times New Roman" w:hAnsi="Times New Roman"/>
          <w:color w:val="000000"/>
          <w:sz w:val="28"/>
          <w:szCs w:val="28"/>
        </w:rPr>
      </w:pPr>
      <w:r w:rsidRPr="0093737E">
        <w:rPr>
          <w:rFonts w:ascii="Times New Roman" w:hAnsi="Times New Roman"/>
          <w:color w:val="000000"/>
          <w:sz w:val="28"/>
          <w:szCs w:val="28"/>
        </w:rPr>
        <w:t>- недостаточное финансирование, в том числе не позволяющее в полной мере обеспечить необходимым спортивным инвентарем и оборудованием, не позволяющее более активно участвовать в межрегиональных и межмуниципальных соревнованиях, что снижает мотивацию в достижении более высоких спортивных результатов и участие всех желающих в занятиях физической культурой и спортом.</w:t>
      </w:r>
    </w:p>
    <w:p w:rsidR="004C7D0B" w:rsidRPr="00D80AEA" w:rsidRDefault="004C7D0B" w:rsidP="00B72E80">
      <w:pPr>
        <w:spacing w:after="0" w:line="240" w:lineRule="auto"/>
        <w:jc w:val="both"/>
        <w:rPr>
          <w:rFonts w:ascii="Times New Roman" w:hAnsi="Times New Roman"/>
          <w:sz w:val="28"/>
          <w:szCs w:val="28"/>
        </w:rPr>
      </w:pPr>
    </w:p>
    <w:p w:rsidR="00C75558" w:rsidRPr="00FB2819" w:rsidRDefault="00C75558" w:rsidP="00C75558">
      <w:pPr>
        <w:spacing w:after="0" w:line="240" w:lineRule="auto"/>
        <w:ind w:firstLine="1134"/>
        <w:contextualSpacing/>
        <w:jc w:val="both"/>
        <w:rPr>
          <w:rFonts w:ascii="Times New Roman" w:hAnsi="Times New Roman"/>
          <w:sz w:val="28"/>
          <w:szCs w:val="28"/>
        </w:rPr>
      </w:pPr>
    </w:p>
    <w:p w:rsidR="00AF0B88" w:rsidRDefault="00C75558" w:rsidP="00AF0B88">
      <w:pPr>
        <w:spacing w:after="0" w:line="240" w:lineRule="auto"/>
        <w:ind w:firstLine="1134"/>
        <w:jc w:val="center"/>
        <w:rPr>
          <w:rFonts w:ascii="Times New Roman" w:hAnsi="Times New Roman"/>
          <w:b/>
          <w:sz w:val="28"/>
          <w:szCs w:val="28"/>
        </w:rPr>
      </w:pPr>
      <w:r w:rsidRPr="00FB2819">
        <w:rPr>
          <w:rFonts w:ascii="Times New Roman" w:hAnsi="Times New Roman"/>
          <w:b/>
          <w:sz w:val="28"/>
          <w:szCs w:val="28"/>
        </w:rPr>
        <w:t>Предложения:</w:t>
      </w:r>
    </w:p>
    <w:p w:rsidR="00C75558" w:rsidRPr="00AF0B88" w:rsidRDefault="00C75558" w:rsidP="00AF0B88">
      <w:pPr>
        <w:spacing w:after="0" w:line="240" w:lineRule="auto"/>
        <w:ind w:firstLine="708"/>
        <w:jc w:val="both"/>
        <w:rPr>
          <w:rFonts w:ascii="Times New Roman" w:hAnsi="Times New Roman"/>
          <w:b/>
          <w:sz w:val="28"/>
          <w:szCs w:val="28"/>
        </w:rPr>
      </w:pPr>
      <w:r w:rsidRPr="00FB2819">
        <w:rPr>
          <w:rFonts w:ascii="Times New Roman" w:hAnsi="Times New Roman"/>
          <w:sz w:val="28"/>
          <w:szCs w:val="28"/>
        </w:rPr>
        <w:t xml:space="preserve">1. Направить отчёт о результатах проверки в </w:t>
      </w:r>
      <w:r>
        <w:rPr>
          <w:rFonts w:ascii="Times New Roman" w:hAnsi="Times New Roman"/>
          <w:sz w:val="28"/>
          <w:szCs w:val="28"/>
        </w:rPr>
        <w:t xml:space="preserve">районную Думу Малмыжского района </w:t>
      </w:r>
      <w:r w:rsidRPr="00FB2819">
        <w:rPr>
          <w:rFonts w:ascii="Times New Roman" w:hAnsi="Times New Roman"/>
          <w:sz w:val="28"/>
          <w:szCs w:val="28"/>
        </w:rPr>
        <w:t xml:space="preserve">Кировской области, </w:t>
      </w:r>
      <w:r>
        <w:rPr>
          <w:rFonts w:ascii="Times New Roman" w:hAnsi="Times New Roman"/>
          <w:sz w:val="28"/>
          <w:szCs w:val="28"/>
        </w:rPr>
        <w:t>Главе Малмыжского района</w:t>
      </w:r>
      <w:r w:rsidRPr="00FB2819">
        <w:rPr>
          <w:rFonts w:ascii="Times New Roman" w:hAnsi="Times New Roman"/>
          <w:sz w:val="28"/>
          <w:szCs w:val="28"/>
        </w:rPr>
        <w:t xml:space="preserve"> Кировской области</w:t>
      </w:r>
      <w:r w:rsidR="005A6E59">
        <w:rPr>
          <w:rFonts w:ascii="Times New Roman" w:hAnsi="Times New Roman"/>
          <w:sz w:val="28"/>
          <w:szCs w:val="28"/>
        </w:rPr>
        <w:t>, Прокуратуру Малмыжского района</w:t>
      </w:r>
      <w:r w:rsidRPr="00FB2819">
        <w:rPr>
          <w:rFonts w:ascii="Times New Roman" w:hAnsi="Times New Roman"/>
          <w:sz w:val="28"/>
          <w:szCs w:val="28"/>
        </w:rPr>
        <w:t>.</w:t>
      </w:r>
    </w:p>
    <w:p w:rsidR="00C75558" w:rsidRDefault="005A6E59" w:rsidP="00C7555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Администрации Малмыжского района:</w:t>
      </w:r>
    </w:p>
    <w:p w:rsidR="005A6E59" w:rsidRDefault="005A6E59" w:rsidP="00C7555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 Разработать и утвердить муниципальную нормативную правовую базу, регулирующую проведение спортивно-массовых и физкультурно-оздоровительных мероприятий, указанных в материалах проверки и представлении.</w:t>
      </w:r>
    </w:p>
    <w:p w:rsidR="005A6E59" w:rsidRDefault="005A6E59" w:rsidP="00C7555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2.2. Внести изменения в МП, актуализировать нормативную правовую базу, указанную в них, скорректировать данные показателей эффективности, ввести новый показатель эффективности МП </w:t>
      </w:r>
      <w:r w:rsidRPr="00891109">
        <w:rPr>
          <w:rFonts w:ascii="Times New Roman" w:hAnsi="Times New Roman"/>
          <w:sz w:val="28"/>
          <w:szCs w:val="28"/>
        </w:rPr>
        <w:t>«Доля населения,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ГТО</w:t>
      </w:r>
      <w:r>
        <w:rPr>
          <w:rFonts w:ascii="Times New Roman" w:hAnsi="Times New Roman"/>
          <w:sz w:val="28"/>
          <w:szCs w:val="28"/>
        </w:rPr>
        <w:t>». Закрепить официальное должностное лицо, ответственное за ведение МП и подготовки отчетных показателей МП.</w:t>
      </w:r>
    </w:p>
    <w:p w:rsidR="005A6E59" w:rsidRDefault="005A6E59" w:rsidP="00C7555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CE51B1">
        <w:rPr>
          <w:rFonts w:ascii="Times New Roman" w:hAnsi="Times New Roman"/>
          <w:sz w:val="28"/>
          <w:szCs w:val="28"/>
        </w:rPr>
        <w:t xml:space="preserve"> </w:t>
      </w:r>
      <w:r>
        <w:rPr>
          <w:rFonts w:ascii="Times New Roman" w:hAnsi="Times New Roman"/>
          <w:sz w:val="28"/>
          <w:szCs w:val="28"/>
        </w:rPr>
        <w:t xml:space="preserve">Рассмотреть результаты проверки совместно с </w:t>
      </w:r>
      <w:r w:rsidR="00CE51B1">
        <w:rPr>
          <w:rFonts w:ascii="Times New Roman" w:hAnsi="Times New Roman"/>
          <w:sz w:val="28"/>
          <w:szCs w:val="28"/>
        </w:rPr>
        <w:t>Управлением образования и Управлением культуры и принять меры по устранению и недопущению выявленных нарушений</w:t>
      </w:r>
    </w:p>
    <w:p w:rsidR="00CE51B1" w:rsidRDefault="00CE51B1" w:rsidP="00C75558">
      <w:pPr>
        <w:widowControl w:val="0"/>
        <w:autoSpaceDE w:val="0"/>
        <w:autoSpaceDN w:val="0"/>
        <w:adjustRightInd w:val="0"/>
        <w:spacing w:after="0" w:line="240" w:lineRule="auto"/>
        <w:ind w:firstLine="709"/>
        <w:jc w:val="both"/>
        <w:rPr>
          <w:rFonts w:ascii="Times New Roman" w:hAnsi="Times New Roman"/>
          <w:sz w:val="28"/>
          <w:szCs w:val="28"/>
        </w:rPr>
      </w:pPr>
    </w:p>
    <w:p w:rsidR="00CE51B1" w:rsidRPr="00FB2819" w:rsidRDefault="00CE51B1" w:rsidP="00C7555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75558" w:rsidRPr="00FB2819" w:rsidRDefault="00C75558" w:rsidP="00C7555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B2819">
        <w:rPr>
          <w:rFonts w:ascii="Times New Roman" w:eastAsia="Times New Roman" w:hAnsi="Times New Roman"/>
          <w:sz w:val="28"/>
          <w:szCs w:val="28"/>
          <w:lang w:eastAsia="ru-RU"/>
        </w:rPr>
        <w:t>Приложения:</w:t>
      </w:r>
    </w:p>
    <w:p w:rsidR="00C75558" w:rsidRPr="00CE389C" w:rsidRDefault="00C75558" w:rsidP="00C7555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E389C">
        <w:rPr>
          <w:rFonts w:ascii="Times New Roman" w:eastAsia="Times New Roman" w:hAnsi="Times New Roman"/>
          <w:sz w:val="28"/>
          <w:szCs w:val="28"/>
          <w:lang w:eastAsia="ru-RU"/>
        </w:rPr>
        <w:t>1. Акт</w:t>
      </w:r>
      <w:r w:rsidR="00834656">
        <w:rPr>
          <w:rFonts w:ascii="Times New Roman" w:eastAsia="Times New Roman" w:hAnsi="Times New Roman"/>
          <w:sz w:val="28"/>
          <w:szCs w:val="28"/>
          <w:lang w:eastAsia="ru-RU"/>
        </w:rPr>
        <w:t>ы</w:t>
      </w:r>
      <w:r w:rsidRPr="00CE389C">
        <w:rPr>
          <w:rFonts w:ascii="Times New Roman" w:eastAsia="Times New Roman" w:hAnsi="Times New Roman"/>
          <w:sz w:val="28"/>
          <w:szCs w:val="28"/>
          <w:lang w:eastAsia="ru-RU"/>
        </w:rPr>
        <w:t>, оформленны</w:t>
      </w:r>
      <w:r w:rsidR="00834656">
        <w:rPr>
          <w:rFonts w:ascii="Times New Roman" w:eastAsia="Times New Roman" w:hAnsi="Times New Roman"/>
          <w:sz w:val="28"/>
          <w:szCs w:val="28"/>
          <w:lang w:eastAsia="ru-RU"/>
        </w:rPr>
        <w:t>е</w:t>
      </w:r>
      <w:r w:rsidRPr="00CE389C">
        <w:rPr>
          <w:rFonts w:ascii="Times New Roman" w:eastAsia="Times New Roman" w:hAnsi="Times New Roman"/>
          <w:sz w:val="28"/>
          <w:szCs w:val="28"/>
          <w:lang w:eastAsia="ru-RU"/>
        </w:rPr>
        <w:t xml:space="preserve"> по результатам контрольного мероприятия, на </w:t>
      </w:r>
      <w:r w:rsidR="004C7D0B">
        <w:rPr>
          <w:rFonts w:ascii="Times New Roman" w:eastAsia="Times New Roman" w:hAnsi="Times New Roman"/>
          <w:sz w:val="28"/>
          <w:szCs w:val="28"/>
          <w:lang w:eastAsia="ru-RU"/>
        </w:rPr>
        <w:t>57</w:t>
      </w:r>
      <w:r w:rsidRPr="00CE389C">
        <w:rPr>
          <w:rFonts w:ascii="Times New Roman" w:eastAsia="Times New Roman" w:hAnsi="Times New Roman"/>
          <w:sz w:val="28"/>
          <w:szCs w:val="28"/>
          <w:lang w:eastAsia="ru-RU"/>
        </w:rPr>
        <w:t xml:space="preserve"> листах в </w:t>
      </w:r>
      <w:r w:rsidR="004C7D0B">
        <w:rPr>
          <w:rFonts w:ascii="Times New Roman" w:eastAsia="Times New Roman" w:hAnsi="Times New Roman"/>
          <w:sz w:val="28"/>
          <w:szCs w:val="28"/>
          <w:lang w:eastAsia="ru-RU"/>
        </w:rPr>
        <w:t>4</w:t>
      </w:r>
      <w:r w:rsidRPr="00CE389C">
        <w:rPr>
          <w:rFonts w:ascii="Times New Roman" w:eastAsia="Times New Roman" w:hAnsi="Times New Roman"/>
          <w:sz w:val="28"/>
          <w:szCs w:val="28"/>
          <w:lang w:eastAsia="ru-RU"/>
        </w:rPr>
        <w:t xml:space="preserve"> экземплярах.</w:t>
      </w:r>
    </w:p>
    <w:p w:rsidR="00C75558" w:rsidRPr="00CE389C" w:rsidRDefault="00C75558" w:rsidP="00C7555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E389C">
        <w:rPr>
          <w:rFonts w:ascii="Times New Roman" w:eastAsia="Times New Roman" w:hAnsi="Times New Roman"/>
          <w:sz w:val="28"/>
          <w:szCs w:val="28"/>
          <w:lang w:eastAsia="ru-RU"/>
        </w:rPr>
        <w:t>2. Представлени</w:t>
      </w:r>
      <w:r w:rsidR="004C7D0B">
        <w:rPr>
          <w:rFonts w:ascii="Times New Roman" w:eastAsia="Times New Roman" w:hAnsi="Times New Roman"/>
          <w:sz w:val="28"/>
          <w:szCs w:val="28"/>
          <w:lang w:eastAsia="ru-RU"/>
        </w:rPr>
        <w:t>я</w:t>
      </w:r>
      <w:r w:rsidRPr="00CE389C">
        <w:rPr>
          <w:rFonts w:ascii="Times New Roman" w:eastAsia="Times New Roman" w:hAnsi="Times New Roman"/>
          <w:sz w:val="28"/>
          <w:szCs w:val="28"/>
          <w:lang w:eastAsia="ru-RU"/>
        </w:rPr>
        <w:t xml:space="preserve"> об устранении нарушений и недостатков на </w:t>
      </w:r>
      <w:r w:rsidR="004C7D0B">
        <w:rPr>
          <w:rFonts w:ascii="Times New Roman" w:eastAsia="Times New Roman" w:hAnsi="Times New Roman"/>
          <w:sz w:val="28"/>
          <w:szCs w:val="28"/>
          <w:lang w:eastAsia="ru-RU"/>
        </w:rPr>
        <w:t>10</w:t>
      </w:r>
      <w:r w:rsidRPr="00CE389C">
        <w:rPr>
          <w:rFonts w:ascii="Times New Roman" w:eastAsia="Times New Roman" w:hAnsi="Times New Roman"/>
          <w:sz w:val="28"/>
          <w:szCs w:val="28"/>
          <w:lang w:eastAsia="ru-RU"/>
        </w:rPr>
        <w:t xml:space="preserve"> листах в </w:t>
      </w:r>
      <w:r w:rsidR="004C7D0B">
        <w:rPr>
          <w:rFonts w:ascii="Times New Roman" w:eastAsia="Times New Roman" w:hAnsi="Times New Roman"/>
          <w:sz w:val="28"/>
          <w:szCs w:val="28"/>
          <w:lang w:eastAsia="ru-RU"/>
        </w:rPr>
        <w:t>4</w:t>
      </w:r>
      <w:r w:rsidRPr="00CE389C">
        <w:rPr>
          <w:rFonts w:ascii="Times New Roman" w:eastAsia="Times New Roman" w:hAnsi="Times New Roman"/>
          <w:sz w:val="28"/>
          <w:szCs w:val="28"/>
          <w:lang w:eastAsia="ru-RU"/>
        </w:rPr>
        <w:t xml:space="preserve"> экземплярах.</w:t>
      </w:r>
    </w:p>
    <w:p w:rsidR="00576289" w:rsidRDefault="00576289" w:rsidP="00C75558">
      <w:pPr>
        <w:widowControl w:val="0"/>
        <w:autoSpaceDE w:val="0"/>
        <w:autoSpaceDN w:val="0"/>
        <w:adjustRightInd w:val="0"/>
        <w:spacing w:after="0" w:line="240" w:lineRule="auto"/>
        <w:rPr>
          <w:rFonts w:ascii="Times New Roman" w:eastAsia="Times New Roman" w:hAnsi="Times New Roman"/>
          <w:sz w:val="28"/>
          <w:szCs w:val="28"/>
          <w:lang w:eastAsia="ru-RU"/>
        </w:rPr>
      </w:pPr>
    </w:p>
    <w:p w:rsidR="00576289" w:rsidRDefault="00576289" w:rsidP="00C75558">
      <w:pPr>
        <w:widowControl w:val="0"/>
        <w:autoSpaceDE w:val="0"/>
        <w:autoSpaceDN w:val="0"/>
        <w:adjustRightInd w:val="0"/>
        <w:spacing w:after="0" w:line="240" w:lineRule="auto"/>
        <w:rPr>
          <w:rFonts w:ascii="Times New Roman" w:eastAsia="Times New Roman" w:hAnsi="Times New Roman"/>
          <w:sz w:val="28"/>
          <w:szCs w:val="28"/>
          <w:lang w:eastAsia="ru-RU"/>
        </w:rPr>
      </w:pPr>
    </w:p>
    <w:p w:rsidR="00C75558" w:rsidRPr="00D63A87" w:rsidRDefault="00576289" w:rsidP="00C75558">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p>
    <w:p w:rsidR="00C75558" w:rsidRPr="00D63A87" w:rsidRDefault="00C75558" w:rsidP="00C75558">
      <w:pPr>
        <w:widowControl w:val="0"/>
        <w:autoSpaceDE w:val="0"/>
        <w:autoSpaceDN w:val="0"/>
        <w:adjustRightInd w:val="0"/>
        <w:spacing w:after="0" w:line="240" w:lineRule="auto"/>
        <w:rPr>
          <w:rFonts w:ascii="Times New Roman" w:eastAsia="Times New Roman" w:hAnsi="Times New Roman"/>
          <w:sz w:val="28"/>
          <w:szCs w:val="28"/>
          <w:lang w:eastAsia="ru-RU"/>
        </w:rPr>
      </w:pPr>
      <w:r w:rsidRPr="00D63A87">
        <w:rPr>
          <w:rFonts w:ascii="Times New Roman" w:eastAsia="Times New Roman" w:hAnsi="Times New Roman"/>
          <w:sz w:val="28"/>
          <w:szCs w:val="28"/>
          <w:lang w:eastAsia="ru-RU"/>
        </w:rPr>
        <w:t>контрольно-счетной комиссии</w:t>
      </w:r>
    </w:p>
    <w:p w:rsidR="00C75558" w:rsidRPr="00D63A87" w:rsidRDefault="00C75558" w:rsidP="00C75558">
      <w:pPr>
        <w:widowControl w:val="0"/>
        <w:autoSpaceDE w:val="0"/>
        <w:autoSpaceDN w:val="0"/>
        <w:adjustRightInd w:val="0"/>
        <w:spacing w:after="0" w:line="240" w:lineRule="auto"/>
        <w:rPr>
          <w:rFonts w:ascii="Times New Roman" w:eastAsia="Times New Roman" w:hAnsi="Times New Roman"/>
          <w:sz w:val="28"/>
          <w:szCs w:val="28"/>
          <w:lang w:eastAsia="ru-RU"/>
        </w:rPr>
      </w:pPr>
      <w:r w:rsidRPr="00D63A87">
        <w:rPr>
          <w:rFonts w:ascii="Times New Roman" w:eastAsia="Times New Roman" w:hAnsi="Times New Roman"/>
          <w:sz w:val="28"/>
          <w:szCs w:val="28"/>
          <w:lang w:eastAsia="ru-RU"/>
        </w:rPr>
        <w:t>Малмыжского</w:t>
      </w:r>
      <w:r>
        <w:rPr>
          <w:rFonts w:ascii="Times New Roman" w:eastAsia="Times New Roman" w:hAnsi="Times New Roman"/>
          <w:sz w:val="28"/>
          <w:szCs w:val="28"/>
          <w:lang w:eastAsia="ru-RU"/>
        </w:rPr>
        <w:t xml:space="preserve"> </w:t>
      </w:r>
      <w:r w:rsidRPr="00D63A87">
        <w:rPr>
          <w:rFonts w:ascii="Times New Roman" w:eastAsia="Times New Roman" w:hAnsi="Times New Roman"/>
          <w:sz w:val="28"/>
          <w:szCs w:val="28"/>
          <w:lang w:eastAsia="ru-RU"/>
        </w:rPr>
        <w:t xml:space="preserve">района                            </w:t>
      </w:r>
      <w:r>
        <w:rPr>
          <w:rFonts w:ascii="Times New Roman" w:eastAsia="Times New Roman" w:hAnsi="Times New Roman"/>
          <w:sz w:val="28"/>
          <w:szCs w:val="28"/>
          <w:lang w:eastAsia="ru-RU"/>
        </w:rPr>
        <w:t xml:space="preserve">                     </w:t>
      </w:r>
      <w:r w:rsidR="005762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76289">
        <w:rPr>
          <w:rFonts w:ascii="Times New Roman" w:eastAsia="Times New Roman" w:hAnsi="Times New Roman"/>
          <w:sz w:val="28"/>
          <w:szCs w:val="28"/>
          <w:lang w:eastAsia="ru-RU"/>
        </w:rPr>
        <w:t>Г.А.Кулапина</w:t>
      </w:r>
    </w:p>
    <w:sectPr w:rsidR="00C75558" w:rsidRPr="00D63A87" w:rsidSect="006F07EF">
      <w:head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21B" w:rsidRDefault="0038521B">
      <w:pPr>
        <w:spacing w:after="0" w:line="240" w:lineRule="auto"/>
      </w:pPr>
      <w:r>
        <w:separator/>
      </w:r>
    </w:p>
  </w:endnote>
  <w:endnote w:type="continuationSeparator" w:id="0">
    <w:p w:rsidR="0038521B" w:rsidRDefault="00385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BB" w:rsidRDefault="00D72FBB">
    <w:pPr>
      <w:pStyle w:val="a6"/>
      <w:jc w:val="center"/>
    </w:pPr>
    <w:fldSimple w:instr=" PAGE   \* MERGEFORMAT ">
      <w:r>
        <w:rPr>
          <w:noProof/>
        </w:rPr>
        <w:t>1</w:t>
      </w:r>
    </w:fldSimple>
  </w:p>
  <w:p w:rsidR="00D72FBB" w:rsidRDefault="00D72F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21B" w:rsidRDefault="0038521B">
      <w:pPr>
        <w:spacing w:after="0" w:line="240" w:lineRule="auto"/>
      </w:pPr>
      <w:r>
        <w:separator/>
      </w:r>
    </w:p>
  </w:footnote>
  <w:footnote w:type="continuationSeparator" w:id="0">
    <w:p w:rsidR="0038521B" w:rsidRDefault="00385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BB" w:rsidRDefault="00D72FBB" w:rsidP="001F38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2FBB" w:rsidRDefault="00D72FB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22530C"/>
    <w:lvl w:ilvl="0">
      <w:start w:val="1"/>
      <w:numFmt w:val="decimal"/>
      <w:lvlText w:val="%1."/>
      <w:lvlJc w:val="left"/>
      <w:pPr>
        <w:tabs>
          <w:tab w:val="num" w:pos="1492"/>
        </w:tabs>
        <w:ind w:left="1492" w:hanging="360"/>
      </w:pPr>
    </w:lvl>
  </w:abstractNum>
  <w:abstractNum w:abstractNumId="1">
    <w:nsid w:val="FFFFFF7D"/>
    <w:multiLevelType w:val="singleLevel"/>
    <w:tmpl w:val="63A891FC"/>
    <w:lvl w:ilvl="0">
      <w:start w:val="1"/>
      <w:numFmt w:val="decimal"/>
      <w:lvlText w:val="%1."/>
      <w:lvlJc w:val="left"/>
      <w:pPr>
        <w:tabs>
          <w:tab w:val="num" w:pos="1209"/>
        </w:tabs>
        <w:ind w:left="1209" w:hanging="360"/>
      </w:pPr>
    </w:lvl>
  </w:abstractNum>
  <w:abstractNum w:abstractNumId="2">
    <w:nsid w:val="FFFFFF7E"/>
    <w:multiLevelType w:val="singleLevel"/>
    <w:tmpl w:val="90406F06"/>
    <w:lvl w:ilvl="0">
      <w:start w:val="1"/>
      <w:numFmt w:val="decimal"/>
      <w:lvlText w:val="%1."/>
      <w:lvlJc w:val="left"/>
      <w:pPr>
        <w:tabs>
          <w:tab w:val="num" w:pos="926"/>
        </w:tabs>
        <w:ind w:left="926" w:hanging="360"/>
      </w:pPr>
    </w:lvl>
  </w:abstractNum>
  <w:abstractNum w:abstractNumId="3">
    <w:nsid w:val="FFFFFF7F"/>
    <w:multiLevelType w:val="singleLevel"/>
    <w:tmpl w:val="8DDCDC84"/>
    <w:lvl w:ilvl="0">
      <w:start w:val="1"/>
      <w:numFmt w:val="decimal"/>
      <w:lvlText w:val="%1."/>
      <w:lvlJc w:val="left"/>
      <w:pPr>
        <w:tabs>
          <w:tab w:val="num" w:pos="643"/>
        </w:tabs>
        <w:ind w:left="643" w:hanging="360"/>
      </w:pPr>
    </w:lvl>
  </w:abstractNum>
  <w:abstractNum w:abstractNumId="4">
    <w:nsid w:val="FFFFFF80"/>
    <w:multiLevelType w:val="singleLevel"/>
    <w:tmpl w:val="6A5A7B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9436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C4B8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A08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16B6B2"/>
    <w:lvl w:ilvl="0">
      <w:start w:val="1"/>
      <w:numFmt w:val="decimal"/>
      <w:lvlText w:val="%1."/>
      <w:lvlJc w:val="left"/>
      <w:pPr>
        <w:tabs>
          <w:tab w:val="num" w:pos="360"/>
        </w:tabs>
        <w:ind w:left="360" w:hanging="360"/>
      </w:pPr>
    </w:lvl>
  </w:abstractNum>
  <w:abstractNum w:abstractNumId="9">
    <w:nsid w:val="FFFFFF89"/>
    <w:multiLevelType w:val="singleLevel"/>
    <w:tmpl w:val="6504CBC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3"/>
    <w:multiLevelType w:val="multilevel"/>
    <w:tmpl w:val="00000003"/>
    <w:name w:val="WW8Num3"/>
    <w:lvl w:ilvl="0">
      <w:start w:val="7"/>
      <w:numFmt w:val="decimal"/>
      <w:lvlText w:val="%1."/>
      <w:lvlJc w:val="left"/>
      <w:pPr>
        <w:tabs>
          <w:tab w:val="num" w:pos="720"/>
        </w:tabs>
        <w:ind w:left="720" w:hanging="360"/>
      </w:pPr>
      <w:rPr>
        <w:rFonts w:ascii="Symbol" w:hAnsi="Symbol" w:cs="StarSymbol"/>
        <w:sz w:val="18"/>
        <w:szCs w:val="18"/>
      </w:rPr>
    </w:lvl>
    <w:lvl w:ilvl="1">
      <w:start w:val="1"/>
      <w:numFmt w:val="decimal"/>
      <w:lvlText w:val="%1.%2."/>
      <w:lvlJc w:val="left"/>
      <w:pPr>
        <w:tabs>
          <w:tab w:val="num" w:pos="1080"/>
        </w:tabs>
        <w:ind w:left="1080" w:hanging="360"/>
      </w:pPr>
      <w:rPr>
        <w:rFonts w:ascii="Symbol" w:hAnsi="Symbol" w:cs="StarSymbol"/>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8475CA"/>
    <w:multiLevelType w:val="hybridMultilevel"/>
    <w:tmpl w:val="493CF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CA6A15"/>
    <w:multiLevelType w:val="hybridMultilevel"/>
    <w:tmpl w:val="FD4E5362"/>
    <w:lvl w:ilvl="0" w:tplc="24A2B242">
      <w:start w:val="2013"/>
      <w:numFmt w:val="decimal"/>
      <w:lvlText w:val="%1"/>
      <w:lvlJc w:val="left"/>
      <w:pPr>
        <w:ind w:left="960" w:hanging="60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2977F4"/>
    <w:multiLevelType w:val="hybridMultilevel"/>
    <w:tmpl w:val="E2BCE0AA"/>
    <w:lvl w:ilvl="0" w:tplc="2480B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6C017BD"/>
    <w:multiLevelType w:val="hybridMultilevel"/>
    <w:tmpl w:val="262CF3EA"/>
    <w:lvl w:ilvl="0" w:tplc="4EEE76AC">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06C5513A"/>
    <w:multiLevelType w:val="hybridMultilevel"/>
    <w:tmpl w:val="C638FDB4"/>
    <w:lvl w:ilvl="0" w:tplc="E2E4BF4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080C56B7"/>
    <w:multiLevelType w:val="hybridMultilevel"/>
    <w:tmpl w:val="BAF03E88"/>
    <w:lvl w:ilvl="0" w:tplc="F80EBFC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F6305D1"/>
    <w:multiLevelType w:val="hybridMultilevel"/>
    <w:tmpl w:val="A628F75A"/>
    <w:lvl w:ilvl="0" w:tplc="B8B45808">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07F1087"/>
    <w:multiLevelType w:val="hybridMultilevel"/>
    <w:tmpl w:val="8F0435F2"/>
    <w:lvl w:ilvl="0" w:tplc="CD98E0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1CE2CAC"/>
    <w:multiLevelType w:val="hybridMultilevel"/>
    <w:tmpl w:val="27484566"/>
    <w:lvl w:ilvl="0" w:tplc="A7E20A30">
      <w:start w:val="2013"/>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462213F"/>
    <w:multiLevelType w:val="hybridMultilevel"/>
    <w:tmpl w:val="28105EBA"/>
    <w:lvl w:ilvl="0" w:tplc="DD2C6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6527D1D"/>
    <w:multiLevelType w:val="hybridMultilevel"/>
    <w:tmpl w:val="493CF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40483E"/>
    <w:multiLevelType w:val="hybridMultilevel"/>
    <w:tmpl w:val="6DF6E4AC"/>
    <w:lvl w:ilvl="0" w:tplc="508A1F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B7D2122"/>
    <w:multiLevelType w:val="hybridMultilevel"/>
    <w:tmpl w:val="420650DC"/>
    <w:lvl w:ilvl="0" w:tplc="330E10F4">
      <w:start w:val="2"/>
      <w:numFmt w:val="decimal"/>
      <w:lvlText w:val="%1."/>
      <w:lvlJc w:val="left"/>
      <w:pPr>
        <w:ind w:left="1080" w:hanging="360"/>
      </w:pPr>
      <w:rPr>
        <w:rFonts w:hint="default"/>
      </w:rPr>
    </w:lvl>
    <w:lvl w:ilvl="1" w:tplc="D3842FD2" w:tentative="1">
      <w:start w:val="1"/>
      <w:numFmt w:val="lowerLetter"/>
      <w:lvlText w:val="%2."/>
      <w:lvlJc w:val="left"/>
      <w:pPr>
        <w:ind w:left="1800" w:hanging="360"/>
      </w:pPr>
    </w:lvl>
    <w:lvl w:ilvl="2" w:tplc="15ACDDE0">
      <w:start w:val="1"/>
      <w:numFmt w:val="lowerRoman"/>
      <w:lvlText w:val="%3."/>
      <w:lvlJc w:val="right"/>
      <w:pPr>
        <w:ind w:left="2520" w:hanging="180"/>
      </w:pPr>
    </w:lvl>
    <w:lvl w:ilvl="3" w:tplc="5D82AD4E" w:tentative="1">
      <w:start w:val="1"/>
      <w:numFmt w:val="decimal"/>
      <w:lvlText w:val="%4."/>
      <w:lvlJc w:val="left"/>
      <w:pPr>
        <w:ind w:left="3240" w:hanging="360"/>
      </w:pPr>
    </w:lvl>
    <w:lvl w:ilvl="4" w:tplc="FB1AC936" w:tentative="1">
      <w:start w:val="1"/>
      <w:numFmt w:val="lowerLetter"/>
      <w:lvlText w:val="%5."/>
      <w:lvlJc w:val="left"/>
      <w:pPr>
        <w:ind w:left="3960" w:hanging="360"/>
      </w:pPr>
    </w:lvl>
    <w:lvl w:ilvl="5" w:tplc="C2E41698" w:tentative="1">
      <w:start w:val="1"/>
      <w:numFmt w:val="lowerRoman"/>
      <w:lvlText w:val="%6."/>
      <w:lvlJc w:val="right"/>
      <w:pPr>
        <w:ind w:left="4680" w:hanging="180"/>
      </w:pPr>
    </w:lvl>
    <w:lvl w:ilvl="6" w:tplc="092059FC" w:tentative="1">
      <w:start w:val="1"/>
      <w:numFmt w:val="decimal"/>
      <w:lvlText w:val="%7."/>
      <w:lvlJc w:val="left"/>
      <w:pPr>
        <w:ind w:left="5400" w:hanging="360"/>
      </w:pPr>
    </w:lvl>
    <w:lvl w:ilvl="7" w:tplc="8F8A0CE8" w:tentative="1">
      <w:start w:val="1"/>
      <w:numFmt w:val="lowerLetter"/>
      <w:lvlText w:val="%8."/>
      <w:lvlJc w:val="left"/>
      <w:pPr>
        <w:ind w:left="6120" w:hanging="360"/>
      </w:pPr>
    </w:lvl>
    <w:lvl w:ilvl="8" w:tplc="7FAEB6CC" w:tentative="1">
      <w:start w:val="1"/>
      <w:numFmt w:val="lowerRoman"/>
      <w:lvlText w:val="%9."/>
      <w:lvlJc w:val="right"/>
      <w:pPr>
        <w:ind w:left="6840" w:hanging="180"/>
      </w:pPr>
    </w:lvl>
  </w:abstractNum>
  <w:abstractNum w:abstractNumId="26">
    <w:nsid w:val="2E825FB7"/>
    <w:multiLevelType w:val="hybridMultilevel"/>
    <w:tmpl w:val="2CA64084"/>
    <w:lvl w:ilvl="0" w:tplc="FF120D4A">
      <w:start w:val="201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2F3B1687"/>
    <w:multiLevelType w:val="hybridMultilevel"/>
    <w:tmpl w:val="A5F4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F34EEB"/>
    <w:multiLevelType w:val="hybridMultilevel"/>
    <w:tmpl w:val="8EB8CC04"/>
    <w:lvl w:ilvl="0" w:tplc="2BD854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B1D77E1"/>
    <w:multiLevelType w:val="multilevel"/>
    <w:tmpl w:val="6CA093AA"/>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DEA5E01"/>
    <w:multiLevelType w:val="hybridMultilevel"/>
    <w:tmpl w:val="7CEC0E7E"/>
    <w:lvl w:ilvl="0" w:tplc="A7A04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E1259AF"/>
    <w:multiLevelType w:val="hybridMultilevel"/>
    <w:tmpl w:val="978ECA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AF3FC6"/>
    <w:multiLevelType w:val="hybridMultilevel"/>
    <w:tmpl w:val="0A4A3604"/>
    <w:lvl w:ilvl="0" w:tplc="E168D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A955FFA"/>
    <w:multiLevelType w:val="multilevel"/>
    <w:tmpl w:val="762CDD68"/>
    <w:lvl w:ilvl="0">
      <w:start w:val="1"/>
      <w:numFmt w:val="decimal"/>
      <w:lvlText w:val="%1."/>
      <w:lvlJc w:val="left"/>
      <w:pPr>
        <w:ind w:left="720" w:hanging="360"/>
      </w:pPr>
      <w:rPr>
        <w:rFonts w:hint="default"/>
      </w:rPr>
    </w:lvl>
    <w:lvl w:ilvl="1">
      <w:start w:val="1"/>
      <w:numFmt w:val="decimal"/>
      <w:isLgl/>
      <w:lvlText w:val="%1.%2."/>
      <w:lvlJc w:val="left"/>
      <w:pPr>
        <w:ind w:left="1245" w:hanging="885"/>
      </w:pPr>
      <w:rPr>
        <w:rFonts w:hint="default"/>
      </w:rPr>
    </w:lvl>
    <w:lvl w:ilvl="2">
      <w:start w:val="2"/>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D2D47E4"/>
    <w:multiLevelType w:val="hybridMultilevel"/>
    <w:tmpl w:val="92C2BFCC"/>
    <w:lvl w:ilvl="0" w:tplc="65921750">
      <w:start w:val="1"/>
      <w:numFmt w:val="decimal"/>
      <w:lvlText w:val="%1."/>
      <w:lvlJc w:val="left"/>
      <w:pPr>
        <w:ind w:left="1069" w:hanging="360"/>
      </w:pPr>
      <w:rPr>
        <w:rFonts w:hint="default"/>
      </w:rPr>
    </w:lvl>
    <w:lvl w:ilvl="1" w:tplc="D81ADD6C" w:tentative="1">
      <w:start w:val="1"/>
      <w:numFmt w:val="lowerLetter"/>
      <w:lvlText w:val="%2."/>
      <w:lvlJc w:val="left"/>
      <w:pPr>
        <w:ind w:left="1789" w:hanging="360"/>
      </w:pPr>
    </w:lvl>
    <w:lvl w:ilvl="2" w:tplc="FB8608DC" w:tentative="1">
      <w:start w:val="1"/>
      <w:numFmt w:val="lowerRoman"/>
      <w:lvlText w:val="%3."/>
      <w:lvlJc w:val="right"/>
      <w:pPr>
        <w:ind w:left="2509" w:hanging="180"/>
      </w:pPr>
    </w:lvl>
    <w:lvl w:ilvl="3" w:tplc="1AB0385E" w:tentative="1">
      <w:start w:val="1"/>
      <w:numFmt w:val="decimal"/>
      <w:lvlText w:val="%4."/>
      <w:lvlJc w:val="left"/>
      <w:pPr>
        <w:ind w:left="3229" w:hanging="360"/>
      </w:pPr>
    </w:lvl>
    <w:lvl w:ilvl="4" w:tplc="D2C46086" w:tentative="1">
      <w:start w:val="1"/>
      <w:numFmt w:val="lowerLetter"/>
      <w:lvlText w:val="%5."/>
      <w:lvlJc w:val="left"/>
      <w:pPr>
        <w:ind w:left="3949" w:hanging="360"/>
      </w:pPr>
    </w:lvl>
    <w:lvl w:ilvl="5" w:tplc="47ECA18E" w:tentative="1">
      <w:start w:val="1"/>
      <w:numFmt w:val="lowerRoman"/>
      <w:lvlText w:val="%6."/>
      <w:lvlJc w:val="right"/>
      <w:pPr>
        <w:ind w:left="4669" w:hanging="180"/>
      </w:pPr>
    </w:lvl>
    <w:lvl w:ilvl="6" w:tplc="52DC5840" w:tentative="1">
      <w:start w:val="1"/>
      <w:numFmt w:val="decimal"/>
      <w:lvlText w:val="%7."/>
      <w:lvlJc w:val="left"/>
      <w:pPr>
        <w:ind w:left="5389" w:hanging="360"/>
      </w:pPr>
    </w:lvl>
    <w:lvl w:ilvl="7" w:tplc="F4867C1C" w:tentative="1">
      <w:start w:val="1"/>
      <w:numFmt w:val="lowerLetter"/>
      <w:lvlText w:val="%8."/>
      <w:lvlJc w:val="left"/>
      <w:pPr>
        <w:ind w:left="6109" w:hanging="360"/>
      </w:pPr>
    </w:lvl>
    <w:lvl w:ilvl="8" w:tplc="DDAA4E30" w:tentative="1">
      <w:start w:val="1"/>
      <w:numFmt w:val="lowerRoman"/>
      <w:lvlText w:val="%9."/>
      <w:lvlJc w:val="right"/>
      <w:pPr>
        <w:ind w:left="6829" w:hanging="180"/>
      </w:pPr>
    </w:lvl>
  </w:abstractNum>
  <w:abstractNum w:abstractNumId="35">
    <w:nsid w:val="5DE722E4"/>
    <w:multiLevelType w:val="hybridMultilevel"/>
    <w:tmpl w:val="EC704CE6"/>
    <w:lvl w:ilvl="0" w:tplc="29FE529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4D3471"/>
    <w:multiLevelType w:val="hybridMultilevel"/>
    <w:tmpl w:val="A46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D45518"/>
    <w:multiLevelType w:val="hybridMultilevel"/>
    <w:tmpl w:val="9B7EE0F6"/>
    <w:lvl w:ilvl="0" w:tplc="E604CF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1273E31"/>
    <w:multiLevelType w:val="hybridMultilevel"/>
    <w:tmpl w:val="2746EC06"/>
    <w:lvl w:ilvl="0" w:tplc="C2501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1D37C56"/>
    <w:multiLevelType w:val="hybridMultilevel"/>
    <w:tmpl w:val="64F8D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B65AB5"/>
    <w:multiLevelType w:val="hybridMultilevel"/>
    <w:tmpl w:val="56765B7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7F2323DF"/>
    <w:multiLevelType w:val="hybridMultilevel"/>
    <w:tmpl w:val="7CAAEC1E"/>
    <w:lvl w:ilvl="0" w:tplc="7EC844DE">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FA669E4"/>
    <w:multiLevelType w:val="hybridMultilevel"/>
    <w:tmpl w:val="493CF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5"/>
  </w:num>
  <w:num w:numId="13">
    <w:abstractNumId w:val="34"/>
  </w:num>
  <w:num w:numId="14">
    <w:abstractNumId w:val="40"/>
  </w:num>
  <w:num w:numId="15">
    <w:abstractNumId w:val="25"/>
  </w:num>
  <w:num w:numId="16">
    <w:abstractNumId w:val="29"/>
  </w:num>
  <w:num w:numId="17">
    <w:abstractNumId w:val="10"/>
  </w:num>
  <w:num w:numId="18">
    <w:abstractNumId w:val="11"/>
  </w:num>
  <w:num w:numId="19">
    <w:abstractNumId w:val="12"/>
  </w:num>
  <w:num w:numId="20">
    <w:abstractNumId w:val="31"/>
  </w:num>
  <w:num w:numId="21">
    <w:abstractNumId w:val="32"/>
  </w:num>
  <w:num w:numId="22">
    <w:abstractNumId w:val="36"/>
  </w:num>
  <w:num w:numId="23">
    <w:abstractNumId w:val="18"/>
  </w:num>
  <w:num w:numId="24">
    <w:abstractNumId w:val="28"/>
  </w:num>
  <w:num w:numId="25">
    <w:abstractNumId w:val="37"/>
  </w:num>
  <w:num w:numId="26">
    <w:abstractNumId w:val="38"/>
  </w:num>
  <w:num w:numId="27">
    <w:abstractNumId w:val="16"/>
  </w:num>
  <w:num w:numId="28">
    <w:abstractNumId w:val="27"/>
  </w:num>
  <w:num w:numId="29">
    <w:abstractNumId w:val="14"/>
  </w:num>
  <w:num w:numId="30">
    <w:abstractNumId w:val="23"/>
  </w:num>
  <w:num w:numId="31">
    <w:abstractNumId w:val="41"/>
  </w:num>
  <w:num w:numId="32">
    <w:abstractNumId w:val="13"/>
  </w:num>
  <w:num w:numId="33">
    <w:abstractNumId w:val="42"/>
  </w:num>
  <w:num w:numId="34">
    <w:abstractNumId w:val="39"/>
  </w:num>
  <w:num w:numId="35">
    <w:abstractNumId w:val="17"/>
  </w:num>
  <w:num w:numId="36">
    <w:abstractNumId w:val="15"/>
  </w:num>
  <w:num w:numId="37">
    <w:abstractNumId w:val="22"/>
  </w:num>
  <w:num w:numId="38">
    <w:abstractNumId w:val="24"/>
  </w:num>
  <w:num w:numId="39">
    <w:abstractNumId w:val="30"/>
  </w:num>
  <w:num w:numId="40">
    <w:abstractNumId w:val="19"/>
  </w:num>
  <w:num w:numId="41">
    <w:abstractNumId w:val="26"/>
  </w:num>
  <w:num w:numId="42">
    <w:abstractNumId w:val="21"/>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1F3843"/>
    <w:rsid w:val="000013B3"/>
    <w:rsid w:val="00001AE5"/>
    <w:rsid w:val="00002EBB"/>
    <w:rsid w:val="00003897"/>
    <w:rsid w:val="0000427A"/>
    <w:rsid w:val="000044CB"/>
    <w:rsid w:val="00004E13"/>
    <w:rsid w:val="0000563C"/>
    <w:rsid w:val="00012168"/>
    <w:rsid w:val="000125DA"/>
    <w:rsid w:val="000132FA"/>
    <w:rsid w:val="00014B44"/>
    <w:rsid w:val="0001536B"/>
    <w:rsid w:val="00016FAA"/>
    <w:rsid w:val="00020BAE"/>
    <w:rsid w:val="00021E8C"/>
    <w:rsid w:val="00027D1A"/>
    <w:rsid w:val="00036C1E"/>
    <w:rsid w:val="00037A72"/>
    <w:rsid w:val="00037DA3"/>
    <w:rsid w:val="0004050A"/>
    <w:rsid w:val="00040620"/>
    <w:rsid w:val="000408D6"/>
    <w:rsid w:val="000422B8"/>
    <w:rsid w:val="00043759"/>
    <w:rsid w:val="00044BCD"/>
    <w:rsid w:val="0005322E"/>
    <w:rsid w:val="00053E5F"/>
    <w:rsid w:val="000551AD"/>
    <w:rsid w:val="00056CA3"/>
    <w:rsid w:val="00057783"/>
    <w:rsid w:val="000631E7"/>
    <w:rsid w:val="00066DC4"/>
    <w:rsid w:val="00070C44"/>
    <w:rsid w:val="000739D0"/>
    <w:rsid w:val="000768DD"/>
    <w:rsid w:val="0007797E"/>
    <w:rsid w:val="00080499"/>
    <w:rsid w:val="00080EB1"/>
    <w:rsid w:val="00083508"/>
    <w:rsid w:val="00083A2D"/>
    <w:rsid w:val="00086608"/>
    <w:rsid w:val="00087CAE"/>
    <w:rsid w:val="00093AE6"/>
    <w:rsid w:val="000964AA"/>
    <w:rsid w:val="000A51B6"/>
    <w:rsid w:val="000A5C5F"/>
    <w:rsid w:val="000A62EB"/>
    <w:rsid w:val="000A6FB3"/>
    <w:rsid w:val="000A773C"/>
    <w:rsid w:val="000B3C99"/>
    <w:rsid w:val="000B7028"/>
    <w:rsid w:val="000D0030"/>
    <w:rsid w:val="000D0AEC"/>
    <w:rsid w:val="000D3DD7"/>
    <w:rsid w:val="000D51EC"/>
    <w:rsid w:val="000D6ABE"/>
    <w:rsid w:val="000D7AE1"/>
    <w:rsid w:val="000D7EF2"/>
    <w:rsid w:val="000E0225"/>
    <w:rsid w:val="000E0631"/>
    <w:rsid w:val="000E48F4"/>
    <w:rsid w:val="000E59A4"/>
    <w:rsid w:val="000E650B"/>
    <w:rsid w:val="000F1471"/>
    <w:rsid w:val="000F5CBC"/>
    <w:rsid w:val="00103A5D"/>
    <w:rsid w:val="0010709B"/>
    <w:rsid w:val="001101C5"/>
    <w:rsid w:val="00113520"/>
    <w:rsid w:val="001136BC"/>
    <w:rsid w:val="00115078"/>
    <w:rsid w:val="001215CE"/>
    <w:rsid w:val="001242AB"/>
    <w:rsid w:val="00124EBB"/>
    <w:rsid w:val="00124F3A"/>
    <w:rsid w:val="00125463"/>
    <w:rsid w:val="00127F61"/>
    <w:rsid w:val="00130773"/>
    <w:rsid w:val="0013110A"/>
    <w:rsid w:val="00131232"/>
    <w:rsid w:val="00131C9B"/>
    <w:rsid w:val="00136591"/>
    <w:rsid w:val="001427FC"/>
    <w:rsid w:val="00143D7B"/>
    <w:rsid w:val="00144AD7"/>
    <w:rsid w:val="00146BA8"/>
    <w:rsid w:val="00147B21"/>
    <w:rsid w:val="00147BB8"/>
    <w:rsid w:val="0015147F"/>
    <w:rsid w:val="001539F2"/>
    <w:rsid w:val="00153B6B"/>
    <w:rsid w:val="001628AD"/>
    <w:rsid w:val="001646C4"/>
    <w:rsid w:val="00165B15"/>
    <w:rsid w:val="00172015"/>
    <w:rsid w:val="00176648"/>
    <w:rsid w:val="001769F7"/>
    <w:rsid w:val="00176EDE"/>
    <w:rsid w:val="001811D4"/>
    <w:rsid w:val="00181536"/>
    <w:rsid w:val="0018207C"/>
    <w:rsid w:val="0018330A"/>
    <w:rsid w:val="00186937"/>
    <w:rsid w:val="00187F0D"/>
    <w:rsid w:val="00192491"/>
    <w:rsid w:val="001932C9"/>
    <w:rsid w:val="00194969"/>
    <w:rsid w:val="00195BBD"/>
    <w:rsid w:val="001972EE"/>
    <w:rsid w:val="00197996"/>
    <w:rsid w:val="001A25AD"/>
    <w:rsid w:val="001A3538"/>
    <w:rsid w:val="001A370E"/>
    <w:rsid w:val="001B2240"/>
    <w:rsid w:val="001B336E"/>
    <w:rsid w:val="001B59D2"/>
    <w:rsid w:val="001B66F5"/>
    <w:rsid w:val="001B7079"/>
    <w:rsid w:val="001B741D"/>
    <w:rsid w:val="001B757C"/>
    <w:rsid w:val="001C0187"/>
    <w:rsid w:val="001C18D4"/>
    <w:rsid w:val="001C2C9A"/>
    <w:rsid w:val="001C2F5B"/>
    <w:rsid w:val="001C30D7"/>
    <w:rsid w:val="001C5F02"/>
    <w:rsid w:val="001D18E0"/>
    <w:rsid w:val="001D2C30"/>
    <w:rsid w:val="001D73FE"/>
    <w:rsid w:val="001D7F1B"/>
    <w:rsid w:val="001E0343"/>
    <w:rsid w:val="001E6B0C"/>
    <w:rsid w:val="001E7CCC"/>
    <w:rsid w:val="001F0EE0"/>
    <w:rsid w:val="001F1504"/>
    <w:rsid w:val="001F3843"/>
    <w:rsid w:val="001F6554"/>
    <w:rsid w:val="001F7013"/>
    <w:rsid w:val="002053C0"/>
    <w:rsid w:val="002135D3"/>
    <w:rsid w:val="00214AA3"/>
    <w:rsid w:val="0021639B"/>
    <w:rsid w:val="0022002B"/>
    <w:rsid w:val="0022100C"/>
    <w:rsid w:val="00222CA3"/>
    <w:rsid w:val="00224789"/>
    <w:rsid w:val="00225622"/>
    <w:rsid w:val="00225CC5"/>
    <w:rsid w:val="00227DE0"/>
    <w:rsid w:val="0023546C"/>
    <w:rsid w:val="00235596"/>
    <w:rsid w:val="002364CD"/>
    <w:rsid w:val="002369DD"/>
    <w:rsid w:val="002373F3"/>
    <w:rsid w:val="00243572"/>
    <w:rsid w:val="0024362E"/>
    <w:rsid w:val="00243F3C"/>
    <w:rsid w:val="00244AC8"/>
    <w:rsid w:val="00244FC7"/>
    <w:rsid w:val="0024795F"/>
    <w:rsid w:val="00250346"/>
    <w:rsid w:val="0025258B"/>
    <w:rsid w:val="00252779"/>
    <w:rsid w:val="00252C5C"/>
    <w:rsid w:val="0025456B"/>
    <w:rsid w:val="002551EF"/>
    <w:rsid w:val="00255387"/>
    <w:rsid w:val="0026030B"/>
    <w:rsid w:val="00260B11"/>
    <w:rsid w:val="00267CEA"/>
    <w:rsid w:val="00270CE3"/>
    <w:rsid w:val="00270F6A"/>
    <w:rsid w:val="0027490A"/>
    <w:rsid w:val="002813F6"/>
    <w:rsid w:val="0028479E"/>
    <w:rsid w:val="002865C3"/>
    <w:rsid w:val="00287F2F"/>
    <w:rsid w:val="00293256"/>
    <w:rsid w:val="00293CC0"/>
    <w:rsid w:val="0029420B"/>
    <w:rsid w:val="0029463E"/>
    <w:rsid w:val="00297F29"/>
    <w:rsid w:val="00297FB6"/>
    <w:rsid w:val="002A3E62"/>
    <w:rsid w:val="002A44D9"/>
    <w:rsid w:val="002B05FE"/>
    <w:rsid w:val="002B078E"/>
    <w:rsid w:val="002B245B"/>
    <w:rsid w:val="002C03E7"/>
    <w:rsid w:val="002C1671"/>
    <w:rsid w:val="002C30E0"/>
    <w:rsid w:val="002C6045"/>
    <w:rsid w:val="002C7041"/>
    <w:rsid w:val="002C7349"/>
    <w:rsid w:val="002D011D"/>
    <w:rsid w:val="002D2296"/>
    <w:rsid w:val="002E0A82"/>
    <w:rsid w:val="002E1BFB"/>
    <w:rsid w:val="002E35C8"/>
    <w:rsid w:val="002E628C"/>
    <w:rsid w:val="002F1AA6"/>
    <w:rsid w:val="002F2C4C"/>
    <w:rsid w:val="002F2C60"/>
    <w:rsid w:val="002F44EA"/>
    <w:rsid w:val="002F6233"/>
    <w:rsid w:val="002F65E5"/>
    <w:rsid w:val="00301D8B"/>
    <w:rsid w:val="00303466"/>
    <w:rsid w:val="00303FE8"/>
    <w:rsid w:val="0030408A"/>
    <w:rsid w:val="0030770D"/>
    <w:rsid w:val="00310557"/>
    <w:rsid w:val="00311195"/>
    <w:rsid w:val="00311836"/>
    <w:rsid w:val="003121C6"/>
    <w:rsid w:val="003126F9"/>
    <w:rsid w:val="0032134B"/>
    <w:rsid w:val="00325D5A"/>
    <w:rsid w:val="00325F67"/>
    <w:rsid w:val="00331443"/>
    <w:rsid w:val="003357CC"/>
    <w:rsid w:val="00336E56"/>
    <w:rsid w:val="00337C56"/>
    <w:rsid w:val="00341713"/>
    <w:rsid w:val="00342030"/>
    <w:rsid w:val="003503F1"/>
    <w:rsid w:val="0035214D"/>
    <w:rsid w:val="00352EB6"/>
    <w:rsid w:val="0035492F"/>
    <w:rsid w:val="00356F0F"/>
    <w:rsid w:val="003579EA"/>
    <w:rsid w:val="003606AF"/>
    <w:rsid w:val="00361C66"/>
    <w:rsid w:val="00382949"/>
    <w:rsid w:val="00383069"/>
    <w:rsid w:val="00383966"/>
    <w:rsid w:val="0038521B"/>
    <w:rsid w:val="00386403"/>
    <w:rsid w:val="003918C8"/>
    <w:rsid w:val="00391AED"/>
    <w:rsid w:val="003931E3"/>
    <w:rsid w:val="00396E71"/>
    <w:rsid w:val="003A2866"/>
    <w:rsid w:val="003A454F"/>
    <w:rsid w:val="003B41BD"/>
    <w:rsid w:val="003B4692"/>
    <w:rsid w:val="003C17F4"/>
    <w:rsid w:val="003C542C"/>
    <w:rsid w:val="003D0DC6"/>
    <w:rsid w:val="003D4279"/>
    <w:rsid w:val="003D5780"/>
    <w:rsid w:val="003D5E2F"/>
    <w:rsid w:val="003D6FF8"/>
    <w:rsid w:val="003D7CBA"/>
    <w:rsid w:val="003E1278"/>
    <w:rsid w:val="003E28B8"/>
    <w:rsid w:val="003E32DF"/>
    <w:rsid w:val="003E36BB"/>
    <w:rsid w:val="003E568D"/>
    <w:rsid w:val="003E6C6C"/>
    <w:rsid w:val="003F2B8B"/>
    <w:rsid w:val="003F5C93"/>
    <w:rsid w:val="003F6683"/>
    <w:rsid w:val="003F7D13"/>
    <w:rsid w:val="00400C01"/>
    <w:rsid w:val="00401A84"/>
    <w:rsid w:val="00402218"/>
    <w:rsid w:val="004043D5"/>
    <w:rsid w:val="00404F3E"/>
    <w:rsid w:val="004128AE"/>
    <w:rsid w:val="0041583C"/>
    <w:rsid w:val="004166C6"/>
    <w:rsid w:val="00417645"/>
    <w:rsid w:val="00417C68"/>
    <w:rsid w:val="00422AA8"/>
    <w:rsid w:val="004236EE"/>
    <w:rsid w:val="0042407D"/>
    <w:rsid w:val="004244AC"/>
    <w:rsid w:val="004267A1"/>
    <w:rsid w:val="00434217"/>
    <w:rsid w:val="00434224"/>
    <w:rsid w:val="00434EF9"/>
    <w:rsid w:val="00440109"/>
    <w:rsid w:val="00441CCA"/>
    <w:rsid w:val="00441DB1"/>
    <w:rsid w:val="0044344D"/>
    <w:rsid w:val="004452E7"/>
    <w:rsid w:val="00445574"/>
    <w:rsid w:val="00452FBF"/>
    <w:rsid w:val="00453224"/>
    <w:rsid w:val="00453FED"/>
    <w:rsid w:val="00455BF2"/>
    <w:rsid w:val="00455E9B"/>
    <w:rsid w:val="004611A1"/>
    <w:rsid w:val="00465CE0"/>
    <w:rsid w:val="0046697F"/>
    <w:rsid w:val="00471248"/>
    <w:rsid w:val="00471DBF"/>
    <w:rsid w:val="0047449D"/>
    <w:rsid w:val="00475685"/>
    <w:rsid w:val="00477B9B"/>
    <w:rsid w:val="00483D92"/>
    <w:rsid w:val="00485ADA"/>
    <w:rsid w:val="00492537"/>
    <w:rsid w:val="00493D8B"/>
    <w:rsid w:val="0049659C"/>
    <w:rsid w:val="004A063D"/>
    <w:rsid w:val="004B024F"/>
    <w:rsid w:val="004B20E2"/>
    <w:rsid w:val="004B3144"/>
    <w:rsid w:val="004B4D79"/>
    <w:rsid w:val="004B71DE"/>
    <w:rsid w:val="004C0686"/>
    <w:rsid w:val="004C198F"/>
    <w:rsid w:val="004C1B7C"/>
    <w:rsid w:val="004C2961"/>
    <w:rsid w:val="004C2DD9"/>
    <w:rsid w:val="004C7D0B"/>
    <w:rsid w:val="004D2436"/>
    <w:rsid w:val="004E0AFF"/>
    <w:rsid w:val="004E1C3E"/>
    <w:rsid w:val="004E2926"/>
    <w:rsid w:val="004E2C5A"/>
    <w:rsid w:val="004E3D3D"/>
    <w:rsid w:val="004E46EE"/>
    <w:rsid w:val="004E659D"/>
    <w:rsid w:val="004F34F3"/>
    <w:rsid w:val="00500846"/>
    <w:rsid w:val="00500C1C"/>
    <w:rsid w:val="0050302A"/>
    <w:rsid w:val="005035E7"/>
    <w:rsid w:val="00503ABC"/>
    <w:rsid w:val="00504EDD"/>
    <w:rsid w:val="005073FF"/>
    <w:rsid w:val="00512C04"/>
    <w:rsid w:val="00512C43"/>
    <w:rsid w:val="0051397D"/>
    <w:rsid w:val="00514202"/>
    <w:rsid w:val="00516484"/>
    <w:rsid w:val="0051722A"/>
    <w:rsid w:val="0052090C"/>
    <w:rsid w:val="00524ADF"/>
    <w:rsid w:val="00525EAD"/>
    <w:rsid w:val="005275CD"/>
    <w:rsid w:val="00531046"/>
    <w:rsid w:val="00532A99"/>
    <w:rsid w:val="00533DE0"/>
    <w:rsid w:val="00536344"/>
    <w:rsid w:val="00541741"/>
    <w:rsid w:val="005467AE"/>
    <w:rsid w:val="00547DF6"/>
    <w:rsid w:val="00550B9F"/>
    <w:rsid w:val="00553347"/>
    <w:rsid w:val="00553A63"/>
    <w:rsid w:val="00553F78"/>
    <w:rsid w:val="00556B98"/>
    <w:rsid w:val="00557D1D"/>
    <w:rsid w:val="005601BA"/>
    <w:rsid w:val="00560271"/>
    <w:rsid w:val="00560574"/>
    <w:rsid w:val="005614E2"/>
    <w:rsid w:val="00561CF7"/>
    <w:rsid w:val="0056224F"/>
    <w:rsid w:val="0056346C"/>
    <w:rsid w:val="00563AF5"/>
    <w:rsid w:val="0056407C"/>
    <w:rsid w:val="00565BDA"/>
    <w:rsid w:val="00566A44"/>
    <w:rsid w:val="00567907"/>
    <w:rsid w:val="00576289"/>
    <w:rsid w:val="005801E1"/>
    <w:rsid w:val="00582DA8"/>
    <w:rsid w:val="0058309F"/>
    <w:rsid w:val="0058408F"/>
    <w:rsid w:val="005904A6"/>
    <w:rsid w:val="0059711F"/>
    <w:rsid w:val="005A0C11"/>
    <w:rsid w:val="005A11AE"/>
    <w:rsid w:val="005A6B82"/>
    <w:rsid w:val="005A6E59"/>
    <w:rsid w:val="005A6E94"/>
    <w:rsid w:val="005B002D"/>
    <w:rsid w:val="005B1CE7"/>
    <w:rsid w:val="005B43E2"/>
    <w:rsid w:val="005B603F"/>
    <w:rsid w:val="005B6C27"/>
    <w:rsid w:val="005C006E"/>
    <w:rsid w:val="005C1728"/>
    <w:rsid w:val="005C1946"/>
    <w:rsid w:val="005C2423"/>
    <w:rsid w:val="005C25FC"/>
    <w:rsid w:val="005C5381"/>
    <w:rsid w:val="005C5C46"/>
    <w:rsid w:val="005C7C32"/>
    <w:rsid w:val="005D02F9"/>
    <w:rsid w:val="005D0492"/>
    <w:rsid w:val="005D1EC6"/>
    <w:rsid w:val="005D3D33"/>
    <w:rsid w:val="005E099D"/>
    <w:rsid w:val="005E24B3"/>
    <w:rsid w:val="005E7D26"/>
    <w:rsid w:val="005F23CD"/>
    <w:rsid w:val="005F24B8"/>
    <w:rsid w:val="005F417A"/>
    <w:rsid w:val="005F5A2C"/>
    <w:rsid w:val="005F618B"/>
    <w:rsid w:val="005F78A4"/>
    <w:rsid w:val="00601655"/>
    <w:rsid w:val="00601DD8"/>
    <w:rsid w:val="0060240D"/>
    <w:rsid w:val="00603F25"/>
    <w:rsid w:val="00605ADC"/>
    <w:rsid w:val="006064A0"/>
    <w:rsid w:val="00613BBA"/>
    <w:rsid w:val="00615A7E"/>
    <w:rsid w:val="006175F5"/>
    <w:rsid w:val="00620374"/>
    <w:rsid w:val="00620B7E"/>
    <w:rsid w:val="0062180C"/>
    <w:rsid w:val="00623B58"/>
    <w:rsid w:val="00631732"/>
    <w:rsid w:val="00634AEF"/>
    <w:rsid w:val="00637A40"/>
    <w:rsid w:val="006401A8"/>
    <w:rsid w:val="00640978"/>
    <w:rsid w:val="00641928"/>
    <w:rsid w:val="00642687"/>
    <w:rsid w:val="006470A3"/>
    <w:rsid w:val="00652CE5"/>
    <w:rsid w:val="00652EFE"/>
    <w:rsid w:val="00660C8F"/>
    <w:rsid w:val="00665020"/>
    <w:rsid w:val="006651CF"/>
    <w:rsid w:val="0067187F"/>
    <w:rsid w:val="00672F84"/>
    <w:rsid w:val="00682325"/>
    <w:rsid w:val="00686804"/>
    <w:rsid w:val="00687C72"/>
    <w:rsid w:val="0069316F"/>
    <w:rsid w:val="00693650"/>
    <w:rsid w:val="00694B18"/>
    <w:rsid w:val="00696E6B"/>
    <w:rsid w:val="006A354C"/>
    <w:rsid w:val="006A547B"/>
    <w:rsid w:val="006B0561"/>
    <w:rsid w:val="006B0E83"/>
    <w:rsid w:val="006B3DD3"/>
    <w:rsid w:val="006B466B"/>
    <w:rsid w:val="006B6C8A"/>
    <w:rsid w:val="006C2F04"/>
    <w:rsid w:val="006C5170"/>
    <w:rsid w:val="006C5551"/>
    <w:rsid w:val="006D5BDC"/>
    <w:rsid w:val="006D616D"/>
    <w:rsid w:val="006E2A6A"/>
    <w:rsid w:val="006E3E47"/>
    <w:rsid w:val="006E5D58"/>
    <w:rsid w:val="006E6B82"/>
    <w:rsid w:val="006E71F8"/>
    <w:rsid w:val="006E7F5E"/>
    <w:rsid w:val="006F07EF"/>
    <w:rsid w:val="006F3CAB"/>
    <w:rsid w:val="006F3FF9"/>
    <w:rsid w:val="00703096"/>
    <w:rsid w:val="00703E38"/>
    <w:rsid w:val="007105C6"/>
    <w:rsid w:val="00711776"/>
    <w:rsid w:val="00712A34"/>
    <w:rsid w:val="0071439D"/>
    <w:rsid w:val="0071453A"/>
    <w:rsid w:val="00714EFE"/>
    <w:rsid w:val="007150F0"/>
    <w:rsid w:val="00717C87"/>
    <w:rsid w:val="00722F81"/>
    <w:rsid w:val="00724FD4"/>
    <w:rsid w:val="00725499"/>
    <w:rsid w:val="0073018B"/>
    <w:rsid w:val="00733DC8"/>
    <w:rsid w:val="007370A8"/>
    <w:rsid w:val="00737920"/>
    <w:rsid w:val="007428EF"/>
    <w:rsid w:val="00743875"/>
    <w:rsid w:val="0074410A"/>
    <w:rsid w:val="007467DE"/>
    <w:rsid w:val="0075759E"/>
    <w:rsid w:val="00757728"/>
    <w:rsid w:val="00760142"/>
    <w:rsid w:val="00764EB3"/>
    <w:rsid w:val="00767EC4"/>
    <w:rsid w:val="00772406"/>
    <w:rsid w:val="00772664"/>
    <w:rsid w:val="00773D0D"/>
    <w:rsid w:val="00774261"/>
    <w:rsid w:val="00774367"/>
    <w:rsid w:val="00774FB2"/>
    <w:rsid w:val="00775756"/>
    <w:rsid w:val="007767F2"/>
    <w:rsid w:val="00777844"/>
    <w:rsid w:val="00784007"/>
    <w:rsid w:val="007845E7"/>
    <w:rsid w:val="007878E2"/>
    <w:rsid w:val="0079585C"/>
    <w:rsid w:val="00796668"/>
    <w:rsid w:val="007A0612"/>
    <w:rsid w:val="007A3CFF"/>
    <w:rsid w:val="007A6CFC"/>
    <w:rsid w:val="007B053A"/>
    <w:rsid w:val="007B4FA9"/>
    <w:rsid w:val="007B5C31"/>
    <w:rsid w:val="007B7AE2"/>
    <w:rsid w:val="007C0589"/>
    <w:rsid w:val="007C0964"/>
    <w:rsid w:val="007C0BF6"/>
    <w:rsid w:val="007C6778"/>
    <w:rsid w:val="007C7970"/>
    <w:rsid w:val="007D2733"/>
    <w:rsid w:val="007D5300"/>
    <w:rsid w:val="007D66B4"/>
    <w:rsid w:val="007D6C0F"/>
    <w:rsid w:val="007E35BE"/>
    <w:rsid w:val="007E4AB5"/>
    <w:rsid w:val="007F0563"/>
    <w:rsid w:val="007F0BDA"/>
    <w:rsid w:val="007F2C25"/>
    <w:rsid w:val="007F3093"/>
    <w:rsid w:val="007F3975"/>
    <w:rsid w:val="007F547B"/>
    <w:rsid w:val="007F6B31"/>
    <w:rsid w:val="007F6D22"/>
    <w:rsid w:val="007F6D51"/>
    <w:rsid w:val="007F74C4"/>
    <w:rsid w:val="008002D9"/>
    <w:rsid w:val="008014C5"/>
    <w:rsid w:val="00801CC2"/>
    <w:rsid w:val="008026BC"/>
    <w:rsid w:val="00804990"/>
    <w:rsid w:val="00806B0D"/>
    <w:rsid w:val="008122FC"/>
    <w:rsid w:val="00812B8B"/>
    <w:rsid w:val="008147CB"/>
    <w:rsid w:val="0081529D"/>
    <w:rsid w:val="00815A19"/>
    <w:rsid w:val="0082098A"/>
    <w:rsid w:val="00821279"/>
    <w:rsid w:val="00821A3B"/>
    <w:rsid w:val="0082646F"/>
    <w:rsid w:val="00826A3A"/>
    <w:rsid w:val="00830072"/>
    <w:rsid w:val="0083197A"/>
    <w:rsid w:val="00833BC6"/>
    <w:rsid w:val="00834656"/>
    <w:rsid w:val="0083737A"/>
    <w:rsid w:val="00840BBB"/>
    <w:rsid w:val="00840E2E"/>
    <w:rsid w:val="008433E4"/>
    <w:rsid w:val="0084456D"/>
    <w:rsid w:val="00844C60"/>
    <w:rsid w:val="008453CC"/>
    <w:rsid w:val="00847E80"/>
    <w:rsid w:val="00847F5D"/>
    <w:rsid w:val="008506AE"/>
    <w:rsid w:val="00853566"/>
    <w:rsid w:val="00860CAA"/>
    <w:rsid w:val="008613D3"/>
    <w:rsid w:val="008638BB"/>
    <w:rsid w:val="00865D5C"/>
    <w:rsid w:val="00866A2D"/>
    <w:rsid w:val="0087198E"/>
    <w:rsid w:val="00877281"/>
    <w:rsid w:val="00886A3F"/>
    <w:rsid w:val="00887187"/>
    <w:rsid w:val="00891109"/>
    <w:rsid w:val="008923AB"/>
    <w:rsid w:val="00892821"/>
    <w:rsid w:val="00893C47"/>
    <w:rsid w:val="00893E47"/>
    <w:rsid w:val="008951B7"/>
    <w:rsid w:val="00897567"/>
    <w:rsid w:val="008A147D"/>
    <w:rsid w:val="008A4E68"/>
    <w:rsid w:val="008A5484"/>
    <w:rsid w:val="008B2329"/>
    <w:rsid w:val="008B2BAA"/>
    <w:rsid w:val="008B434A"/>
    <w:rsid w:val="008B6A20"/>
    <w:rsid w:val="008C02E4"/>
    <w:rsid w:val="008C2278"/>
    <w:rsid w:val="008C2CDD"/>
    <w:rsid w:val="008C3FDA"/>
    <w:rsid w:val="008C5599"/>
    <w:rsid w:val="008C6859"/>
    <w:rsid w:val="008D3AC3"/>
    <w:rsid w:val="008D6FCB"/>
    <w:rsid w:val="008E0CDD"/>
    <w:rsid w:val="008F154E"/>
    <w:rsid w:val="008F71B2"/>
    <w:rsid w:val="00901206"/>
    <w:rsid w:val="00901211"/>
    <w:rsid w:val="00902FB1"/>
    <w:rsid w:val="00904291"/>
    <w:rsid w:val="0090507A"/>
    <w:rsid w:val="00924457"/>
    <w:rsid w:val="00927162"/>
    <w:rsid w:val="009349CA"/>
    <w:rsid w:val="00935843"/>
    <w:rsid w:val="0093736E"/>
    <w:rsid w:val="0093737E"/>
    <w:rsid w:val="00937F92"/>
    <w:rsid w:val="0094168D"/>
    <w:rsid w:val="009453F7"/>
    <w:rsid w:val="009466F8"/>
    <w:rsid w:val="00951439"/>
    <w:rsid w:val="00952864"/>
    <w:rsid w:val="00953875"/>
    <w:rsid w:val="00954515"/>
    <w:rsid w:val="00957C1E"/>
    <w:rsid w:val="0096021D"/>
    <w:rsid w:val="009642AB"/>
    <w:rsid w:val="009642EC"/>
    <w:rsid w:val="00966533"/>
    <w:rsid w:val="00966F6D"/>
    <w:rsid w:val="00973EBA"/>
    <w:rsid w:val="00974BCF"/>
    <w:rsid w:val="00974FDF"/>
    <w:rsid w:val="00975642"/>
    <w:rsid w:val="00976942"/>
    <w:rsid w:val="0098387E"/>
    <w:rsid w:val="009858A7"/>
    <w:rsid w:val="00993498"/>
    <w:rsid w:val="00995BCE"/>
    <w:rsid w:val="009A5362"/>
    <w:rsid w:val="009A5F27"/>
    <w:rsid w:val="009B1776"/>
    <w:rsid w:val="009B44F9"/>
    <w:rsid w:val="009B49E3"/>
    <w:rsid w:val="009C1144"/>
    <w:rsid w:val="009C1F86"/>
    <w:rsid w:val="009C2FC6"/>
    <w:rsid w:val="009C307A"/>
    <w:rsid w:val="009C3FA2"/>
    <w:rsid w:val="009C42EA"/>
    <w:rsid w:val="009C4FEC"/>
    <w:rsid w:val="009C6BC5"/>
    <w:rsid w:val="009D0760"/>
    <w:rsid w:val="009D1970"/>
    <w:rsid w:val="009D379E"/>
    <w:rsid w:val="009E0E1E"/>
    <w:rsid w:val="009E62F6"/>
    <w:rsid w:val="009E665F"/>
    <w:rsid w:val="009E785D"/>
    <w:rsid w:val="009E7F4F"/>
    <w:rsid w:val="009F0D7A"/>
    <w:rsid w:val="009F1787"/>
    <w:rsid w:val="009F40B5"/>
    <w:rsid w:val="009F4845"/>
    <w:rsid w:val="00A02080"/>
    <w:rsid w:val="00A14458"/>
    <w:rsid w:val="00A15D48"/>
    <w:rsid w:val="00A23AF7"/>
    <w:rsid w:val="00A2599C"/>
    <w:rsid w:val="00A26475"/>
    <w:rsid w:val="00A2704D"/>
    <w:rsid w:val="00A31411"/>
    <w:rsid w:val="00A3306C"/>
    <w:rsid w:val="00A359B2"/>
    <w:rsid w:val="00A45B8B"/>
    <w:rsid w:val="00A509F6"/>
    <w:rsid w:val="00A50CEC"/>
    <w:rsid w:val="00A52C65"/>
    <w:rsid w:val="00A543C1"/>
    <w:rsid w:val="00A56AF4"/>
    <w:rsid w:val="00A579A0"/>
    <w:rsid w:val="00A579FB"/>
    <w:rsid w:val="00A613DC"/>
    <w:rsid w:val="00A619A9"/>
    <w:rsid w:val="00A65F3A"/>
    <w:rsid w:val="00A702A7"/>
    <w:rsid w:val="00A73B2C"/>
    <w:rsid w:val="00A74C80"/>
    <w:rsid w:val="00A77C81"/>
    <w:rsid w:val="00A848C8"/>
    <w:rsid w:val="00A85A92"/>
    <w:rsid w:val="00A866AE"/>
    <w:rsid w:val="00A8759D"/>
    <w:rsid w:val="00A91015"/>
    <w:rsid w:val="00A9187D"/>
    <w:rsid w:val="00A93A40"/>
    <w:rsid w:val="00AA2A31"/>
    <w:rsid w:val="00AA5F0E"/>
    <w:rsid w:val="00AA660D"/>
    <w:rsid w:val="00AA6CA2"/>
    <w:rsid w:val="00AB1A4B"/>
    <w:rsid w:val="00AB3D30"/>
    <w:rsid w:val="00AB62DD"/>
    <w:rsid w:val="00AB796E"/>
    <w:rsid w:val="00AC3959"/>
    <w:rsid w:val="00AC57C4"/>
    <w:rsid w:val="00AD27FD"/>
    <w:rsid w:val="00AD3A91"/>
    <w:rsid w:val="00AD3F8A"/>
    <w:rsid w:val="00AD7576"/>
    <w:rsid w:val="00AE1BD1"/>
    <w:rsid w:val="00AE447E"/>
    <w:rsid w:val="00AE4909"/>
    <w:rsid w:val="00AE7071"/>
    <w:rsid w:val="00AF0B88"/>
    <w:rsid w:val="00AF2B68"/>
    <w:rsid w:val="00AF4122"/>
    <w:rsid w:val="00AF5BC8"/>
    <w:rsid w:val="00AF634E"/>
    <w:rsid w:val="00AF66E0"/>
    <w:rsid w:val="00AF6701"/>
    <w:rsid w:val="00B00BE8"/>
    <w:rsid w:val="00B027CF"/>
    <w:rsid w:val="00B032F3"/>
    <w:rsid w:val="00B038D8"/>
    <w:rsid w:val="00B0423D"/>
    <w:rsid w:val="00B0557F"/>
    <w:rsid w:val="00B05BA0"/>
    <w:rsid w:val="00B07585"/>
    <w:rsid w:val="00B150E2"/>
    <w:rsid w:val="00B15183"/>
    <w:rsid w:val="00B15380"/>
    <w:rsid w:val="00B205F6"/>
    <w:rsid w:val="00B229F0"/>
    <w:rsid w:val="00B22F47"/>
    <w:rsid w:val="00B236B2"/>
    <w:rsid w:val="00B24683"/>
    <w:rsid w:val="00B25D14"/>
    <w:rsid w:val="00B25F40"/>
    <w:rsid w:val="00B3278F"/>
    <w:rsid w:val="00B32DCA"/>
    <w:rsid w:val="00B33AB9"/>
    <w:rsid w:val="00B349CB"/>
    <w:rsid w:val="00B43C72"/>
    <w:rsid w:val="00B457B0"/>
    <w:rsid w:val="00B45888"/>
    <w:rsid w:val="00B50962"/>
    <w:rsid w:val="00B52D9B"/>
    <w:rsid w:val="00B60F92"/>
    <w:rsid w:val="00B65600"/>
    <w:rsid w:val="00B72E80"/>
    <w:rsid w:val="00B750B9"/>
    <w:rsid w:val="00B82296"/>
    <w:rsid w:val="00B82A1D"/>
    <w:rsid w:val="00B83145"/>
    <w:rsid w:val="00B8616D"/>
    <w:rsid w:val="00B91438"/>
    <w:rsid w:val="00B95A16"/>
    <w:rsid w:val="00B97000"/>
    <w:rsid w:val="00BA36B1"/>
    <w:rsid w:val="00BB07F8"/>
    <w:rsid w:val="00BB2B5A"/>
    <w:rsid w:val="00BB4A72"/>
    <w:rsid w:val="00BB6A38"/>
    <w:rsid w:val="00BB6E83"/>
    <w:rsid w:val="00BB766F"/>
    <w:rsid w:val="00BC2681"/>
    <w:rsid w:val="00BC277C"/>
    <w:rsid w:val="00BC3C6C"/>
    <w:rsid w:val="00BC464C"/>
    <w:rsid w:val="00BC5C2F"/>
    <w:rsid w:val="00BD00D5"/>
    <w:rsid w:val="00BD63FF"/>
    <w:rsid w:val="00BE30CB"/>
    <w:rsid w:val="00BE431D"/>
    <w:rsid w:val="00BF0BAD"/>
    <w:rsid w:val="00BF2955"/>
    <w:rsid w:val="00BF2977"/>
    <w:rsid w:val="00BF511B"/>
    <w:rsid w:val="00BF6C83"/>
    <w:rsid w:val="00BF71D2"/>
    <w:rsid w:val="00BF7470"/>
    <w:rsid w:val="00C01201"/>
    <w:rsid w:val="00C02D78"/>
    <w:rsid w:val="00C048F1"/>
    <w:rsid w:val="00C07CFE"/>
    <w:rsid w:val="00C142AA"/>
    <w:rsid w:val="00C1536B"/>
    <w:rsid w:val="00C17E93"/>
    <w:rsid w:val="00C20EDD"/>
    <w:rsid w:val="00C23596"/>
    <w:rsid w:val="00C240BF"/>
    <w:rsid w:val="00C253A1"/>
    <w:rsid w:val="00C263BB"/>
    <w:rsid w:val="00C30A2C"/>
    <w:rsid w:val="00C31EAB"/>
    <w:rsid w:val="00C327B5"/>
    <w:rsid w:val="00C36532"/>
    <w:rsid w:val="00C3659A"/>
    <w:rsid w:val="00C42666"/>
    <w:rsid w:val="00C50FC8"/>
    <w:rsid w:val="00C514C6"/>
    <w:rsid w:val="00C526CE"/>
    <w:rsid w:val="00C54353"/>
    <w:rsid w:val="00C56037"/>
    <w:rsid w:val="00C60CCD"/>
    <w:rsid w:val="00C60E24"/>
    <w:rsid w:val="00C619DA"/>
    <w:rsid w:val="00C64AE5"/>
    <w:rsid w:val="00C67964"/>
    <w:rsid w:val="00C71279"/>
    <w:rsid w:val="00C74DBC"/>
    <w:rsid w:val="00C75558"/>
    <w:rsid w:val="00C76551"/>
    <w:rsid w:val="00C77D66"/>
    <w:rsid w:val="00C816B4"/>
    <w:rsid w:val="00C827EA"/>
    <w:rsid w:val="00C86538"/>
    <w:rsid w:val="00C86AFA"/>
    <w:rsid w:val="00C9047E"/>
    <w:rsid w:val="00C916D0"/>
    <w:rsid w:val="00C94251"/>
    <w:rsid w:val="00C94A2C"/>
    <w:rsid w:val="00C94ADB"/>
    <w:rsid w:val="00C95189"/>
    <w:rsid w:val="00C9534A"/>
    <w:rsid w:val="00C95A99"/>
    <w:rsid w:val="00C96E52"/>
    <w:rsid w:val="00CA1310"/>
    <w:rsid w:val="00CA2BFF"/>
    <w:rsid w:val="00CA4B51"/>
    <w:rsid w:val="00CA4EE3"/>
    <w:rsid w:val="00CA5FED"/>
    <w:rsid w:val="00CB0360"/>
    <w:rsid w:val="00CB1F66"/>
    <w:rsid w:val="00CB2DFC"/>
    <w:rsid w:val="00CB310D"/>
    <w:rsid w:val="00CB3D37"/>
    <w:rsid w:val="00CC1F12"/>
    <w:rsid w:val="00CC22DF"/>
    <w:rsid w:val="00CC38BB"/>
    <w:rsid w:val="00CC45AA"/>
    <w:rsid w:val="00CD082E"/>
    <w:rsid w:val="00CD22A5"/>
    <w:rsid w:val="00CD418B"/>
    <w:rsid w:val="00CD66DD"/>
    <w:rsid w:val="00CD719E"/>
    <w:rsid w:val="00CD75B4"/>
    <w:rsid w:val="00CE15CD"/>
    <w:rsid w:val="00CE1AE1"/>
    <w:rsid w:val="00CE389C"/>
    <w:rsid w:val="00CE4EEA"/>
    <w:rsid w:val="00CE51B1"/>
    <w:rsid w:val="00CE7B01"/>
    <w:rsid w:val="00CF06E1"/>
    <w:rsid w:val="00CF4E11"/>
    <w:rsid w:val="00CF5441"/>
    <w:rsid w:val="00CF688B"/>
    <w:rsid w:val="00D00566"/>
    <w:rsid w:val="00D02E15"/>
    <w:rsid w:val="00D03301"/>
    <w:rsid w:val="00D041EF"/>
    <w:rsid w:val="00D05C31"/>
    <w:rsid w:val="00D06491"/>
    <w:rsid w:val="00D06C48"/>
    <w:rsid w:val="00D1366E"/>
    <w:rsid w:val="00D20C84"/>
    <w:rsid w:val="00D211F3"/>
    <w:rsid w:val="00D212A2"/>
    <w:rsid w:val="00D25BF4"/>
    <w:rsid w:val="00D272B8"/>
    <w:rsid w:val="00D3130A"/>
    <w:rsid w:val="00D35F4E"/>
    <w:rsid w:val="00D369F5"/>
    <w:rsid w:val="00D37A6C"/>
    <w:rsid w:val="00D40DAD"/>
    <w:rsid w:val="00D4432E"/>
    <w:rsid w:val="00D47591"/>
    <w:rsid w:val="00D55486"/>
    <w:rsid w:val="00D603BA"/>
    <w:rsid w:val="00D638A5"/>
    <w:rsid w:val="00D63A87"/>
    <w:rsid w:val="00D67094"/>
    <w:rsid w:val="00D67568"/>
    <w:rsid w:val="00D70306"/>
    <w:rsid w:val="00D725C7"/>
    <w:rsid w:val="00D72FBB"/>
    <w:rsid w:val="00D73EC3"/>
    <w:rsid w:val="00D740A3"/>
    <w:rsid w:val="00D80525"/>
    <w:rsid w:val="00D80621"/>
    <w:rsid w:val="00D80AEA"/>
    <w:rsid w:val="00D82754"/>
    <w:rsid w:val="00D84FE3"/>
    <w:rsid w:val="00D85163"/>
    <w:rsid w:val="00D91081"/>
    <w:rsid w:val="00D96345"/>
    <w:rsid w:val="00DB2F9E"/>
    <w:rsid w:val="00DB4C5C"/>
    <w:rsid w:val="00DC125B"/>
    <w:rsid w:val="00DC15CA"/>
    <w:rsid w:val="00DC1D7E"/>
    <w:rsid w:val="00DC1ED0"/>
    <w:rsid w:val="00DC1F22"/>
    <w:rsid w:val="00DC2240"/>
    <w:rsid w:val="00DC3131"/>
    <w:rsid w:val="00DC6B19"/>
    <w:rsid w:val="00DD5B2A"/>
    <w:rsid w:val="00DD644A"/>
    <w:rsid w:val="00DD7C05"/>
    <w:rsid w:val="00DE0CC4"/>
    <w:rsid w:val="00DE1107"/>
    <w:rsid w:val="00DE168B"/>
    <w:rsid w:val="00DE393E"/>
    <w:rsid w:val="00DE40D6"/>
    <w:rsid w:val="00DE5F8F"/>
    <w:rsid w:val="00DE68CF"/>
    <w:rsid w:val="00DE6B38"/>
    <w:rsid w:val="00DE6D5F"/>
    <w:rsid w:val="00DF568F"/>
    <w:rsid w:val="00DF69A5"/>
    <w:rsid w:val="00E00529"/>
    <w:rsid w:val="00E00DB0"/>
    <w:rsid w:val="00E02379"/>
    <w:rsid w:val="00E02CC6"/>
    <w:rsid w:val="00E04113"/>
    <w:rsid w:val="00E04509"/>
    <w:rsid w:val="00E060B5"/>
    <w:rsid w:val="00E061CC"/>
    <w:rsid w:val="00E063E8"/>
    <w:rsid w:val="00E0689C"/>
    <w:rsid w:val="00E12402"/>
    <w:rsid w:val="00E12794"/>
    <w:rsid w:val="00E170A2"/>
    <w:rsid w:val="00E2036C"/>
    <w:rsid w:val="00E203E6"/>
    <w:rsid w:val="00E212EF"/>
    <w:rsid w:val="00E22944"/>
    <w:rsid w:val="00E24B1B"/>
    <w:rsid w:val="00E258FB"/>
    <w:rsid w:val="00E311A2"/>
    <w:rsid w:val="00E35516"/>
    <w:rsid w:val="00E37AA1"/>
    <w:rsid w:val="00E40ACE"/>
    <w:rsid w:val="00E411EC"/>
    <w:rsid w:val="00E4534A"/>
    <w:rsid w:val="00E45AE9"/>
    <w:rsid w:val="00E50332"/>
    <w:rsid w:val="00E51F87"/>
    <w:rsid w:val="00E52658"/>
    <w:rsid w:val="00E532F7"/>
    <w:rsid w:val="00E54D05"/>
    <w:rsid w:val="00E57FE8"/>
    <w:rsid w:val="00E63EFA"/>
    <w:rsid w:val="00E65E17"/>
    <w:rsid w:val="00E66879"/>
    <w:rsid w:val="00E670F4"/>
    <w:rsid w:val="00E7122C"/>
    <w:rsid w:val="00E739FB"/>
    <w:rsid w:val="00E7527A"/>
    <w:rsid w:val="00E844DD"/>
    <w:rsid w:val="00E86938"/>
    <w:rsid w:val="00E907AF"/>
    <w:rsid w:val="00E925C6"/>
    <w:rsid w:val="00E925E1"/>
    <w:rsid w:val="00E94B8A"/>
    <w:rsid w:val="00E96903"/>
    <w:rsid w:val="00EA6027"/>
    <w:rsid w:val="00EA798E"/>
    <w:rsid w:val="00EB02DF"/>
    <w:rsid w:val="00EB0427"/>
    <w:rsid w:val="00EB2D53"/>
    <w:rsid w:val="00EB3C23"/>
    <w:rsid w:val="00EB48DE"/>
    <w:rsid w:val="00EB507A"/>
    <w:rsid w:val="00EC34E1"/>
    <w:rsid w:val="00EC7E24"/>
    <w:rsid w:val="00ED0371"/>
    <w:rsid w:val="00ED16F6"/>
    <w:rsid w:val="00ED242A"/>
    <w:rsid w:val="00EE1558"/>
    <w:rsid w:val="00EE696D"/>
    <w:rsid w:val="00EE6B03"/>
    <w:rsid w:val="00EF2BE6"/>
    <w:rsid w:val="00EF2C9B"/>
    <w:rsid w:val="00EF4BE3"/>
    <w:rsid w:val="00EF567B"/>
    <w:rsid w:val="00EF5ECC"/>
    <w:rsid w:val="00F01861"/>
    <w:rsid w:val="00F0230A"/>
    <w:rsid w:val="00F03C24"/>
    <w:rsid w:val="00F041E9"/>
    <w:rsid w:val="00F05FB2"/>
    <w:rsid w:val="00F07EC5"/>
    <w:rsid w:val="00F1117F"/>
    <w:rsid w:val="00F137AC"/>
    <w:rsid w:val="00F1691B"/>
    <w:rsid w:val="00F202D3"/>
    <w:rsid w:val="00F2220A"/>
    <w:rsid w:val="00F242AF"/>
    <w:rsid w:val="00F26DE6"/>
    <w:rsid w:val="00F26F81"/>
    <w:rsid w:val="00F32E85"/>
    <w:rsid w:val="00F427D6"/>
    <w:rsid w:val="00F42F16"/>
    <w:rsid w:val="00F443B9"/>
    <w:rsid w:val="00F46298"/>
    <w:rsid w:val="00F53EDC"/>
    <w:rsid w:val="00F55772"/>
    <w:rsid w:val="00F57029"/>
    <w:rsid w:val="00F60299"/>
    <w:rsid w:val="00F62E38"/>
    <w:rsid w:val="00F65223"/>
    <w:rsid w:val="00F65493"/>
    <w:rsid w:val="00F71FAB"/>
    <w:rsid w:val="00F77A9D"/>
    <w:rsid w:val="00F77D79"/>
    <w:rsid w:val="00F812BD"/>
    <w:rsid w:val="00F81582"/>
    <w:rsid w:val="00F8308F"/>
    <w:rsid w:val="00F834AC"/>
    <w:rsid w:val="00F8431E"/>
    <w:rsid w:val="00F8439B"/>
    <w:rsid w:val="00F849EE"/>
    <w:rsid w:val="00F84EE5"/>
    <w:rsid w:val="00F90093"/>
    <w:rsid w:val="00F91EA7"/>
    <w:rsid w:val="00F92DB4"/>
    <w:rsid w:val="00F9517C"/>
    <w:rsid w:val="00F96F1D"/>
    <w:rsid w:val="00FA03C3"/>
    <w:rsid w:val="00FA061C"/>
    <w:rsid w:val="00FA3181"/>
    <w:rsid w:val="00FA3A55"/>
    <w:rsid w:val="00FA5118"/>
    <w:rsid w:val="00FA5164"/>
    <w:rsid w:val="00FA6450"/>
    <w:rsid w:val="00FA6AAC"/>
    <w:rsid w:val="00FB1177"/>
    <w:rsid w:val="00FB2819"/>
    <w:rsid w:val="00FB3629"/>
    <w:rsid w:val="00FB4368"/>
    <w:rsid w:val="00FB594E"/>
    <w:rsid w:val="00FC449D"/>
    <w:rsid w:val="00FD2960"/>
    <w:rsid w:val="00FD3E2F"/>
    <w:rsid w:val="00FD4B24"/>
    <w:rsid w:val="00FD4E69"/>
    <w:rsid w:val="00FD598C"/>
    <w:rsid w:val="00FD6A73"/>
    <w:rsid w:val="00FE12A1"/>
    <w:rsid w:val="00FE5F95"/>
    <w:rsid w:val="00FF0427"/>
    <w:rsid w:val="00FF3DE4"/>
    <w:rsid w:val="00FF55DB"/>
    <w:rsid w:val="00FF5D2D"/>
    <w:rsid w:val="00FF7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EF"/>
    <w:pPr>
      <w:spacing w:after="200" w:line="276" w:lineRule="auto"/>
    </w:pPr>
    <w:rPr>
      <w:sz w:val="22"/>
      <w:szCs w:val="22"/>
      <w:lang w:eastAsia="en-US"/>
    </w:rPr>
  </w:style>
  <w:style w:type="paragraph" w:styleId="1">
    <w:name w:val="heading 1"/>
    <w:basedOn w:val="a"/>
    <w:next w:val="a"/>
    <w:link w:val="10"/>
    <w:uiPriority w:val="99"/>
    <w:qFormat/>
    <w:rsid w:val="00003897"/>
    <w:pPr>
      <w:keepNext/>
      <w:tabs>
        <w:tab w:val="num" w:pos="0"/>
      </w:tabs>
      <w:spacing w:after="0" w:line="240" w:lineRule="auto"/>
      <w:jc w:val="right"/>
      <w:outlineLvl w:val="0"/>
    </w:pPr>
    <w:rPr>
      <w:rFonts w:ascii="Arial" w:eastAsia="Times New Roman" w:hAnsi="Arial"/>
      <w:sz w:val="28"/>
      <w:szCs w:val="20"/>
      <w:lang w:eastAsia="ar-SA"/>
    </w:rPr>
  </w:style>
  <w:style w:type="paragraph" w:styleId="2">
    <w:name w:val="heading 2"/>
    <w:basedOn w:val="a"/>
    <w:next w:val="a"/>
    <w:link w:val="20"/>
    <w:uiPriority w:val="99"/>
    <w:qFormat/>
    <w:rsid w:val="001F3843"/>
    <w:pPr>
      <w:spacing w:after="0" w:line="240" w:lineRule="auto"/>
      <w:jc w:val="center"/>
      <w:outlineLvl w:val="1"/>
    </w:pPr>
    <w:rPr>
      <w:rFonts w:ascii="Times New Roman" w:eastAsia="Times New Roman" w:hAnsi="Times New Roman"/>
      <w:b/>
      <w:caps/>
      <w:snapToGrid w:val="0"/>
      <w:sz w:val="28"/>
      <w:szCs w:val="28"/>
      <w:lang w:eastAsia="ru-RU"/>
    </w:rPr>
  </w:style>
  <w:style w:type="paragraph" w:styleId="3">
    <w:name w:val="heading 3"/>
    <w:basedOn w:val="a"/>
    <w:next w:val="a"/>
    <w:link w:val="30"/>
    <w:qFormat/>
    <w:rsid w:val="00003897"/>
    <w:pPr>
      <w:keepNext/>
      <w:tabs>
        <w:tab w:val="num" w:pos="0"/>
      </w:tabs>
      <w:spacing w:after="0" w:line="240" w:lineRule="auto"/>
      <w:jc w:val="both"/>
      <w:outlineLvl w:val="2"/>
    </w:pPr>
    <w:rPr>
      <w:rFonts w:ascii="Times New Roman" w:eastAsia="Times New Roman" w:hAnsi="Times New Roman"/>
      <w:b/>
      <w:color w:val="000080"/>
      <w:sz w:val="28"/>
      <w:szCs w:val="20"/>
      <w:lang w:eastAsia="ar-SA"/>
    </w:rPr>
  </w:style>
  <w:style w:type="paragraph" w:styleId="4">
    <w:name w:val="heading 4"/>
    <w:basedOn w:val="a"/>
    <w:next w:val="a"/>
    <w:link w:val="40"/>
    <w:uiPriority w:val="99"/>
    <w:qFormat/>
    <w:rsid w:val="00003897"/>
    <w:pPr>
      <w:keepNext/>
      <w:tabs>
        <w:tab w:val="num" w:pos="0"/>
      </w:tabs>
      <w:spacing w:after="0" w:line="240" w:lineRule="auto"/>
      <w:ind w:left="720"/>
      <w:jc w:val="center"/>
      <w:outlineLvl w:val="3"/>
    </w:pPr>
    <w:rPr>
      <w:rFonts w:ascii="Times New Roman" w:eastAsia="Times New Roman" w:hAnsi="Times New Roman"/>
      <w:sz w:val="28"/>
      <w:szCs w:val="20"/>
      <w:lang w:eastAsia="ar-SA"/>
    </w:rPr>
  </w:style>
  <w:style w:type="paragraph" w:styleId="5">
    <w:name w:val="heading 5"/>
    <w:basedOn w:val="a"/>
    <w:next w:val="a"/>
    <w:link w:val="50"/>
    <w:qFormat/>
    <w:rsid w:val="00003897"/>
    <w:pPr>
      <w:keepNext/>
      <w:tabs>
        <w:tab w:val="num" w:pos="0"/>
      </w:tabs>
      <w:spacing w:after="0" w:line="240" w:lineRule="auto"/>
      <w:jc w:val="center"/>
      <w:outlineLvl w:val="4"/>
    </w:pPr>
    <w:rPr>
      <w:rFonts w:ascii="Times New Roman" w:eastAsia="Times New Roman" w:hAnsi="Times New Roman"/>
      <w:b/>
      <w:sz w:val="28"/>
      <w:szCs w:val="20"/>
      <w:lang w:eastAsia="ar-SA"/>
    </w:rPr>
  </w:style>
  <w:style w:type="paragraph" w:styleId="6">
    <w:name w:val="heading 6"/>
    <w:basedOn w:val="a"/>
    <w:next w:val="a"/>
    <w:link w:val="60"/>
    <w:uiPriority w:val="99"/>
    <w:qFormat/>
    <w:rsid w:val="00003897"/>
    <w:pPr>
      <w:keepNext/>
      <w:tabs>
        <w:tab w:val="num" w:pos="0"/>
      </w:tabs>
      <w:spacing w:after="0" w:line="240" w:lineRule="auto"/>
      <w:jc w:val="right"/>
      <w:outlineLvl w:val="5"/>
    </w:pPr>
    <w:rPr>
      <w:rFonts w:ascii="Times New Roman" w:eastAsia="Times New Roman" w:hAnsi="Times New Roman"/>
      <w:b/>
      <w:sz w:val="28"/>
      <w:szCs w:val="20"/>
      <w:lang w:eastAsia="ar-SA"/>
    </w:rPr>
  </w:style>
  <w:style w:type="paragraph" w:styleId="7">
    <w:name w:val="heading 7"/>
    <w:basedOn w:val="a"/>
    <w:next w:val="a"/>
    <w:link w:val="70"/>
    <w:qFormat/>
    <w:rsid w:val="00003897"/>
    <w:pPr>
      <w:keepNext/>
      <w:tabs>
        <w:tab w:val="num" w:pos="0"/>
      </w:tabs>
      <w:spacing w:after="0" w:line="240" w:lineRule="auto"/>
      <w:jc w:val="center"/>
      <w:outlineLvl w:val="6"/>
    </w:pPr>
    <w:rPr>
      <w:rFonts w:ascii="Times New Roman" w:eastAsia="Times New Roman" w:hAnsi="Times New Roman"/>
      <w:sz w:val="28"/>
      <w:szCs w:val="20"/>
      <w:lang w:eastAsia="ar-SA"/>
    </w:rPr>
  </w:style>
  <w:style w:type="paragraph" w:styleId="8">
    <w:name w:val="heading 8"/>
    <w:basedOn w:val="a"/>
    <w:next w:val="a"/>
    <w:link w:val="80"/>
    <w:qFormat/>
    <w:rsid w:val="00003897"/>
    <w:pPr>
      <w:keepNext/>
      <w:tabs>
        <w:tab w:val="num" w:pos="0"/>
      </w:tabs>
      <w:spacing w:after="0" w:line="240" w:lineRule="auto"/>
      <w:jc w:val="right"/>
      <w:outlineLvl w:val="7"/>
    </w:pPr>
    <w:rPr>
      <w:rFonts w:ascii="Times New Roman" w:eastAsia="Times New Roman" w:hAnsi="Times New Roman"/>
      <w:bCs/>
      <w:sz w:val="26"/>
      <w:szCs w:val="20"/>
      <w:lang w:eastAsia="ar-SA"/>
    </w:rPr>
  </w:style>
  <w:style w:type="paragraph" w:styleId="9">
    <w:name w:val="heading 9"/>
    <w:basedOn w:val="a"/>
    <w:next w:val="a"/>
    <w:link w:val="90"/>
    <w:qFormat/>
    <w:rsid w:val="00003897"/>
    <w:pPr>
      <w:keepNext/>
      <w:tabs>
        <w:tab w:val="num" w:pos="0"/>
      </w:tabs>
      <w:spacing w:after="0" w:line="240" w:lineRule="auto"/>
      <w:jc w:val="both"/>
      <w:outlineLvl w:val="8"/>
    </w:pPr>
    <w:rPr>
      <w:rFonts w:ascii="Times New Roman" w:eastAsia="Times New Roman" w:hAnsi="Times New Roman"/>
      <w:bCs/>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1F3843"/>
    <w:rPr>
      <w:rFonts w:ascii="Times New Roman" w:eastAsia="Times New Roman" w:hAnsi="Times New Roman" w:cs="Times New Roman"/>
      <w:b/>
      <w:caps/>
      <w:snapToGrid w:val="0"/>
      <w:sz w:val="28"/>
      <w:szCs w:val="28"/>
      <w:lang w:eastAsia="ru-RU"/>
    </w:rPr>
  </w:style>
  <w:style w:type="numbering" w:customStyle="1" w:styleId="11">
    <w:name w:val="Нет списка1"/>
    <w:next w:val="a2"/>
    <w:uiPriority w:val="99"/>
    <w:semiHidden/>
    <w:rsid w:val="001F3843"/>
  </w:style>
  <w:style w:type="paragraph" w:styleId="a3">
    <w:name w:val="header"/>
    <w:basedOn w:val="a"/>
    <w:link w:val="a4"/>
    <w:uiPriority w:val="99"/>
    <w:rsid w:val="001F3843"/>
    <w:pPr>
      <w:tabs>
        <w:tab w:val="center" w:pos="4677"/>
        <w:tab w:val="right" w:pos="9355"/>
      </w:tabs>
    </w:pPr>
    <w:rPr>
      <w:rFonts w:eastAsia="Times New Roman"/>
      <w:sz w:val="20"/>
      <w:szCs w:val="20"/>
      <w:lang w:eastAsia="ru-RU"/>
    </w:rPr>
  </w:style>
  <w:style w:type="character" w:customStyle="1" w:styleId="a4">
    <w:name w:val="Верхний колонтитул Знак"/>
    <w:link w:val="a3"/>
    <w:uiPriority w:val="99"/>
    <w:rsid w:val="001F3843"/>
    <w:rPr>
      <w:rFonts w:ascii="Calibri" w:eastAsia="Times New Roman" w:hAnsi="Calibri" w:cs="Times New Roman"/>
      <w:lang w:eastAsia="ru-RU"/>
    </w:rPr>
  </w:style>
  <w:style w:type="character" w:styleId="a5">
    <w:name w:val="page number"/>
    <w:basedOn w:val="a0"/>
    <w:rsid w:val="001F3843"/>
  </w:style>
  <w:style w:type="paragraph" w:styleId="a6">
    <w:name w:val="footer"/>
    <w:basedOn w:val="a"/>
    <w:link w:val="a7"/>
    <w:uiPriority w:val="99"/>
    <w:rsid w:val="001F3843"/>
    <w:pPr>
      <w:tabs>
        <w:tab w:val="center" w:pos="4677"/>
        <w:tab w:val="right" w:pos="9355"/>
      </w:tabs>
    </w:pPr>
    <w:rPr>
      <w:rFonts w:eastAsia="Times New Roman"/>
      <w:sz w:val="20"/>
      <w:szCs w:val="20"/>
      <w:lang w:eastAsia="ru-RU"/>
    </w:rPr>
  </w:style>
  <w:style w:type="character" w:customStyle="1" w:styleId="a7">
    <w:name w:val="Нижний колонтитул Знак"/>
    <w:link w:val="a6"/>
    <w:uiPriority w:val="99"/>
    <w:rsid w:val="001F3843"/>
    <w:rPr>
      <w:rFonts w:ascii="Calibri" w:eastAsia="Times New Roman" w:hAnsi="Calibri" w:cs="Times New Roman"/>
      <w:lang w:eastAsia="ru-RU"/>
    </w:rPr>
  </w:style>
  <w:style w:type="table" w:styleId="a8">
    <w:name w:val="Table Grid"/>
    <w:basedOn w:val="a1"/>
    <w:uiPriority w:val="59"/>
    <w:rsid w:val="001F384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тиль таблицы1"/>
    <w:basedOn w:val="a1"/>
    <w:rsid w:val="001F3843"/>
    <w:rPr>
      <w:rFonts w:ascii="Times New Roman" w:eastAsia="Times New Roman" w:hAnsi="Times New Roman"/>
    </w:rPr>
    <w:tblPr>
      <w:tblInd w:w="0" w:type="dxa"/>
      <w:tblCellMar>
        <w:top w:w="0" w:type="dxa"/>
        <w:left w:w="108" w:type="dxa"/>
        <w:bottom w:w="0" w:type="dxa"/>
        <w:right w:w="108" w:type="dxa"/>
      </w:tblCellMar>
    </w:tblPr>
  </w:style>
  <w:style w:type="paragraph" w:styleId="31">
    <w:name w:val="Body Text Indent 3"/>
    <w:basedOn w:val="a"/>
    <w:link w:val="32"/>
    <w:rsid w:val="001F3843"/>
    <w:pPr>
      <w:widowControl w:val="0"/>
      <w:spacing w:after="0" w:line="360" w:lineRule="auto"/>
      <w:ind w:firstLine="709"/>
      <w:jc w:val="both"/>
    </w:pPr>
    <w:rPr>
      <w:rFonts w:ascii="Times New Roman" w:eastAsia="Times New Roman" w:hAnsi="Times New Roman"/>
      <w:snapToGrid w:val="0"/>
      <w:sz w:val="28"/>
      <w:szCs w:val="20"/>
    </w:rPr>
  </w:style>
  <w:style w:type="character" w:customStyle="1" w:styleId="32">
    <w:name w:val="Основной текст с отступом 3 Знак"/>
    <w:link w:val="31"/>
    <w:rsid w:val="001F3843"/>
    <w:rPr>
      <w:rFonts w:ascii="Times New Roman" w:eastAsia="Times New Roman" w:hAnsi="Times New Roman" w:cs="Times New Roman"/>
      <w:snapToGrid w:val="0"/>
      <w:sz w:val="28"/>
      <w:szCs w:val="20"/>
    </w:rPr>
  </w:style>
  <w:style w:type="paragraph" w:styleId="a9">
    <w:name w:val="Body Text"/>
    <w:basedOn w:val="a"/>
    <w:link w:val="aa"/>
    <w:rsid w:val="001F3843"/>
    <w:pPr>
      <w:spacing w:after="120"/>
    </w:pPr>
    <w:rPr>
      <w:rFonts w:eastAsia="Times New Roman"/>
      <w:sz w:val="20"/>
      <w:szCs w:val="20"/>
      <w:lang w:eastAsia="ru-RU"/>
    </w:rPr>
  </w:style>
  <w:style w:type="character" w:customStyle="1" w:styleId="aa">
    <w:name w:val="Основной текст Знак"/>
    <w:link w:val="a9"/>
    <w:rsid w:val="001F3843"/>
    <w:rPr>
      <w:rFonts w:ascii="Calibri" w:eastAsia="Times New Roman" w:hAnsi="Calibri" w:cs="Times New Roman"/>
      <w:lang w:eastAsia="ru-RU"/>
    </w:rPr>
  </w:style>
  <w:style w:type="paragraph" w:styleId="ab">
    <w:name w:val="Body Text Indent"/>
    <w:basedOn w:val="a"/>
    <w:link w:val="ac"/>
    <w:rsid w:val="001F3843"/>
    <w:pPr>
      <w:spacing w:after="120"/>
      <w:ind w:left="283"/>
    </w:pPr>
    <w:rPr>
      <w:rFonts w:eastAsia="Times New Roman"/>
      <w:sz w:val="20"/>
      <w:szCs w:val="20"/>
      <w:lang w:eastAsia="ru-RU"/>
    </w:rPr>
  </w:style>
  <w:style w:type="character" w:customStyle="1" w:styleId="ac">
    <w:name w:val="Основной текст с отступом Знак"/>
    <w:link w:val="ab"/>
    <w:rsid w:val="001F3843"/>
    <w:rPr>
      <w:rFonts w:ascii="Calibri" w:eastAsia="Times New Roman" w:hAnsi="Calibri" w:cs="Times New Roman"/>
      <w:lang w:eastAsia="ru-RU"/>
    </w:rPr>
  </w:style>
  <w:style w:type="paragraph" w:styleId="21">
    <w:name w:val="Body Text Indent 2"/>
    <w:basedOn w:val="a"/>
    <w:link w:val="22"/>
    <w:uiPriority w:val="99"/>
    <w:rsid w:val="001F3843"/>
    <w:pPr>
      <w:spacing w:after="120" w:line="480" w:lineRule="auto"/>
      <w:ind w:left="283"/>
    </w:pPr>
    <w:rPr>
      <w:rFonts w:eastAsia="Times New Roman"/>
      <w:sz w:val="20"/>
      <w:szCs w:val="20"/>
      <w:lang w:eastAsia="ru-RU"/>
    </w:rPr>
  </w:style>
  <w:style w:type="character" w:customStyle="1" w:styleId="22">
    <w:name w:val="Основной текст с отступом 2 Знак"/>
    <w:link w:val="21"/>
    <w:uiPriority w:val="99"/>
    <w:rsid w:val="001F3843"/>
    <w:rPr>
      <w:rFonts w:ascii="Calibri" w:eastAsia="Times New Roman" w:hAnsi="Calibri" w:cs="Times New Roman"/>
      <w:lang w:eastAsia="ru-RU"/>
    </w:rPr>
  </w:style>
  <w:style w:type="paragraph" w:styleId="33">
    <w:name w:val="Body Text 3"/>
    <w:basedOn w:val="a"/>
    <w:link w:val="34"/>
    <w:rsid w:val="001F3843"/>
    <w:pPr>
      <w:spacing w:after="120"/>
    </w:pPr>
    <w:rPr>
      <w:rFonts w:eastAsia="Times New Roman"/>
      <w:sz w:val="16"/>
      <w:szCs w:val="16"/>
      <w:lang w:eastAsia="ru-RU"/>
    </w:rPr>
  </w:style>
  <w:style w:type="character" w:customStyle="1" w:styleId="34">
    <w:name w:val="Основной текст 3 Знак"/>
    <w:link w:val="33"/>
    <w:rsid w:val="001F3843"/>
    <w:rPr>
      <w:rFonts w:ascii="Calibri" w:eastAsia="Times New Roman" w:hAnsi="Calibri" w:cs="Times New Roman"/>
      <w:sz w:val="16"/>
      <w:szCs w:val="16"/>
      <w:lang w:eastAsia="ru-RU"/>
    </w:rPr>
  </w:style>
  <w:style w:type="paragraph" w:customStyle="1" w:styleId="13">
    <w:name w:val="Обычный1"/>
    <w:rsid w:val="001F3843"/>
    <w:pPr>
      <w:widowControl w:val="0"/>
    </w:pPr>
    <w:rPr>
      <w:rFonts w:ascii="Times New Roman" w:eastAsia="Times New Roman" w:hAnsi="Times New Roman"/>
      <w:snapToGrid w:val="0"/>
    </w:rPr>
  </w:style>
  <w:style w:type="paragraph" w:styleId="ad">
    <w:name w:val="Title"/>
    <w:basedOn w:val="a"/>
    <w:link w:val="ae"/>
    <w:qFormat/>
    <w:rsid w:val="001F3843"/>
    <w:pPr>
      <w:spacing w:after="0" w:line="360" w:lineRule="auto"/>
      <w:ind w:firstLine="709"/>
      <w:jc w:val="center"/>
    </w:pPr>
    <w:rPr>
      <w:rFonts w:ascii="Times New Roman" w:eastAsia="Times New Roman" w:hAnsi="Times New Roman"/>
      <w:sz w:val="28"/>
      <w:szCs w:val="20"/>
    </w:rPr>
  </w:style>
  <w:style w:type="character" w:customStyle="1" w:styleId="ae">
    <w:name w:val="Название Знак"/>
    <w:link w:val="ad"/>
    <w:rsid w:val="001F3843"/>
    <w:rPr>
      <w:rFonts w:ascii="Times New Roman" w:eastAsia="Times New Roman" w:hAnsi="Times New Roman" w:cs="Times New Roman"/>
      <w:sz w:val="28"/>
      <w:szCs w:val="20"/>
    </w:rPr>
  </w:style>
  <w:style w:type="paragraph" w:styleId="af">
    <w:name w:val="Balloon Text"/>
    <w:basedOn w:val="a"/>
    <w:link w:val="af0"/>
    <w:uiPriority w:val="99"/>
    <w:rsid w:val="001F3843"/>
    <w:pPr>
      <w:spacing w:after="0" w:line="240" w:lineRule="auto"/>
    </w:pPr>
    <w:rPr>
      <w:rFonts w:ascii="Tahoma" w:eastAsia="Times New Roman" w:hAnsi="Tahoma"/>
      <w:sz w:val="16"/>
      <w:szCs w:val="16"/>
      <w:lang w:eastAsia="ru-RU"/>
    </w:rPr>
  </w:style>
  <w:style w:type="character" w:customStyle="1" w:styleId="af0">
    <w:name w:val="Текст выноски Знак"/>
    <w:link w:val="af"/>
    <w:uiPriority w:val="99"/>
    <w:rsid w:val="001F3843"/>
    <w:rPr>
      <w:rFonts w:ascii="Tahoma" w:eastAsia="Times New Roman" w:hAnsi="Tahoma" w:cs="Tahoma"/>
      <w:sz w:val="16"/>
      <w:szCs w:val="16"/>
      <w:lang w:eastAsia="ru-RU"/>
    </w:rPr>
  </w:style>
  <w:style w:type="paragraph" w:styleId="af1">
    <w:name w:val="List Paragraph"/>
    <w:basedOn w:val="a"/>
    <w:uiPriority w:val="34"/>
    <w:qFormat/>
    <w:rsid w:val="00165B15"/>
    <w:pPr>
      <w:spacing w:after="0" w:line="240" w:lineRule="auto"/>
      <w:ind w:left="708" w:firstLine="720"/>
      <w:jc w:val="both"/>
    </w:pPr>
    <w:rPr>
      <w:rFonts w:ascii="Times New Roman" w:eastAsia="Times New Roman" w:hAnsi="Times New Roman"/>
      <w:sz w:val="28"/>
      <w:szCs w:val="28"/>
      <w:lang w:eastAsia="ar-SA"/>
    </w:rPr>
  </w:style>
  <w:style w:type="paragraph" w:styleId="af2">
    <w:name w:val="Normal (Web)"/>
    <w:basedOn w:val="a"/>
    <w:uiPriority w:val="99"/>
    <w:unhideWhenUsed/>
    <w:rsid w:val="004B02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Absatz-Standardschriftart11111111111111">
    <w:name w:val="WW-Absatz-Standardschriftart11111111111111"/>
    <w:rsid w:val="00297FB6"/>
  </w:style>
  <w:style w:type="paragraph" w:customStyle="1" w:styleId="ConsPlusNonformat">
    <w:name w:val="ConsPlusNonformat"/>
    <w:rsid w:val="00ED242A"/>
    <w:pPr>
      <w:suppressAutoHyphens/>
      <w:autoSpaceDE w:val="0"/>
    </w:pPr>
    <w:rPr>
      <w:rFonts w:ascii="Courier New" w:eastAsia="Times New Roman" w:hAnsi="Courier New" w:cs="Courier New"/>
      <w:lang w:eastAsia="ar-SA"/>
    </w:rPr>
  </w:style>
  <w:style w:type="character" w:customStyle="1" w:styleId="10">
    <w:name w:val="Заголовок 1 Знак"/>
    <w:link w:val="1"/>
    <w:uiPriority w:val="99"/>
    <w:rsid w:val="00003897"/>
    <w:rPr>
      <w:rFonts w:ascii="Arial" w:eastAsia="Times New Roman" w:hAnsi="Arial" w:cs="Times New Roman"/>
      <w:sz w:val="28"/>
      <w:szCs w:val="20"/>
      <w:lang w:eastAsia="ar-SA"/>
    </w:rPr>
  </w:style>
  <w:style w:type="character" w:customStyle="1" w:styleId="30">
    <w:name w:val="Заголовок 3 Знак"/>
    <w:link w:val="3"/>
    <w:rsid w:val="00003897"/>
    <w:rPr>
      <w:rFonts w:ascii="Times New Roman" w:eastAsia="Times New Roman" w:hAnsi="Times New Roman" w:cs="Times New Roman"/>
      <w:b/>
      <w:color w:val="000080"/>
      <w:sz w:val="28"/>
      <w:szCs w:val="20"/>
      <w:lang w:eastAsia="ar-SA"/>
    </w:rPr>
  </w:style>
  <w:style w:type="character" w:customStyle="1" w:styleId="40">
    <w:name w:val="Заголовок 4 Знак"/>
    <w:link w:val="4"/>
    <w:uiPriority w:val="99"/>
    <w:rsid w:val="00003897"/>
    <w:rPr>
      <w:rFonts w:ascii="Times New Roman" w:eastAsia="Times New Roman" w:hAnsi="Times New Roman" w:cs="Times New Roman"/>
      <w:sz w:val="28"/>
      <w:szCs w:val="20"/>
      <w:lang w:eastAsia="ar-SA"/>
    </w:rPr>
  </w:style>
  <w:style w:type="character" w:customStyle="1" w:styleId="50">
    <w:name w:val="Заголовок 5 Знак"/>
    <w:link w:val="5"/>
    <w:rsid w:val="00003897"/>
    <w:rPr>
      <w:rFonts w:ascii="Times New Roman" w:eastAsia="Times New Roman" w:hAnsi="Times New Roman" w:cs="Times New Roman"/>
      <w:b/>
      <w:sz w:val="28"/>
      <w:szCs w:val="20"/>
      <w:lang w:eastAsia="ar-SA"/>
    </w:rPr>
  </w:style>
  <w:style w:type="character" w:customStyle="1" w:styleId="60">
    <w:name w:val="Заголовок 6 Знак"/>
    <w:link w:val="6"/>
    <w:uiPriority w:val="99"/>
    <w:rsid w:val="00003897"/>
    <w:rPr>
      <w:rFonts w:ascii="Times New Roman" w:eastAsia="Times New Roman" w:hAnsi="Times New Roman" w:cs="Times New Roman"/>
      <w:b/>
      <w:sz w:val="28"/>
      <w:szCs w:val="20"/>
      <w:lang w:eastAsia="ar-SA"/>
    </w:rPr>
  </w:style>
  <w:style w:type="character" w:customStyle="1" w:styleId="70">
    <w:name w:val="Заголовок 7 Знак"/>
    <w:link w:val="7"/>
    <w:rsid w:val="00003897"/>
    <w:rPr>
      <w:rFonts w:ascii="Times New Roman" w:eastAsia="Times New Roman" w:hAnsi="Times New Roman" w:cs="Times New Roman"/>
      <w:sz w:val="28"/>
      <w:szCs w:val="20"/>
      <w:lang w:eastAsia="ar-SA"/>
    </w:rPr>
  </w:style>
  <w:style w:type="character" w:customStyle="1" w:styleId="80">
    <w:name w:val="Заголовок 8 Знак"/>
    <w:link w:val="8"/>
    <w:rsid w:val="00003897"/>
    <w:rPr>
      <w:rFonts w:ascii="Times New Roman" w:eastAsia="Times New Roman" w:hAnsi="Times New Roman" w:cs="Times New Roman"/>
      <w:bCs/>
      <w:sz w:val="26"/>
      <w:szCs w:val="20"/>
      <w:lang w:eastAsia="ar-SA"/>
    </w:rPr>
  </w:style>
  <w:style w:type="character" w:customStyle="1" w:styleId="90">
    <w:name w:val="Заголовок 9 Знак"/>
    <w:link w:val="9"/>
    <w:rsid w:val="00003897"/>
    <w:rPr>
      <w:rFonts w:ascii="Times New Roman" w:eastAsia="Times New Roman" w:hAnsi="Times New Roman" w:cs="Times New Roman"/>
      <w:bCs/>
      <w:sz w:val="26"/>
      <w:szCs w:val="20"/>
      <w:lang w:eastAsia="ar-SA"/>
    </w:rPr>
  </w:style>
  <w:style w:type="character" w:customStyle="1" w:styleId="WW8Num3z0">
    <w:name w:val="WW8Num3z0"/>
    <w:rsid w:val="00003897"/>
    <w:rPr>
      <w:rFonts w:ascii="Symbol" w:hAnsi="Symbol" w:cs="StarSymbol"/>
      <w:sz w:val="18"/>
      <w:szCs w:val="18"/>
    </w:rPr>
  </w:style>
  <w:style w:type="character" w:customStyle="1" w:styleId="WW8Num4z0">
    <w:name w:val="WW8Num4z0"/>
    <w:rsid w:val="00003897"/>
    <w:rPr>
      <w:rFonts w:ascii="Symbol" w:hAnsi="Symbol" w:cs="StarSymbol"/>
      <w:sz w:val="18"/>
      <w:szCs w:val="18"/>
    </w:rPr>
  </w:style>
  <w:style w:type="character" w:customStyle="1" w:styleId="Absatz-Standardschriftart">
    <w:name w:val="Absatz-Standardschriftart"/>
    <w:rsid w:val="00003897"/>
  </w:style>
  <w:style w:type="character" w:customStyle="1" w:styleId="WW-Absatz-Standardschriftart">
    <w:name w:val="WW-Absatz-Standardschriftart"/>
    <w:rsid w:val="00003897"/>
  </w:style>
  <w:style w:type="character" w:customStyle="1" w:styleId="WW-Absatz-Standardschriftart1">
    <w:name w:val="WW-Absatz-Standardschriftart1"/>
    <w:rsid w:val="00003897"/>
  </w:style>
  <w:style w:type="character" w:customStyle="1" w:styleId="WW-Absatz-Standardschriftart11">
    <w:name w:val="WW-Absatz-Standardschriftart11"/>
    <w:rsid w:val="00003897"/>
  </w:style>
  <w:style w:type="character" w:customStyle="1" w:styleId="WW-Absatz-Standardschriftart111">
    <w:name w:val="WW-Absatz-Standardschriftart111"/>
    <w:rsid w:val="00003897"/>
  </w:style>
  <w:style w:type="character" w:customStyle="1" w:styleId="WW-Absatz-Standardschriftart1111">
    <w:name w:val="WW-Absatz-Standardschriftart1111"/>
    <w:rsid w:val="00003897"/>
  </w:style>
  <w:style w:type="character" w:customStyle="1" w:styleId="WW-Absatz-Standardschriftart11111">
    <w:name w:val="WW-Absatz-Standardschriftart11111"/>
    <w:rsid w:val="00003897"/>
  </w:style>
  <w:style w:type="character" w:customStyle="1" w:styleId="WW-Absatz-Standardschriftart111111">
    <w:name w:val="WW-Absatz-Standardschriftart111111"/>
    <w:rsid w:val="00003897"/>
  </w:style>
  <w:style w:type="character" w:customStyle="1" w:styleId="WW-Absatz-Standardschriftart1111111">
    <w:name w:val="WW-Absatz-Standardschriftart1111111"/>
    <w:rsid w:val="00003897"/>
  </w:style>
  <w:style w:type="character" w:customStyle="1" w:styleId="WW-Absatz-Standardschriftart11111111">
    <w:name w:val="WW-Absatz-Standardschriftart11111111"/>
    <w:rsid w:val="00003897"/>
  </w:style>
  <w:style w:type="character" w:customStyle="1" w:styleId="WW8Num5z1">
    <w:name w:val="WW8Num5z1"/>
    <w:rsid w:val="00003897"/>
    <w:rPr>
      <w:rFonts w:ascii="Wingdings 2" w:hAnsi="Wingdings 2" w:cs="StarSymbol"/>
      <w:sz w:val="18"/>
      <w:szCs w:val="18"/>
    </w:rPr>
  </w:style>
  <w:style w:type="character" w:customStyle="1" w:styleId="WW-Absatz-Standardschriftart111111111">
    <w:name w:val="WW-Absatz-Standardschriftart111111111"/>
    <w:rsid w:val="00003897"/>
  </w:style>
  <w:style w:type="character" w:customStyle="1" w:styleId="WW-Absatz-Standardschriftart1111111111">
    <w:name w:val="WW-Absatz-Standardschriftart1111111111"/>
    <w:rsid w:val="00003897"/>
  </w:style>
  <w:style w:type="character" w:customStyle="1" w:styleId="WW8Num3z1">
    <w:name w:val="WW8Num3z1"/>
    <w:rsid w:val="00003897"/>
    <w:rPr>
      <w:rFonts w:ascii="Wingdings 2" w:hAnsi="Wingdings 2" w:cs="StarSymbol"/>
      <w:sz w:val="18"/>
      <w:szCs w:val="18"/>
    </w:rPr>
  </w:style>
  <w:style w:type="character" w:customStyle="1" w:styleId="WW8Num3z2">
    <w:name w:val="WW8Num3z2"/>
    <w:rsid w:val="00003897"/>
    <w:rPr>
      <w:rFonts w:ascii="StarSymbol" w:hAnsi="StarSymbol" w:cs="StarSymbol"/>
      <w:sz w:val="18"/>
      <w:szCs w:val="18"/>
    </w:rPr>
  </w:style>
  <w:style w:type="character" w:customStyle="1" w:styleId="WW8Num4z1">
    <w:name w:val="WW8Num4z1"/>
    <w:rsid w:val="00003897"/>
    <w:rPr>
      <w:rFonts w:ascii="Wingdings 2" w:hAnsi="Wingdings 2" w:cs="StarSymbol"/>
      <w:sz w:val="18"/>
      <w:szCs w:val="18"/>
    </w:rPr>
  </w:style>
  <w:style w:type="character" w:customStyle="1" w:styleId="WW8Num4z2">
    <w:name w:val="WW8Num4z2"/>
    <w:rsid w:val="00003897"/>
    <w:rPr>
      <w:rFonts w:ascii="StarSymbol" w:hAnsi="StarSymbol" w:cs="StarSymbol"/>
      <w:sz w:val="18"/>
      <w:szCs w:val="18"/>
    </w:rPr>
  </w:style>
  <w:style w:type="character" w:customStyle="1" w:styleId="WW8Num5z0">
    <w:name w:val="WW8Num5z0"/>
    <w:rsid w:val="00003897"/>
    <w:rPr>
      <w:rFonts w:ascii="Symbol" w:hAnsi="Symbol" w:cs="StarSymbol"/>
      <w:sz w:val="18"/>
      <w:szCs w:val="18"/>
    </w:rPr>
  </w:style>
  <w:style w:type="character" w:customStyle="1" w:styleId="WW8Num6z0">
    <w:name w:val="WW8Num6z0"/>
    <w:rsid w:val="00003897"/>
    <w:rPr>
      <w:rFonts w:ascii="Symbol" w:hAnsi="Symbol" w:cs="StarSymbol"/>
      <w:sz w:val="18"/>
      <w:szCs w:val="18"/>
    </w:rPr>
  </w:style>
  <w:style w:type="character" w:customStyle="1" w:styleId="WW-Absatz-Standardschriftart11111111111">
    <w:name w:val="WW-Absatz-Standardschriftart11111111111"/>
    <w:rsid w:val="00003897"/>
  </w:style>
  <w:style w:type="character" w:customStyle="1" w:styleId="WW-Absatz-Standardschriftart111111111111">
    <w:name w:val="WW-Absatz-Standardschriftart111111111111"/>
    <w:rsid w:val="00003897"/>
  </w:style>
  <w:style w:type="character" w:customStyle="1" w:styleId="WW-Absatz-Standardschriftart1111111111111">
    <w:name w:val="WW-Absatz-Standardschriftart1111111111111"/>
    <w:rsid w:val="00003897"/>
  </w:style>
  <w:style w:type="character" w:customStyle="1" w:styleId="WW8Num1z0">
    <w:name w:val="WW8Num1z0"/>
    <w:rsid w:val="00003897"/>
    <w:rPr>
      <w:rFonts w:ascii="Wingdings" w:hAnsi="Wingdings" w:cs="StarSymbol"/>
      <w:sz w:val="18"/>
      <w:szCs w:val="18"/>
    </w:rPr>
  </w:style>
  <w:style w:type="character" w:customStyle="1" w:styleId="WW8Num1z1">
    <w:name w:val="WW8Num1z1"/>
    <w:rsid w:val="00003897"/>
    <w:rPr>
      <w:rFonts w:ascii="Wingdings 2" w:hAnsi="Wingdings 2" w:cs="StarSymbol"/>
      <w:sz w:val="18"/>
      <w:szCs w:val="18"/>
    </w:rPr>
  </w:style>
  <w:style w:type="character" w:customStyle="1" w:styleId="WW8Num1z2">
    <w:name w:val="WW8Num1z2"/>
    <w:rsid w:val="00003897"/>
    <w:rPr>
      <w:rFonts w:ascii="StarSymbol" w:hAnsi="StarSymbol" w:cs="StarSymbol"/>
      <w:sz w:val="18"/>
      <w:szCs w:val="18"/>
    </w:rPr>
  </w:style>
  <w:style w:type="character" w:customStyle="1" w:styleId="WW-Absatz-Standardschriftart111111111111111">
    <w:name w:val="WW-Absatz-Standardschriftart111111111111111"/>
    <w:rsid w:val="00003897"/>
  </w:style>
  <w:style w:type="character" w:customStyle="1" w:styleId="WW8Num5z2">
    <w:name w:val="WW8Num5z2"/>
    <w:rsid w:val="00003897"/>
    <w:rPr>
      <w:rFonts w:ascii="StarSymbol" w:hAnsi="StarSymbol" w:cs="StarSymbol"/>
      <w:sz w:val="18"/>
      <w:szCs w:val="18"/>
    </w:rPr>
  </w:style>
  <w:style w:type="character" w:customStyle="1" w:styleId="WW-Absatz-Standardschriftart1111111111111111">
    <w:name w:val="WW-Absatz-Standardschriftart1111111111111111"/>
    <w:rsid w:val="00003897"/>
  </w:style>
  <w:style w:type="character" w:customStyle="1" w:styleId="WW-Absatz-Standardschriftart11111111111111111">
    <w:name w:val="WW-Absatz-Standardschriftart11111111111111111"/>
    <w:rsid w:val="00003897"/>
  </w:style>
  <w:style w:type="character" w:customStyle="1" w:styleId="WW-Absatz-Standardschriftart111111111111111111">
    <w:name w:val="WW-Absatz-Standardschriftart111111111111111111"/>
    <w:rsid w:val="00003897"/>
  </w:style>
  <w:style w:type="character" w:customStyle="1" w:styleId="WW-Absatz-Standardschriftart1111111111111111111">
    <w:name w:val="WW-Absatz-Standardschriftart1111111111111111111"/>
    <w:rsid w:val="00003897"/>
  </w:style>
  <w:style w:type="character" w:customStyle="1" w:styleId="WW-Absatz-Standardschriftart11111111111111111111">
    <w:name w:val="WW-Absatz-Standardschriftart11111111111111111111"/>
    <w:rsid w:val="00003897"/>
  </w:style>
  <w:style w:type="character" w:customStyle="1" w:styleId="WW-Absatz-Standardschriftart111111111111111111111">
    <w:name w:val="WW-Absatz-Standardschriftart111111111111111111111"/>
    <w:rsid w:val="00003897"/>
  </w:style>
  <w:style w:type="character" w:customStyle="1" w:styleId="WW-Absatz-Standardschriftart1111111111111111111111">
    <w:name w:val="WW-Absatz-Standardschriftart1111111111111111111111"/>
    <w:rsid w:val="00003897"/>
  </w:style>
  <w:style w:type="character" w:customStyle="1" w:styleId="WW-Absatz-Standardschriftart11111111111111111111111">
    <w:name w:val="WW-Absatz-Standardschriftart11111111111111111111111"/>
    <w:rsid w:val="00003897"/>
  </w:style>
  <w:style w:type="character" w:customStyle="1" w:styleId="WW-Absatz-Standardschriftart111111111111111111111111">
    <w:name w:val="WW-Absatz-Standardschriftart111111111111111111111111"/>
    <w:rsid w:val="00003897"/>
  </w:style>
  <w:style w:type="character" w:customStyle="1" w:styleId="WW-Absatz-Standardschriftart1111111111111111111111111">
    <w:name w:val="WW-Absatz-Standardschriftart1111111111111111111111111"/>
    <w:rsid w:val="00003897"/>
  </w:style>
  <w:style w:type="character" w:customStyle="1" w:styleId="WW-Absatz-Standardschriftart11111111111111111111111111">
    <w:name w:val="WW-Absatz-Standardschriftart11111111111111111111111111"/>
    <w:rsid w:val="00003897"/>
  </w:style>
  <w:style w:type="character" w:customStyle="1" w:styleId="WW-Absatz-Standardschriftart111111111111111111111111111">
    <w:name w:val="WW-Absatz-Standardschriftart111111111111111111111111111"/>
    <w:rsid w:val="00003897"/>
  </w:style>
  <w:style w:type="character" w:customStyle="1" w:styleId="WW-Absatz-Standardschriftart1111111111111111111111111111">
    <w:name w:val="WW-Absatz-Standardschriftart1111111111111111111111111111"/>
    <w:rsid w:val="00003897"/>
  </w:style>
  <w:style w:type="character" w:customStyle="1" w:styleId="WW-Absatz-Standardschriftart11111111111111111111111111111">
    <w:name w:val="WW-Absatz-Standardschriftart11111111111111111111111111111"/>
    <w:rsid w:val="00003897"/>
  </w:style>
  <w:style w:type="character" w:customStyle="1" w:styleId="WW-Absatz-Standardschriftart111111111111111111111111111111">
    <w:name w:val="WW-Absatz-Standardschriftart111111111111111111111111111111"/>
    <w:rsid w:val="00003897"/>
  </w:style>
  <w:style w:type="character" w:customStyle="1" w:styleId="WW-Absatz-Standardschriftart1111111111111111111111111111111">
    <w:name w:val="WW-Absatz-Standardschriftart1111111111111111111111111111111"/>
    <w:rsid w:val="00003897"/>
  </w:style>
  <w:style w:type="character" w:customStyle="1" w:styleId="WW-Absatz-Standardschriftart11111111111111111111111111111111">
    <w:name w:val="WW-Absatz-Standardschriftart11111111111111111111111111111111"/>
    <w:rsid w:val="00003897"/>
  </w:style>
  <w:style w:type="character" w:customStyle="1" w:styleId="WW-Absatz-Standardschriftart111111111111111111111111111111111">
    <w:name w:val="WW-Absatz-Standardschriftart111111111111111111111111111111111"/>
    <w:rsid w:val="00003897"/>
  </w:style>
  <w:style w:type="character" w:customStyle="1" w:styleId="WW-Absatz-Standardschriftart1111111111111111111111111111111111">
    <w:name w:val="WW-Absatz-Standardschriftart1111111111111111111111111111111111"/>
    <w:rsid w:val="00003897"/>
  </w:style>
  <w:style w:type="character" w:customStyle="1" w:styleId="WW-Absatz-Standardschriftart11111111111111111111111111111111111">
    <w:name w:val="WW-Absatz-Standardschriftart11111111111111111111111111111111111"/>
    <w:rsid w:val="00003897"/>
  </w:style>
  <w:style w:type="character" w:customStyle="1" w:styleId="WW-Absatz-Standardschriftart111111111111111111111111111111111111">
    <w:name w:val="WW-Absatz-Standardschriftart111111111111111111111111111111111111"/>
    <w:rsid w:val="00003897"/>
  </w:style>
  <w:style w:type="character" w:customStyle="1" w:styleId="WW-Absatz-Standardschriftart1111111111111111111111111111111111111">
    <w:name w:val="WW-Absatz-Standardschriftart1111111111111111111111111111111111111"/>
    <w:rsid w:val="00003897"/>
  </w:style>
  <w:style w:type="character" w:customStyle="1" w:styleId="WW-Absatz-Standardschriftart11111111111111111111111111111111111111">
    <w:name w:val="WW-Absatz-Standardschriftart11111111111111111111111111111111111111"/>
    <w:rsid w:val="00003897"/>
  </w:style>
  <w:style w:type="character" w:customStyle="1" w:styleId="WW-Absatz-Standardschriftart111111111111111111111111111111111111111">
    <w:name w:val="WW-Absatz-Standardschriftart111111111111111111111111111111111111111"/>
    <w:rsid w:val="00003897"/>
  </w:style>
  <w:style w:type="character" w:customStyle="1" w:styleId="WW-Absatz-Standardschriftart1111111111111111111111111111111111111111">
    <w:name w:val="WW-Absatz-Standardschriftart1111111111111111111111111111111111111111"/>
    <w:rsid w:val="00003897"/>
  </w:style>
  <w:style w:type="character" w:customStyle="1" w:styleId="WW-Absatz-Standardschriftart11111111111111111111111111111111111111111">
    <w:name w:val="WW-Absatz-Standardschriftart11111111111111111111111111111111111111111"/>
    <w:rsid w:val="00003897"/>
  </w:style>
  <w:style w:type="character" w:customStyle="1" w:styleId="WW-Absatz-Standardschriftart111111111111111111111111111111111111111111">
    <w:name w:val="WW-Absatz-Standardschriftart111111111111111111111111111111111111111111"/>
    <w:rsid w:val="00003897"/>
  </w:style>
  <w:style w:type="character" w:customStyle="1" w:styleId="WW8Num2z0">
    <w:name w:val="WW8Num2z0"/>
    <w:rsid w:val="00003897"/>
    <w:rPr>
      <w:rFonts w:ascii="Symbol" w:hAnsi="Symbol" w:cs="StarSymbol"/>
      <w:sz w:val="18"/>
      <w:szCs w:val="18"/>
    </w:rPr>
  </w:style>
  <w:style w:type="character" w:customStyle="1" w:styleId="WW8Num7z0">
    <w:name w:val="WW8Num7z0"/>
    <w:rsid w:val="00003897"/>
    <w:rPr>
      <w:rFonts w:ascii="Symbol" w:hAnsi="Symbol"/>
    </w:rPr>
  </w:style>
  <w:style w:type="character" w:customStyle="1" w:styleId="WW8Num7z1">
    <w:name w:val="WW8Num7z1"/>
    <w:rsid w:val="00003897"/>
    <w:rPr>
      <w:rFonts w:ascii="Courier New" w:hAnsi="Courier New" w:cs="Courier New"/>
    </w:rPr>
  </w:style>
  <w:style w:type="character" w:customStyle="1" w:styleId="WW8Num7z2">
    <w:name w:val="WW8Num7z2"/>
    <w:rsid w:val="00003897"/>
    <w:rPr>
      <w:rFonts w:ascii="Wingdings" w:hAnsi="Wingdings"/>
    </w:rPr>
  </w:style>
  <w:style w:type="character" w:customStyle="1" w:styleId="WW8Num8z0">
    <w:name w:val="WW8Num8z0"/>
    <w:rsid w:val="00003897"/>
    <w:rPr>
      <w:rFonts w:ascii="Wingdings" w:hAnsi="Wingdings" w:cs="StarSymbol"/>
      <w:sz w:val="18"/>
      <w:szCs w:val="18"/>
    </w:rPr>
  </w:style>
  <w:style w:type="character" w:customStyle="1" w:styleId="WW8Num8z1">
    <w:name w:val="WW8Num8z1"/>
    <w:rsid w:val="00003897"/>
    <w:rPr>
      <w:rFonts w:ascii="Wingdings 2" w:hAnsi="Wingdings 2" w:cs="StarSymbol"/>
      <w:sz w:val="18"/>
      <w:szCs w:val="18"/>
    </w:rPr>
  </w:style>
  <w:style w:type="character" w:customStyle="1" w:styleId="WW8Num8z2">
    <w:name w:val="WW8Num8z2"/>
    <w:rsid w:val="00003897"/>
    <w:rPr>
      <w:rFonts w:ascii="StarSymbol" w:hAnsi="StarSymbol" w:cs="StarSymbol"/>
      <w:sz w:val="18"/>
      <w:szCs w:val="18"/>
    </w:rPr>
  </w:style>
  <w:style w:type="character" w:customStyle="1" w:styleId="WW8Num9z0">
    <w:name w:val="WW8Num9z0"/>
    <w:rsid w:val="00003897"/>
    <w:rPr>
      <w:rFonts w:ascii="Wingdings" w:hAnsi="Wingdings" w:cs="StarSymbol"/>
      <w:sz w:val="18"/>
      <w:szCs w:val="18"/>
    </w:rPr>
  </w:style>
  <w:style w:type="character" w:customStyle="1" w:styleId="WW8Num9z1">
    <w:name w:val="WW8Num9z1"/>
    <w:rsid w:val="00003897"/>
    <w:rPr>
      <w:rFonts w:ascii="Wingdings 2" w:hAnsi="Wingdings 2" w:cs="StarSymbol"/>
      <w:sz w:val="18"/>
      <w:szCs w:val="18"/>
    </w:rPr>
  </w:style>
  <w:style w:type="character" w:customStyle="1" w:styleId="WW8Num9z2">
    <w:name w:val="WW8Num9z2"/>
    <w:rsid w:val="00003897"/>
    <w:rPr>
      <w:rFonts w:ascii="StarSymbol" w:hAnsi="StarSymbol" w:cs="StarSymbol"/>
      <w:sz w:val="18"/>
      <w:szCs w:val="18"/>
    </w:rPr>
  </w:style>
  <w:style w:type="character" w:customStyle="1" w:styleId="WW8Num11z0">
    <w:name w:val="WW8Num11z0"/>
    <w:rsid w:val="00003897"/>
    <w:rPr>
      <w:rFonts w:ascii="Wingdings" w:hAnsi="Wingdings" w:cs="StarSymbol"/>
      <w:sz w:val="18"/>
      <w:szCs w:val="18"/>
    </w:rPr>
  </w:style>
  <w:style w:type="character" w:customStyle="1" w:styleId="WW8Num11z1">
    <w:name w:val="WW8Num11z1"/>
    <w:rsid w:val="00003897"/>
    <w:rPr>
      <w:rFonts w:ascii="Symbol" w:hAnsi="Symbol"/>
    </w:rPr>
  </w:style>
  <w:style w:type="character" w:customStyle="1" w:styleId="WW8Num11z2">
    <w:name w:val="WW8Num11z2"/>
    <w:rsid w:val="00003897"/>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003897"/>
  </w:style>
  <w:style w:type="character" w:customStyle="1" w:styleId="WW-Absatz-Standardschriftart11111111111111111111111111111111111111111111">
    <w:name w:val="WW-Absatz-Standardschriftart11111111111111111111111111111111111111111111"/>
    <w:rsid w:val="00003897"/>
  </w:style>
  <w:style w:type="character" w:customStyle="1" w:styleId="WW-Absatz-Standardschriftart111111111111111111111111111111111111111111111">
    <w:name w:val="WW-Absatz-Standardschriftart111111111111111111111111111111111111111111111"/>
    <w:rsid w:val="00003897"/>
  </w:style>
  <w:style w:type="character" w:customStyle="1" w:styleId="WW8Num10z0">
    <w:name w:val="WW8Num10z0"/>
    <w:rsid w:val="00003897"/>
    <w:rPr>
      <w:rFonts w:ascii="Wingdings" w:hAnsi="Wingdings" w:cs="StarSymbol"/>
      <w:sz w:val="18"/>
      <w:szCs w:val="18"/>
    </w:rPr>
  </w:style>
  <w:style w:type="character" w:customStyle="1" w:styleId="WW8Num10z1">
    <w:name w:val="WW8Num10z1"/>
    <w:rsid w:val="00003897"/>
    <w:rPr>
      <w:rFonts w:ascii="Wingdings 2" w:hAnsi="Wingdings 2" w:cs="StarSymbol"/>
      <w:sz w:val="18"/>
      <w:szCs w:val="18"/>
    </w:rPr>
  </w:style>
  <w:style w:type="character" w:customStyle="1" w:styleId="WW8Num10z2">
    <w:name w:val="WW8Num10z2"/>
    <w:rsid w:val="00003897"/>
    <w:rPr>
      <w:rFonts w:ascii="StarSymbol" w:hAnsi="StarSymbol" w:cs="StarSymbol"/>
      <w:sz w:val="18"/>
      <w:szCs w:val="18"/>
    </w:rPr>
  </w:style>
  <w:style w:type="character" w:customStyle="1" w:styleId="WW8Num12z0">
    <w:name w:val="WW8Num12z0"/>
    <w:rsid w:val="00003897"/>
    <w:rPr>
      <w:rFonts w:ascii="Wingdings" w:hAnsi="Wingdings" w:cs="StarSymbol"/>
      <w:sz w:val="18"/>
      <w:szCs w:val="18"/>
    </w:rPr>
  </w:style>
  <w:style w:type="character" w:customStyle="1" w:styleId="WW8Num12z1">
    <w:name w:val="WW8Num12z1"/>
    <w:rsid w:val="00003897"/>
    <w:rPr>
      <w:rFonts w:ascii="Wingdings 2" w:hAnsi="Wingdings 2" w:cs="StarSymbol"/>
      <w:sz w:val="18"/>
      <w:szCs w:val="18"/>
    </w:rPr>
  </w:style>
  <w:style w:type="character" w:customStyle="1" w:styleId="WW8Num12z2">
    <w:name w:val="WW8Num12z2"/>
    <w:rsid w:val="00003897"/>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003897"/>
  </w:style>
  <w:style w:type="character" w:customStyle="1" w:styleId="WW-Absatz-Standardschriftart11111111111111111111111111111111111111111111111">
    <w:name w:val="WW-Absatz-Standardschriftart11111111111111111111111111111111111111111111111"/>
    <w:rsid w:val="00003897"/>
  </w:style>
  <w:style w:type="character" w:customStyle="1" w:styleId="WW-Absatz-Standardschriftart111111111111111111111111111111111111111111111111">
    <w:name w:val="WW-Absatz-Standardschriftart111111111111111111111111111111111111111111111111"/>
    <w:rsid w:val="00003897"/>
  </w:style>
  <w:style w:type="character" w:customStyle="1" w:styleId="WW-Absatz-Standardschriftart1111111111111111111111111111111111111111111111111">
    <w:name w:val="WW-Absatz-Standardschriftart1111111111111111111111111111111111111111111111111"/>
    <w:rsid w:val="00003897"/>
  </w:style>
  <w:style w:type="character" w:customStyle="1" w:styleId="WW-Absatz-Standardschriftart11111111111111111111111111111111111111111111111111">
    <w:name w:val="WW-Absatz-Standardschriftart11111111111111111111111111111111111111111111111111"/>
    <w:rsid w:val="00003897"/>
  </w:style>
  <w:style w:type="character" w:customStyle="1" w:styleId="WW-Absatz-Standardschriftart111111111111111111111111111111111111111111111111111">
    <w:name w:val="WW-Absatz-Standardschriftart111111111111111111111111111111111111111111111111111"/>
    <w:rsid w:val="00003897"/>
  </w:style>
  <w:style w:type="character" w:customStyle="1" w:styleId="WW-Absatz-Standardschriftart1111111111111111111111111111111111111111111111111111">
    <w:name w:val="WW-Absatz-Standardschriftart1111111111111111111111111111111111111111111111111111"/>
    <w:rsid w:val="00003897"/>
  </w:style>
  <w:style w:type="character" w:customStyle="1" w:styleId="WW-Absatz-Standardschriftart11111111111111111111111111111111111111111111111111111">
    <w:name w:val="WW-Absatz-Standardschriftart11111111111111111111111111111111111111111111111111111"/>
    <w:rsid w:val="00003897"/>
  </w:style>
  <w:style w:type="character" w:customStyle="1" w:styleId="WW-Absatz-Standardschriftart111111111111111111111111111111111111111111111111111111">
    <w:name w:val="WW-Absatz-Standardschriftart111111111111111111111111111111111111111111111111111111"/>
    <w:rsid w:val="00003897"/>
  </w:style>
  <w:style w:type="character" w:customStyle="1" w:styleId="WW-Absatz-Standardschriftart1111111111111111111111111111111111111111111111111111111">
    <w:name w:val="WW-Absatz-Standardschriftart1111111111111111111111111111111111111111111111111111111"/>
    <w:rsid w:val="00003897"/>
  </w:style>
  <w:style w:type="character" w:customStyle="1" w:styleId="WW8Num13z0">
    <w:name w:val="WW8Num13z0"/>
    <w:rsid w:val="00003897"/>
    <w:rPr>
      <w:rFonts w:ascii="Wingdings" w:hAnsi="Wingdings" w:cs="StarSymbol"/>
      <w:sz w:val="18"/>
      <w:szCs w:val="18"/>
    </w:rPr>
  </w:style>
  <w:style w:type="character" w:customStyle="1" w:styleId="WW8Num13z1">
    <w:name w:val="WW8Num13z1"/>
    <w:rsid w:val="00003897"/>
    <w:rPr>
      <w:rFonts w:ascii="Wingdings 2" w:hAnsi="Wingdings 2" w:cs="StarSymbol"/>
      <w:sz w:val="18"/>
      <w:szCs w:val="18"/>
    </w:rPr>
  </w:style>
  <w:style w:type="character" w:customStyle="1" w:styleId="WW8Num13z2">
    <w:name w:val="WW8Num13z2"/>
    <w:rsid w:val="00003897"/>
    <w:rPr>
      <w:rFonts w:ascii="StarSymbol" w:hAnsi="StarSymbol" w:cs="StarSymbol"/>
      <w:sz w:val="18"/>
      <w:szCs w:val="18"/>
    </w:rPr>
  </w:style>
  <w:style w:type="character" w:customStyle="1" w:styleId="WW-Absatz-Standardschriftart11111111111111111111111111111111111111111111111111111111">
    <w:name w:val="WW-Absatz-Standardschriftart11111111111111111111111111111111111111111111111111111111"/>
    <w:rsid w:val="00003897"/>
  </w:style>
  <w:style w:type="character" w:customStyle="1" w:styleId="WW-Absatz-Standardschriftart111111111111111111111111111111111111111111111111111111111">
    <w:name w:val="WW-Absatz-Standardschriftart111111111111111111111111111111111111111111111111111111111"/>
    <w:rsid w:val="00003897"/>
  </w:style>
  <w:style w:type="character" w:customStyle="1" w:styleId="WW-Absatz-Standardschriftart1111111111111111111111111111111111111111111111111111111111">
    <w:name w:val="WW-Absatz-Standardschriftart1111111111111111111111111111111111111111111111111111111111"/>
    <w:rsid w:val="00003897"/>
  </w:style>
  <w:style w:type="character" w:customStyle="1" w:styleId="WW-Absatz-Standardschriftart11111111111111111111111111111111111111111111111111111111111">
    <w:name w:val="WW-Absatz-Standardschriftart11111111111111111111111111111111111111111111111111111111111"/>
    <w:rsid w:val="00003897"/>
  </w:style>
  <w:style w:type="character" w:customStyle="1" w:styleId="WW-Absatz-Standardschriftart111111111111111111111111111111111111111111111111111111111111">
    <w:name w:val="WW-Absatz-Standardschriftart111111111111111111111111111111111111111111111111111111111111"/>
    <w:rsid w:val="00003897"/>
  </w:style>
  <w:style w:type="character" w:customStyle="1" w:styleId="WW-Absatz-Standardschriftart1111111111111111111111111111111111111111111111111111111111111">
    <w:name w:val="WW-Absatz-Standardschriftart1111111111111111111111111111111111111111111111111111111111111"/>
    <w:rsid w:val="00003897"/>
  </w:style>
  <w:style w:type="character" w:customStyle="1" w:styleId="WW-Absatz-Standardschriftart11111111111111111111111111111111111111111111111111111111111111">
    <w:name w:val="WW-Absatz-Standardschriftart11111111111111111111111111111111111111111111111111111111111111"/>
    <w:rsid w:val="00003897"/>
  </w:style>
  <w:style w:type="character" w:customStyle="1" w:styleId="WW-Absatz-Standardschriftart111111111111111111111111111111111111111111111111111111111111111">
    <w:name w:val="WW-Absatz-Standardschriftart111111111111111111111111111111111111111111111111111111111111111"/>
    <w:rsid w:val="00003897"/>
  </w:style>
  <w:style w:type="character" w:customStyle="1" w:styleId="WW8Num2z1">
    <w:name w:val="WW8Num2z1"/>
    <w:rsid w:val="00003897"/>
    <w:rPr>
      <w:rFonts w:ascii="Symbol" w:hAnsi="Symbol"/>
    </w:rPr>
  </w:style>
  <w:style w:type="character" w:customStyle="1" w:styleId="WW8Num17z0">
    <w:name w:val="WW8Num17z0"/>
    <w:rsid w:val="00003897"/>
    <w:rPr>
      <w:sz w:val="28"/>
      <w:szCs w:val="28"/>
    </w:rPr>
  </w:style>
  <w:style w:type="character" w:customStyle="1" w:styleId="WW8Num18z0">
    <w:name w:val="WW8Num18z0"/>
    <w:rsid w:val="00003897"/>
    <w:rPr>
      <w:rFonts w:ascii="Symbol" w:hAnsi="Symbol"/>
    </w:rPr>
  </w:style>
  <w:style w:type="character" w:customStyle="1" w:styleId="WW8Num18z1">
    <w:name w:val="WW8Num18z1"/>
    <w:rsid w:val="00003897"/>
    <w:rPr>
      <w:rFonts w:ascii="Courier New" w:hAnsi="Courier New" w:cs="Courier New"/>
    </w:rPr>
  </w:style>
  <w:style w:type="character" w:customStyle="1" w:styleId="WW8Num18z2">
    <w:name w:val="WW8Num18z2"/>
    <w:rsid w:val="00003897"/>
    <w:rPr>
      <w:rFonts w:ascii="Wingdings" w:hAnsi="Wingdings"/>
    </w:rPr>
  </w:style>
  <w:style w:type="character" w:customStyle="1" w:styleId="WW8Num22z0">
    <w:name w:val="WW8Num22z0"/>
    <w:rsid w:val="00003897"/>
    <w:rPr>
      <w:rFonts w:ascii="Times New Roman" w:hAnsi="Times New Roman" w:cs="Times New Roman"/>
      <w:sz w:val="28"/>
      <w:szCs w:val="28"/>
    </w:rPr>
  </w:style>
  <w:style w:type="character" w:customStyle="1" w:styleId="WW8Num24z0">
    <w:name w:val="WW8Num24z0"/>
    <w:rsid w:val="00003897"/>
    <w:rPr>
      <w:rFonts w:ascii="Times New Roman" w:eastAsia="Times New Roman" w:hAnsi="Times New Roman" w:cs="Times New Roman"/>
    </w:rPr>
  </w:style>
  <w:style w:type="character" w:customStyle="1" w:styleId="WW8Num24z1">
    <w:name w:val="WW8Num24z1"/>
    <w:rsid w:val="00003897"/>
    <w:rPr>
      <w:rFonts w:ascii="Courier New" w:hAnsi="Courier New"/>
    </w:rPr>
  </w:style>
  <w:style w:type="character" w:customStyle="1" w:styleId="WW8Num24z2">
    <w:name w:val="WW8Num24z2"/>
    <w:rsid w:val="00003897"/>
    <w:rPr>
      <w:rFonts w:ascii="Wingdings" w:hAnsi="Wingdings"/>
    </w:rPr>
  </w:style>
  <w:style w:type="character" w:customStyle="1" w:styleId="WW8Num24z3">
    <w:name w:val="WW8Num24z3"/>
    <w:rsid w:val="00003897"/>
    <w:rPr>
      <w:rFonts w:ascii="Symbol" w:hAnsi="Symbol"/>
    </w:rPr>
  </w:style>
  <w:style w:type="character" w:customStyle="1" w:styleId="14">
    <w:name w:val="Основной шрифт абзаца1"/>
    <w:rsid w:val="00003897"/>
  </w:style>
  <w:style w:type="character" w:customStyle="1" w:styleId="af3">
    <w:name w:val="Символ сноски"/>
    <w:rsid w:val="00003897"/>
    <w:rPr>
      <w:vertAlign w:val="superscript"/>
    </w:rPr>
  </w:style>
  <w:style w:type="character" w:customStyle="1" w:styleId="af4">
    <w:name w:val="Маркеры списка"/>
    <w:rsid w:val="00003897"/>
    <w:rPr>
      <w:rFonts w:ascii="StarSymbol" w:eastAsia="StarSymbol" w:hAnsi="StarSymbol" w:cs="StarSymbol"/>
      <w:sz w:val="18"/>
      <w:szCs w:val="18"/>
    </w:rPr>
  </w:style>
  <w:style w:type="character" w:customStyle="1" w:styleId="af5">
    <w:name w:val="Символ нумерации"/>
    <w:rsid w:val="00003897"/>
    <w:rPr>
      <w:rFonts w:ascii="Times New Roman" w:hAnsi="Times New Roman"/>
      <w:sz w:val="28"/>
      <w:szCs w:val="34"/>
    </w:rPr>
  </w:style>
  <w:style w:type="character" w:customStyle="1" w:styleId="23">
    <w:name w:val="Основной шрифт абзаца2"/>
    <w:rsid w:val="00003897"/>
  </w:style>
  <w:style w:type="paragraph" w:customStyle="1" w:styleId="af6">
    <w:name w:val="Заголовок"/>
    <w:basedOn w:val="a"/>
    <w:next w:val="a9"/>
    <w:rsid w:val="00003897"/>
    <w:pPr>
      <w:keepNext/>
      <w:spacing w:before="240" w:after="120" w:line="240" w:lineRule="auto"/>
    </w:pPr>
    <w:rPr>
      <w:rFonts w:ascii="Arial" w:eastAsia="Arial Unicode MS" w:hAnsi="Arial" w:cs="Tahoma"/>
      <w:sz w:val="28"/>
      <w:szCs w:val="28"/>
      <w:lang w:eastAsia="ar-SA"/>
    </w:rPr>
  </w:style>
  <w:style w:type="paragraph" w:styleId="af7">
    <w:name w:val="List"/>
    <w:basedOn w:val="a9"/>
    <w:semiHidden/>
    <w:rsid w:val="00003897"/>
    <w:pPr>
      <w:spacing w:after="0" w:line="240" w:lineRule="auto"/>
      <w:jc w:val="both"/>
    </w:pPr>
    <w:rPr>
      <w:rFonts w:ascii="Arial" w:hAnsi="Arial" w:cs="Tahoma"/>
      <w:sz w:val="28"/>
      <w:lang w:eastAsia="ar-SA"/>
    </w:rPr>
  </w:style>
  <w:style w:type="paragraph" w:customStyle="1" w:styleId="15">
    <w:name w:val="Название1"/>
    <w:basedOn w:val="a"/>
    <w:rsid w:val="00003897"/>
    <w:pPr>
      <w:suppressLineNumbers/>
      <w:spacing w:before="120" w:after="120" w:line="240" w:lineRule="auto"/>
    </w:pPr>
    <w:rPr>
      <w:rFonts w:ascii="Arial" w:eastAsia="Times New Roman" w:hAnsi="Arial" w:cs="Tahoma"/>
      <w:i/>
      <w:iCs/>
      <w:sz w:val="24"/>
      <w:szCs w:val="24"/>
      <w:lang w:eastAsia="ar-SA"/>
    </w:rPr>
  </w:style>
  <w:style w:type="paragraph" w:customStyle="1" w:styleId="16">
    <w:name w:val="Указатель1"/>
    <w:basedOn w:val="a"/>
    <w:rsid w:val="00003897"/>
    <w:pPr>
      <w:suppressLineNumbers/>
      <w:spacing w:after="0" w:line="240" w:lineRule="auto"/>
    </w:pPr>
    <w:rPr>
      <w:rFonts w:ascii="Arial" w:eastAsia="Times New Roman" w:hAnsi="Arial" w:cs="Tahoma"/>
      <w:sz w:val="20"/>
      <w:szCs w:val="20"/>
      <w:lang w:eastAsia="ar-SA"/>
    </w:rPr>
  </w:style>
  <w:style w:type="paragraph" w:styleId="af8">
    <w:name w:val="footnote text"/>
    <w:basedOn w:val="a"/>
    <w:link w:val="af9"/>
    <w:semiHidden/>
    <w:rsid w:val="00003897"/>
    <w:pPr>
      <w:spacing w:after="0" w:line="240" w:lineRule="auto"/>
    </w:pPr>
    <w:rPr>
      <w:rFonts w:ascii="Arial" w:eastAsia="Times New Roman" w:hAnsi="Arial"/>
      <w:sz w:val="20"/>
      <w:szCs w:val="20"/>
      <w:lang w:eastAsia="ar-SA"/>
    </w:rPr>
  </w:style>
  <w:style w:type="character" w:customStyle="1" w:styleId="af9">
    <w:name w:val="Текст сноски Знак"/>
    <w:link w:val="af8"/>
    <w:semiHidden/>
    <w:rsid w:val="00003897"/>
    <w:rPr>
      <w:rFonts w:ascii="Arial" w:eastAsia="Times New Roman" w:hAnsi="Arial" w:cs="Times New Roman"/>
      <w:sz w:val="20"/>
      <w:szCs w:val="20"/>
      <w:lang w:eastAsia="ar-SA"/>
    </w:rPr>
  </w:style>
  <w:style w:type="paragraph" w:customStyle="1" w:styleId="210">
    <w:name w:val="Основной текст 21"/>
    <w:basedOn w:val="a"/>
    <w:rsid w:val="00003897"/>
    <w:pPr>
      <w:spacing w:after="0" w:line="240" w:lineRule="auto"/>
      <w:jc w:val="both"/>
    </w:pPr>
    <w:rPr>
      <w:rFonts w:ascii="Arial" w:eastAsia="Times New Roman" w:hAnsi="Arial"/>
      <w:sz w:val="20"/>
      <w:szCs w:val="20"/>
      <w:lang w:eastAsia="ar-SA"/>
    </w:rPr>
  </w:style>
  <w:style w:type="paragraph" w:customStyle="1" w:styleId="310">
    <w:name w:val="Основной текст 31"/>
    <w:basedOn w:val="a"/>
    <w:rsid w:val="00003897"/>
    <w:pPr>
      <w:spacing w:after="0" w:line="240" w:lineRule="auto"/>
      <w:jc w:val="both"/>
    </w:pPr>
    <w:rPr>
      <w:rFonts w:ascii="Arial" w:eastAsia="Times New Roman" w:hAnsi="Arial"/>
      <w:sz w:val="24"/>
      <w:szCs w:val="20"/>
      <w:lang w:eastAsia="ar-SA"/>
    </w:rPr>
  </w:style>
  <w:style w:type="paragraph" w:customStyle="1" w:styleId="211">
    <w:name w:val="Основной текст с отступом 21"/>
    <w:basedOn w:val="a"/>
    <w:rsid w:val="00003897"/>
    <w:pPr>
      <w:spacing w:after="0" w:line="240" w:lineRule="auto"/>
      <w:ind w:firstLine="284"/>
      <w:jc w:val="both"/>
    </w:pPr>
    <w:rPr>
      <w:rFonts w:ascii="Times New Roman" w:eastAsia="Times New Roman" w:hAnsi="Times New Roman"/>
      <w:bCs/>
      <w:sz w:val="24"/>
      <w:szCs w:val="20"/>
      <w:lang w:eastAsia="ar-SA"/>
    </w:rPr>
  </w:style>
  <w:style w:type="paragraph" w:customStyle="1" w:styleId="afa">
    <w:name w:val="Содержимое таблицы"/>
    <w:basedOn w:val="a"/>
    <w:rsid w:val="00003897"/>
    <w:pPr>
      <w:suppressLineNumbers/>
      <w:spacing w:after="0" w:line="240" w:lineRule="auto"/>
    </w:pPr>
    <w:rPr>
      <w:rFonts w:ascii="Arial" w:eastAsia="Times New Roman" w:hAnsi="Arial"/>
      <w:sz w:val="20"/>
      <w:szCs w:val="20"/>
      <w:lang w:eastAsia="ar-SA"/>
    </w:rPr>
  </w:style>
  <w:style w:type="paragraph" w:customStyle="1" w:styleId="afb">
    <w:name w:val="Заголовок таблицы"/>
    <w:basedOn w:val="afa"/>
    <w:rsid w:val="00003897"/>
    <w:pPr>
      <w:jc w:val="center"/>
    </w:pPr>
    <w:rPr>
      <w:b/>
      <w:bCs/>
    </w:rPr>
  </w:style>
  <w:style w:type="paragraph" w:customStyle="1" w:styleId="afc">
    <w:name w:val="Содержимое врезки"/>
    <w:basedOn w:val="a9"/>
    <w:rsid w:val="00003897"/>
    <w:pPr>
      <w:spacing w:after="0" w:line="240" w:lineRule="auto"/>
      <w:jc w:val="both"/>
    </w:pPr>
    <w:rPr>
      <w:rFonts w:ascii="Arial" w:hAnsi="Arial"/>
      <w:sz w:val="28"/>
      <w:lang w:eastAsia="ar-SA"/>
    </w:rPr>
  </w:style>
  <w:style w:type="paragraph" w:customStyle="1" w:styleId="ConsPlusNormal">
    <w:name w:val="ConsPlusNormal"/>
    <w:next w:val="a"/>
    <w:rsid w:val="00003897"/>
    <w:pPr>
      <w:widowControl w:val="0"/>
      <w:suppressAutoHyphens/>
      <w:autoSpaceDE w:val="0"/>
      <w:ind w:firstLine="720"/>
    </w:pPr>
    <w:rPr>
      <w:rFonts w:ascii="Arial" w:eastAsia="Arial" w:hAnsi="Arial"/>
      <w:lang w:eastAsia="en-US"/>
    </w:rPr>
  </w:style>
  <w:style w:type="paragraph" w:customStyle="1" w:styleId="ConsPlusTitle">
    <w:name w:val="ConsPlusTitle"/>
    <w:basedOn w:val="a"/>
    <w:next w:val="ConsPlusNormal"/>
    <w:rsid w:val="00003897"/>
    <w:pPr>
      <w:suppressAutoHyphens/>
      <w:autoSpaceDE w:val="0"/>
      <w:spacing w:after="0" w:line="240" w:lineRule="auto"/>
    </w:pPr>
    <w:rPr>
      <w:rFonts w:ascii="Arial" w:eastAsia="Arial" w:hAnsi="Arial"/>
      <w:b/>
      <w:bCs/>
      <w:sz w:val="20"/>
      <w:szCs w:val="20"/>
    </w:rPr>
  </w:style>
  <w:style w:type="paragraph" w:customStyle="1" w:styleId="ConsPlusCell">
    <w:name w:val="ConsPlusCell"/>
    <w:basedOn w:val="a"/>
    <w:uiPriority w:val="99"/>
    <w:rsid w:val="00003897"/>
    <w:pPr>
      <w:suppressAutoHyphens/>
      <w:autoSpaceDE w:val="0"/>
      <w:spacing w:after="0" w:line="240" w:lineRule="auto"/>
    </w:pPr>
    <w:rPr>
      <w:rFonts w:ascii="Arial" w:eastAsia="Arial" w:hAnsi="Arial"/>
      <w:sz w:val="20"/>
      <w:szCs w:val="20"/>
    </w:rPr>
  </w:style>
  <w:style w:type="paragraph" w:customStyle="1" w:styleId="ConsPlusDocList">
    <w:name w:val="ConsPlusDocList"/>
    <w:basedOn w:val="a"/>
    <w:rsid w:val="00003897"/>
    <w:pPr>
      <w:suppressAutoHyphens/>
      <w:autoSpaceDE w:val="0"/>
      <w:spacing w:after="0" w:line="240" w:lineRule="auto"/>
    </w:pPr>
    <w:rPr>
      <w:rFonts w:ascii="Courier New" w:eastAsia="Courier New" w:hAnsi="Courier New"/>
      <w:sz w:val="20"/>
      <w:szCs w:val="20"/>
    </w:rPr>
  </w:style>
  <w:style w:type="character" w:styleId="afd">
    <w:name w:val="Hyperlink"/>
    <w:uiPriority w:val="99"/>
    <w:unhideWhenUsed/>
    <w:rsid w:val="00003897"/>
    <w:rPr>
      <w:color w:val="005D68"/>
      <w:u w:val="single"/>
    </w:rPr>
  </w:style>
  <w:style w:type="paragraph" w:customStyle="1" w:styleId="17">
    <w:name w:val="Знак1"/>
    <w:basedOn w:val="a"/>
    <w:rsid w:val="00003897"/>
    <w:pPr>
      <w:spacing w:after="160" w:line="240" w:lineRule="exact"/>
    </w:pPr>
    <w:rPr>
      <w:rFonts w:ascii="Verdana" w:eastAsia="Times New Roman" w:hAnsi="Verdana"/>
      <w:sz w:val="24"/>
      <w:szCs w:val="24"/>
      <w:lang w:val="en-US"/>
    </w:rPr>
  </w:style>
  <w:style w:type="paragraph" w:customStyle="1" w:styleId="afe">
    <w:name w:val="Знак Знак Знак Знак Знак Знак Знак Знак Знак Знак Знак Знак Знак Знак Знак Знак"/>
    <w:basedOn w:val="a"/>
    <w:rsid w:val="00003897"/>
    <w:pPr>
      <w:spacing w:before="100" w:beforeAutospacing="1" w:after="100" w:afterAutospacing="1" w:line="240" w:lineRule="auto"/>
    </w:pPr>
    <w:rPr>
      <w:rFonts w:ascii="Tahoma" w:eastAsia="Times New Roman" w:hAnsi="Tahoma"/>
      <w:sz w:val="20"/>
      <w:szCs w:val="20"/>
      <w:lang w:val="en-US"/>
    </w:rPr>
  </w:style>
  <w:style w:type="character" w:customStyle="1" w:styleId="serp-urlitem1">
    <w:name w:val="serp-url__item1"/>
    <w:basedOn w:val="a0"/>
    <w:rsid w:val="0069316F"/>
  </w:style>
  <w:style w:type="character" w:customStyle="1" w:styleId="apple-converted-space">
    <w:name w:val="apple-converted-space"/>
    <w:rsid w:val="007845E7"/>
  </w:style>
  <w:style w:type="character" w:styleId="aff">
    <w:name w:val="Strong"/>
    <w:uiPriority w:val="99"/>
    <w:qFormat/>
    <w:rsid w:val="00383069"/>
    <w:rPr>
      <w:rFonts w:cs="Times New Roman"/>
      <w:b/>
    </w:rPr>
  </w:style>
  <w:style w:type="character" w:styleId="aff0">
    <w:name w:val="Emphasis"/>
    <w:uiPriority w:val="99"/>
    <w:qFormat/>
    <w:rsid w:val="00383069"/>
    <w:rPr>
      <w:rFonts w:cs="Times New Roman"/>
      <w:i/>
    </w:rPr>
  </w:style>
  <w:style w:type="paragraph" w:customStyle="1" w:styleId="aff1">
    <w:name w:val="Знак"/>
    <w:basedOn w:val="a"/>
    <w:rsid w:val="00383069"/>
    <w:pPr>
      <w:widowControl w:val="0"/>
      <w:adjustRightInd w:val="0"/>
      <w:spacing w:after="160" w:line="240" w:lineRule="exact"/>
      <w:jc w:val="right"/>
    </w:pPr>
    <w:rPr>
      <w:rFonts w:ascii="Times New Roman" w:eastAsia="Times New Roman" w:hAnsi="Times New Roman"/>
      <w:sz w:val="20"/>
      <w:szCs w:val="20"/>
      <w:lang w:val="en-GB"/>
    </w:rPr>
  </w:style>
  <w:style w:type="paragraph" w:styleId="HTML">
    <w:name w:val="HTML Preformatted"/>
    <w:basedOn w:val="a"/>
    <w:link w:val="HTML0"/>
    <w:uiPriority w:val="99"/>
    <w:semiHidden/>
    <w:unhideWhenUsed/>
    <w:rsid w:val="0038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semiHidden/>
    <w:rsid w:val="00383069"/>
    <w:rPr>
      <w:rFonts w:ascii="Courier New" w:eastAsia="Times New Roman" w:hAnsi="Courier New" w:cs="Courier New"/>
      <w:sz w:val="20"/>
      <w:szCs w:val="20"/>
      <w:lang w:eastAsia="ru-RU"/>
    </w:rPr>
  </w:style>
  <w:style w:type="paragraph" w:styleId="aff2">
    <w:name w:val="List Bullet"/>
    <w:basedOn w:val="a"/>
    <w:uiPriority w:val="99"/>
    <w:unhideWhenUsed/>
    <w:rsid w:val="00383069"/>
    <w:pPr>
      <w:tabs>
        <w:tab w:val="num" w:pos="360"/>
      </w:tabs>
      <w:spacing w:after="0" w:line="240" w:lineRule="auto"/>
      <w:ind w:left="360" w:hanging="360"/>
      <w:contextualSpacing/>
    </w:pPr>
    <w:rPr>
      <w:rFonts w:ascii="Times New Roman" w:eastAsia="Times New Roman" w:hAnsi="Times New Roman"/>
      <w:sz w:val="20"/>
      <w:szCs w:val="20"/>
      <w:lang w:eastAsia="ru-RU"/>
    </w:rPr>
  </w:style>
  <w:style w:type="character" w:customStyle="1" w:styleId="s2">
    <w:name w:val="s2"/>
    <w:rsid w:val="00A52C65"/>
  </w:style>
  <w:style w:type="paragraph" w:customStyle="1" w:styleId="18">
    <w:name w:val="1"/>
    <w:basedOn w:val="a"/>
    <w:rsid w:val="008C2CD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3">
    <w:name w:val="Знак Знак"/>
    <w:basedOn w:val="a"/>
    <w:rsid w:val="00FB2819"/>
    <w:pPr>
      <w:widowControl w:val="0"/>
      <w:adjustRightInd w:val="0"/>
      <w:spacing w:after="160" w:line="240" w:lineRule="exact"/>
      <w:ind w:firstLine="709"/>
      <w:jc w:val="right"/>
    </w:pPr>
    <w:rPr>
      <w:rFonts w:ascii="Times New Roman" w:eastAsia="Times New Roman" w:hAnsi="Times New Roman"/>
      <w:sz w:val="20"/>
      <w:szCs w:val="20"/>
      <w:lang w:val="en-GB"/>
    </w:rPr>
  </w:style>
  <w:style w:type="paragraph" w:styleId="aff4">
    <w:name w:val="No Spacing"/>
    <w:uiPriority w:val="1"/>
    <w:qFormat/>
    <w:rsid w:val="00FB281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2907553">
      <w:bodyDiv w:val="1"/>
      <w:marLeft w:val="0"/>
      <w:marRight w:val="0"/>
      <w:marTop w:val="0"/>
      <w:marBottom w:val="0"/>
      <w:divBdr>
        <w:top w:val="none" w:sz="0" w:space="0" w:color="auto"/>
        <w:left w:val="none" w:sz="0" w:space="0" w:color="auto"/>
        <w:bottom w:val="none" w:sz="0" w:space="0" w:color="auto"/>
        <w:right w:val="none" w:sz="0" w:space="0" w:color="auto"/>
      </w:divBdr>
    </w:div>
    <w:div w:id="1024866376">
      <w:bodyDiv w:val="1"/>
      <w:marLeft w:val="0"/>
      <w:marRight w:val="0"/>
      <w:marTop w:val="0"/>
      <w:marBottom w:val="0"/>
      <w:divBdr>
        <w:top w:val="none" w:sz="0" w:space="0" w:color="auto"/>
        <w:left w:val="none" w:sz="0" w:space="0" w:color="auto"/>
        <w:bottom w:val="none" w:sz="0" w:space="0" w:color="auto"/>
        <w:right w:val="none" w:sz="0" w:space="0" w:color="auto"/>
      </w:divBdr>
    </w:div>
    <w:div w:id="1069380227">
      <w:bodyDiv w:val="1"/>
      <w:marLeft w:val="0"/>
      <w:marRight w:val="0"/>
      <w:marTop w:val="0"/>
      <w:marBottom w:val="0"/>
      <w:divBdr>
        <w:top w:val="none" w:sz="0" w:space="0" w:color="auto"/>
        <w:left w:val="none" w:sz="0" w:space="0" w:color="auto"/>
        <w:bottom w:val="none" w:sz="0" w:space="0" w:color="auto"/>
        <w:right w:val="none" w:sz="0" w:space="0" w:color="auto"/>
      </w:divBdr>
    </w:div>
    <w:div w:id="17141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556746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B064819F04ECF02F9CB8D416E70F7C0D7A653A98F7472C93B28DBC92C530E674ABBA3123ECCFC0AA3E888E30D4ET9N" TargetMode="External"/><Relationship Id="rId4" Type="http://schemas.openxmlformats.org/officeDocument/2006/relationships/settings" Target="settings.xml"/><Relationship Id="rId9" Type="http://schemas.openxmlformats.org/officeDocument/2006/relationships/hyperlink" Target="consultantplus://offline/ref=AB064819F04ECF02F9CB8D416E70F7C0D7A75FAE8F7572C93B28DBC92C530E6758BBFB1E3FC8E60DA6FDDEB24BBD2561E579DCFC98B3CDFB46T6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EEBB-447F-4AB2-8655-73AD792A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28</Pages>
  <Words>8544</Words>
  <Characters>48701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KSP-KO</Company>
  <LinksUpToDate>false</LinksUpToDate>
  <CharactersWithSpaces>57131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Шешегова</dc:creator>
  <cp:lastModifiedBy>Владелец</cp:lastModifiedBy>
  <cp:revision>6</cp:revision>
  <cp:lastPrinted>2022-09-09T08:48:00Z</cp:lastPrinted>
  <dcterms:created xsi:type="dcterms:W3CDTF">2022-09-08T09:00:00Z</dcterms:created>
  <dcterms:modified xsi:type="dcterms:W3CDTF">2022-12-06T11:55:00Z</dcterms:modified>
</cp:coreProperties>
</file>