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B4" w:rsidRPr="001F3843" w:rsidRDefault="00DB4DB4" w:rsidP="00DB4D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DB4" w:rsidRPr="00303466" w:rsidRDefault="00DB4DB4" w:rsidP="00DB4DB4">
      <w:pPr>
        <w:jc w:val="center"/>
        <w:rPr>
          <w:sz w:val="28"/>
          <w:szCs w:val="28"/>
        </w:rPr>
      </w:pPr>
      <w:r w:rsidRPr="00303466">
        <w:rPr>
          <w:sz w:val="28"/>
          <w:szCs w:val="28"/>
        </w:rPr>
        <w:t>КОНТРОЛЬНО-СЧЕТНАЯ КОМИССИЯ</w:t>
      </w:r>
    </w:p>
    <w:p w:rsidR="00DB4DB4" w:rsidRPr="00303466" w:rsidRDefault="00DB4DB4" w:rsidP="00DB4DB4">
      <w:pPr>
        <w:jc w:val="center"/>
        <w:rPr>
          <w:sz w:val="28"/>
          <w:szCs w:val="28"/>
        </w:rPr>
      </w:pPr>
      <w:r w:rsidRPr="00303466">
        <w:rPr>
          <w:sz w:val="28"/>
          <w:szCs w:val="28"/>
        </w:rPr>
        <w:t>МУНИЦИПАЛЬНОГО ОБРАЗОВАНИЯ</w:t>
      </w:r>
    </w:p>
    <w:p w:rsidR="00DB4DB4" w:rsidRPr="00303466" w:rsidRDefault="00DB4DB4" w:rsidP="00DB4DB4">
      <w:pPr>
        <w:jc w:val="center"/>
        <w:rPr>
          <w:bCs/>
          <w:sz w:val="28"/>
          <w:szCs w:val="28"/>
        </w:rPr>
      </w:pPr>
      <w:r w:rsidRPr="00303466">
        <w:rPr>
          <w:sz w:val="28"/>
          <w:szCs w:val="28"/>
        </w:rPr>
        <w:t>МАЛМЫЖСКИЙ МУНИЦИПАЛЬНЫЙ РАЙОН КИРОВСКОЙ ОБЛАСТИ</w:t>
      </w:r>
    </w:p>
    <w:p w:rsidR="00DB4DB4" w:rsidRPr="001F3843" w:rsidRDefault="00DB4DB4" w:rsidP="00DB4DB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B4DB4" w:rsidRDefault="00DB4DB4" w:rsidP="00501E8B">
      <w:pPr>
        <w:ind w:firstLine="6097"/>
        <w:jc w:val="right"/>
        <w:rPr>
          <w:sz w:val="28"/>
          <w:szCs w:val="28"/>
        </w:rPr>
      </w:pPr>
    </w:p>
    <w:p w:rsidR="00501E8B" w:rsidRPr="00501E8B" w:rsidRDefault="00982277" w:rsidP="00501E8B">
      <w:pPr>
        <w:ind w:firstLine="6097"/>
        <w:jc w:val="right"/>
        <w:rPr>
          <w:i/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1E8B" w:rsidRPr="00501E8B" w:rsidRDefault="00982277" w:rsidP="00501E8B">
      <w:pPr>
        <w:ind w:firstLine="60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</w:t>
      </w:r>
    </w:p>
    <w:p w:rsidR="00501E8B" w:rsidRDefault="00501E8B" w:rsidP="00501E8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501E8B">
        <w:rPr>
          <w:i/>
          <w:sz w:val="28"/>
          <w:szCs w:val="28"/>
        </w:rPr>
        <w:t>онтрольно-счетно</w:t>
      </w:r>
      <w:r>
        <w:rPr>
          <w:i/>
          <w:sz w:val="28"/>
          <w:szCs w:val="28"/>
        </w:rPr>
        <w:t>й комиссии</w:t>
      </w:r>
    </w:p>
    <w:p w:rsidR="00501E8B" w:rsidRDefault="00501E8B" w:rsidP="00501E8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Малмыжского муниципального района</w:t>
      </w:r>
    </w:p>
    <w:p w:rsidR="00501E8B" w:rsidRPr="00501E8B" w:rsidRDefault="00501E8B" w:rsidP="00501E8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Кировской области</w:t>
      </w:r>
    </w:p>
    <w:p w:rsidR="00501E8B" w:rsidRPr="00501E8B" w:rsidRDefault="00501E8B" w:rsidP="00BB2450">
      <w:pPr>
        <w:ind w:firstLine="60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Г.А.</w:t>
      </w:r>
      <w:r w:rsidR="006867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Кулапина</w:t>
      </w:r>
    </w:p>
    <w:p w:rsidR="00501E8B" w:rsidRPr="00501E8B" w:rsidRDefault="00501E8B" w:rsidP="00BB2450">
      <w:pPr>
        <w:spacing w:after="240"/>
        <w:ind w:firstLine="6095"/>
        <w:jc w:val="right"/>
        <w:rPr>
          <w:i/>
          <w:sz w:val="28"/>
          <w:szCs w:val="28"/>
        </w:rPr>
      </w:pPr>
      <w:r w:rsidRPr="00501E8B">
        <w:rPr>
          <w:i/>
          <w:sz w:val="28"/>
          <w:szCs w:val="28"/>
        </w:rPr>
        <w:t>«</w:t>
      </w:r>
      <w:r w:rsidR="00DB4DB4">
        <w:rPr>
          <w:i/>
          <w:sz w:val="28"/>
          <w:szCs w:val="28"/>
        </w:rPr>
        <w:t>01</w:t>
      </w:r>
      <w:r w:rsidRPr="00501E8B">
        <w:rPr>
          <w:i/>
          <w:sz w:val="28"/>
          <w:szCs w:val="28"/>
        </w:rPr>
        <w:t xml:space="preserve">» </w:t>
      </w:r>
      <w:r w:rsidR="00DB4DB4">
        <w:rPr>
          <w:i/>
          <w:sz w:val="28"/>
          <w:szCs w:val="28"/>
        </w:rPr>
        <w:t>августа</w:t>
      </w:r>
      <w:r>
        <w:rPr>
          <w:i/>
          <w:sz w:val="28"/>
          <w:szCs w:val="28"/>
        </w:rPr>
        <w:t xml:space="preserve"> </w:t>
      </w:r>
      <w:r w:rsidRPr="00501E8B">
        <w:rPr>
          <w:i/>
          <w:sz w:val="28"/>
          <w:szCs w:val="28"/>
        </w:rPr>
        <w:t>20</w:t>
      </w:r>
      <w:r w:rsidR="00571FC3">
        <w:rPr>
          <w:i/>
          <w:sz w:val="28"/>
          <w:szCs w:val="28"/>
        </w:rPr>
        <w:t>2</w:t>
      </w:r>
      <w:r w:rsidR="00DB4DB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 w:rsidRPr="00501E8B">
        <w:rPr>
          <w:i/>
          <w:sz w:val="28"/>
          <w:szCs w:val="28"/>
        </w:rPr>
        <w:t>года</w:t>
      </w:r>
    </w:p>
    <w:p w:rsidR="004F26CD" w:rsidRPr="00585C3F" w:rsidRDefault="004E54C0" w:rsidP="0053310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231AF" w:rsidRDefault="004E54C0" w:rsidP="00533101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О РЕЗУЛЬТАТАХ КОНТРОЛЬНОГО МЕРОПРИЯТИЯ</w:t>
      </w:r>
    </w:p>
    <w:p w:rsidR="000C7C5B" w:rsidRDefault="0072531F" w:rsidP="00533101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D7D24" w:rsidRPr="00CB5A91">
        <w:rPr>
          <w:b/>
          <w:sz w:val="28"/>
          <w:szCs w:val="28"/>
        </w:rPr>
        <w:t xml:space="preserve">Проверка </w:t>
      </w:r>
      <w:r w:rsidR="003D7D24">
        <w:rPr>
          <w:b/>
          <w:sz w:val="28"/>
          <w:szCs w:val="28"/>
        </w:rPr>
        <w:t xml:space="preserve">законности и </w:t>
      </w:r>
      <w:r w:rsidR="003D7D24" w:rsidRPr="00CB5A91">
        <w:rPr>
          <w:b/>
          <w:sz w:val="28"/>
          <w:szCs w:val="28"/>
        </w:rPr>
        <w:t xml:space="preserve">эффективности использования </w:t>
      </w:r>
      <w:r w:rsidR="003D7D24">
        <w:rPr>
          <w:b/>
          <w:sz w:val="28"/>
          <w:szCs w:val="28"/>
        </w:rPr>
        <w:t xml:space="preserve">недвижимого </w:t>
      </w:r>
      <w:r w:rsidR="003D7D24" w:rsidRPr="00CB5A91">
        <w:rPr>
          <w:b/>
          <w:sz w:val="28"/>
          <w:szCs w:val="28"/>
        </w:rPr>
        <w:t>имущества</w:t>
      </w:r>
      <w:r w:rsidR="003D7D24">
        <w:rPr>
          <w:b/>
          <w:sz w:val="28"/>
          <w:szCs w:val="28"/>
        </w:rPr>
        <w:t xml:space="preserve"> казны</w:t>
      </w:r>
      <w:r w:rsidR="003D7D24" w:rsidRPr="00CB5A91">
        <w:rPr>
          <w:b/>
          <w:sz w:val="28"/>
          <w:szCs w:val="28"/>
        </w:rPr>
        <w:t xml:space="preserve"> за 20</w:t>
      </w:r>
      <w:r w:rsidR="003D7D24">
        <w:rPr>
          <w:b/>
          <w:sz w:val="28"/>
          <w:szCs w:val="28"/>
        </w:rPr>
        <w:t>20</w:t>
      </w:r>
      <w:r w:rsidR="003D7D24" w:rsidRPr="00CB5A91">
        <w:rPr>
          <w:b/>
          <w:sz w:val="28"/>
          <w:szCs w:val="28"/>
        </w:rPr>
        <w:t>-20</w:t>
      </w:r>
      <w:r w:rsidR="003D7D24">
        <w:rPr>
          <w:b/>
          <w:sz w:val="28"/>
          <w:szCs w:val="28"/>
        </w:rPr>
        <w:t>21</w:t>
      </w:r>
      <w:r w:rsidR="003D7D24" w:rsidRPr="00CB5A91">
        <w:rPr>
          <w:b/>
          <w:sz w:val="28"/>
          <w:szCs w:val="28"/>
        </w:rPr>
        <w:t xml:space="preserve"> годы и истекший период 20</w:t>
      </w:r>
      <w:r w:rsidR="003D7D24">
        <w:rPr>
          <w:b/>
          <w:sz w:val="28"/>
          <w:szCs w:val="28"/>
        </w:rPr>
        <w:t>22</w:t>
      </w:r>
      <w:r w:rsidR="003D7D24" w:rsidRPr="00CB5A91">
        <w:rPr>
          <w:b/>
          <w:sz w:val="28"/>
          <w:szCs w:val="28"/>
        </w:rPr>
        <w:t xml:space="preserve"> года»</w:t>
      </w:r>
    </w:p>
    <w:p w:rsidR="00C6772D" w:rsidRDefault="00C6772D" w:rsidP="00C6772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E54C0" w:rsidRPr="00C263BB" w:rsidRDefault="004E54C0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263BB">
        <w:rPr>
          <w:b/>
          <w:sz w:val="28"/>
          <w:szCs w:val="28"/>
        </w:rPr>
        <w:t>1. Основание для проведения контрольного мероприятия:</w:t>
      </w:r>
    </w:p>
    <w:p w:rsidR="004E54C0" w:rsidRPr="003D7D24" w:rsidRDefault="004E54C0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D7D24">
        <w:rPr>
          <w:sz w:val="28"/>
          <w:szCs w:val="28"/>
        </w:rPr>
        <w:t xml:space="preserve">Пункт </w:t>
      </w:r>
      <w:r w:rsidR="003D7D24" w:rsidRPr="003D7D24">
        <w:rPr>
          <w:sz w:val="28"/>
          <w:szCs w:val="28"/>
        </w:rPr>
        <w:t>2.2.2. раздела 2.2 «Контрольные мероприятия» плана работы Контрольно-счетной комиссии Малмыжского района на 2022 год, утвержденного распоряжением председателя контрольно-счетной комиссии Малмыжского района от 17.12.2021 №11</w:t>
      </w:r>
      <w:r w:rsidR="003D3A60" w:rsidRPr="003D7D24">
        <w:rPr>
          <w:sz w:val="28"/>
          <w:szCs w:val="28"/>
        </w:rPr>
        <w:t xml:space="preserve">, </w:t>
      </w:r>
      <w:r w:rsidR="003D7D24">
        <w:rPr>
          <w:sz w:val="28"/>
          <w:szCs w:val="28"/>
        </w:rPr>
        <w:t>распоряжение №</w:t>
      </w:r>
      <w:r w:rsidR="003D7D24" w:rsidRPr="003D7D24">
        <w:rPr>
          <w:sz w:val="28"/>
          <w:szCs w:val="28"/>
        </w:rPr>
        <w:t>14-</w:t>
      </w:r>
      <w:r w:rsidR="003D7D24">
        <w:rPr>
          <w:sz w:val="28"/>
          <w:szCs w:val="28"/>
        </w:rPr>
        <w:t>од</w:t>
      </w:r>
      <w:r w:rsidR="003D3A60" w:rsidRPr="003D7D24">
        <w:rPr>
          <w:sz w:val="28"/>
          <w:szCs w:val="28"/>
        </w:rPr>
        <w:t xml:space="preserve"> от </w:t>
      </w:r>
      <w:r w:rsidR="003D7D24" w:rsidRPr="003D7D24">
        <w:rPr>
          <w:sz w:val="28"/>
          <w:szCs w:val="28"/>
        </w:rPr>
        <w:t>2</w:t>
      </w:r>
      <w:r w:rsidR="003D3A60" w:rsidRPr="003D7D24">
        <w:rPr>
          <w:sz w:val="28"/>
          <w:szCs w:val="28"/>
        </w:rPr>
        <w:t>0.0</w:t>
      </w:r>
      <w:r w:rsidR="003D7D24" w:rsidRPr="003D7D24">
        <w:rPr>
          <w:sz w:val="28"/>
          <w:szCs w:val="28"/>
        </w:rPr>
        <w:t>5</w:t>
      </w:r>
      <w:r w:rsidR="003D3A60" w:rsidRPr="003D7D24">
        <w:rPr>
          <w:sz w:val="28"/>
          <w:szCs w:val="28"/>
        </w:rPr>
        <w:t>.202</w:t>
      </w:r>
      <w:r w:rsidR="003D7D24" w:rsidRPr="003D7D24">
        <w:rPr>
          <w:sz w:val="28"/>
          <w:szCs w:val="28"/>
        </w:rPr>
        <w:t>2</w:t>
      </w:r>
      <w:r w:rsidRPr="003D7D24">
        <w:rPr>
          <w:b/>
          <w:sz w:val="28"/>
          <w:szCs w:val="28"/>
        </w:rPr>
        <w:t>.</w:t>
      </w:r>
    </w:p>
    <w:p w:rsidR="004E54C0" w:rsidRPr="00C263BB" w:rsidRDefault="004E54C0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D7D24">
        <w:rPr>
          <w:b/>
          <w:sz w:val="28"/>
          <w:szCs w:val="28"/>
        </w:rPr>
        <w:t>2. Предмет контрольного мероприятия</w:t>
      </w:r>
      <w:r w:rsidRPr="00C263BB">
        <w:rPr>
          <w:b/>
          <w:sz w:val="28"/>
          <w:szCs w:val="28"/>
        </w:rPr>
        <w:t>:</w:t>
      </w:r>
    </w:p>
    <w:p w:rsidR="003D7D24" w:rsidRPr="003D7D24" w:rsidRDefault="003D7D24" w:rsidP="003D7D24">
      <w:pPr>
        <w:pStyle w:val="a6"/>
        <w:ind w:firstLine="720"/>
        <w:rPr>
          <w:color w:val="000000"/>
          <w:szCs w:val="28"/>
        </w:rPr>
      </w:pPr>
      <w:r>
        <w:rPr>
          <w:szCs w:val="28"/>
        </w:rPr>
        <w:t>Нормативные правовые акты муниципальных образований Рожкинское</w:t>
      </w:r>
      <w:r w:rsidRPr="003D7D24">
        <w:rPr>
          <w:szCs w:val="28"/>
        </w:rPr>
        <w:t xml:space="preserve"> </w:t>
      </w:r>
      <w:r>
        <w:rPr>
          <w:szCs w:val="28"/>
        </w:rPr>
        <w:t xml:space="preserve">и Плотбищенское сельские поселения </w:t>
      </w:r>
      <w:r>
        <w:rPr>
          <w:color w:val="000000"/>
          <w:szCs w:val="28"/>
        </w:rPr>
        <w:t>Малмыжского района Кировской области</w:t>
      </w:r>
      <w:r>
        <w:rPr>
          <w:szCs w:val="28"/>
        </w:rPr>
        <w:t>, регулирующие вопросы в сфере распоряжения и использования имуществом, муниципальное имущество;</w:t>
      </w:r>
    </w:p>
    <w:p w:rsidR="003D7D24" w:rsidRDefault="003D7D24" w:rsidP="003D7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органов местного самоуправления муниципальных образований Рожкинское</w:t>
      </w:r>
      <w:r w:rsidRPr="003D7D24">
        <w:rPr>
          <w:szCs w:val="28"/>
        </w:rPr>
        <w:t xml:space="preserve"> </w:t>
      </w:r>
      <w:r w:rsidRPr="003D7D24">
        <w:rPr>
          <w:sz w:val="28"/>
          <w:szCs w:val="28"/>
        </w:rPr>
        <w:t xml:space="preserve">и Плотбищенское сельские поселения </w:t>
      </w:r>
      <w:r w:rsidRPr="003D7D24">
        <w:rPr>
          <w:color w:val="000000"/>
          <w:sz w:val="28"/>
          <w:szCs w:val="28"/>
        </w:rPr>
        <w:t>Малмыжского района Кировской области</w:t>
      </w:r>
      <w:r w:rsidRPr="003D7D24">
        <w:rPr>
          <w:sz w:val="28"/>
          <w:szCs w:val="28"/>
        </w:rPr>
        <w:t xml:space="preserve"> по обеспечению полноты и своевременности поступления доходов от распо</w:t>
      </w:r>
      <w:r>
        <w:rPr>
          <w:sz w:val="28"/>
          <w:szCs w:val="28"/>
        </w:rPr>
        <w:t>ряжения и использования муниципального имущества.</w:t>
      </w:r>
    </w:p>
    <w:p w:rsidR="00117909" w:rsidRDefault="00117909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63A87">
        <w:rPr>
          <w:b/>
          <w:sz w:val="28"/>
          <w:szCs w:val="28"/>
        </w:rPr>
        <w:t>. Цели мероприятия:</w:t>
      </w:r>
    </w:p>
    <w:p w:rsidR="003D7D24" w:rsidRDefault="003D7D24" w:rsidP="003D7D24">
      <w:pPr>
        <w:pStyle w:val="a6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Анализ и оценка законности и эффективности распоряжения и использования имущества, находящегося в собственности муниципальных образований </w:t>
      </w:r>
      <w:r>
        <w:rPr>
          <w:szCs w:val="28"/>
        </w:rPr>
        <w:t xml:space="preserve">Рожкинское и Плотбищенское сельские поселения </w:t>
      </w:r>
      <w:r>
        <w:rPr>
          <w:color w:val="000000"/>
          <w:szCs w:val="28"/>
        </w:rPr>
        <w:t>Малмыжского района Кировской области.</w:t>
      </w:r>
    </w:p>
    <w:p w:rsidR="003D7D24" w:rsidRDefault="003D7D24" w:rsidP="003D7D24">
      <w:pPr>
        <w:pStyle w:val="a6"/>
        <w:ind w:firstLine="7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Оценка деятельности органов местного самоуправления в сфере распоряжения и использования имущества, находящегося собственности </w:t>
      </w:r>
      <w:r>
        <w:rPr>
          <w:szCs w:val="28"/>
        </w:rPr>
        <w:t>муниципальных образований Рожкинское</w:t>
      </w:r>
      <w:r w:rsidRPr="003D7D24">
        <w:rPr>
          <w:szCs w:val="28"/>
        </w:rPr>
        <w:t xml:space="preserve"> </w:t>
      </w:r>
      <w:r>
        <w:rPr>
          <w:szCs w:val="28"/>
        </w:rPr>
        <w:t xml:space="preserve">и Плотбищенское сельские поселения </w:t>
      </w:r>
      <w:r>
        <w:rPr>
          <w:color w:val="000000"/>
          <w:szCs w:val="28"/>
        </w:rPr>
        <w:t>Малмыжского района Кировской области.</w:t>
      </w:r>
    </w:p>
    <w:p w:rsidR="004E54C0" w:rsidRDefault="0044490A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E54C0" w:rsidRPr="00C263BB">
        <w:rPr>
          <w:b/>
          <w:sz w:val="28"/>
          <w:szCs w:val="28"/>
        </w:rPr>
        <w:t>.</w:t>
      </w:r>
      <w:r w:rsidR="004E54C0">
        <w:rPr>
          <w:b/>
          <w:sz w:val="28"/>
          <w:szCs w:val="28"/>
        </w:rPr>
        <w:t xml:space="preserve"> </w:t>
      </w:r>
      <w:r w:rsidR="004E54C0" w:rsidRPr="00C263BB">
        <w:rPr>
          <w:b/>
          <w:sz w:val="28"/>
          <w:szCs w:val="28"/>
        </w:rPr>
        <w:t>Объекты контрольного мероприятия:</w:t>
      </w:r>
    </w:p>
    <w:p w:rsidR="0081353E" w:rsidRDefault="0081353E" w:rsidP="00813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31AF">
        <w:rPr>
          <w:sz w:val="28"/>
          <w:szCs w:val="28"/>
        </w:rPr>
        <w:t>Муниципальное казённое</w:t>
      </w:r>
      <w:r>
        <w:rPr>
          <w:sz w:val="28"/>
          <w:szCs w:val="28"/>
        </w:rPr>
        <w:t xml:space="preserve"> учреждение администрация </w:t>
      </w:r>
      <w:r w:rsidR="003D7D24">
        <w:rPr>
          <w:sz w:val="28"/>
          <w:szCs w:val="28"/>
        </w:rPr>
        <w:t>Рожкинского</w:t>
      </w:r>
      <w:r>
        <w:rPr>
          <w:sz w:val="28"/>
          <w:szCs w:val="28"/>
        </w:rPr>
        <w:t xml:space="preserve"> сельского поселения Малмыжского района Кировской области (администрация </w:t>
      </w:r>
      <w:r w:rsidR="006D09F9">
        <w:rPr>
          <w:sz w:val="28"/>
          <w:szCs w:val="28"/>
        </w:rPr>
        <w:t>Рожкинского</w:t>
      </w:r>
      <w:r>
        <w:rPr>
          <w:sz w:val="28"/>
          <w:szCs w:val="28"/>
        </w:rPr>
        <w:t xml:space="preserve"> сельского поселения).</w:t>
      </w:r>
    </w:p>
    <w:p w:rsidR="0009469D" w:rsidRDefault="00DF287C" w:rsidP="0009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69D" w:rsidRPr="005231AF">
        <w:rPr>
          <w:sz w:val="28"/>
          <w:szCs w:val="28"/>
        </w:rPr>
        <w:t>Муниципальное казённое</w:t>
      </w:r>
      <w:r w:rsidR="0009469D">
        <w:rPr>
          <w:sz w:val="28"/>
          <w:szCs w:val="28"/>
        </w:rPr>
        <w:t xml:space="preserve"> </w:t>
      </w:r>
      <w:r w:rsidR="0072531F">
        <w:rPr>
          <w:sz w:val="28"/>
          <w:szCs w:val="28"/>
        </w:rPr>
        <w:t xml:space="preserve">учреждение администрация </w:t>
      </w:r>
      <w:r w:rsidR="006D09F9">
        <w:rPr>
          <w:sz w:val="28"/>
          <w:szCs w:val="28"/>
        </w:rPr>
        <w:t>Плотбищенского</w:t>
      </w:r>
      <w:r w:rsidR="0072531F">
        <w:rPr>
          <w:sz w:val="28"/>
          <w:szCs w:val="28"/>
        </w:rPr>
        <w:t xml:space="preserve"> сельского поселения </w:t>
      </w:r>
      <w:r w:rsidR="0009469D">
        <w:rPr>
          <w:sz w:val="28"/>
          <w:szCs w:val="28"/>
        </w:rPr>
        <w:t>Малмыжского района Кировской области (</w:t>
      </w:r>
      <w:r w:rsidR="0072531F">
        <w:rPr>
          <w:sz w:val="28"/>
          <w:szCs w:val="28"/>
        </w:rPr>
        <w:t xml:space="preserve">администрация </w:t>
      </w:r>
      <w:r w:rsidR="006D09F9">
        <w:rPr>
          <w:sz w:val="28"/>
          <w:szCs w:val="28"/>
        </w:rPr>
        <w:t xml:space="preserve">Плотбищенского </w:t>
      </w:r>
      <w:r w:rsidR="0072531F">
        <w:rPr>
          <w:sz w:val="28"/>
          <w:szCs w:val="28"/>
        </w:rPr>
        <w:t>сельского поселения</w:t>
      </w:r>
      <w:r w:rsidR="0009469D">
        <w:rPr>
          <w:sz w:val="28"/>
          <w:szCs w:val="28"/>
        </w:rPr>
        <w:t>);</w:t>
      </w:r>
    </w:p>
    <w:p w:rsidR="00DF27BA" w:rsidRPr="00A305D5" w:rsidRDefault="00DF27BA" w:rsidP="00DF27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D63A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Исследуемый</w:t>
      </w:r>
      <w:r w:rsidRPr="00D63A87">
        <w:rPr>
          <w:b/>
          <w:sz w:val="28"/>
          <w:szCs w:val="28"/>
        </w:rPr>
        <w:t xml:space="preserve"> период: </w:t>
      </w:r>
      <w:r w:rsidR="00712BB2" w:rsidRPr="00712BB2">
        <w:rPr>
          <w:sz w:val="28"/>
          <w:szCs w:val="28"/>
        </w:rPr>
        <w:t>2020-2021 годы и истекший период 2022 года</w:t>
      </w:r>
      <w:r w:rsidRPr="00712BB2">
        <w:rPr>
          <w:sz w:val="28"/>
          <w:szCs w:val="28"/>
        </w:rPr>
        <w:t>.</w:t>
      </w:r>
    </w:p>
    <w:p w:rsidR="00DF27BA" w:rsidRDefault="00DF27BA" w:rsidP="00DF27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63A87">
        <w:rPr>
          <w:b/>
          <w:sz w:val="28"/>
          <w:szCs w:val="28"/>
        </w:rPr>
        <w:t>. Срок</w:t>
      </w:r>
      <w:r>
        <w:rPr>
          <w:b/>
          <w:sz w:val="28"/>
          <w:szCs w:val="28"/>
        </w:rPr>
        <w:t>и</w:t>
      </w:r>
      <w:r w:rsidRPr="00D63A87">
        <w:rPr>
          <w:b/>
          <w:sz w:val="28"/>
          <w:szCs w:val="28"/>
        </w:rPr>
        <w:t xml:space="preserve"> проведения мероприятия </w:t>
      </w:r>
      <w:r>
        <w:rPr>
          <w:b/>
          <w:sz w:val="28"/>
          <w:szCs w:val="28"/>
        </w:rPr>
        <w:t>–</w:t>
      </w:r>
      <w:r w:rsidRPr="00D63A87">
        <w:rPr>
          <w:b/>
          <w:sz w:val="28"/>
          <w:szCs w:val="28"/>
        </w:rPr>
        <w:t xml:space="preserve"> </w:t>
      </w:r>
      <w:r w:rsidR="00712BB2" w:rsidRPr="00712BB2">
        <w:rPr>
          <w:sz w:val="28"/>
          <w:szCs w:val="28"/>
        </w:rPr>
        <w:t>14.06.2022 -21.07.2022</w:t>
      </w:r>
      <w:r w:rsidRPr="00712BB2">
        <w:rPr>
          <w:sz w:val="28"/>
          <w:szCs w:val="28"/>
        </w:rPr>
        <w:t xml:space="preserve"> года</w:t>
      </w:r>
      <w:r w:rsidRPr="00A305D5">
        <w:rPr>
          <w:sz w:val="28"/>
          <w:szCs w:val="28"/>
        </w:rPr>
        <w:t>.</w:t>
      </w:r>
    </w:p>
    <w:p w:rsidR="003E5BB2" w:rsidRDefault="003E5BB2" w:rsidP="003E5BB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23596">
        <w:rPr>
          <w:b/>
          <w:sz w:val="28"/>
          <w:szCs w:val="28"/>
        </w:rPr>
        <w:t>По результатам контрольного мероприятия составлены и подписаны без разногласий акты:</w:t>
      </w:r>
    </w:p>
    <w:p w:rsidR="003E5BB2" w:rsidRDefault="003E5BB2" w:rsidP="003E5B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 </w:t>
      </w:r>
      <w:r w:rsidR="00712BB2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712BB2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712BB2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DF287C">
        <w:rPr>
          <w:sz w:val="28"/>
          <w:szCs w:val="28"/>
        </w:rPr>
        <w:t>2</w:t>
      </w:r>
      <w:r w:rsidR="00712BB2">
        <w:rPr>
          <w:sz w:val="28"/>
          <w:szCs w:val="28"/>
        </w:rPr>
        <w:t>2</w:t>
      </w:r>
      <w:r w:rsidR="00684C39">
        <w:rPr>
          <w:sz w:val="28"/>
          <w:szCs w:val="28"/>
        </w:rPr>
        <w:t xml:space="preserve"> </w:t>
      </w:r>
      <w:r w:rsidR="00E03E8B">
        <w:rPr>
          <w:sz w:val="28"/>
          <w:szCs w:val="28"/>
        </w:rPr>
        <w:t xml:space="preserve"> </w:t>
      </w:r>
      <w:r w:rsidR="0044490A">
        <w:rPr>
          <w:sz w:val="28"/>
          <w:szCs w:val="28"/>
        </w:rPr>
        <w:t xml:space="preserve">главой </w:t>
      </w:r>
      <w:r w:rsidR="00712BB2">
        <w:rPr>
          <w:sz w:val="28"/>
          <w:szCs w:val="28"/>
        </w:rPr>
        <w:t>Плотбищенского</w:t>
      </w:r>
      <w:r w:rsidR="0044490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12BB2">
        <w:rPr>
          <w:sz w:val="28"/>
          <w:szCs w:val="28"/>
        </w:rPr>
        <w:t>И</w:t>
      </w:r>
      <w:r w:rsidR="00DF287C">
        <w:rPr>
          <w:sz w:val="28"/>
          <w:szCs w:val="28"/>
        </w:rPr>
        <w:t xml:space="preserve">. </w:t>
      </w:r>
      <w:r w:rsidR="00712BB2">
        <w:rPr>
          <w:sz w:val="28"/>
          <w:szCs w:val="28"/>
        </w:rPr>
        <w:t>А</w:t>
      </w:r>
      <w:r w:rsidR="00DF287C">
        <w:rPr>
          <w:sz w:val="28"/>
          <w:szCs w:val="28"/>
        </w:rPr>
        <w:t xml:space="preserve">. </w:t>
      </w:r>
      <w:r w:rsidR="00712BB2">
        <w:rPr>
          <w:sz w:val="28"/>
          <w:szCs w:val="28"/>
        </w:rPr>
        <w:t>Маркитановым</w:t>
      </w:r>
      <w:r>
        <w:rPr>
          <w:sz w:val="28"/>
          <w:szCs w:val="28"/>
        </w:rPr>
        <w:t>;</w:t>
      </w:r>
    </w:p>
    <w:p w:rsidR="003E5BB2" w:rsidRPr="003E5BB2" w:rsidRDefault="00F16A2E" w:rsidP="003E5B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12BB2">
        <w:rPr>
          <w:sz w:val="28"/>
          <w:szCs w:val="28"/>
        </w:rPr>
        <w:t>4</w:t>
      </w:r>
      <w:r>
        <w:rPr>
          <w:sz w:val="28"/>
          <w:szCs w:val="28"/>
        </w:rPr>
        <w:t xml:space="preserve"> от 2</w:t>
      </w:r>
      <w:r w:rsidR="00712BB2">
        <w:rPr>
          <w:sz w:val="28"/>
          <w:szCs w:val="28"/>
        </w:rPr>
        <w:t>1.07</w:t>
      </w:r>
      <w:r w:rsidR="003E5BB2">
        <w:rPr>
          <w:sz w:val="28"/>
          <w:szCs w:val="28"/>
        </w:rPr>
        <w:t>.20</w:t>
      </w:r>
      <w:r w:rsidR="00DF287C">
        <w:rPr>
          <w:sz w:val="28"/>
          <w:szCs w:val="28"/>
        </w:rPr>
        <w:t>2</w:t>
      </w:r>
      <w:r w:rsidR="00712BB2">
        <w:rPr>
          <w:sz w:val="28"/>
          <w:szCs w:val="28"/>
        </w:rPr>
        <w:t>2</w:t>
      </w:r>
      <w:r w:rsidR="003E5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</w:t>
      </w:r>
      <w:r w:rsidR="00712BB2">
        <w:rPr>
          <w:sz w:val="28"/>
          <w:szCs w:val="28"/>
        </w:rPr>
        <w:t>Рожкин</w:t>
      </w:r>
      <w:r>
        <w:rPr>
          <w:sz w:val="28"/>
          <w:szCs w:val="28"/>
        </w:rPr>
        <w:t xml:space="preserve">ского сельского поселения </w:t>
      </w:r>
      <w:r w:rsidR="00501C5F">
        <w:rPr>
          <w:sz w:val="28"/>
          <w:szCs w:val="28"/>
        </w:rPr>
        <w:t>В</w:t>
      </w:r>
      <w:r w:rsidR="00DF287C">
        <w:rPr>
          <w:sz w:val="28"/>
          <w:szCs w:val="28"/>
        </w:rPr>
        <w:t xml:space="preserve">. </w:t>
      </w:r>
      <w:r w:rsidR="00501C5F">
        <w:rPr>
          <w:sz w:val="28"/>
          <w:szCs w:val="28"/>
        </w:rPr>
        <w:t>Г</w:t>
      </w:r>
      <w:r w:rsidR="00DF287C">
        <w:rPr>
          <w:sz w:val="28"/>
          <w:szCs w:val="28"/>
        </w:rPr>
        <w:t xml:space="preserve">. </w:t>
      </w:r>
      <w:r w:rsidR="00501C5F">
        <w:rPr>
          <w:sz w:val="28"/>
          <w:szCs w:val="28"/>
        </w:rPr>
        <w:t>Кучковым</w:t>
      </w:r>
      <w:r w:rsidR="00DF287C">
        <w:rPr>
          <w:sz w:val="28"/>
          <w:szCs w:val="28"/>
        </w:rPr>
        <w:t>.</w:t>
      </w:r>
    </w:p>
    <w:p w:rsidR="004F26CD" w:rsidRPr="001F2659" w:rsidRDefault="00DF27BA" w:rsidP="00B61B53">
      <w:pPr>
        <w:jc w:val="center"/>
        <w:rPr>
          <w:b/>
          <w:sz w:val="27"/>
          <w:szCs w:val="27"/>
        </w:rPr>
      </w:pPr>
      <w:r w:rsidRPr="00214AA3">
        <w:rPr>
          <w:b/>
          <w:sz w:val="28"/>
          <w:szCs w:val="28"/>
        </w:rPr>
        <w:t>7. Краткая</w:t>
      </w:r>
      <w:r w:rsidR="00684C39">
        <w:rPr>
          <w:b/>
          <w:sz w:val="28"/>
          <w:szCs w:val="28"/>
        </w:rPr>
        <w:t xml:space="preserve"> </w:t>
      </w:r>
      <w:r w:rsidRPr="00214AA3">
        <w:rPr>
          <w:b/>
          <w:sz w:val="28"/>
          <w:szCs w:val="28"/>
        </w:rPr>
        <w:t>характеристика</w:t>
      </w:r>
      <w:r w:rsidR="00684C39">
        <w:rPr>
          <w:b/>
          <w:sz w:val="28"/>
          <w:szCs w:val="28"/>
        </w:rPr>
        <w:t xml:space="preserve"> </w:t>
      </w:r>
      <w:r w:rsidRPr="00214AA3">
        <w:rPr>
          <w:b/>
          <w:sz w:val="28"/>
          <w:szCs w:val="28"/>
        </w:rPr>
        <w:t>проверяемой сферы</w:t>
      </w:r>
    </w:p>
    <w:p w:rsidR="00884271" w:rsidRPr="00884271" w:rsidRDefault="00723DFD" w:rsidP="008772D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Администрации сельских поселений являются </w:t>
      </w:r>
      <w:r w:rsidRPr="006E6AFE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6E6AF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E6AFE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муниципальн</w:t>
      </w:r>
      <w:r w:rsidR="00884271">
        <w:rPr>
          <w:sz w:val="28"/>
          <w:szCs w:val="28"/>
        </w:rPr>
        <w:t xml:space="preserve">ых </w:t>
      </w:r>
      <w:r>
        <w:rPr>
          <w:sz w:val="28"/>
          <w:szCs w:val="28"/>
        </w:rPr>
        <w:t>образовани</w:t>
      </w:r>
      <w:r w:rsidR="0088427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E6AFE">
        <w:rPr>
          <w:sz w:val="28"/>
          <w:szCs w:val="28"/>
        </w:rPr>
        <w:t>Малмыжского района</w:t>
      </w:r>
      <w:r w:rsidRPr="00772822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  <w:r w:rsidRPr="006E6AFE">
        <w:rPr>
          <w:sz w:val="28"/>
          <w:szCs w:val="28"/>
        </w:rPr>
        <w:t>, наделенн</w:t>
      </w:r>
      <w:r>
        <w:rPr>
          <w:sz w:val="28"/>
          <w:szCs w:val="28"/>
        </w:rPr>
        <w:t xml:space="preserve">ыми </w:t>
      </w:r>
      <w:r w:rsidRPr="006E6AFE">
        <w:rPr>
          <w:sz w:val="28"/>
          <w:szCs w:val="28"/>
        </w:rPr>
        <w:t>полномочиями по решению вопросов местного значения</w:t>
      </w:r>
      <w:r>
        <w:rPr>
          <w:sz w:val="28"/>
          <w:szCs w:val="28"/>
        </w:rPr>
        <w:t>, отдельными</w:t>
      </w:r>
      <w:r w:rsidRPr="006E6AFE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ми</w:t>
      </w:r>
      <w:r w:rsidRPr="006E6AFE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ями</w:t>
      </w:r>
      <w:r w:rsidRPr="006E6AFE">
        <w:rPr>
          <w:sz w:val="28"/>
          <w:szCs w:val="28"/>
        </w:rPr>
        <w:t>, переданны</w:t>
      </w:r>
      <w:r>
        <w:rPr>
          <w:sz w:val="28"/>
          <w:szCs w:val="28"/>
        </w:rPr>
        <w:t>ми</w:t>
      </w:r>
      <w:r w:rsidRPr="006E6AFE">
        <w:rPr>
          <w:sz w:val="28"/>
          <w:szCs w:val="28"/>
        </w:rPr>
        <w:t xml:space="preserve"> федеральными законами и законами Кировской области, осуществляю</w:t>
      </w:r>
      <w:r>
        <w:rPr>
          <w:sz w:val="28"/>
          <w:szCs w:val="28"/>
        </w:rPr>
        <w:t>т</w:t>
      </w:r>
      <w:r w:rsidRPr="006E6AFE">
        <w:rPr>
          <w:sz w:val="28"/>
          <w:szCs w:val="28"/>
        </w:rPr>
        <w:t xml:space="preserve"> исполнительно-распорядительные функции по обеспечению в </w:t>
      </w:r>
      <w:r w:rsidRPr="00884271">
        <w:rPr>
          <w:sz w:val="28"/>
          <w:szCs w:val="28"/>
        </w:rPr>
        <w:t>пределах своей компетенции прав и законных интересов населения поселения в соответствии с действующим законодательством и Уставами муниципальных образований</w:t>
      </w:r>
      <w:r w:rsidR="00884271" w:rsidRPr="00884271">
        <w:rPr>
          <w:sz w:val="28"/>
          <w:szCs w:val="28"/>
        </w:rPr>
        <w:t>.</w:t>
      </w:r>
      <w:proofErr w:type="gramEnd"/>
    </w:p>
    <w:p w:rsidR="00884271" w:rsidRDefault="00C90075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075">
        <w:rPr>
          <w:rFonts w:ascii="Times New Roman" w:hAnsi="Times New Roman" w:cs="Times New Roman"/>
          <w:sz w:val="28"/>
          <w:szCs w:val="28"/>
        </w:rPr>
        <w:t xml:space="preserve">В соответствии с ч.1 ст.51 Федерального закона от 06.10.2003 №131-ФЗ «Об общих принципах организации местного самоуправления в РФ» </w:t>
      </w:r>
      <w:r w:rsidR="000C2037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№131-ФЗ) </w:t>
      </w:r>
      <w:r>
        <w:rPr>
          <w:rFonts w:ascii="Times New Roman" w:hAnsi="Times New Roman" w:cs="Times New Roman"/>
          <w:sz w:val="28"/>
          <w:szCs w:val="28"/>
        </w:rPr>
        <w:t>и Уставам</w:t>
      </w:r>
      <w:r w:rsidR="009822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473C4" w:rsidRPr="00C90075">
        <w:rPr>
          <w:rFonts w:ascii="Times New Roman" w:hAnsi="Times New Roman" w:cs="Times New Roman"/>
          <w:sz w:val="28"/>
          <w:szCs w:val="28"/>
        </w:rPr>
        <w:t>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</w:t>
      </w:r>
      <w:r w:rsidR="00B473C4" w:rsidRPr="00B473C4">
        <w:rPr>
          <w:rFonts w:ascii="Times New Roman" w:hAnsi="Times New Roman" w:cs="Times New Roman"/>
          <w:sz w:val="28"/>
          <w:szCs w:val="28"/>
        </w:rPr>
        <w:t xml:space="preserve"> с </w:t>
      </w:r>
      <w:hyperlink r:id="rId9" w:history="1">
        <w:r w:rsidR="00B473C4" w:rsidRPr="00B473C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473C4" w:rsidRPr="00884271">
        <w:rPr>
          <w:rFonts w:ascii="Times New Roman" w:hAnsi="Times New Roman" w:cs="Times New Roman"/>
          <w:sz w:val="28"/>
          <w:szCs w:val="28"/>
        </w:rPr>
        <w:t xml:space="preserve"> РФ, федеральными законами и принимаемыми в соответствии</w:t>
      </w:r>
      <w:proofErr w:type="gramEnd"/>
      <w:r w:rsidR="00B473C4" w:rsidRPr="00884271">
        <w:rPr>
          <w:rFonts w:ascii="Times New Roman" w:hAnsi="Times New Roman" w:cs="Times New Roman"/>
          <w:sz w:val="28"/>
          <w:szCs w:val="28"/>
        </w:rPr>
        <w:t xml:space="preserve"> с ними нормативными правовыми актами органов местного самоуправления</w:t>
      </w:r>
      <w:r w:rsidR="00A97F21">
        <w:rPr>
          <w:rFonts w:ascii="Times New Roman" w:hAnsi="Times New Roman" w:cs="Times New Roman"/>
          <w:sz w:val="28"/>
          <w:szCs w:val="28"/>
        </w:rPr>
        <w:t>.</w:t>
      </w:r>
    </w:p>
    <w:p w:rsidR="00485CBB" w:rsidRDefault="00C90075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271">
        <w:rPr>
          <w:rFonts w:ascii="Times New Roman" w:hAnsi="Times New Roman" w:cs="Times New Roman"/>
          <w:sz w:val="28"/>
          <w:szCs w:val="28"/>
        </w:rPr>
        <w:t xml:space="preserve">Муниципальная собственность наряду с местными финансами составляет экономическую </w:t>
      </w:r>
      <w:r w:rsidR="00982277">
        <w:rPr>
          <w:rFonts w:ascii="Times New Roman" w:hAnsi="Times New Roman" w:cs="Times New Roman"/>
          <w:sz w:val="28"/>
          <w:szCs w:val="28"/>
        </w:rPr>
        <w:t>основу местного самоуправления</w:t>
      </w:r>
      <w:r w:rsidR="00464548">
        <w:rPr>
          <w:rFonts w:ascii="Times New Roman" w:hAnsi="Times New Roman" w:cs="Times New Roman"/>
          <w:sz w:val="28"/>
          <w:szCs w:val="28"/>
        </w:rPr>
        <w:t>, п</w:t>
      </w:r>
      <w:r w:rsidR="00BC0568">
        <w:rPr>
          <w:rFonts w:ascii="Times New Roman" w:hAnsi="Times New Roman" w:cs="Times New Roman"/>
          <w:sz w:val="28"/>
          <w:szCs w:val="28"/>
        </w:rPr>
        <w:t>оэтому в</w:t>
      </w:r>
      <w:r w:rsidR="00884271" w:rsidRPr="00884271">
        <w:rPr>
          <w:rFonts w:ascii="Times New Roman" w:hAnsi="Times New Roman" w:cs="Times New Roman"/>
          <w:sz w:val="28"/>
          <w:szCs w:val="28"/>
        </w:rPr>
        <w:t>опросы формирования эффективного управления и распоряжения муниципальным имуществом являются приоритетны</w:t>
      </w:r>
      <w:r w:rsidR="003A3A14">
        <w:rPr>
          <w:rFonts w:ascii="Times New Roman" w:hAnsi="Times New Roman" w:cs="Times New Roman"/>
          <w:sz w:val="28"/>
          <w:szCs w:val="28"/>
        </w:rPr>
        <w:t>ми для муниципальных образований</w:t>
      </w:r>
      <w:r w:rsidR="00884271" w:rsidRPr="00884271">
        <w:rPr>
          <w:rFonts w:ascii="Times New Roman" w:hAnsi="Times New Roman" w:cs="Times New Roman"/>
          <w:sz w:val="28"/>
          <w:szCs w:val="28"/>
        </w:rPr>
        <w:t>.</w:t>
      </w:r>
    </w:p>
    <w:p w:rsidR="00464548" w:rsidRDefault="00485CBB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бюджетного учета и отчетности </w:t>
      </w:r>
      <w:r w:rsidR="00501C5F">
        <w:rPr>
          <w:rFonts w:ascii="Times New Roman" w:hAnsi="Times New Roman" w:cs="Times New Roman"/>
          <w:sz w:val="28"/>
          <w:szCs w:val="28"/>
        </w:rPr>
        <w:t>Рожкинского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01C5F">
        <w:rPr>
          <w:rFonts w:ascii="Times New Roman" w:hAnsi="Times New Roman" w:cs="Times New Roman"/>
          <w:sz w:val="28"/>
          <w:szCs w:val="28"/>
        </w:rPr>
        <w:t>Плотбищенс</w:t>
      </w:r>
      <w:r>
        <w:rPr>
          <w:rFonts w:ascii="Times New Roman" w:hAnsi="Times New Roman" w:cs="Times New Roman"/>
          <w:sz w:val="28"/>
          <w:szCs w:val="28"/>
        </w:rPr>
        <w:t>кого сельских поселений по состоянию на 01.01.20</w:t>
      </w:r>
      <w:r w:rsidR="00E51AA4">
        <w:rPr>
          <w:rFonts w:ascii="Times New Roman" w:hAnsi="Times New Roman" w:cs="Times New Roman"/>
          <w:sz w:val="28"/>
          <w:szCs w:val="28"/>
        </w:rPr>
        <w:t>2</w:t>
      </w:r>
      <w:r w:rsidR="00717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муниципального имущества составляла </w:t>
      </w:r>
      <w:r w:rsidR="0071726F">
        <w:rPr>
          <w:rFonts w:ascii="Times New Roman" w:hAnsi="Times New Roman" w:cs="Times New Roman"/>
          <w:sz w:val="28"/>
          <w:szCs w:val="28"/>
        </w:rPr>
        <w:t>26892,1</w:t>
      </w:r>
      <w:r w:rsidR="00E51AA4">
        <w:rPr>
          <w:rFonts w:ascii="Times New Roman" w:hAnsi="Times New Roman" w:cs="Times New Roman"/>
          <w:sz w:val="28"/>
          <w:szCs w:val="28"/>
        </w:rPr>
        <w:t xml:space="preserve"> </w:t>
      </w:r>
      <w:r w:rsidR="00A904EE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687E4D">
        <w:rPr>
          <w:rFonts w:ascii="Times New Roman" w:hAnsi="Times New Roman" w:cs="Times New Roman"/>
          <w:sz w:val="28"/>
          <w:szCs w:val="28"/>
        </w:rPr>
        <w:t>3980</w:t>
      </w:r>
      <w:r w:rsidR="0071726F">
        <w:rPr>
          <w:rFonts w:ascii="Times New Roman" w:hAnsi="Times New Roman" w:cs="Times New Roman"/>
          <w:sz w:val="28"/>
          <w:szCs w:val="28"/>
        </w:rPr>
        <w:t>,0</w:t>
      </w:r>
      <w:r w:rsidR="00A904EE">
        <w:rPr>
          <w:rFonts w:ascii="Times New Roman" w:hAnsi="Times New Roman" w:cs="Times New Roman"/>
          <w:sz w:val="28"/>
          <w:szCs w:val="28"/>
        </w:rPr>
        <w:t xml:space="preserve"> тыс. рублей соответственно. </w:t>
      </w:r>
    </w:p>
    <w:p w:rsidR="00A904EE" w:rsidRDefault="00A904EE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стоимости имущества в динамике лет представлены в следующей таблице.</w:t>
      </w:r>
    </w:p>
    <w:tbl>
      <w:tblPr>
        <w:tblStyle w:val="ac"/>
        <w:tblW w:w="0" w:type="auto"/>
        <w:tblLook w:val="04A0"/>
      </w:tblPr>
      <w:tblGrid>
        <w:gridCol w:w="2752"/>
        <w:gridCol w:w="1569"/>
        <w:gridCol w:w="1690"/>
        <w:gridCol w:w="86"/>
        <w:gridCol w:w="1884"/>
        <w:gridCol w:w="1443"/>
        <w:gridCol w:w="58"/>
      </w:tblGrid>
      <w:tr w:rsidR="006D09F9" w:rsidRPr="00A56D7D" w:rsidTr="006D09F9">
        <w:trPr>
          <w:trHeight w:val="683"/>
        </w:trPr>
        <w:tc>
          <w:tcPr>
            <w:tcW w:w="2752" w:type="dxa"/>
            <w:vMerge w:val="restart"/>
          </w:tcPr>
          <w:p w:rsidR="006D09F9" w:rsidRPr="008E25DF" w:rsidRDefault="006D09F9" w:rsidP="005E4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345" w:type="dxa"/>
            <w:gridSpan w:val="3"/>
          </w:tcPr>
          <w:p w:rsidR="006D09F9" w:rsidRPr="008E25DF" w:rsidRDefault="006D09F9" w:rsidP="00430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Рожкинское  сельское поселение</w:t>
            </w:r>
          </w:p>
        </w:tc>
        <w:tc>
          <w:tcPr>
            <w:tcW w:w="3385" w:type="dxa"/>
            <w:gridSpan w:val="3"/>
          </w:tcPr>
          <w:p w:rsidR="006D09F9" w:rsidRPr="008E25DF" w:rsidRDefault="006D09F9" w:rsidP="00430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Плотбищенское  сельское поселение</w:t>
            </w:r>
          </w:p>
        </w:tc>
      </w:tr>
      <w:tr w:rsidR="006D09F9" w:rsidRPr="00A56D7D" w:rsidTr="006D09F9">
        <w:trPr>
          <w:gridAfter w:val="1"/>
          <w:wAfter w:w="58" w:type="dxa"/>
          <w:trHeight w:val="143"/>
        </w:trPr>
        <w:tc>
          <w:tcPr>
            <w:tcW w:w="2752" w:type="dxa"/>
            <w:vMerge/>
          </w:tcPr>
          <w:p w:rsidR="006D09F9" w:rsidRPr="008E25DF" w:rsidRDefault="006D09F9" w:rsidP="008842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6D09F9" w:rsidRPr="008E25DF" w:rsidRDefault="006D09F9" w:rsidP="00430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На</w:t>
            </w:r>
          </w:p>
          <w:p w:rsidR="006D09F9" w:rsidRPr="008E25DF" w:rsidRDefault="006D09F9" w:rsidP="00430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690" w:type="dxa"/>
          </w:tcPr>
          <w:p w:rsidR="006D09F9" w:rsidRPr="008E25DF" w:rsidRDefault="006D09F9" w:rsidP="00430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 xml:space="preserve">на </w:t>
            </w:r>
          </w:p>
          <w:p w:rsidR="006D09F9" w:rsidRPr="008E25DF" w:rsidRDefault="006D09F9" w:rsidP="00717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430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 xml:space="preserve">на </w:t>
            </w:r>
          </w:p>
          <w:p w:rsidR="006D09F9" w:rsidRPr="008E25DF" w:rsidRDefault="006D09F9" w:rsidP="00717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443" w:type="dxa"/>
          </w:tcPr>
          <w:p w:rsidR="006D09F9" w:rsidRPr="008E25DF" w:rsidRDefault="006D09F9" w:rsidP="00430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 xml:space="preserve">на </w:t>
            </w:r>
          </w:p>
          <w:p w:rsidR="006D09F9" w:rsidRPr="008E25DF" w:rsidRDefault="006D09F9" w:rsidP="00717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01.01.2022</w:t>
            </w:r>
          </w:p>
        </w:tc>
      </w:tr>
      <w:tr w:rsidR="006D09F9" w:rsidRPr="00A56D7D" w:rsidTr="006D09F9">
        <w:trPr>
          <w:gridAfter w:val="1"/>
          <w:wAfter w:w="58" w:type="dxa"/>
          <w:trHeight w:val="460"/>
        </w:trPr>
        <w:tc>
          <w:tcPr>
            <w:tcW w:w="2752" w:type="dxa"/>
          </w:tcPr>
          <w:p w:rsidR="006D09F9" w:rsidRPr="008E25DF" w:rsidRDefault="006D09F9" w:rsidP="00430DF6">
            <w:pPr>
              <w:widowControl w:val="0"/>
              <w:autoSpaceDE w:val="0"/>
              <w:autoSpaceDN w:val="0"/>
              <w:adjustRightInd w:val="0"/>
            </w:pPr>
            <w:r w:rsidRPr="008E25DF">
              <w:t>Нежилые помещения (здания и сооружения)</w:t>
            </w:r>
          </w:p>
        </w:tc>
        <w:tc>
          <w:tcPr>
            <w:tcW w:w="1569" w:type="dxa"/>
          </w:tcPr>
          <w:p w:rsidR="006D09F9" w:rsidRPr="008E25DF" w:rsidRDefault="006D09F9" w:rsidP="005E43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25DF">
              <w:t>17714843,14</w:t>
            </w:r>
          </w:p>
        </w:tc>
        <w:tc>
          <w:tcPr>
            <w:tcW w:w="1690" w:type="dxa"/>
          </w:tcPr>
          <w:p w:rsidR="006D09F9" w:rsidRPr="008E25DF" w:rsidRDefault="006D09F9" w:rsidP="008E25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25DF">
              <w:t>163377709,30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156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3108428,24</w:t>
            </w:r>
          </w:p>
        </w:tc>
        <w:tc>
          <w:tcPr>
            <w:tcW w:w="1443" w:type="dxa"/>
          </w:tcPr>
          <w:p w:rsidR="006D09F9" w:rsidRPr="008E25DF" w:rsidRDefault="006D09F9" w:rsidP="00156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3210946,24</w:t>
            </w:r>
          </w:p>
        </w:tc>
      </w:tr>
      <w:tr w:rsidR="006D09F9" w:rsidRPr="00A56D7D" w:rsidTr="006D09F9">
        <w:trPr>
          <w:gridAfter w:val="1"/>
          <w:wAfter w:w="58" w:type="dxa"/>
          <w:trHeight w:val="223"/>
        </w:trPr>
        <w:tc>
          <w:tcPr>
            <w:tcW w:w="2752" w:type="dxa"/>
          </w:tcPr>
          <w:p w:rsidR="006D09F9" w:rsidRPr="008E25DF" w:rsidRDefault="006D09F9" w:rsidP="00430DF6">
            <w:pPr>
              <w:widowControl w:val="0"/>
              <w:autoSpaceDE w:val="0"/>
              <w:autoSpaceDN w:val="0"/>
              <w:adjustRightInd w:val="0"/>
            </w:pPr>
            <w:r w:rsidRPr="008E25DF">
              <w:t>Жилые помещения</w:t>
            </w:r>
          </w:p>
        </w:tc>
        <w:tc>
          <w:tcPr>
            <w:tcW w:w="1569" w:type="dxa"/>
          </w:tcPr>
          <w:p w:rsidR="006D09F9" w:rsidRPr="008E25DF" w:rsidRDefault="006D09F9" w:rsidP="00156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25DF">
              <w:t>4417132,60</w:t>
            </w:r>
          </w:p>
        </w:tc>
        <w:tc>
          <w:tcPr>
            <w:tcW w:w="1690" w:type="dxa"/>
          </w:tcPr>
          <w:p w:rsidR="006D09F9" w:rsidRPr="008E25DF" w:rsidRDefault="006D09F9" w:rsidP="008E25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25DF">
              <w:t>4394307,60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156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255716,65</w:t>
            </w:r>
          </w:p>
        </w:tc>
        <w:tc>
          <w:tcPr>
            <w:tcW w:w="1443" w:type="dxa"/>
          </w:tcPr>
          <w:p w:rsidR="006D09F9" w:rsidRPr="008E25DF" w:rsidRDefault="006D09F9" w:rsidP="00156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255716,65</w:t>
            </w:r>
          </w:p>
        </w:tc>
      </w:tr>
      <w:tr w:rsidR="006D09F9" w:rsidRPr="00A56D7D" w:rsidTr="006D09F9">
        <w:trPr>
          <w:gridAfter w:val="1"/>
          <w:wAfter w:w="58" w:type="dxa"/>
          <w:trHeight w:val="445"/>
        </w:trPr>
        <w:tc>
          <w:tcPr>
            <w:tcW w:w="2752" w:type="dxa"/>
          </w:tcPr>
          <w:p w:rsidR="006D09F9" w:rsidRPr="008E25DF" w:rsidRDefault="006D09F9" w:rsidP="00430DF6">
            <w:pPr>
              <w:widowControl w:val="0"/>
              <w:autoSpaceDE w:val="0"/>
              <w:autoSpaceDN w:val="0"/>
              <w:adjustRightInd w:val="0"/>
            </w:pPr>
            <w:r w:rsidRPr="008E25DF">
              <w:t xml:space="preserve">Машины и оборудование </w:t>
            </w:r>
          </w:p>
        </w:tc>
        <w:tc>
          <w:tcPr>
            <w:tcW w:w="1569" w:type="dxa"/>
          </w:tcPr>
          <w:p w:rsidR="006D09F9" w:rsidRPr="008E25DF" w:rsidRDefault="006D09F9" w:rsidP="00156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25DF">
              <w:t>1043035,40</w:t>
            </w:r>
          </w:p>
        </w:tc>
        <w:tc>
          <w:tcPr>
            <w:tcW w:w="1690" w:type="dxa"/>
          </w:tcPr>
          <w:p w:rsidR="006D09F9" w:rsidRPr="008E25DF" w:rsidRDefault="006D09F9" w:rsidP="00156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25DF">
              <w:t>877683,40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915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300191,80</w:t>
            </w:r>
          </w:p>
        </w:tc>
        <w:tc>
          <w:tcPr>
            <w:tcW w:w="1443" w:type="dxa"/>
          </w:tcPr>
          <w:p w:rsidR="006D09F9" w:rsidRPr="008E25DF" w:rsidRDefault="006D09F9" w:rsidP="00156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300191,80</w:t>
            </w:r>
          </w:p>
        </w:tc>
      </w:tr>
      <w:tr w:rsidR="006D09F9" w:rsidRPr="00A56D7D" w:rsidTr="006D09F9">
        <w:trPr>
          <w:gridAfter w:val="1"/>
          <w:wAfter w:w="58" w:type="dxa"/>
          <w:trHeight w:val="445"/>
        </w:trPr>
        <w:tc>
          <w:tcPr>
            <w:tcW w:w="2752" w:type="dxa"/>
          </w:tcPr>
          <w:p w:rsidR="006D09F9" w:rsidRPr="008E25DF" w:rsidRDefault="006D09F9" w:rsidP="00430DF6">
            <w:pPr>
              <w:widowControl w:val="0"/>
              <w:autoSpaceDE w:val="0"/>
              <w:autoSpaceDN w:val="0"/>
              <w:adjustRightInd w:val="0"/>
            </w:pPr>
            <w:r w:rsidRPr="008E25DF">
              <w:t>Транспортные средства</w:t>
            </w:r>
          </w:p>
        </w:tc>
        <w:tc>
          <w:tcPr>
            <w:tcW w:w="1569" w:type="dxa"/>
          </w:tcPr>
          <w:p w:rsidR="006D09F9" w:rsidRPr="008E25DF" w:rsidRDefault="006D09F9" w:rsidP="00156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25DF">
              <w:t>3927700</w:t>
            </w:r>
          </w:p>
        </w:tc>
        <w:tc>
          <w:tcPr>
            <w:tcW w:w="1690" w:type="dxa"/>
          </w:tcPr>
          <w:p w:rsidR="006D09F9" w:rsidRPr="008E25DF" w:rsidRDefault="006D09F9" w:rsidP="00156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25DF">
              <w:t>3927700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156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170280,50</w:t>
            </w:r>
          </w:p>
        </w:tc>
        <w:tc>
          <w:tcPr>
            <w:tcW w:w="1443" w:type="dxa"/>
          </w:tcPr>
          <w:p w:rsidR="006D09F9" w:rsidRPr="008E25DF" w:rsidRDefault="006D09F9" w:rsidP="00156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170281,50</w:t>
            </w:r>
          </w:p>
        </w:tc>
      </w:tr>
      <w:tr w:rsidR="006D09F9" w:rsidRPr="00A56D7D" w:rsidTr="006D09F9">
        <w:trPr>
          <w:gridAfter w:val="1"/>
          <w:wAfter w:w="58" w:type="dxa"/>
          <w:trHeight w:val="683"/>
        </w:trPr>
        <w:tc>
          <w:tcPr>
            <w:tcW w:w="2752" w:type="dxa"/>
          </w:tcPr>
          <w:p w:rsidR="006D09F9" w:rsidRPr="008E25DF" w:rsidRDefault="006D09F9" w:rsidP="00D77640">
            <w:pPr>
              <w:widowControl w:val="0"/>
              <w:autoSpaceDE w:val="0"/>
              <w:autoSpaceDN w:val="0"/>
              <w:adjustRightInd w:val="0"/>
            </w:pPr>
            <w:r w:rsidRPr="008E25DF">
              <w:t>Производственный и хозяйственный инвентарь</w:t>
            </w:r>
          </w:p>
        </w:tc>
        <w:tc>
          <w:tcPr>
            <w:tcW w:w="1569" w:type="dxa"/>
          </w:tcPr>
          <w:p w:rsidR="006D09F9" w:rsidRDefault="006D09F9" w:rsidP="00D776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09F9" w:rsidRPr="008E25DF" w:rsidRDefault="006D09F9" w:rsidP="00D776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25DF">
              <w:t>382942,44</w:t>
            </w:r>
          </w:p>
        </w:tc>
        <w:tc>
          <w:tcPr>
            <w:tcW w:w="1690" w:type="dxa"/>
          </w:tcPr>
          <w:p w:rsidR="006D09F9" w:rsidRDefault="006D09F9" w:rsidP="00D776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09F9" w:rsidRPr="008E25DF" w:rsidRDefault="006D09F9" w:rsidP="00D776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25DF">
              <w:t>363565,44</w:t>
            </w:r>
          </w:p>
        </w:tc>
        <w:tc>
          <w:tcPr>
            <w:tcW w:w="1970" w:type="dxa"/>
            <w:gridSpan w:val="2"/>
          </w:tcPr>
          <w:p w:rsidR="006D09F9" w:rsidRDefault="006D09F9" w:rsidP="00D77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09F9" w:rsidRPr="008E25DF" w:rsidRDefault="006D09F9" w:rsidP="00D77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52336,51</w:t>
            </w:r>
          </w:p>
        </w:tc>
        <w:tc>
          <w:tcPr>
            <w:tcW w:w="1443" w:type="dxa"/>
          </w:tcPr>
          <w:p w:rsidR="006D09F9" w:rsidRDefault="006D09F9" w:rsidP="00D77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09F9" w:rsidRPr="008E25DF" w:rsidRDefault="006D09F9" w:rsidP="00D77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34883,51</w:t>
            </w:r>
          </w:p>
        </w:tc>
      </w:tr>
      <w:tr w:rsidR="006D09F9" w:rsidRPr="00A56D7D" w:rsidTr="006D09F9">
        <w:trPr>
          <w:gridAfter w:val="1"/>
          <w:wAfter w:w="58" w:type="dxa"/>
          <w:trHeight w:val="445"/>
        </w:trPr>
        <w:tc>
          <w:tcPr>
            <w:tcW w:w="2752" w:type="dxa"/>
          </w:tcPr>
          <w:p w:rsidR="006D09F9" w:rsidRPr="008E25DF" w:rsidRDefault="006D09F9" w:rsidP="00430DF6">
            <w:pPr>
              <w:widowControl w:val="0"/>
              <w:autoSpaceDE w:val="0"/>
              <w:autoSpaceDN w:val="0"/>
              <w:adjustRightInd w:val="0"/>
            </w:pPr>
            <w:r w:rsidRPr="008E25DF">
              <w:t>Прочие основные средства</w:t>
            </w:r>
          </w:p>
        </w:tc>
        <w:tc>
          <w:tcPr>
            <w:tcW w:w="1569" w:type="dxa"/>
          </w:tcPr>
          <w:p w:rsidR="006D09F9" w:rsidRPr="008E25DF" w:rsidRDefault="006D09F9" w:rsidP="00156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25DF">
              <w:t>221000</w:t>
            </w:r>
          </w:p>
        </w:tc>
        <w:tc>
          <w:tcPr>
            <w:tcW w:w="1690" w:type="dxa"/>
          </w:tcPr>
          <w:p w:rsidR="006D09F9" w:rsidRPr="008E25DF" w:rsidRDefault="006D09F9" w:rsidP="00156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25DF">
              <w:t>221000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156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1564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445"/>
        </w:trPr>
        <w:tc>
          <w:tcPr>
            <w:tcW w:w="2752" w:type="dxa"/>
          </w:tcPr>
          <w:p w:rsidR="006D09F9" w:rsidRPr="008E25DF" w:rsidRDefault="006D09F9" w:rsidP="00430DF6">
            <w:pPr>
              <w:pStyle w:val="ConsPlusNormal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Основные средства в эксплуатации</w:t>
            </w:r>
          </w:p>
        </w:tc>
        <w:tc>
          <w:tcPr>
            <w:tcW w:w="1569" w:type="dxa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52147</w:t>
            </w:r>
          </w:p>
        </w:tc>
        <w:tc>
          <w:tcPr>
            <w:tcW w:w="1690" w:type="dxa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64707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223"/>
        </w:trPr>
        <w:tc>
          <w:tcPr>
            <w:tcW w:w="2752" w:type="dxa"/>
          </w:tcPr>
          <w:p w:rsidR="006D09F9" w:rsidRPr="008E25DF" w:rsidRDefault="006D09F9" w:rsidP="00430DF6">
            <w:pPr>
              <w:pStyle w:val="ConsPlusNormal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569" w:type="dxa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1827,5</w:t>
            </w:r>
          </w:p>
        </w:tc>
        <w:tc>
          <w:tcPr>
            <w:tcW w:w="1690" w:type="dxa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1734,03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101808,47</w:t>
            </w:r>
          </w:p>
        </w:tc>
        <w:tc>
          <w:tcPr>
            <w:tcW w:w="1443" w:type="dxa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7956,17</w:t>
            </w:r>
          </w:p>
        </w:tc>
      </w:tr>
      <w:tr w:rsidR="006D09F9" w:rsidRPr="00A56D7D" w:rsidTr="006D09F9">
        <w:trPr>
          <w:gridAfter w:val="1"/>
          <w:wAfter w:w="58" w:type="dxa"/>
          <w:trHeight w:val="460"/>
        </w:trPr>
        <w:tc>
          <w:tcPr>
            <w:tcW w:w="2752" w:type="dxa"/>
          </w:tcPr>
          <w:p w:rsidR="006D09F9" w:rsidRPr="008E25DF" w:rsidRDefault="006D09F9" w:rsidP="00430DF6">
            <w:pPr>
              <w:ind w:right="458"/>
              <w:rPr>
                <w:color w:val="000000"/>
              </w:rPr>
            </w:pPr>
            <w:r w:rsidRPr="008E25DF">
              <w:rPr>
                <w:color w:val="000000"/>
              </w:rPr>
              <w:t>Недвижимое имущество казны</w:t>
            </w:r>
          </w:p>
        </w:tc>
        <w:tc>
          <w:tcPr>
            <w:tcW w:w="1569" w:type="dxa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0" w:type="dxa"/>
          </w:tcPr>
          <w:p w:rsidR="006D09F9" w:rsidRPr="008E25DF" w:rsidRDefault="006D09F9" w:rsidP="00D77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0B2A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491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445"/>
        </w:trPr>
        <w:tc>
          <w:tcPr>
            <w:tcW w:w="2752" w:type="dxa"/>
          </w:tcPr>
          <w:p w:rsidR="006D09F9" w:rsidRPr="008E25DF" w:rsidRDefault="006D09F9" w:rsidP="00D77640">
            <w:pPr>
              <w:ind w:right="458"/>
              <w:rPr>
                <w:color w:val="000000"/>
              </w:rPr>
            </w:pPr>
            <w:r w:rsidRPr="008E25DF">
              <w:rPr>
                <w:color w:val="000000"/>
              </w:rPr>
              <w:t>Движимое имущество казны</w:t>
            </w:r>
          </w:p>
        </w:tc>
        <w:tc>
          <w:tcPr>
            <w:tcW w:w="1569" w:type="dxa"/>
          </w:tcPr>
          <w:p w:rsidR="006D09F9" w:rsidRPr="008E25DF" w:rsidRDefault="006D09F9" w:rsidP="00D77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0" w:type="dxa"/>
          </w:tcPr>
          <w:p w:rsidR="006D09F9" w:rsidRPr="008E25DF" w:rsidRDefault="006D09F9" w:rsidP="00D776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445"/>
        </w:trPr>
        <w:tc>
          <w:tcPr>
            <w:tcW w:w="2752" w:type="dxa"/>
          </w:tcPr>
          <w:p w:rsidR="006D09F9" w:rsidRPr="008E25DF" w:rsidRDefault="006D09F9" w:rsidP="00430DF6">
            <w:pPr>
              <w:ind w:right="458"/>
              <w:rPr>
                <w:color w:val="000000"/>
              </w:rPr>
            </w:pPr>
            <w:r w:rsidRPr="008E25DF">
              <w:rPr>
                <w:color w:val="000000"/>
              </w:rPr>
              <w:t>Непроизведенные активы</w:t>
            </w:r>
          </w:p>
        </w:tc>
        <w:tc>
          <w:tcPr>
            <w:tcW w:w="1569" w:type="dxa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663725,68</w:t>
            </w:r>
          </w:p>
        </w:tc>
        <w:tc>
          <w:tcPr>
            <w:tcW w:w="1690" w:type="dxa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663725,68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223"/>
        </w:trPr>
        <w:tc>
          <w:tcPr>
            <w:tcW w:w="2752" w:type="dxa"/>
          </w:tcPr>
          <w:p w:rsidR="006D09F9" w:rsidRPr="008E25DF" w:rsidRDefault="006D09F9" w:rsidP="00430D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E25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9" w:type="dxa"/>
          </w:tcPr>
          <w:p w:rsidR="006D09F9" w:rsidRPr="008E25DF" w:rsidRDefault="006D09F9" w:rsidP="002A0A8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28424353,76</w:t>
            </w:r>
          </w:p>
        </w:tc>
        <w:tc>
          <w:tcPr>
            <w:tcW w:w="1690" w:type="dxa"/>
          </w:tcPr>
          <w:p w:rsidR="006D09F9" w:rsidRPr="008E25DF" w:rsidRDefault="006D09F9" w:rsidP="00A732D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26892132,54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741B5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3988762,17</w:t>
            </w:r>
          </w:p>
        </w:tc>
        <w:tc>
          <w:tcPr>
            <w:tcW w:w="1443" w:type="dxa"/>
          </w:tcPr>
          <w:p w:rsidR="006D09F9" w:rsidRPr="008E25DF" w:rsidRDefault="006D09F9" w:rsidP="00AB641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3979975,87</w:t>
            </w:r>
          </w:p>
        </w:tc>
      </w:tr>
      <w:tr w:rsidR="006D09F9" w:rsidRPr="00A56D7D" w:rsidTr="0003499C">
        <w:trPr>
          <w:trHeight w:val="460"/>
        </w:trPr>
        <w:tc>
          <w:tcPr>
            <w:tcW w:w="9482" w:type="dxa"/>
            <w:gridSpan w:val="7"/>
          </w:tcPr>
          <w:p w:rsidR="006D09F9" w:rsidRPr="008E25DF" w:rsidRDefault="006D09F9" w:rsidP="000B2B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E25DF">
              <w:rPr>
                <w:rFonts w:ascii="Times New Roman" w:hAnsi="Times New Roman" w:cs="Times New Roman"/>
                <w:b/>
              </w:rPr>
              <w:t>Остаточная стоимость</w:t>
            </w:r>
          </w:p>
        </w:tc>
      </w:tr>
      <w:tr w:rsidR="006D09F9" w:rsidRPr="00A56D7D" w:rsidTr="006D09F9">
        <w:trPr>
          <w:gridAfter w:val="1"/>
          <w:wAfter w:w="58" w:type="dxa"/>
          <w:trHeight w:val="445"/>
        </w:trPr>
        <w:tc>
          <w:tcPr>
            <w:tcW w:w="2752" w:type="dxa"/>
          </w:tcPr>
          <w:p w:rsidR="006D09F9" w:rsidRPr="008E25DF" w:rsidRDefault="006D09F9" w:rsidP="00430DF6">
            <w:pPr>
              <w:widowControl w:val="0"/>
              <w:autoSpaceDE w:val="0"/>
              <w:autoSpaceDN w:val="0"/>
              <w:adjustRightInd w:val="0"/>
            </w:pPr>
            <w:r w:rsidRPr="008E25DF">
              <w:t>Нежилые помещения (здания и сооружения)</w:t>
            </w:r>
          </w:p>
        </w:tc>
        <w:tc>
          <w:tcPr>
            <w:tcW w:w="1569" w:type="dxa"/>
          </w:tcPr>
          <w:p w:rsidR="006D09F9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09F9" w:rsidRPr="008E25DF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2181043,65</w:t>
            </w:r>
          </w:p>
        </w:tc>
        <w:tc>
          <w:tcPr>
            <w:tcW w:w="1690" w:type="dxa"/>
          </w:tcPr>
          <w:p w:rsidR="00E67C46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09F9" w:rsidRPr="008E25DF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2041034,09</w:t>
            </w:r>
          </w:p>
        </w:tc>
        <w:tc>
          <w:tcPr>
            <w:tcW w:w="1970" w:type="dxa"/>
            <w:gridSpan w:val="2"/>
          </w:tcPr>
          <w:p w:rsidR="006D09F9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17453,00</w:t>
            </w:r>
          </w:p>
        </w:tc>
        <w:tc>
          <w:tcPr>
            <w:tcW w:w="1443" w:type="dxa"/>
          </w:tcPr>
          <w:p w:rsidR="006D09F9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17453,00</w:t>
            </w:r>
          </w:p>
        </w:tc>
      </w:tr>
      <w:tr w:rsidR="006D09F9" w:rsidRPr="00A56D7D" w:rsidTr="006D09F9">
        <w:trPr>
          <w:gridAfter w:val="1"/>
          <w:wAfter w:w="58" w:type="dxa"/>
          <w:trHeight w:val="223"/>
        </w:trPr>
        <w:tc>
          <w:tcPr>
            <w:tcW w:w="2752" w:type="dxa"/>
          </w:tcPr>
          <w:p w:rsidR="006D09F9" w:rsidRPr="008E25DF" w:rsidRDefault="006D09F9" w:rsidP="00430DF6">
            <w:pPr>
              <w:widowControl w:val="0"/>
              <w:autoSpaceDE w:val="0"/>
              <w:autoSpaceDN w:val="0"/>
              <w:adjustRightInd w:val="0"/>
            </w:pPr>
            <w:r>
              <w:t>Жилые помещения</w:t>
            </w:r>
          </w:p>
        </w:tc>
        <w:tc>
          <w:tcPr>
            <w:tcW w:w="1569" w:type="dxa"/>
          </w:tcPr>
          <w:p w:rsidR="006D09F9" w:rsidRPr="008E25DF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800172,47</w:t>
            </w:r>
          </w:p>
        </w:tc>
        <w:tc>
          <w:tcPr>
            <w:tcW w:w="1690" w:type="dxa"/>
          </w:tcPr>
          <w:p w:rsidR="006D09F9" w:rsidRPr="008E25DF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F9" w:rsidRPr="00A56D7D" w:rsidTr="006D09F9">
        <w:trPr>
          <w:gridAfter w:val="1"/>
          <w:wAfter w:w="58" w:type="dxa"/>
          <w:trHeight w:val="445"/>
        </w:trPr>
        <w:tc>
          <w:tcPr>
            <w:tcW w:w="2752" w:type="dxa"/>
          </w:tcPr>
          <w:p w:rsidR="006D09F9" w:rsidRPr="008E25DF" w:rsidRDefault="006D09F9" w:rsidP="00430DF6">
            <w:pPr>
              <w:widowControl w:val="0"/>
              <w:autoSpaceDE w:val="0"/>
              <w:autoSpaceDN w:val="0"/>
              <w:adjustRightInd w:val="0"/>
            </w:pPr>
            <w:r w:rsidRPr="008E25DF">
              <w:t xml:space="preserve">Машины и оборудование </w:t>
            </w:r>
          </w:p>
        </w:tc>
        <w:tc>
          <w:tcPr>
            <w:tcW w:w="1569" w:type="dxa"/>
          </w:tcPr>
          <w:p w:rsidR="006D09F9" w:rsidRPr="008E25DF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24391,42</w:t>
            </w:r>
          </w:p>
        </w:tc>
        <w:tc>
          <w:tcPr>
            <w:tcW w:w="1690" w:type="dxa"/>
          </w:tcPr>
          <w:p w:rsidR="006D09F9" w:rsidRPr="008E25DF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5977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460"/>
        </w:trPr>
        <w:tc>
          <w:tcPr>
            <w:tcW w:w="2752" w:type="dxa"/>
          </w:tcPr>
          <w:p w:rsidR="006D09F9" w:rsidRPr="008E25DF" w:rsidRDefault="006D09F9" w:rsidP="00430DF6">
            <w:pPr>
              <w:widowControl w:val="0"/>
              <w:autoSpaceDE w:val="0"/>
              <w:autoSpaceDN w:val="0"/>
              <w:adjustRightInd w:val="0"/>
            </w:pPr>
            <w:r w:rsidRPr="008E25DF">
              <w:t>Транспортные средства</w:t>
            </w:r>
          </w:p>
        </w:tc>
        <w:tc>
          <w:tcPr>
            <w:tcW w:w="1569" w:type="dxa"/>
          </w:tcPr>
          <w:p w:rsidR="006D09F9" w:rsidRPr="008E25DF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0" w:type="dxa"/>
          </w:tcPr>
          <w:p w:rsidR="006D09F9" w:rsidRPr="008E25DF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668"/>
        </w:trPr>
        <w:tc>
          <w:tcPr>
            <w:tcW w:w="2752" w:type="dxa"/>
          </w:tcPr>
          <w:p w:rsidR="006D09F9" w:rsidRPr="008E25DF" w:rsidRDefault="006D09F9" w:rsidP="00430DF6">
            <w:pPr>
              <w:widowControl w:val="0"/>
              <w:autoSpaceDE w:val="0"/>
              <w:autoSpaceDN w:val="0"/>
              <w:adjustRightInd w:val="0"/>
            </w:pPr>
            <w:r w:rsidRPr="008E25DF">
              <w:t>Производственный и хозяйственный инвентарь</w:t>
            </w:r>
          </w:p>
        </w:tc>
        <w:tc>
          <w:tcPr>
            <w:tcW w:w="1569" w:type="dxa"/>
          </w:tcPr>
          <w:p w:rsidR="006D09F9" w:rsidRPr="008E25DF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31404,44</w:t>
            </w:r>
          </w:p>
        </w:tc>
        <w:tc>
          <w:tcPr>
            <w:tcW w:w="1690" w:type="dxa"/>
          </w:tcPr>
          <w:p w:rsidR="006D09F9" w:rsidRPr="008E25DF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39117,44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445"/>
        </w:trPr>
        <w:tc>
          <w:tcPr>
            <w:tcW w:w="2752" w:type="dxa"/>
          </w:tcPr>
          <w:p w:rsidR="006D09F9" w:rsidRPr="008E25DF" w:rsidRDefault="006D09F9" w:rsidP="00D16E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1569" w:type="dxa"/>
          </w:tcPr>
          <w:p w:rsidR="006D09F9" w:rsidRPr="008E25DF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0" w:type="dxa"/>
          </w:tcPr>
          <w:p w:rsidR="006D09F9" w:rsidRPr="008E25DF" w:rsidRDefault="00E67C46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223"/>
        </w:trPr>
        <w:tc>
          <w:tcPr>
            <w:tcW w:w="2752" w:type="dxa"/>
          </w:tcPr>
          <w:p w:rsidR="006D09F9" w:rsidRPr="008E25DF" w:rsidRDefault="006D09F9" w:rsidP="00430DF6">
            <w:pPr>
              <w:pStyle w:val="ConsPlusNormal"/>
              <w:rPr>
                <w:rFonts w:ascii="Times New Roman" w:hAnsi="Times New Roman" w:cs="Times New Roman"/>
              </w:rPr>
            </w:pPr>
            <w:r w:rsidRPr="008E25DF"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569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0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445"/>
        </w:trPr>
        <w:tc>
          <w:tcPr>
            <w:tcW w:w="2752" w:type="dxa"/>
          </w:tcPr>
          <w:p w:rsidR="006D09F9" w:rsidRPr="008E25DF" w:rsidRDefault="006D09F9" w:rsidP="00430DF6">
            <w:pPr>
              <w:ind w:right="458"/>
              <w:rPr>
                <w:color w:val="000000"/>
              </w:rPr>
            </w:pPr>
            <w:r w:rsidRPr="008E25DF">
              <w:rPr>
                <w:color w:val="000000"/>
              </w:rPr>
              <w:t>Недвижимое имущество казны</w:t>
            </w:r>
          </w:p>
        </w:tc>
        <w:tc>
          <w:tcPr>
            <w:tcW w:w="1569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0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460"/>
        </w:trPr>
        <w:tc>
          <w:tcPr>
            <w:tcW w:w="2752" w:type="dxa"/>
          </w:tcPr>
          <w:p w:rsidR="006D09F9" w:rsidRPr="008E25DF" w:rsidRDefault="006D09F9" w:rsidP="00430DF6">
            <w:pPr>
              <w:ind w:right="458"/>
              <w:rPr>
                <w:color w:val="000000"/>
              </w:rPr>
            </w:pPr>
            <w:r w:rsidRPr="008E25DF">
              <w:rPr>
                <w:color w:val="000000"/>
              </w:rPr>
              <w:t>Движимое имущество казны</w:t>
            </w:r>
          </w:p>
        </w:tc>
        <w:tc>
          <w:tcPr>
            <w:tcW w:w="1569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0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445"/>
        </w:trPr>
        <w:tc>
          <w:tcPr>
            <w:tcW w:w="2752" w:type="dxa"/>
          </w:tcPr>
          <w:p w:rsidR="006D09F9" w:rsidRPr="008E25DF" w:rsidRDefault="006D09F9" w:rsidP="00E03E8B">
            <w:pPr>
              <w:ind w:right="458"/>
              <w:jc w:val="both"/>
              <w:rPr>
                <w:color w:val="000000"/>
              </w:rPr>
            </w:pPr>
            <w:r w:rsidRPr="008E25DF">
              <w:rPr>
                <w:color w:val="000000"/>
              </w:rPr>
              <w:t>Непроизведенные активы</w:t>
            </w:r>
          </w:p>
        </w:tc>
        <w:tc>
          <w:tcPr>
            <w:tcW w:w="1569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0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6D09F9" w:rsidRPr="008E25DF" w:rsidRDefault="006D09F9" w:rsidP="000B0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09F9" w:rsidRPr="00A56D7D" w:rsidTr="006D09F9">
        <w:trPr>
          <w:gridAfter w:val="1"/>
          <w:wAfter w:w="58" w:type="dxa"/>
          <w:trHeight w:val="238"/>
        </w:trPr>
        <w:tc>
          <w:tcPr>
            <w:tcW w:w="2752" w:type="dxa"/>
          </w:tcPr>
          <w:p w:rsidR="006D09F9" w:rsidRPr="008E25DF" w:rsidRDefault="006D09F9" w:rsidP="0088427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8E25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9" w:type="dxa"/>
          </w:tcPr>
          <w:p w:rsidR="006D09F9" w:rsidRPr="008E25DF" w:rsidRDefault="00E67C46" w:rsidP="00364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6074023,96</w:t>
            </w:r>
          </w:p>
        </w:tc>
        <w:tc>
          <w:tcPr>
            <w:tcW w:w="1690" w:type="dxa"/>
          </w:tcPr>
          <w:p w:rsidR="006D09F9" w:rsidRPr="008E25DF" w:rsidRDefault="00E67C46" w:rsidP="00364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4862657,65</w:t>
            </w:r>
          </w:p>
        </w:tc>
        <w:tc>
          <w:tcPr>
            <w:tcW w:w="1970" w:type="dxa"/>
            <w:gridSpan w:val="2"/>
          </w:tcPr>
          <w:p w:rsidR="006D09F9" w:rsidRPr="008E25DF" w:rsidRDefault="006D09F9" w:rsidP="00364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17453,00</w:t>
            </w:r>
          </w:p>
        </w:tc>
        <w:tc>
          <w:tcPr>
            <w:tcW w:w="1443" w:type="dxa"/>
          </w:tcPr>
          <w:p w:rsidR="006D09F9" w:rsidRPr="008E25DF" w:rsidRDefault="006D09F9" w:rsidP="00364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17453,00</w:t>
            </w:r>
          </w:p>
        </w:tc>
      </w:tr>
    </w:tbl>
    <w:p w:rsidR="0003499C" w:rsidRDefault="007024DC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Балансовая стоимость всего имущества поселений за проверенный период, как видно из таблицы, </w:t>
      </w:r>
      <w:r w:rsidR="00684C39">
        <w:rPr>
          <w:rFonts w:ascii="Times New Roman" w:hAnsi="Times New Roman" w:cs="Times New Roman"/>
          <w:sz w:val="28"/>
          <w:szCs w:val="28"/>
        </w:rPr>
        <w:t>снизилась</w:t>
      </w:r>
      <w:r w:rsidR="0003499C">
        <w:rPr>
          <w:rFonts w:ascii="Times New Roman" w:hAnsi="Times New Roman" w:cs="Times New Roman"/>
          <w:sz w:val="28"/>
          <w:szCs w:val="28"/>
        </w:rPr>
        <w:t>:</w:t>
      </w:r>
    </w:p>
    <w:p w:rsidR="0003499C" w:rsidRDefault="0003499C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24DC">
        <w:rPr>
          <w:rFonts w:ascii="Times New Roman" w:hAnsi="Times New Roman" w:cs="Times New Roman"/>
          <w:sz w:val="28"/>
          <w:szCs w:val="28"/>
        </w:rPr>
        <w:t xml:space="preserve"> к началу 20</w:t>
      </w:r>
      <w:r w:rsidR="00684C39">
        <w:rPr>
          <w:rFonts w:ascii="Times New Roman" w:hAnsi="Times New Roman" w:cs="Times New Roman"/>
          <w:sz w:val="28"/>
          <w:szCs w:val="28"/>
        </w:rPr>
        <w:t>22</w:t>
      </w:r>
      <w:r w:rsidR="007024D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84C39">
        <w:rPr>
          <w:rFonts w:ascii="Times New Roman" w:hAnsi="Times New Roman" w:cs="Times New Roman"/>
          <w:sz w:val="28"/>
          <w:szCs w:val="28"/>
        </w:rPr>
        <w:t xml:space="preserve">Рожкинскому </w:t>
      </w:r>
      <w:r w:rsidR="007024DC">
        <w:rPr>
          <w:rFonts w:ascii="Times New Roman" w:hAnsi="Times New Roman" w:cs="Times New Roman"/>
          <w:sz w:val="28"/>
          <w:szCs w:val="28"/>
        </w:rPr>
        <w:t>поселению на</w:t>
      </w:r>
      <w:r w:rsidR="004E402C">
        <w:rPr>
          <w:rFonts w:ascii="Times New Roman" w:hAnsi="Times New Roman" w:cs="Times New Roman"/>
          <w:sz w:val="28"/>
          <w:szCs w:val="28"/>
        </w:rPr>
        <w:t xml:space="preserve"> </w:t>
      </w:r>
      <w:r w:rsidR="00684C39">
        <w:rPr>
          <w:rFonts w:ascii="Times New Roman" w:hAnsi="Times New Roman" w:cs="Times New Roman"/>
          <w:sz w:val="28"/>
          <w:szCs w:val="28"/>
        </w:rPr>
        <w:t>1532,22</w:t>
      </w:r>
      <w:r w:rsidR="004E40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84C39">
        <w:rPr>
          <w:rFonts w:ascii="Times New Roman" w:hAnsi="Times New Roman" w:cs="Times New Roman"/>
          <w:sz w:val="28"/>
          <w:szCs w:val="28"/>
        </w:rPr>
        <w:t xml:space="preserve"> или на 5,4 %</w:t>
      </w:r>
      <w:r w:rsidR="00200F4B">
        <w:rPr>
          <w:rFonts w:ascii="Times New Roman" w:hAnsi="Times New Roman" w:cs="Times New Roman"/>
          <w:sz w:val="28"/>
          <w:szCs w:val="28"/>
        </w:rPr>
        <w:t>,</w:t>
      </w:r>
      <w:r w:rsidR="00E03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связано с передачей в исследуемом периоде объектов газификации и водоснабжения Малмыжскому району,</w:t>
      </w:r>
    </w:p>
    <w:p w:rsidR="004E402C" w:rsidRDefault="0003499C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402C">
        <w:rPr>
          <w:rFonts w:ascii="Times New Roman" w:hAnsi="Times New Roman" w:cs="Times New Roman"/>
          <w:sz w:val="28"/>
          <w:szCs w:val="28"/>
        </w:rPr>
        <w:t xml:space="preserve">по </w:t>
      </w:r>
      <w:r w:rsidR="00684C39">
        <w:rPr>
          <w:rFonts w:ascii="Times New Roman" w:hAnsi="Times New Roman" w:cs="Times New Roman"/>
          <w:sz w:val="28"/>
          <w:szCs w:val="28"/>
        </w:rPr>
        <w:t xml:space="preserve">Плотбищенскому </w:t>
      </w:r>
      <w:r w:rsidR="004E402C">
        <w:rPr>
          <w:rFonts w:ascii="Times New Roman" w:hAnsi="Times New Roman" w:cs="Times New Roman"/>
          <w:sz w:val="28"/>
          <w:szCs w:val="28"/>
        </w:rPr>
        <w:t>поселению</w:t>
      </w:r>
      <w:r w:rsidR="00E03E8B">
        <w:rPr>
          <w:rFonts w:ascii="Times New Roman" w:hAnsi="Times New Roman" w:cs="Times New Roman"/>
          <w:sz w:val="28"/>
          <w:szCs w:val="28"/>
        </w:rPr>
        <w:t xml:space="preserve"> </w:t>
      </w:r>
      <w:r w:rsidR="004E402C">
        <w:rPr>
          <w:rFonts w:ascii="Times New Roman" w:hAnsi="Times New Roman" w:cs="Times New Roman"/>
          <w:sz w:val="28"/>
          <w:szCs w:val="28"/>
        </w:rPr>
        <w:t>на</w:t>
      </w:r>
      <w:r w:rsidR="00E03E8B">
        <w:rPr>
          <w:rFonts w:ascii="Times New Roman" w:hAnsi="Times New Roman" w:cs="Times New Roman"/>
          <w:sz w:val="28"/>
          <w:szCs w:val="28"/>
        </w:rPr>
        <w:t xml:space="preserve"> </w:t>
      </w:r>
      <w:r w:rsidR="00684C39">
        <w:rPr>
          <w:rFonts w:ascii="Times New Roman" w:hAnsi="Times New Roman" w:cs="Times New Roman"/>
          <w:sz w:val="28"/>
          <w:szCs w:val="28"/>
        </w:rPr>
        <w:t xml:space="preserve">8,8 </w:t>
      </w:r>
      <w:r w:rsidR="004E402C">
        <w:rPr>
          <w:rFonts w:ascii="Times New Roman" w:hAnsi="Times New Roman" w:cs="Times New Roman"/>
          <w:sz w:val="28"/>
          <w:szCs w:val="28"/>
        </w:rPr>
        <w:t>тыс. рублей</w:t>
      </w:r>
      <w:r w:rsidR="00E03E8B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84C39">
        <w:rPr>
          <w:rFonts w:ascii="Times New Roman" w:hAnsi="Times New Roman" w:cs="Times New Roman"/>
          <w:sz w:val="28"/>
          <w:szCs w:val="28"/>
        </w:rPr>
        <w:t>0</w:t>
      </w:r>
      <w:r w:rsidR="00E03E8B">
        <w:rPr>
          <w:rFonts w:ascii="Times New Roman" w:hAnsi="Times New Roman" w:cs="Times New Roman"/>
          <w:sz w:val="28"/>
          <w:szCs w:val="28"/>
        </w:rPr>
        <w:t>,2 %.</w:t>
      </w:r>
    </w:p>
    <w:p w:rsidR="00707385" w:rsidRDefault="007806AD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таблицы износ имущества сельских поселений по состоянию на 01.01.20</w:t>
      </w:r>
      <w:r w:rsidR="00414136">
        <w:rPr>
          <w:rFonts w:ascii="Times New Roman" w:hAnsi="Times New Roman" w:cs="Times New Roman"/>
          <w:sz w:val="28"/>
          <w:szCs w:val="28"/>
        </w:rPr>
        <w:t>2</w:t>
      </w:r>
      <w:r w:rsidR="004876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645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 по </w:t>
      </w:r>
      <w:r w:rsidR="0048768D">
        <w:rPr>
          <w:rFonts w:ascii="Times New Roman" w:hAnsi="Times New Roman" w:cs="Times New Roman"/>
          <w:sz w:val="28"/>
          <w:szCs w:val="28"/>
        </w:rPr>
        <w:t>Рожкинскому</w:t>
      </w:r>
      <w:r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="00C47B8B">
        <w:rPr>
          <w:rFonts w:ascii="Times New Roman" w:hAnsi="Times New Roman" w:cs="Times New Roman"/>
          <w:sz w:val="28"/>
          <w:szCs w:val="28"/>
        </w:rPr>
        <w:t>8</w:t>
      </w:r>
      <w:r w:rsidR="003F6735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>%</w:t>
      </w:r>
      <w:r w:rsidR="00B827A8">
        <w:rPr>
          <w:rFonts w:ascii="Times New Roman" w:hAnsi="Times New Roman" w:cs="Times New Roman"/>
          <w:sz w:val="28"/>
          <w:szCs w:val="28"/>
        </w:rPr>
        <w:t xml:space="preserve">, по </w:t>
      </w:r>
      <w:r w:rsidR="0048768D">
        <w:rPr>
          <w:rFonts w:ascii="Times New Roman" w:hAnsi="Times New Roman" w:cs="Times New Roman"/>
          <w:sz w:val="28"/>
          <w:szCs w:val="28"/>
        </w:rPr>
        <w:t>Плотбищенскому</w:t>
      </w:r>
      <w:r w:rsidR="00B827A8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="0048768D">
        <w:rPr>
          <w:rFonts w:ascii="Times New Roman" w:hAnsi="Times New Roman" w:cs="Times New Roman"/>
          <w:sz w:val="28"/>
          <w:szCs w:val="28"/>
        </w:rPr>
        <w:t>99,6</w:t>
      </w:r>
      <w:r w:rsidR="00B827A8">
        <w:rPr>
          <w:rFonts w:ascii="Times New Roman" w:hAnsi="Times New Roman" w:cs="Times New Roman"/>
          <w:sz w:val="28"/>
          <w:szCs w:val="28"/>
        </w:rPr>
        <w:t>%.</w:t>
      </w:r>
    </w:p>
    <w:p w:rsidR="0011414E" w:rsidRDefault="0011414E" w:rsidP="00877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бюджетного учета и годовой отчетности в исследуемом периоде свидетельствует о низкой вовлеченности муниципального имущества в хозяйственный оборот.</w:t>
      </w:r>
    </w:p>
    <w:tbl>
      <w:tblPr>
        <w:tblStyle w:val="ac"/>
        <w:tblW w:w="0" w:type="auto"/>
        <w:tblLook w:val="04A0"/>
      </w:tblPr>
      <w:tblGrid>
        <w:gridCol w:w="1116"/>
        <w:gridCol w:w="1827"/>
        <w:gridCol w:w="2268"/>
        <w:gridCol w:w="1701"/>
        <w:gridCol w:w="2659"/>
      </w:tblGrid>
      <w:tr w:rsidR="00EB2BCA" w:rsidTr="006039CA">
        <w:tc>
          <w:tcPr>
            <w:tcW w:w="1116" w:type="dxa"/>
            <w:vMerge w:val="restart"/>
          </w:tcPr>
          <w:p w:rsidR="00EB2BCA" w:rsidRPr="00EB2BCA" w:rsidRDefault="00EB2BCA" w:rsidP="008772D4">
            <w:pPr>
              <w:jc w:val="both"/>
            </w:pPr>
            <w:r>
              <w:t>Год</w:t>
            </w:r>
          </w:p>
        </w:tc>
        <w:tc>
          <w:tcPr>
            <w:tcW w:w="4095" w:type="dxa"/>
            <w:gridSpan w:val="2"/>
          </w:tcPr>
          <w:p w:rsidR="00EB2BCA" w:rsidRPr="00EB2BCA" w:rsidRDefault="00EB2BCA" w:rsidP="00EB2BCA">
            <w:pPr>
              <w:jc w:val="center"/>
            </w:pPr>
            <w:r>
              <w:t>Плотбищенское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360" w:type="dxa"/>
            <w:gridSpan w:val="2"/>
          </w:tcPr>
          <w:p w:rsidR="00EB2BCA" w:rsidRPr="00EB2BCA" w:rsidRDefault="00EB2BCA" w:rsidP="00EB2BCA">
            <w:pPr>
              <w:jc w:val="center"/>
            </w:pPr>
            <w:r>
              <w:t>Рожкинское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EB2BCA" w:rsidTr="006039CA">
        <w:tc>
          <w:tcPr>
            <w:tcW w:w="1116" w:type="dxa"/>
            <w:vMerge/>
          </w:tcPr>
          <w:p w:rsidR="00EB2BCA" w:rsidRPr="00EB2BCA" w:rsidRDefault="00EB2BCA" w:rsidP="008772D4">
            <w:pPr>
              <w:jc w:val="both"/>
            </w:pPr>
          </w:p>
        </w:tc>
        <w:tc>
          <w:tcPr>
            <w:tcW w:w="1827" w:type="dxa"/>
          </w:tcPr>
          <w:p w:rsidR="00EB2BCA" w:rsidRPr="00EB2BCA" w:rsidRDefault="00EB2BCA" w:rsidP="00EB2BCA">
            <w:pPr>
              <w:jc w:val="center"/>
            </w:pPr>
            <w:r>
              <w:t>Доходы от сдачи в аренду имущества</w:t>
            </w:r>
          </w:p>
        </w:tc>
        <w:tc>
          <w:tcPr>
            <w:tcW w:w="2268" w:type="dxa"/>
          </w:tcPr>
          <w:p w:rsidR="00EB2BCA" w:rsidRDefault="00EB2BCA" w:rsidP="00EB2BCA">
            <w:pPr>
              <w:jc w:val="center"/>
            </w:pPr>
            <w:r>
              <w:t xml:space="preserve">Доходы </w:t>
            </w:r>
            <w:proofErr w:type="gramStart"/>
            <w:r>
              <w:t>от</w:t>
            </w:r>
            <w:proofErr w:type="gramEnd"/>
          </w:p>
          <w:p w:rsidR="00EB2BCA" w:rsidRDefault="00EB2BCA" w:rsidP="00EB2BCA">
            <w:pPr>
              <w:jc w:val="center"/>
            </w:pPr>
            <w:r>
              <w:t>компенсации</w:t>
            </w:r>
          </w:p>
          <w:p w:rsidR="00EB2BCA" w:rsidRDefault="00EB2BCA" w:rsidP="00EB2BCA">
            <w:pPr>
              <w:jc w:val="center"/>
            </w:pPr>
            <w:r>
              <w:t>затрат</w:t>
            </w:r>
          </w:p>
          <w:p w:rsidR="00EB2BCA" w:rsidRPr="00EB2BCA" w:rsidRDefault="00EB2BCA" w:rsidP="00EB2BCA">
            <w:pPr>
              <w:jc w:val="center"/>
            </w:pPr>
            <w:r>
              <w:t>государства</w:t>
            </w:r>
          </w:p>
        </w:tc>
        <w:tc>
          <w:tcPr>
            <w:tcW w:w="1701" w:type="dxa"/>
          </w:tcPr>
          <w:p w:rsidR="00EB2BCA" w:rsidRPr="00EB2BCA" w:rsidRDefault="00EB2BCA" w:rsidP="00EB2BCA">
            <w:pPr>
              <w:jc w:val="center"/>
            </w:pPr>
            <w:r>
              <w:t>Доходы от сдачи в аренду имущества</w:t>
            </w:r>
          </w:p>
        </w:tc>
        <w:tc>
          <w:tcPr>
            <w:tcW w:w="2659" w:type="dxa"/>
          </w:tcPr>
          <w:p w:rsidR="00EB2BCA" w:rsidRPr="00EB2BCA" w:rsidRDefault="00EB2BCA" w:rsidP="00EB2BCA">
            <w:pPr>
              <w:jc w:val="center"/>
            </w:pPr>
            <w:r>
              <w:t>Доходы от компенсации затрат государства</w:t>
            </w:r>
          </w:p>
        </w:tc>
      </w:tr>
      <w:tr w:rsidR="00EB2BCA" w:rsidTr="006039CA">
        <w:tc>
          <w:tcPr>
            <w:tcW w:w="1116" w:type="dxa"/>
          </w:tcPr>
          <w:p w:rsidR="00EB2BCA" w:rsidRPr="00EB2BCA" w:rsidRDefault="00EB2BCA" w:rsidP="00136A23">
            <w:pPr>
              <w:jc w:val="both"/>
            </w:pPr>
            <w:r w:rsidRPr="00EB2BCA">
              <w:t>2020</w:t>
            </w:r>
          </w:p>
        </w:tc>
        <w:tc>
          <w:tcPr>
            <w:tcW w:w="1827" w:type="dxa"/>
          </w:tcPr>
          <w:p w:rsidR="00EB2BCA" w:rsidRPr="00EB2BCA" w:rsidRDefault="00EB2BCA" w:rsidP="006039CA">
            <w:pPr>
              <w:jc w:val="center"/>
            </w:pPr>
            <w:r>
              <w:t>6,5</w:t>
            </w:r>
          </w:p>
        </w:tc>
        <w:tc>
          <w:tcPr>
            <w:tcW w:w="2268" w:type="dxa"/>
          </w:tcPr>
          <w:p w:rsidR="00EB2BCA" w:rsidRPr="00EB2BCA" w:rsidRDefault="00EB2BCA" w:rsidP="006039CA">
            <w:pPr>
              <w:jc w:val="center"/>
            </w:pPr>
            <w:r>
              <w:t>148,3</w:t>
            </w:r>
          </w:p>
        </w:tc>
        <w:tc>
          <w:tcPr>
            <w:tcW w:w="1701" w:type="dxa"/>
          </w:tcPr>
          <w:p w:rsidR="00EB2BCA" w:rsidRPr="00EB2BCA" w:rsidRDefault="00EB2BCA" w:rsidP="006039CA">
            <w:pPr>
              <w:jc w:val="center"/>
            </w:pPr>
            <w:r>
              <w:t>74,18</w:t>
            </w:r>
          </w:p>
        </w:tc>
        <w:tc>
          <w:tcPr>
            <w:tcW w:w="2659" w:type="dxa"/>
          </w:tcPr>
          <w:p w:rsidR="00EB2BCA" w:rsidRPr="00EB2BCA" w:rsidRDefault="00EB2BCA" w:rsidP="006039CA">
            <w:pPr>
              <w:jc w:val="center"/>
            </w:pPr>
            <w:r>
              <w:t>419,1</w:t>
            </w:r>
          </w:p>
        </w:tc>
      </w:tr>
      <w:tr w:rsidR="00EB2BCA" w:rsidTr="006039CA">
        <w:tc>
          <w:tcPr>
            <w:tcW w:w="1116" w:type="dxa"/>
          </w:tcPr>
          <w:p w:rsidR="00EB2BCA" w:rsidRPr="00EB2BCA" w:rsidRDefault="00EB2BCA" w:rsidP="00136A23">
            <w:pPr>
              <w:jc w:val="both"/>
            </w:pPr>
            <w:r w:rsidRPr="00EB2BCA">
              <w:t>2021</w:t>
            </w:r>
          </w:p>
        </w:tc>
        <w:tc>
          <w:tcPr>
            <w:tcW w:w="1827" w:type="dxa"/>
          </w:tcPr>
          <w:p w:rsidR="00EB2BCA" w:rsidRPr="00EB2BCA" w:rsidRDefault="006039CA" w:rsidP="006039CA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B2BCA" w:rsidRPr="00EB2BCA" w:rsidRDefault="00EB2BCA" w:rsidP="006039CA">
            <w:pPr>
              <w:jc w:val="center"/>
            </w:pPr>
            <w:r>
              <w:t>149,9</w:t>
            </w:r>
          </w:p>
        </w:tc>
        <w:tc>
          <w:tcPr>
            <w:tcW w:w="1701" w:type="dxa"/>
          </w:tcPr>
          <w:p w:rsidR="00EB2BCA" w:rsidRPr="00EB2BCA" w:rsidRDefault="00EB2BCA" w:rsidP="006039CA">
            <w:pPr>
              <w:jc w:val="center"/>
            </w:pPr>
            <w:r>
              <w:t>67,14</w:t>
            </w:r>
          </w:p>
        </w:tc>
        <w:tc>
          <w:tcPr>
            <w:tcW w:w="2659" w:type="dxa"/>
          </w:tcPr>
          <w:p w:rsidR="00EB2BCA" w:rsidRPr="00EB2BCA" w:rsidRDefault="00EB2BCA" w:rsidP="006039CA">
            <w:pPr>
              <w:jc w:val="center"/>
            </w:pPr>
            <w:r>
              <w:t>519,03</w:t>
            </w:r>
          </w:p>
        </w:tc>
      </w:tr>
      <w:tr w:rsidR="00EB2BCA" w:rsidTr="006039CA">
        <w:tc>
          <w:tcPr>
            <w:tcW w:w="1116" w:type="dxa"/>
          </w:tcPr>
          <w:p w:rsidR="00EB2BCA" w:rsidRPr="00EB2BCA" w:rsidRDefault="00EB2BCA" w:rsidP="00136A23">
            <w:pPr>
              <w:jc w:val="both"/>
            </w:pPr>
            <w:r>
              <w:t>н</w:t>
            </w:r>
            <w:r w:rsidRPr="00EB2BCA">
              <w:t>а 01.06.2022</w:t>
            </w:r>
          </w:p>
        </w:tc>
        <w:tc>
          <w:tcPr>
            <w:tcW w:w="1827" w:type="dxa"/>
          </w:tcPr>
          <w:p w:rsidR="00EB2BCA" w:rsidRPr="00EB2BCA" w:rsidRDefault="006039CA" w:rsidP="006039CA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B2BCA" w:rsidRPr="00EB2BCA" w:rsidRDefault="00EB2BCA" w:rsidP="006039CA">
            <w:pPr>
              <w:jc w:val="center"/>
            </w:pPr>
            <w:r>
              <w:t>78,3</w:t>
            </w:r>
          </w:p>
        </w:tc>
        <w:tc>
          <w:tcPr>
            <w:tcW w:w="1701" w:type="dxa"/>
          </w:tcPr>
          <w:p w:rsidR="00EB2BCA" w:rsidRPr="00EB2BCA" w:rsidRDefault="00EB2BCA" w:rsidP="006039CA">
            <w:pPr>
              <w:jc w:val="center"/>
            </w:pPr>
            <w:r>
              <w:t>12,88</w:t>
            </w:r>
          </w:p>
        </w:tc>
        <w:tc>
          <w:tcPr>
            <w:tcW w:w="2659" w:type="dxa"/>
          </w:tcPr>
          <w:p w:rsidR="00EB2BCA" w:rsidRPr="00EB2BCA" w:rsidRDefault="00EB2BCA" w:rsidP="006039CA">
            <w:pPr>
              <w:jc w:val="center"/>
            </w:pPr>
            <w:r>
              <w:t>94,69</w:t>
            </w:r>
          </w:p>
        </w:tc>
      </w:tr>
      <w:tr w:rsidR="00EB2BCA" w:rsidTr="006039CA">
        <w:tc>
          <w:tcPr>
            <w:tcW w:w="1116" w:type="dxa"/>
          </w:tcPr>
          <w:p w:rsidR="00EB2BCA" w:rsidRPr="00EB2BCA" w:rsidRDefault="00EB2BCA" w:rsidP="008772D4">
            <w:pPr>
              <w:jc w:val="both"/>
            </w:pPr>
            <w:r>
              <w:t>Итого</w:t>
            </w:r>
          </w:p>
        </w:tc>
        <w:tc>
          <w:tcPr>
            <w:tcW w:w="1827" w:type="dxa"/>
          </w:tcPr>
          <w:p w:rsidR="00EB2BCA" w:rsidRPr="00EB2BCA" w:rsidRDefault="006039CA" w:rsidP="006039CA">
            <w:pPr>
              <w:jc w:val="center"/>
            </w:pPr>
            <w:r>
              <w:t>6,5</w:t>
            </w:r>
          </w:p>
        </w:tc>
        <w:tc>
          <w:tcPr>
            <w:tcW w:w="2268" w:type="dxa"/>
          </w:tcPr>
          <w:p w:rsidR="00EB2BCA" w:rsidRPr="00EB2BCA" w:rsidRDefault="006039CA" w:rsidP="006039CA">
            <w:pPr>
              <w:jc w:val="center"/>
            </w:pPr>
            <w:r>
              <w:t>376,5</w:t>
            </w:r>
          </w:p>
        </w:tc>
        <w:tc>
          <w:tcPr>
            <w:tcW w:w="1701" w:type="dxa"/>
          </w:tcPr>
          <w:p w:rsidR="00EB2BCA" w:rsidRPr="00EB2BCA" w:rsidRDefault="006039CA" w:rsidP="006039CA">
            <w:pPr>
              <w:jc w:val="center"/>
            </w:pPr>
            <w:r>
              <w:t>154,2</w:t>
            </w:r>
          </w:p>
        </w:tc>
        <w:tc>
          <w:tcPr>
            <w:tcW w:w="2659" w:type="dxa"/>
          </w:tcPr>
          <w:p w:rsidR="00EB2BCA" w:rsidRPr="00EB2BCA" w:rsidRDefault="006039CA" w:rsidP="006039CA">
            <w:pPr>
              <w:jc w:val="center"/>
            </w:pPr>
            <w:r>
              <w:t>1032,82</w:t>
            </w:r>
          </w:p>
        </w:tc>
      </w:tr>
    </w:tbl>
    <w:p w:rsidR="008A143A" w:rsidRDefault="0003499C" w:rsidP="00877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от аренды муниципального имущества в</w:t>
      </w:r>
      <w:r w:rsidR="00DF583A">
        <w:rPr>
          <w:sz w:val="28"/>
          <w:szCs w:val="28"/>
        </w:rPr>
        <w:t xml:space="preserve"> </w:t>
      </w:r>
      <w:r w:rsidR="0048768D">
        <w:rPr>
          <w:sz w:val="28"/>
          <w:szCs w:val="28"/>
        </w:rPr>
        <w:t>Плотбищенском</w:t>
      </w:r>
      <w:r w:rsidR="00DF583A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имелись только до 2021 года.</w:t>
      </w:r>
    </w:p>
    <w:p w:rsidR="008A143A" w:rsidRDefault="0003499C" w:rsidP="008A143A">
      <w:pPr>
        <w:ind w:firstLine="708"/>
        <w:jc w:val="both"/>
        <w:rPr>
          <w:sz w:val="28"/>
          <w:szCs w:val="28"/>
        </w:rPr>
      </w:pPr>
      <w:r w:rsidRPr="006039CA">
        <w:rPr>
          <w:sz w:val="28"/>
          <w:szCs w:val="28"/>
        </w:rPr>
        <w:t>В 2020 году договор аренды</w:t>
      </w:r>
      <w:r w:rsidR="008A143A" w:rsidRPr="006039CA">
        <w:rPr>
          <w:sz w:val="28"/>
          <w:szCs w:val="28"/>
        </w:rPr>
        <w:t xml:space="preserve"> помещения под аптеку</w:t>
      </w:r>
      <w:r w:rsidRPr="006039CA">
        <w:rPr>
          <w:sz w:val="28"/>
          <w:szCs w:val="28"/>
        </w:rPr>
        <w:t xml:space="preserve"> с КОГУП «Межрайонная аптека № 28»</w:t>
      </w:r>
      <w:r w:rsidR="008A143A" w:rsidRPr="006039CA">
        <w:rPr>
          <w:sz w:val="28"/>
          <w:szCs w:val="28"/>
        </w:rPr>
        <w:t xml:space="preserve"> </w:t>
      </w:r>
      <w:proofErr w:type="gramStart"/>
      <w:r w:rsidR="008A143A" w:rsidRPr="006039CA">
        <w:rPr>
          <w:sz w:val="28"/>
          <w:szCs w:val="28"/>
        </w:rPr>
        <w:t>был</w:t>
      </w:r>
      <w:proofErr w:type="gramEnd"/>
      <w:r w:rsidR="008A143A" w:rsidRPr="006039CA">
        <w:rPr>
          <w:sz w:val="28"/>
          <w:szCs w:val="28"/>
        </w:rPr>
        <w:t xml:space="preserve"> расторгнут, но, как показала проверка, документально соглашение о расторжении и прекращении аренды не оформлено. Низкий уровень контроля со стороны поселения за исполнением обязательств по договору привел к тому, что обязательства Арендатором выполнялись с нарушением сроков, а также в 2020 году в доход поселения не поступили доходы от аренды в сумме </w:t>
      </w:r>
      <w:r w:rsidR="0048768D" w:rsidRPr="006039CA">
        <w:rPr>
          <w:sz w:val="28"/>
          <w:szCs w:val="28"/>
        </w:rPr>
        <w:t xml:space="preserve">3,3 тыс. </w:t>
      </w:r>
      <w:r w:rsidR="005C0C38" w:rsidRPr="006039CA">
        <w:rPr>
          <w:sz w:val="28"/>
          <w:szCs w:val="28"/>
        </w:rPr>
        <w:t>руб</w:t>
      </w:r>
      <w:r w:rsidR="00464548" w:rsidRPr="006039CA">
        <w:rPr>
          <w:sz w:val="28"/>
          <w:szCs w:val="28"/>
        </w:rPr>
        <w:t>лей</w:t>
      </w:r>
      <w:r w:rsidR="005C0C38" w:rsidRPr="006039CA">
        <w:rPr>
          <w:sz w:val="28"/>
          <w:szCs w:val="28"/>
        </w:rPr>
        <w:t>.</w:t>
      </w:r>
    </w:p>
    <w:p w:rsidR="00D56D49" w:rsidRDefault="008A143A" w:rsidP="008A1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от аренды имущества в</w:t>
      </w:r>
      <w:r w:rsidR="005E45CD">
        <w:rPr>
          <w:sz w:val="28"/>
          <w:szCs w:val="28"/>
        </w:rPr>
        <w:t xml:space="preserve"> Рожкинском</w:t>
      </w:r>
      <w:r>
        <w:rPr>
          <w:sz w:val="28"/>
          <w:szCs w:val="28"/>
        </w:rPr>
        <w:t xml:space="preserve"> поселении составили</w:t>
      </w:r>
      <w:r w:rsidR="005E45CD">
        <w:rPr>
          <w:sz w:val="28"/>
          <w:szCs w:val="28"/>
        </w:rPr>
        <w:t xml:space="preserve"> в 2020 году – 74,18 тыс. руб., в 2021 – 67,14 тыс. руб.</w:t>
      </w:r>
      <w:r>
        <w:rPr>
          <w:sz w:val="28"/>
          <w:szCs w:val="28"/>
        </w:rPr>
        <w:t xml:space="preserve">, по состоянию на 01.06.2022 - </w:t>
      </w:r>
      <w:r w:rsidR="005E45CD">
        <w:rPr>
          <w:sz w:val="28"/>
          <w:szCs w:val="28"/>
        </w:rPr>
        <w:t>49,5 тыс. руб.</w:t>
      </w:r>
    </w:p>
    <w:p w:rsidR="008A143A" w:rsidRDefault="00D56D49" w:rsidP="008A1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039CA">
        <w:rPr>
          <w:sz w:val="28"/>
          <w:szCs w:val="28"/>
        </w:rPr>
        <w:t>акже у поселений имеются доходы о</w:t>
      </w:r>
      <w:r>
        <w:rPr>
          <w:sz w:val="28"/>
          <w:szCs w:val="28"/>
        </w:rPr>
        <w:t>т</w:t>
      </w:r>
      <w:r w:rsidR="006039CA">
        <w:rPr>
          <w:sz w:val="28"/>
          <w:szCs w:val="28"/>
        </w:rPr>
        <w:t xml:space="preserve"> компенсации затрат государства</w:t>
      </w:r>
      <w:r>
        <w:rPr>
          <w:sz w:val="28"/>
          <w:szCs w:val="28"/>
        </w:rPr>
        <w:t>, состоящие из платежей населения за потраченную электроэнергию за работу скважины и водопровода.</w:t>
      </w:r>
    </w:p>
    <w:p w:rsidR="008A143A" w:rsidRPr="00D56D49" w:rsidRDefault="001753C2" w:rsidP="00D56D49">
      <w:pPr>
        <w:spacing w:after="120"/>
        <w:ind w:firstLine="709"/>
        <w:jc w:val="both"/>
        <w:rPr>
          <w:sz w:val="28"/>
          <w:szCs w:val="28"/>
        </w:rPr>
      </w:pPr>
      <w:r w:rsidRPr="00D56D49">
        <w:rPr>
          <w:sz w:val="28"/>
          <w:szCs w:val="28"/>
        </w:rPr>
        <w:t xml:space="preserve">В исследуемом периоде не </w:t>
      </w:r>
      <w:r w:rsidR="00D56D49" w:rsidRPr="00D56D49">
        <w:rPr>
          <w:sz w:val="28"/>
          <w:szCs w:val="28"/>
        </w:rPr>
        <w:t xml:space="preserve">было </w:t>
      </w:r>
      <w:r w:rsidRPr="00D56D49">
        <w:rPr>
          <w:sz w:val="28"/>
          <w:szCs w:val="28"/>
        </w:rPr>
        <w:t>установлено н</w:t>
      </w:r>
      <w:r w:rsidR="001A7ABB" w:rsidRPr="00D56D49">
        <w:rPr>
          <w:sz w:val="28"/>
          <w:szCs w:val="28"/>
        </w:rPr>
        <w:t>ецелевого использ</w:t>
      </w:r>
      <w:r w:rsidRPr="00D56D49">
        <w:rPr>
          <w:sz w:val="28"/>
          <w:szCs w:val="28"/>
        </w:rPr>
        <w:t>ования муниципального имущества</w:t>
      </w:r>
      <w:r w:rsidR="001A7ABB" w:rsidRPr="00D56D49">
        <w:rPr>
          <w:sz w:val="28"/>
          <w:szCs w:val="28"/>
        </w:rPr>
        <w:t>.</w:t>
      </w:r>
    </w:p>
    <w:p w:rsidR="00603282" w:rsidRPr="00FB2819" w:rsidRDefault="00603282" w:rsidP="006C07E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351A9">
        <w:rPr>
          <w:b/>
          <w:sz w:val="28"/>
          <w:szCs w:val="28"/>
        </w:rPr>
        <w:t>8. По</w:t>
      </w:r>
      <w:r w:rsidRPr="00FB2819">
        <w:rPr>
          <w:b/>
          <w:sz w:val="28"/>
          <w:szCs w:val="28"/>
        </w:rPr>
        <w:t xml:space="preserve"> результатам контрольного мероприятия установлено следующее</w:t>
      </w:r>
      <w:r w:rsidR="006C07E5">
        <w:rPr>
          <w:b/>
          <w:sz w:val="28"/>
          <w:szCs w:val="28"/>
        </w:rPr>
        <w:t>:</w:t>
      </w:r>
    </w:p>
    <w:p w:rsidR="00603282" w:rsidRPr="009466F8" w:rsidRDefault="00603282" w:rsidP="00D56D49">
      <w:pPr>
        <w:spacing w:before="120" w:after="120"/>
        <w:ind w:firstLine="1134"/>
        <w:jc w:val="center"/>
        <w:rPr>
          <w:b/>
          <w:i/>
          <w:sz w:val="28"/>
          <w:szCs w:val="28"/>
        </w:rPr>
      </w:pPr>
      <w:r w:rsidRPr="009466F8">
        <w:rPr>
          <w:b/>
          <w:i/>
          <w:sz w:val="28"/>
          <w:szCs w:val="28"/>
        </w:rPr>
        <w:t xml:space="preserve">8.1. </w:t>
      </w:r>
      <w:r w:rsidR="00070379" w:rsidRPr="00212DCE">
        <w:rPr>
          <w:b/>
          <w:bCs/>
          <w:i/>
          <w:sz w:val="28"/>
          <w:szCs w:val="28"/>
        </w:rPr>
        <w:t>Анализ нормативно-правовой базы поселений, регулирующ</w:t>
      </w:r>
      <w:r w:rsidR="00230F87" w:rsidRPr="00212DCE">
        <w:rPr>
          <w:b/>
          <w:bCs/>
          <w:i/>
          <w:sz w:val="28"/>
          <w:szCs w:val="28"/>
        </w:rPr>
        <w:t>ей</w:t>
      </w:r>
      <w:r w:rsidR="00070379" w:rsidRPr="00212DCE">
        <w:rPr>
          <w:b/>
          <w:bCs/>
          <w:i/>
          <w:sz w:val="28"/>
          <w:szCs w:val="28"/>
        </w:rPr>
        <w:t xml:space="preserve"> вопросы в сфере имущественных правоотношений</w:t>
      </w:r>
      <w:r w:rsidRPr="00212DCE">
        <w:rPr>
          <w:b/>
          <w:i/>
          <w:sz w:val="28"/>
          <w:szCs w:val="28"/>
        </w:rPr>
        <w:t>.</w:t>
      </w:r>
    </w:p>
    <w:p w:rsidR="008E3377" w:rsidRDefault="008E3377" w:rsidP="006032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муниципальной нормативной правовой базы поселений свидетельствует о низком его качестве и несоответствии в отдельных случаях действующему законодательству, что негативно сказывается на качестве управления муниципальным имуществом, достоверности и полноты его учета.</w:t>
      </w:r>
    </w:p>
    <w:p w:rsidR="008E3377" w:rsidRDefault="008E3377" w:rsidP="006032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Контрольным мероприятием установлено:</w:t>
      </w:r>
    </w:p>
    <w:p w:rsidR="0062789F" w:rsidRDefault="008E3377" w:rsidP="004944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330A4">
        <w:rPr>
          <w:bCs/>
          <w:sz w:val="28"/>
          <w:szCs w:val="28"/>
        </w:rPr>
        <w:t xml:space="preserve">Утвержденные муниципальные нормативные правовые акты в части ведения реестра муниципального имущества </w:t>
      </w:r>
      <w:r w:rsidR="00A34D15">
        <w:rPr>
          <w:bCs/>
          <w:sz w:val="28"/>
          <w:szCs w:val="28"/>
        </w:rPr>
        <w:t>поселений имеют значительные</w:t>
      </w:r>
      <w:r w:rsidR="007330A4">
        <w:rPr>
          <w:bCs/>
          <w:sz w:val="28"/>
          <w:szCs w:val="28"/>
        </w:rPr>
        <w:t xml:space="preserve"> противореч</w:t>
      </w:r>
      <w:r w:rsidR="00A34D15">
        <w:rPr>
          <w:bCs/>
          <w:sz w:val="28"/>
          <w:szCs w:val="28"/>
        </w:rPr>
        <w:t>ия</w:t>
      </w:r>
      <w:r w:rsidR="007330A4">
        <w:rPr>
          <w:bCs/>
          <w:sz w:val="28"/>
          <w:szCs w:val="28"/>
        </w:rPr>
        <w:t xml:space="preserve"> </w:t>
      </w:r>
      <w:r w:rsidR="007330A4" w:rsidRPr="00D20E3F">
        <w:rPr>
          <w:bCs/>
          <w:sz w:val="28"/>
          <w:szCs w:val="28"/>
        </w:rPr>
        <w:t>Поряд</w:t>
      </w:r>
      <w:r w:rsidR="007330A4">
        <w:rPr>
          <w:bCs/>
          <w:sz w:val="28"/>
          <w:szCs w:val="28"/>
        </w:rPr>
        <w:t>ку</w:t>
      </w:r>
      <w:r w:rsidR="00602BF7">
        <w:rPr>
          <w:bCs/>
          <w:sz w:val="28"/>
          <w:szCs w:val="28"/>
        </w:rPr>
        <w:t xml:space="preserve"> </w:t>
      </w:r>
      <w:r w:rsidR="007330A4" w:rsidRPr="00D20E3F">
        <w:rPr>
          <w:bCs/>
          <w:sz w:val="28"/>
          <w:szCs w:val="28"/>
        </w:rPr>
        <w:t xml:space="preserve">ведения органами местного самоуправления реестров </w:t>
      </w:r>
      <w:r w:rsidR="007330A4" w:rsidRPr="00D20E3F">
        <w:rPr>
          <w:bCs/>
          <w:sz w:val="28"/>
          <w:szCs w:val="28"/>
        </w:rPr>
        <w:lastRenderedPageBreak/>
        <w:t>муниципального имущества</w:t>
      </w:r>
      <w:r w:rsidR="007330A4">
        <w:rPr>
          <w:bCs/>
          <w:sz w:val="28"/>
          <w:szCs w:val="28"/>
        </w:rPr>
        <w:t>, утвержденному</w:t>
      </w:r>
      <w:r w:rsidR="007330A4" w:rsidRPr="00D20E3F">
        <w:rPr>
          <w:bCs/>
          <w:sz w:val="28"/>
          <w:szCs w:val="28"/>
        </w:rPr>
        <w:t xml:space="preserve"> приказ</w:t>
      </w:r>
      <w:r w:rsidR="007330A4">
        <w:rPr>
          <w:bCs/>
          <w:sz w:val="28"/>
          <w:szCs w:val="28"/>
        </w:rPr>
        <w:t>ом</w:t>
      </w:r>
      <w:r w:rsidR="007330A4" w:rsidRPr="00D20E3F">
        <w:rPr>
          <w:bCs/>
          <w:sz w:val="28"/>
          <w:szCs w:val="28"/>
        </w:rPr>
        <w:t xml:space="preserve"> Минэкономразвития России от 30.08.2011 №</w:t>
      </w:r>
      <w:r w:rsidR="00730313">
        <w:rPr>
          <w:bCs/>
          <w:sz w:val="28"/>
          <w:szCs w:val="28"/>
        </w:rPr>
        <w:t xml:space="preserve"> </w:t>
      </w:r>
      <w:r w:rsidR="007330A4" w:rsidRPr="00D20E3F">
        <w:rPr>
          <w:bCs/>
          <w:sz w:val="28"/>
          <w:szCs w:val="28"/>
        </w:rPr>
        <w:t>424</w:t>
      </w:r>
      <w:r w:rsidR="00D82DE6">
        <w:rPr>
          <w:bCs/>
          <w:sz w:val="28"/>
          <w:szCs w:val="28"/>
        </w:rPr>
        <w:t xml:space="preserve"> (</w:t>
      </w:r>
      <w:r w:rsidR="00D82DE6" w:rsidRPr="00D82DE6">
        <w:rPr>
          <w:bCs/>
          <w:i/>
          <w:sz w:val="28"/>
          <w:szCs w:val="28"/>
        </w:rPr>
        <w:t>далее – Приказ №</w:t>
      </w:r>
      <w:r w:rsidR="00730313">
        <w:rPr>
          <w:bCs/>
          <w:i/>
          <w:sz w:val="28"/>
          <w:szCs w:val="28"/>
        </w:rPr>
        <w:t xml:space="preserve"> </w:t>
      </w:r>
      <w:r w:rsidR="00D82DE6" w:rsidRPr="00D82DE6">
        <w:rPr>
          <w:bCs/>
          <w:i/>
          <w:sz w:val="28"/>
          <w:szCs w:val="28"/>
        </w:rPr>
        <w:t>424</w:t>
      </w:r>
      <w:r w:rsidR="00D82DE6">
        <w:rPr>
          <w:bCs/>
          <w:sz w:val="28"/>
          <w:szCs w:val="28"/>
        </w:rPr>
        <w:t>)</w:t>
      </w:r>
      <w:r w:rsidR="00A34D15">
        <w:rPr>
          <w:bCs/>
          <w:sz w:val="28"/>
          <w:szCs w:val="28"/>
        </w:rPr>
        <w:t xml:space="preserve">. </w:t>
      </w:r>
    </w:p>
    <w:p w:rsidR="003A668D" w:rsidRPr="0062789F" w:rsidRDefault="0062789F" w:rsidP="0062789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Муниципальная н</w:t>
      </w:r>
      <w:r w:rsidR="00812E15">
        <w:rPr>
          <w:bCs/>
          <w:sz w:val="28"/>
          <w:szCs w:val="28"/>
        </w:rPr>
        <w:t>ормативная правовая база, регулирующая порядок предоставления му</w:t>
      </w:r>
      <w:r>
        <w:rPr>
          <w:bCs/>
          <w:sz w:val="28"/>
          <w:szCs w:val="28"/>
        </w:rPr>
        <w:t>ниципального имущества в аренду в поселениях, п</w:t>
      </w:r>
      <w:r w:rsidR="003E488D">
        <w:rPr>
          <w:bCs/>
          <w:sz w:val="28"/>
          <w:szCs w:val="28"/>
        </w:rPr>
        <w:t xml:space="preserve">ротиворечит </w:t>
      </w:r>
      <w:r w:rsidR="00A12504">
        <w:rPr>
          <w:bCs/>
          <w:sz w:val="28"/>
          <w:szCs w:val="28"/>
        </w:rPr>
        <w:t xml:space="preserve">требованиям </w:t>
      </w:r>
      <w:r>
        <w:rPr>
          <w:bCs/>
          <w:sz w:val="28"/>
          <w:szCs w:val="28"/>
        </w:rPr>
        <w:t xml:space="preserve">действующего </w:t>
      </w:r>
      <w:r w:rsidR="00A12504">
        <w:rPr>
          <w:bCs/>
          <w:sz w:val="28"/>
          <w:szCs w:val="28"/>
        </w:rPr>
        <w:t>законодательства, в том числе Федеральному закону от 29.07.1998 №135-</w:t>
      </w:r>
      <w:r w:rsidR="00A12504" w:rsidRPr="00A12504">
        <w:rPr>
          <w:bCs/>
          <w:sz w:val="28"/>
          <w:szCs w:val="28"/>
        </w:rPr>
        <w:t>ФЗ,</w:t>
      </w:r>
      <w:r w:rsidR="00A12504" w:rsidRPr="00A12504">
        <w:rPr>
          <w:sz w:val="28"/>
          <w:szCs w:val="28"/>
        </w:rPr>
        <w:t xml:space="preserve"> ст.17.1 </w:t>
      </w:r>
      <w:r w:rsidR="00A12504" w:rsidRPr="00A12504">
        <w:rPr>
          <w:bCs/>
          <w:sz w:val="28"/>
          <w:szCs w:val="28"/>
        </w:rPr>
        <w:t>Федеральн</w:t>
      </w:r>
      <w:r w:rsidR="00A12504">
        <w:rPr>
          <w:bCs/>
          <w:sz w:val="28"/>
          <w:szCs w:val="28"/>
        </w:rPr>
        <w:t xml:space="preserve">ого </w:t>
      </w:r>
      <w:r w:rsidR="00A12504" w:rsidRPr="00A12504">
        <w:rPr>
          <w:bCs/>
          <w:sz w:val="28"/>
          <w:szCs w:val="28"/>
        </w:rPr>
        <w:t>закон</w:t>
      </w:r>
      <w:r w:rsidR="00A12504">
        <w:rPr>
          <w:bCs/>
          <w:sz w:val="28"/>
          <w:szCs w:val="28"/>
        </w:rPr>
        <w:t>а</w:t>
      </w:r>
      <w:r w:rsidR="00A12504" w:rsidRPr="00A12504">
        <w:rPr>
          <w:bCs/>
          <w:sz w:val="28"/>
          <w:szCs w:val="28"/>
        </w:rPr>
        <w:t xml:space="preserve"> от 26.07.2006 </w:t>
      </w:r>
      <w:r w:rsidR="00A12504">
        <w:rPr>
          <w:bCs/>
          <w:sz w:val="28"/>
          <w:szCs w:val="28"/>
        </w:rPr>
        <w:t>№</w:t>
      </w:r>
      <w:r w:rsidR="00A12504" w:rsidRPr="00A12504">
        <w:rPr>
          <w:bCs/>
          <w:sz w:val="28"/>
          <w:szCs w:val="28"/>
        </w:rPr>
        <w:t xml:space="preserve">135-ФЗ </w:t>
      </w:r>
      <w:r w:rsidR="00A12504">
        <w:rPr>
          <w:bCs/>
          <w:sz w:val="28"/>
          <w:szCs w:val="28"/>
        </w:rPr>
        <w:t xml:space="preserve">«О защите конкуренции» и </w:t>
      </w:r>
      <w:r w:rsidR="00A12504" w:rsidRPr="00D63AA5">
        <w:rPr>
          <w:bCs/>
          <w:sz w:val="28"/>
          <w:szCs w:val="28"/>
        </w:rPr>
        <w:t>Приказу ФАС России от 10.02.2010 №</w:t>
      </w:r>
      <w:r w:rsidR="001979BE">
        <w:rPr>
          <w:bCs/>
          <w:sz w:val="28"/>
          <w:szCs w:val="28"/>
        </w:rPr>
        <w:t xml:space="preserve"> </w:t>
      </w:r>
      <w:r w:rsidR="00D63AA5" w:rsidRPr="00D63AA5">
        <w:rPr>
          <w:bCs/>
          <w:sz w:val="28"/>
          <w:szCs w:val="28"/>
        </w:rPr>
        <w:t>67</w:t>
      </w:r>
      <w:r w:rsidR="00967BDA">
        <w:rPr>
          <w:bCs/>
          <w:sz w:val="28"/>
          <w:szCs w:val="28"/>
        </w:rPr>
        <w:t xml:space="preserve"> </w:t>
      </w:r>
      <w:r w:rsidR="00A12504">
        <w:rPr>
          <w:sz w:val="28"/>
          <w:szCs w:val="28"/>
        </w:rPr>
        <w:t>«</w:t>
      </w:r>
      <w:r w:rsidR="00A12504" w:rsidRPr="00641C65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="00A12504" w:rsidRPr="00641C65">
        <w:rPr>
          <w:sz w:val="28"/>
          <w:szCs w:val="28"/>
        </w:rPr>
        <w:t>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A12504">
        <w:rPr>
          <w:sz w:val="28"/>
          <w:szCs w:val="28"/>
        </w:rPr>
        <w:t>».</w:t>
      </w:r>
    </w:p>
    <w:p w:rsidR="00CB446B" w:rsidRDefault="003A668D" w:rsidP="004C7289">
      <w:pPr>
        <w:pStyle w:val="a6"/>
        <w:ind w:firstLine="709"/>
        <w:contextualSpacing/>
        <w:rPr>
          <w:szCs w:val="28"/>
        </w:rPr>
      </w:pPr>
      <w:r>
        <w:rPr>
          <w:szCs w:val="28"/>
        </w:rPr>
        <w:t>В</w:t>
      </w:r>
      <w:r w:rsidR="00CB446B">
        <w:rPr>
          <w:szCs w:val="28"/>
        </w:rPr>
        <w:t xml:space="preserve"> </w:t>
      </w:r>
      <w:r w:rsidR="0062789F">
        <w:rPr>
          <w:szCs w:val="28"/>
        </w:rPr>
        <w:t xml:space="preserve">документе </w:t>
      </w:r>
      <w:r w:rsidR="00CB446B">
        <w:rPr>
          <w:szCs w:val="28"/>
        </w:rPr>
        <w:t>Рожкинско</w:t>
      </w:r>
      <w:r w:rsidR="0062789F">
        <w:rPr>
          <w:szCs w:val="28"/>
        </w:rPr>
        <w:t>го</w:t>
      </w:r>
      <w:r w:rsidR="00CB446B">
        <w:rPr>
          <w:szCs w:val="28"/>
        </w:rPr>
        <w:t xml:space="preserve"> поселени</w:t>
      </w:r>
      <w:r w:rsidR="0062789F">
        <w:rPr>
          <w:szCs w:val="28"/>
        </w:rPr>
        <w:t xml:space="preserve">я фигурируют </w:t>
      </w:r>
      <w:r w:rsidR="00CB446B">
        <w:rPr>
          <w:szCs w:val="28"/>
        </w:rPr>
        <w:t xml:space="preserve">федеральные нормы, </w:t>
      </w:r>
      <w:r w:rsidR="0062789F">
        <w:rPr>
          <w:szCs w:val="28"/>
        </w:rPr>
        <w:t xml:space="preserve">давно </w:t>
      </w:r>
      <w:r w:rsidR="00CB446B">
        <w:rPr>
          <w:szCs w:val="28"/>
        </w:rPr>
        <w:t xml:space="preserve">утратившие силу, порядок предоставления имущества в аренду, его оценка, формирование арендной платы, передача объекта в аренду противоречит основным регламентам, установленным ст. 17.1 закона от 26.07.2006 № 135-ФЗ, приказа ФАС России от 10.02.2010 № 67. </w:t>
      </w:r>
      <w:r w:rsidR="0071509C">
        <w:rPr>
          <w:szCs w:val="28"/>
        </w:rPr>
        <w:t>Не определен порядок передачи муниципального имущества в аренду без проведения конкурсов и (или) аукционов.</w:t>
      </w:r>
    </w:p>
    <w:p w:rsidR="00136A23" w:rsidRDefault="0062789F" w:rsidP="00136A23">
      <w:pPr>
        <w:pStyle w:val="a6"/>
        <w:ind w:firstLine="709"/>
        <w:contextualSpacing/>
        <w:rPr>
          <w:szCs w:val="28"/>
        </w:rPr>
      </w:pPr>
      <w:r>
        <w:rPr>
          <w:szCs w:val="28"/>
        </w:rPr>
        <w:t>3. В Рожкинском поселении н</w:t>
      </w:r>
      <w:r w:rsidR="0071509C">
        <w:rPr>
          <w:szCs w:val="28"/>
        </w:rPr>
        <w:t>е утвержден Порядок предоставления муниципального имущества в безвозмездное пользование, административные регламенты, регулирующие предоставление земельных у</w:t>
      </w:r>
      <w:r>
        <w:rPr>
          <w:szCs w:val="28"/>
        </w:rPr>
        <w:t>частков в постоянное бессрочное</w:t>
      </w:r>
      <w:r w:rsidR="0071509C">
        <w:rPr>
          <w:szCs w:val="28"/>
        </w:rPr>
        <w:t xml:space="preserve"> пользование, в собственность бесплатно, в аренду, в безвозмездное срочное пользование под существующими нежилыми объектами из земель, находящихся в муниципальной собственности и государственная собственность на которые н</w:t>
      </w:r>
      <w:r w:rsidR="00136A23">
        <w:rPr>
          <w:szCs w:val="28"/>
        </w:rPr>
        <w:t>е разграничена.</w:t>
      </w:r>
    </w:p>
    <w:p w:rsidR="00136A23" w:rsidRDefault="00136A23" w:rsidP="00136A23">
      <w:pPr>
        <w:pStyle w:val="a6"/>
        <w:ind w:firstLine="709"/>
        <w:contextualSpacing/>
        <w:rPr>
          <w:szCs w:val="28"/>
        </w:rPr>
      </w:pPr>
      <w:r>
        <w:rPr>
          <w:szCs w:val="28"/>
        </w:rPr>
        <w:t xml:space="preserve">4. </w:t>
      </w:r>
      <w:r w:rsidR="004C7289">
        <w:rPr>
          <w:szCs w:val="28"/>
        </w:rPr>
        <w:t xml:space="preserve">Анализ </w:t>
      </w:r>
      <w:r>
        <w:rPr>
          <w:szCs w:val="28"/>
        </w:rPr>
        <w:t>нормативных актов, регулирующих на муниципальном уровне приватизацию муниципального имущества, свидетельствует об</w:t>
      </w:r>
      <w:r w:rsidR="0016003A">
        <w:rPr>
          <w:szCs w:val="28"/>
        </w:rPr>
        <w:t xml:space="preserve"> </w:t>
      </w:r>
      <w:r w:rsidR="004C7289">
        <w:rPr>
          <w:szCs w:val="28"/>
        </w:rPr>
        <w:t>отсутстви</w:t>
      </w:r>
      <w:r>
        <w:rPr>
          <w:szCs w:val="28"/>
        </w:rPr>
        <w:t xml:space="preserve">и в поселениях </w:t>
      </w:r>
      <w:r w:rsidR="004C7289">
        <w:rPr>
          <w:szCs w:val="28"/>
        </w:rPr>
        <w:t xml:space="preserve">установленного </w:t>
      </w:r>
      <w:r w:rsidR="001A6A4C">
        <w:rPr>
          <w:szCs w:val="28"/>
        </w:rPr>
        <w:t>порядк</w:t>
      </w:r>
      <w:r w:rsidR="004C7289">
        <w:rPr>
          <w:szCs w:val="28"/>
        </w:rPr>
        <w:t>а</w:t>
      </w:r>
      <w:r w:rsidR="001A6A4C">
        <w:rPr>
          <w:szCs w:val="28"/>
        </w:rPr>
        <w:t xml:space="preserve"> подведения итогов продажи</w:t>
      </w:r>
      <w:r w:rsidR="00500B70">
        <w:rPr>
          <w:szCs w:val="28"/>
        </w:rPr>
        <w:t xml:space="preserve"> муниципального </w:t>
      </w:r>
      <w:r w:rsidR="001A6A4C">
        <w:rPr>
          <w:szCs w:val="28"/>
        </w:rPr>
        <w:t xml:space="preserve">имущества без объявления цены и заключения </w:t>
      </w:r>
      <w:r w:rsidR="00500B70">
        <w:rPr>
          <w:szCs w:val="28"/>
        </w:rPr>
        <w:t xml:space="preserve">с покупателем </w:t>
      </w:r>
      <w:r w:rsidR="001A6A4C">
        <w:rPr>
          <w:szCs w:val="28"/>
        </w:rPr>
        <w:t>договора купли-продажи</w:t>
      </w:r>
      <w:r w:rsidR="00500B70">
        <w:rPr>
          <w:szCs w:val="28"/>
        </w:rPr>
        <w:t xml:space="preserve"> имущества</w:t>
      </w:r>
      <w:r>
        <w:rPr>
          <w:szCs w:val="28"/>
        </w:rPr>
        <w:t>, установленного Федеральным законом от 21.12.2001 № 178-ФЗ «О приватизации государственного и муниципального имущества».</w:t>
      </w:r>
    </w:p>
    <w:p w:rsidR="00921ABB" w:rsidRDefault="00136A23" w:rsidP="00136A23">
      <w:pPr>
        <w:pStyle w:val="a6"/>
        <w:ind w:firstLine="709"/>
        <w:contextualSpacing/>
        <w:rPr>
          <w:bCs/>
          <w:szCs w:val="28"/>
        </w:rPr>
      </w:pPr>
      <w:r w:rsidRPr="000C2037">
        <w:rPr>
          <w:szCs w:val="28"/>
        </w:rPr>
        <w:t xml:space="preserve">5. </w:t>
      </w:r>
      <w:proofErr w:type="gramStart"/>
      <w:r w:rsidR="000C2037" w:rsidRPr="000C2037">
        <w:rPr>
          <w:szCs w:val="28"/>
        </w:rPr>
        <w:t>Администрацией Плотбищенского поселения н</w:t>
      </w:r>
      <w:r w:rsidR="00C47DDC" w:rsidRPr="000C2037">
        <w:rPr>
          <w:bCs/>
          <w:szCs w:val="28"/>
        </w:rPr>
        <w:t>е определен Порядок управления по владению, пользованию и распоряжению земельными участками, находящимися в муниципальной собственности поселени</w:t>
      </w:r>
      <w:r w:rsidR="00921ABB" w:rsidRPr="000C2037">
        <w:rPr>
          <w:bCs/>
          <w:szCs w:val="28"/>
        </w:rPr>
        <w:t>я</w:t>
      </w:r>
      <w:r w:rsidR="00C47DDC" w:rsidRPr="000C2037">
        <w:rPr>
          <w:bCs/>
          <w:szCs w:val="28"/>
        </w:rPr>
        <w:t>, а также по совершению сделок с ними, регулируемы</w:t>
      </w:r>
      <w:r w:rsidR="00D951E8" w:rsidRPr="000C2037">
        <w:rPr>
          <w:bCs/>
          <w:szCs w:val="28"/>
        </w:rPr>
        <w:t xml:space="preserve">е гражданским законодательством, Положение </w:t>
      </w:r>
      <w:r w:rsidR="00921ABB" w:rsidRPr="000C2037">
        <w:rPr>
          <w:bCs/>
          <w:szCs w:val="28"/>
        </w:rPr>
        <w:t>о муниципальном земельном контроле на территории поселения, Порядок установления размера задатка для участия в аукционах по продаже и на право заключения договора аренды земельного участка, начальной цены предмета аукциона по</w:t>
      </w:r>
      <w:proofErr w:type="gramEnd"/>
      <w:r w:rsidR="00921ABB" w:rsidRPr="000C2037">
        <w:rPr>
          <w:bCs/>
          <w:szCs w:val="28"/>
        </w:rPr>
        <w:t xml:space="preserve"> продаже и на право заключения договора аренды земельного участка, Порядок определения цены продажи земельных участков, находящихся в собственности муниципального </w:t>
      </w:r>
      <w:r w:rsidR="00921ABB" w:rsidRPr="000C2037">
        <w:rPr>
          <w:bCs/>
          <w:szCs w:val="28"/>
        </w:rPr>
        <w:lastRenderedPageBreak/>
        <w:t>образования,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торгов.</w:t>
      </w:r>
    </w:p>
    <w:p w:rsidR="0091707C" w:rsidRDefault="00136A23" w:rsidP="00FB6068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49441A">
        <w:rPr>
          <w:bCs/>
          <w:sz w:val="28"/>
          <w:szCs w:val="28"/>
        </w:rPr>
        <w:t>В нарушение</w:t>
      </w:r>
      <w:r w:rsidR="0091707C">
        <w:rPr>
          <w:bCs/>
          <w:sz w:val="28"/>
          <w:szCs w:val="28"/>
        </w:rPr>
        <w:t xml:space="preserve"> Ф</w:t>
      </w:r>
      <w:r w:rsidR="0049441A">
        <w:rPr>
          <w:bCs/>
          <w:sz w:val="28"/>
          <w:szCs w:val="28"/>
        </w:rPr>
        <w:t xml:space="preserve">едерального закона от </w:t>
      </w:r>
      <w:r w:rsidR="0091707C">
        <w:rPr>
          <w:bCs/>
          <w:sz w:val="28"/>
          <w:szCs w:val="28"/>
        </w:rPr>
        <w:t>06.10.2003 №131-ФЗ «Об общих принципах организации местного самоуправления в РФ», Устава муниципального образования и Положения о порядке управления и распоряжения имуществом Рожкинского поселения в Администрации нормативно не урегулирован порядок закрепления муниципального имущества на праве оперативного управления и прекращения права оперативного управления муниципальным имуществом.</w:t>
      </w:r>
    </w:p>
    <w:p w:rsidR="00816071" w:rsidRDefault="00212DCE" w:rsidP="00FB6068">
      <w:pPr>
        <w:spacing w:after="120"/>
        <w:ind w:firstLine="709"/>
        <w:jc w:val="center"/>
        <w:rPr>
          <w:b/>
          <w:bCs/>
          <w:i/>
          <w:sz w:val="28"/>
          <w:szCs w:val="28"/>
        </w:rPr>
      </w:pPr>
      <w:r w:rsidRPr="00212DCE">
        <w:rPr>
          <w:b/>
          <w:bCs/>
          <w:i/>
          <w:sz w:val="28"/>
          <w:szCs w:val="28"/>
        </w:rPr>
        <w:t>8.2</w:t>
      </w:r>
      <w:r w:rsidR="00BD34D7">
        <w:rPr>
          <w:b/>
          <w:bCs/>
          <w:i/>
          <w:sz w:val="28"/>
          <w:szCs w:val="28"/>
        </w:rPr>
        <w:t>.</w:t>
      </w:r>
      <w:r w:rsidRPr="00212DCE">
        <w:rPr>
          <w:b/>
          <w:bCs/>
          <w:i/>
          <w:sz w:val="28"/>
          <w:szCs w:val="28"/>
        </w:rPr>
        <w:t xml:space="preserve"> Ведение</w:t>
      </w:r>
      <w:r w:rsidR="00943452">
        <w:rPr>
          <w:b/>
          <w:bCs/>
          <w:i/>
          <w:sz w:val="28"/>
          <w:szCs w:val="28"/>
        </w:rPr>
        <w:t xml:space="preserve"> </w:t>
      </w:r>
      <w:r w:rsidR="0049441A">
        <w:rPr>
          <w:b/>
          <w:bCs/>
          <w:i/>
          <w:sz w:val="28"/>
          <w:szCs w:val="28"/>
        </w:rPr>
        <w:t>Р</w:t>
      </w:r>
      <w:r w:rsidRPr="00212DCE">
        <w:rPr>
          <w:b/>
          <w:bCs/>
          <w:i/>
          <w:sz w:val="28"/>
          <w:szCs w:val="28"/>
        </w:rPr>
        <w:t>еестра</w:t>
      </w:r>
      <w:r w:rsidR="00DA755A">
        <w:rPr>
          <w:b/>
          <w:bCs/>
          <w:i/>
          <w:sz w:val="28"/>
          <w:szCs w:val="28"/>
        </w:rPr>
        <w:t xml:space="preserve"> </w:t>
      </w:r>
      <w:r w:rsidRPr="00212DCE">
        <w:rPr>
          <w:b/>
          <w:bCs/>
          <w:i/>
          <w:sz w:val="28"/>
          <w:szCs w:val="28"/>
        </w:rPr>
        <w:t xml:space="preserve">муниципальной </w:t>
      </w:r>
      <w:r w:rsidR="00816071" w:rsidRPr="00212DCE">
        <w:rPr>
          <w:b/>
          <w:bCs/>
          <w:i/>
          <w:sz w:val="28"/>
          <w:szCs w:val="28"/>
        </w:rPr>
        <w:t>собственности</w:t>
      </w:r>
      <w:r w:rsidR="0079260B">
        <w:rPr>
          <w:b/>
          <w:bCs/>
          <w:i/>
          <w:sz w:val="28"/>
          <w:szCs w:val="28"/>
        </w:rPr>
        <w:t>.</w:t>
      </w:r>
    </w:p>
    <w:p w:rsidR="00616546" w:rsidRDefault="00347332" w:rsidP="003473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Аналитический учет муниципального имущества </w:t>
      </w:r>
      <w:r w:rsidR="00616546">
        <w:rPr>
          <w:sz w:val="28"/>
          <w:szCs w:val="28"/>
        </w:rPr>
        <w:t xml:space="preserve">ведется по двум направлениям - </w:t>
      </w:r>
      <w:r w:rsidR="00D82DE6">
        <w:rPr>
          <w:sz w:val="28"/>
          <w:szCs w:val="28"/>
        </w:rPr>
        <w:t>с помощью Реестра муниципального имущества и в рамках бухгалтерского учета</w:t>
      </w:r>
      <w:r w:rsidR="00616546">
        <w:rPr>
          <w:sz w:val="28"/>
          <w:szCs w:val="28"/>
        </w:rPr>
        <w:t>.</w:t>
      </w:r>
    </w:p>
    <w:p w:rsidR="00347332" w:rsidRDefault="00130C73" w:rsidP="003473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</w:t>
      </w:r>
      <w:r w:rsidR="00616546">
        <w:rPr>
          <w:sz w:val="28"/>
          <w:szCs w:val="28"/>
        </w:rPr>
        <w:t>, предста</w:t>
      </w:r>
      <w:r>
        <w:rPr>
          <w:sz w:val="28"/>
          <w:szCs w:val="28"/>
        </w:rPr>
        <w:t>вленные</w:t>
      </w:r>
      <w:r w:rsidR="00616546">
        <w:rPr>
          <w:sz w:val="28"/>
          <w:szCs w:val="28"/>
        </w:rPr>
        <w:t xml:space="preserve"> в них, должн</w:t>
      </w:r>
      <w:r>
        <w:rPr>
          <w:sz w:val="28"/>
          <w:szCs w:val="28"/>
        </w:rPr>
        <w:t>ы</w:t>
      </w:r>
      <w:r w:rsidR="00616546">
        <w:rPr>
          <w:sz w:val="28"/>
          <w:szCs w:val="28"/>
        </w:rPr>
        <w:t xml:space="preserve"> давать </w:t>
      </w:r>
      <w:r w:rsidR="00347332">
        <w:rPr>
          <w:sz w:val="28"/>
          <w:szCs w:val="28"/>
        </w:rPr>
        <w:t>достоверн</w:t>
      </w:r>
      <w:r w:rsidR="00616546">
        <w:rPr>
          <w:sz w:val="28"/>
          <w:szCs w:val="28"/>
        </w:rPr>
        <w:t>ую</w:t>
      </w:r>
      <w:r w:rsidR="00347332">
        <w:rPr>
          <w:sz w:val="28"/>
          <w:szCs w:val="28"/>
        </w:rPr>
        <w:t xml:space="preserve"> </w:t>
      </w:r>
      <w:r w:rsidR="00616546">
        <w:rPr>
          <w:sz w:val="28"/>
          <w:szCs w:val="28"/>
        </w:rPr>
        <w:t xml:space="preserve">и полную </w:t>
      </w:r>
      <w:r w:rsidR="00347332">
        <w:rPr>
          <w:sz w:val="28"/>
          <w:szCs w:val="28"/>
        </w:rPr>
        <w:t>информаци</w:t>
      </w:r>
      <w:r w:rsidR="00616546">
        <w:rPr>
          <w:sz w:val="28"/>
          <w:szCs w:val="28"/>
        </w:rPr>
        <w:t>ю</w:t>
      </w:r>
      <w:r w:rsidR="00347332">
        <w:rPr>
          <w:sz w:val="28"/>
          <w:szCs w:val="28"/>
        </w:rPr>
        <w:t xml:space="preserve"> </w:t>
      </w:r>
      <w:r w:rsidR="00616546">
        <w:rPr>
          <w:sz w:val="28"/>
          <w:szCs w:val="28"/>
        </w:rPr>
        <w:t>об имеющихся в собственности муниципальн</w:t>
      </w:r>
      <w:r w:rsidR="000773B1">
        <w:rPr>
          <w:sz w:val="28"/>
          <w:szCs w:val="28"/>
        </w:rPr>
        <w:t>ого</w:t>
      </w:r>
      <w:r w:rsidR="00616546">
        <w:rPr>
          <w:sz w:val="28"/>
          <w:szCs w:val="28"/>
        </w:rPr>
        <w:t xml:space="preserve"> образовани</w:t>
      </w:r>
      <w:r w:rsidR="000773B1">
        <w:rPr>
          <w:sz w:val="28"/>
          <w:szCs w:val="28"/>
        </w:rPr>
        <w:t>я</w:t>
      </w:r>
      <w:r w:rsidR="00616546">
        <w:rPr>
          <w:sz w:val="28"/>
          <w:szCs w:val="28"/>
        </w:rPr>
        <w:t xml:space="preserve"> активов </w:t>
      </w:r>
      <w:r w:rsidR="00347332">
        <w:rPr>
          <w:sz w:val="28"/>
          <w:szCs w:val="28"/>
        </w:rPr>
        <w:t xml:space="preserve">для </w:t>
      </w:r>
      <w:r w:rsidR="00616546">
        <w:rPr>
          <w:sz w:val="28"/>
          <w:szCs w:val="28"/>
        </w:rPr>
        <w:t xml:space="preserve">дальнейшего эффективного </w:t>
      </w:r>
      <w:r w:rsidR="00347332">
        <w:rPr>
          <w:sz w:val="28"/>
          <w:szCs w:val="28"/>
        </w:rPr>
        <w:t xml:space="preserve">управления </w:t>
      </w:r>
      <w:r w:rsidR="00616546">
        <w:rPr>
          <w:sz w:val="28"/>
          <w:szCs w:val="28"/>
        </w:rPr>
        <w:t>ими</w:t>
      </w:r>
      <w:r w:rsidR="000773B1">
        <w:rPr>
          <w:sz w:val="28"/>
          <w:szCs w:val="28"/>
        </w:rPr>
        <w:t>, в том числе</w:t>
      </w:r>
      <w:r w:rsidR="00616546">
        <w:rPr>
          <w:sz w:val="28"/>
          <w:szCs w:val="28"/>
        </w:rPr>
        <w:t xml:space="preserve"> в целях увеличения </w:t>
      </w:r>
      <w:r w:rsidR="00A10A18">
        <w:rPr>
          <w:sz w:val="28"/>
          <w:szCs w:val="28"/>
        </w:rPr>
        <w:t xml:space="preserve">поступлений в доход бюджета </w:t>
      </w:r>
      <w:r w:rsidR="00616546">
        <w:rPr>
          <w:sz w:val="28"/>
          <w:szCs w:val="28"/>
        </w:rPr>
        <w:t xml:space="preserve">и </w:t>
      </w:r>
      <w:r w:rsidR="00A10A18">
        <w:rPr>
          <w:sz w:val="28"/>
          <w:szCs w:val="28"/>
        </w:rPr>
        <w:t xml:space="preserve">оптимизации нагрузки на расходную часть бюджета при </w:t>
      </w:r>
      <w:r>
        <w:rPr>
          <w:sz w:val="28"/>
          <w:szCs w:val="28"/>
        </w:rPr>
        <w:t xml:space="preserve">их </w:t>
      </w:r>
      <w:r w:rsidR="00A10A18">
        <w:rPr>
          <w:sz w:val="28"/>
          <w:szCs w:val="28"/>
        </w:rPr>
        <w:t>содержании.</w:t>
      </w:r>
      <w:proofErr w:type="gramEnd"/>
    </w:p>
    <w:p w:rsidR="00EF3B42" w:rsidRDefault="00130C73" w:rsidP="003473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49441A">
        <w:rPr>
          <w:sz w:val="28"/>
          <w:szCs w:val="28"/>
        </w:rPr>
        <w:t>Р</w:t>
      </w:r>
      <w:r>
        <w:rPr>
          <w:sz w:val="28"/>
          <w:szCs w:val="28"/>
        </w:rPr>
        <w:t>еестров муниципального имущества поселений установила, что в нарушение</w:t>
      </w:r>
      <w:r w:rsidRPr="00130C73">
        <w:rPr>
          <w:bCs/>
          <w:sz w:val="28"/>
          <w:szCs w:val="28"/>
        </w:rPr>
        <w:t xml:space="preserve"> </w:t>
      </w:r>
      <w:r w:rsidRPr="00BB679E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а</w:t>
      </w:r>
      <w:r w:rsidRPr="00BB679E">
        <w:rPr>
          <w:bCs/>
          <w:sz w:val="28"/>
          <w:szCs w:val="28"/>
        </w:rPr>
        <w:t xml:space="preserve"> №</w:t>
      </w:r>
      <w:r w:rsidR="001016D4">
        <w:rPr>
          <w:bCs/>
          <w:sz w:val="28"/>
          <w:szCs w:val="28"/>
        </w:rPr>
        <w:t xml:space="preserve"> </w:t>
      </w:r>
      <w:r w:rsidRPr="00BB679E">
        <w:rPr>
          <w:bCs/>
          <w:sz w:val="28"/>
          <w:szCs w:val="28"/>
        </w:rPr>
        <w:t>424</w:t>
      </w:r>
      <w:r w:rsidR="0049441A">
        <w:rPr>
          <w:bCs/>
          <w:sz w:val="28"/>
          <w:szCs w:val="28"/>
        </w:rPr>
        <w:t>,</w:t>
      </w:r>
      <w:r w:rsidR="00D82D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собственных муниципальных нормативных правовых актов, регулирующих порядок ведения реестров поселений</w:t>
      </w:r>
      <w:r w:rsidR="00EF3B42">
        <w:rPr>
          <w:bCs/>
          <w:sz w:val="28"/>
          <w:szCs w:val="28"/>
        </w:rPr>
        <w:t>:</w:t>
      </w:r>
    </w:p>
    <w:p w:rsidR="00A26819" w:rsidRDefault="0049441A" w:rsidP="003473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Ф</w:t>
      </w:r>
      <w:r w:rsidR="00EF3B42">
        <w:rPr>
          <w:bCs/>
          <w:sz w:val="28"/>
          <w:szCs w:val="28"/>
        </w:rPr>
        <w:t xml:space="preserve">актически формы </w:t>
      </w:r>
      <w:r w:rsidR="00B40035">
        <w:rPr>
          <w:bCs/>
          <w:sz w:val="28"/>
          <w:szCs w:val="28"/>
        </w:rPr>
        <w:t>Р</w:t>
      </w:r>
      <w:r w:rsidR="00EF3B42">
        <w:rPr>
          <w:bCs/>
          <w:sz w:val="28"/>
          <w:szCs w:val="28"/>
        </w:rPr>
        <w:t>еестров и сведения, отражаемые в них, не соответствуют установленным Приказом требованиям,</w:t>
      </w:r>
      <w:r w:rsidR="00B40035">
        <w:rPr>
          <w:bCs/>
          <w:sz w:val="28"/>
          <w:szCs w:val="28"/>
        </w:rPr>
        <w:t xml:space="preserve"> отсутствует большая часть информации</w:t>
      </w:r>
      <w:r w:rsidR="0011105C">
        <w:rPr>
          <w:bCs/>
          <w:sz w:val="28"/>
          <w:szCs w:val="28"/>
        </w:rPr>
        <w:t xml:space="preserve"> об объектах</w:t>
      </w:r>
      <w:r w:rsidR="00B40035">
        <w:rPr>
          <w:bCs/>
          <w:sz w:val="28"/>
          <w:szCs w:val="28"/>
        </w:rPr>
        <w:t>, в том числе о возникновении и (или) прекращении</w:t>
      </w:r>
      <w:r w:rsidR="00B40035" w:rsidRPr="00B40035">
        <w:rPr>
          <w:bCs/>
          <w:sz w:val="28"/>
          <w:szCs w:val="28"/>
        </w:rPr>
        <w:t xml:space="preserve"> </w:t>
      </w:r>
      <w:r w:rsidR="00B40035">
        <w:rPr>
          <w:bCs/>
          <w:sz w:val="28"/>
          <w:szCs w:val="28"/>
        </w:rPr>
        <w:t xml:space="preserve">права собственности, регистрации права собственности на недвижимость, об </w:t>
      </w:r>
      <w:r w:rsidR="00A0126F">
        <w:rPr>
          <w:bCs/>
          <w:sz w:val="28"/>
          <w:szCs w:val="28"/>
        </w:rPr>
        <w:t xml:space="preserve">установленных </w:t>
      </w:r>
      <w:r w:rsidR="00B40035">
        <w:rPr>
          <w:bCs/>
          <w:sz w:val="28"/>
          <w:szCs w:val="28"/>
        </w:rPr>
        <w:t>обременени</w:t>
      </w:r>
      <w:r w:rsidR="00A0126F">
        <w:rPr>
          <w:bCs/>
          <w:sz w:val="28"/>
          <w:szCs w:val="28"/>
        </w:rPr>
        <w:t>ях на имущество</w:t>
      </w:r>
      <w:r w:rsidR="00B40035">
        <w:rPr>
          <w:bCs/>
          <w:sz w:val="28"/>
          <w:szCs w:val="28"/>
        </w:rPr>
        <w:t xml:space="preserve">, о балансовой </w:t>
      </w:r>
      <w:r w:rsidR="00CE07BE">
        <w:rPr>
          <w:bCs/>
          <w:sz w:val="28"/>
          <w:szCs w:val="28"/>
        </w:rPr>
        <w:t>и кадастровой стоимости</w:t>
      </w:r>
      <w:r w:rsidR="00B40035">
        <w:rPr>
          <w:bCs/>
          <w:sz w:val="28"/>
          <w:szCs w:val="28"/>
        </w:rPr>
        <w:t>,</w:t>
      </w:r>
      <w:r w:rsidR="001B7F01">
        <w:rPr>
          <w:bCs/>
          <w:sz w:val="28"/>
          <w:szCs w:val="28"/>
        </w:rPr>
        <w:t xml:space="preserve"> </w:t>
      </w:r>
      <w:r w:rsidR="00CE07BE">
        <w:rPr>
          <w:bCs/>
          <w:sz w:val="28"/>
          <w:szCs w:val="28"/>
        </w:rPr>
        <w:t xml:space="preserve">о </w:t>
      </w:r>
      <w:r w:rsidR="001B7F01">
        <w:rPr>
          <w:bCs/>
          <w:sz w:val="28"/>
          <w:szCs w:val="28"/>
        </w:rPr>
        <w:t>начисленной амортизации</w:t>
      </w:r>
      <w:r w:rsidR="00E237A2">
        <w:rPr>
          <w:bCs/>
          <w:sz w:val="28"/>
          <w:szCs w:val="28"/>
        </w:rPr>
        <w:t>,</w:t>
      </w:r>
      <w:r w:rsidR="001B7F01">
        <w:rPr>
          <w:bCs/>
          <w:sz w:val="28"/>
          <w:szCs w:val="28"/>
        </w:rPr>
        <w:t xml:space="preserve"> </w:t>
      </w:r>
      <w:r w:rsidR="00E237A2">
        <w:rPr>
          <w:bCs/>
          <w:sz w:val="28"/>
          <w:szCs w:val="28"/>
        </w:rPr>
        <w:t xml:space="preserve">о </w:t>
      </w:r>
      <w:r w:rsidR="001B7F01">
        <w:rPr>
          <w:bCs/>
          <w:sz w:val="28"/>
          <w:szCs w:val="28"/>
        </w:rPr>
        <w:t>кадастровы</w:t>
      </w:r>
      <w:r w:rsidR="00E237A2">
        <w:rPr>
          <w:bCs/>
          <w:sz w:val="28"/>
          <w:szCs w:val="28"/>
        </w:rPr>
        <w:t>х</w:t>
      </w:r>
      <w:r w:rsidR="001B7F01">
        <w:rPr>
          <w:bCs/>
          <w:sz w:val="28"/>
          <w:szCs w:val="28"/>
        </w:rPr>
        <w:t xml:space="preserve"> номера</w:t>
      </w:r>
      <w:r w:rsidR="00E237A2">
        <w:rPr>
          <w:bCs/>
          <w:sz w:val="28"/>
          <w:szCs w:val="28"/>
        </w:rPr>
        <w:t>х</w:t>
      </w:r>
      <w:r w:rsidR="001239B2">
        <w:rPr>
          <w:bCs/>
          <w:sz w:val="28"/>
          <w:szCs w:val="28"/>
        </w:rPr>
        <w:t xml:space="preserve">, </w:t>
      </w:r>
      <w:r w:rsidR="00142134">
        <w:rPr>
          <w:bCs/>
          <w:sz w:val="28"/>
          <w:szCs w:val="28"/>
        </w:rPr>
        <w:t xml:space="preserve">о прекращении права собственности, </w:t>
      </w:r>
      <w:r w:rsidR="001239B2">
        <w:rPr>
          <w:bCs/>
          <w:sz w:val="28"/>
          <w:szCs w:val="28"/>
        </w:rPr>
        <w:t>что свидетельствует о нарушении муниципалитетами правил</w:t>
      </w:r>
      <w:proofErr w:type="gramEnd"/>
      <w:r w:rsidR="001239B2">
        <w:rPr>
          <w:bCs/>
          <w:sz w:val="28"/>
          <w:szCs w:val="28"/>
        </w:rPr>
        <w:t xml:space="preserve"> ведения Реестра муниципального имущества</w:t>
      </w:r>
      <w:r w:rsidR="00A26819">
        <w:rPr>
          <w:bCs/>
          <w:sz w:val="28"/>
          <w:szCs w:val="28"/>
        </w:rPr>
        <w:t>;</w:t>
      </w:r>
    </w:p>
    <w:p w:rsidR="0049441A" w:rsidRDefault="0049441A" w:rsidP="004944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</w:t>
      </w:r>
      <w:r w:rsidRPr="00340B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Плотбищенском</w:t>
      </w:r>
      <w:r w:rsidRPr="00340B90">
        <w:rPr>
          <w:bCs/>
          <w:sz w:val="28"/>
          <w:szCs w:val="28"/>
        </w:rPr>
        <w:t xml:space="preserve"> поселении в </w:t>
      </w:r>
      <w:r>
        <w:rPr>
          <w:bCs/>
          <w:sz w:val="28"/>
          <w:szCs w:val="28"/>
        </w:rPr>
        <w:t>Р</w:t>
      </w:r>
      <w:r w:rsidRPr="00340B90">
        <w:rPr>
          <w:bCs/>
          <w:sz w:val="28"/>
          <w:szCs w:val="28"/>
        </w:rPr>
        <w:t xml:space="preserve">еестр объектов недвижимого имущества не включены сведения </w:t>
      </w:r>
      <w:r>
        <w:rPr>
          <w:bCs/>
          <w:sz w:val="28"/>
          <w:szCs w:val="28"/>
        </w:rPr>
        <w:t>п</w:t>
      </w:r>
      <w:r w:rsidRPr="00340B90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земельному участку для обслуживания здания сельского клуба на с</w:t>
      </w:r>
      <w:r w:rsidRPr="00340B90">
        <w:rPr>
          <w:bCs/>
          <w:sz w:val="28"/>
          <w:szCs w:val="28"/>
        </w:rPr>
        <w:t xml:space="preserve">умму </w:t>
      </w:r>
      <w:r>
        <w:rPr>
          <w:bCs/>
          <w:sz w:val="28"/>
          <w:szCs w:val="28"/>
        </w:rPr>
        <w:t>270,38 тыс.</w:t>
      </w:r>
      <w:r w:rsidRPr="00340B90">
        <w:rPr>
          <w:bCs/>
          <w:sz w:val="28"/>
          <w:szCs w:val="28"/>
        </w:rPr>
        <w:t xml:space="preserve"> руб., объекты </w:t>
      </w:r>
      <w:r>
        <w:rPr>
          <w:bCs/>
          <w:sz w:val="28"/>
          <w:szCs w:val="28"/>
        </w:rPr>
        <w:t>недвижимого и движимого</w:t>
      </w:r>
      <w:r w:rsidRPr="00340B90">
        <w:rPr>
          <w:bCs/>
          <w:sz w:val="28"/>
          <w:szCs w:val="28"/>
        </w:rPr>
        <w:t xml:space="preserve"> имущества</w:t>
      </w:r>
      <w:r>
        <w:rPr>
          <w:bCs/>
          <w:sz w:val="28"/>
          <w:szCs w:val="28"/>
        </w:rPr>
        <w:t xml:space="preserve"> (памятник, автомобиль ЗИЛ-131, УАЗ-315142, линии электропередач, оборудование для детской площадки) на общую</w:t>
      </w:r>
      <w:r w:rsidRPr="00340B90">
        <w:rPr>
          <w:bCs/>
          <w:sz w:val="28"/>
          <w:szCs w:val="28"/>
        </w:rPr>
        <w:t xml:space="preserve"> сумму </w:t>
      </w:r>
      <w:r>
        <w:rPr>
          <w:bCs/>
          <w:sz w:val="28"/>
          <w:szCs w:val="28"/>
        </w:rPr>
        <w:t>907,89 тыс.</w:t>
      </w:r>
      <w:r w:rsidRPr="00340B90">
        <w:rPr>
          <w:bCs/>
          <w:sz w:val="28"/>
          <w:szCs w:val="28"/>
        </w:rPr>
        <w:t xml:space="preserve"> руб.</w:t>
      </w:r>
      <w:r w:rsidR="000C2037">
        <w:rPr>
          <w:bCs/>
          <w:sz w:val="28"/>
          <w:szCs w:val="28"/>
        </w:rPr>
        <w:t>;</w:t>
      </w:r>
    </w:p>
    <w:p w:rsidR="0049441A" w:rsidRDefault="0049441A" w:rsidP="004944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 нарушение ст.12 Федерального</w:t>
      </w:r>
      <w:r w:rsidRPr="001B2D71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1B2D71">
        <w:rPr>
          <w:bCs/>
          <w:sz w:val="28"/>
          <w:szCs w:val="28"/>
        </w:rPr>
        <w:t xml:space="preserve"> от 06.12.2011 </w:t>
      </w:r>
      <w:r>
        <w:rPr>
          <w:bCs/>
          <w:sz w:val="28"/>
          <w:szCs w:val="28"/>
        </w:rPr>
        <w:t>№402-ФЗ «</w:t>
      </w:r>
      <w:r w:rsidRPr="001B2D71">
        <w:rPr>
          <w:bCs/>
          <w:sz w:val="28"/>
          <w:szCs w:val="28"/>
        </w:rPr>
        <w:t>О бухгалтерском учете</w:t>
      </w:r>
      <w:r>
        <w:rPr>
          <w:bCs/>
          <w:sz w:val="28"/>
          <w:szCs w:val="28"/>
        </w:rPr>
        <w:t>»</w:t>
      </w:r>
      <w:r w:rsidRPr="001B2D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Закона №402-ФЗ) администраций Плотбищенского поселения 16 объектов учета муниципального имущества поставлены на учет без соответствующего денежного измерения, что привело к искажению показателей Реестра на 433,54 тыс. рублей</w:t>
      </w:r>
      <w:r w:rsidR="000C2037">
        <w:rPr>
          <w:bCs/>
          <w:sz w:val="28"/>
          <w:szCs w:val="28"/>
        </w:rPr>
        <w:t>;</w:t>
      </w:r>
    </w:p>
    <w:p w:rsidR="0049441A" w:rsidRDefault="0049441A" w:rsidP="004944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Также выявлены расхождения в стоимости объектов в Реестре и данных учета и отчетности на сумму 1,39 тыс. руб.</w:t>
      </w:r>
      <w:r w:rsidR="000C2037">
        <w:rPr>
          <w:bCs/>
          <w:sz w:val="28"/>
          <w:szCs w:val="28"/>
        </w:rPr>
        <w:t>;</w:t>
      </w:r>
    </w:p>
    <w:p w:rsidR="0049441A" w:rsidRDefault="0049441A" w:rsidP="004944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 xml:space="preserve">В нарушение Закона № 402-ФЗ, </w:t>
      </w:r>
      <w:r w:rsidR="00482C60" w:rsidRPr="005F5F11">
        <w:rPr>
          <w:sz w:val="28"/>
          <w:szCs w:val="28"/>
        </w:rPr>
        <w:t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</w:t>
      </w:r>
      <w:r w:rsidR="00482C60">
        <w:rPr>
          <w:sz w:val="28"/>
          <w:szCs w:val="28"/>
        </w:rPr>
        <w:t xml:space="preserve"> Минфина России от 01.12.2010 № </w:t>
      </w:r>
      <w:r w:rsidR="00482C60" w:rsidRPr="005F5F11">
        <w:rPr>
          <w:sz w:val="28"/>
          <w:szCs w:val="28"/>
        </w:rPr>
        <w:t>157н</w:t>
      </w:r>
      <w:r w:rsidR="00482C60">
        <w:rPr>
          <w:sz w:val="28"/>
          <w:szCs w:val="28"/>
        </w:rPr>
        <w:t xml:space="preserve"> </w:t>
      </w:r>
      <w:r w:rsidR="00482C60" w:rsidRPr="00482C60">
        <w:rPr>
          <w:sz w:val="28"/>
          <w:szCs w:val="28"/>
        </w:rPr>
        <w:t>(далее - Инструкция № 157н)</w:t>
      </w:r>
      <w:r w:rsidRPr="00482C6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Приказа Минфина России от 31.12.2016 №257н администрацией Плотбищенского поселения не ведется учет объектов жилого фонда на общую сумму</w:t>
      </w:r>
      <w:proofErr w:type="gramEnd"/>
      <w:r>
        <w:rPr>
          <w:bCs/>
          <w:sz w:val="28"/>
          <w:szCs w:val="28"/>
        </w:rPr>
        <w:t xml:space="preserve"> 9298,44 тыс. руб.</w:t>
      </w:r>
      <w:r w:rsidR="000C2037">
        <w:rPr>
          <w:bCs/>
          <w:sz w:val="28"/>
          <w:szCs w:val="28"/>
        </w:rPr>
        <w:t>;</w:t>
      </w:r>
    </w:p>
    <w:p w:rsidR="0049441A" w:rsidRDefault="0049441A" w:rsidP="004944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9 объектам жилого фонда отсутствуют сведения о прекращении права собственности на имущество, подтвержденные данными из ЕГРН, в связи с их приватизацией на общую сумму 653,97 тыс. руб., что свидетельствует об отсутствии профессионализма и должного контроля </w:t>
      </w:r>
      <w:r w:rsidR="000C2037">
        <w:rPr>
          <w:bCs/>
          <w:sz w:val="28"/>
          <w:szCs w:val="28"/>
        </w:rPr>
        <w:t>в поселении за ведением Реестра;</w:t>
      </w:r>
    </w:p>
    <w:p w:rsidR="0049441A" w:rsidRDefault="0049441A" w:rsidP="004944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Рожкинском сельском поселении стоимость земельных участков, учтенных в Реестре и поставленных на бухгалтерский учет, не соответствует их кадастровой стоимости. Искажение показателей учета и отчетности за 2021 год составила 228,88 тыс. руб.</w:t>
      </w:r>
      <w:r w:rsidR="000C2037">
        <w:rPr>
          <w:bCs/>
          <w:sz w:val="28"/>
          <w:szCs w:val="28"/>
        </w:rPr>
        <w:t>;</w:t>
      </w:r>
    </w:p>
    <w:p w:rsidR="000C2037" w:rsidRDefault="0049441A" w:rsidP="004944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Администрацией Рожкинского поселения не обеспечен пообъектный бухгалтерский учет 8 квартир общей стоимостью 367,42 тыс. руб.</w:t>
      </w:r>
    </w:p>
    <w:p w:rsidR="0049441A" w:rsidRDefault="000C2037" w:rsidP="004944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Реестре муниципальной собственности квартиры в многоквартирных домах не выделены как самостоятельные объекты учета, а отражены в составе многоквартирных домов, которые объектами учета в данном случае, не являются;</w:t>
      </w:r>
    </w:p>
    <w:p w:rsidR="0049441A" w:rsidRDefault="000C2037" w:rsidP="004944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 w:rsidR="0049441A">
        <w:rPr>
          <w:bCs/>
          <w:sz w:val="28"/>
          <w:szCs w:val="28"/>
        </w:rPr>
        <w:t>По трем объектам общей балансовой стоимостью 6510,</w:t>
      </w:r>
      <w:r>
        <w:rPr>
          <w:bCs/>
          <w:sz w:val="28"/>
          <w:szCs w:val="28"/>
        </w:rPr>
        <w:t>85 тыс.</w:t>
      </w:r>
      <w:r w:rsidR="0049441A">
        <w:rPr>
          <w:bCs/>
          <w:sz w:val="28"/>
          <w:szCs w:val="28"/>
        </w:rPr>
        <w:t xml:space="preserve"> руб. имущество в реестре муниципального имущества и в бухгалтерском учете </w:t>
      </w:r>
      <w:r>
        <w:rPr>
          <w:bCs/>
          <w:sz w:val="28"/>
          <w:szCs w:val="28"/>
        </w:rPr>
        <w:t xml:space="preserve">Рожкинского поселения </w:t>
      </w:r>
      <w:r w:rsidR="0049441A">
        <w:rPr>
          <w:bCs/>
          <w:sz w:val="28"/>
          <w:szCs w:val="28"/>
        </w:rPr>
        <w:t>раздроблено в целом на 22 объекта учета, что нарушает правила учета объектов недвижимости согласно правоустанавливающим документам, сформулированные Приказом № 424 и п. 36 Инструкции № 157н, что свидетельствует о недостоверности данных сведений в Реестре муниципального имущества и бюджетном учете поселения;</w:t>
      </w:r>
      <w:proofErr w:type="gramEnd"/>
    </w:p>
    <w:p w:rsidR="00103306" w:rsidRDefault="000C2037" w:rsidP="000C2037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 отметить, что в администрации </w:t>
      </w:r>
      <w:r w:rsidR="00E700E9">
        <w:rPr>
          <w:color w:val="000000" w:themeColor="text1"/>
          <w:sz w:val="28"/>
          <w:szCs w:val="28"/>
        </w:rPr>
        <w:t>Рожкинско</w:t>
      </w:r>
      <w:r>
        <w:rPr>
          <w:color w:val="000000" w:themeColor="text1"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поселения</w:t>
      </w:r>
      <w:r w:rsidR="00F27BA0">
        <w:rPr>
          <w:bCs/>
          <w:sz w:val="28"/>
          <w:szCs w:val="28"/>
        </w:rPr>
        <w:t xml:space="preserve"> </w:t>
      </w:r>
      <w:r w:rsidR="00103306">
        <w:rPr>
          <w:bCs/>
          <w:sz w:val="28"/>
          <w:szCs w:val="28"/>
        </w:rPr>
        <w:t>не определено должностное лицо</w:t>
      </w:r>
      <w:r>
        <w:rPr>
          <w:bCs/>
          <w:sz w:val="28"/>
          <w:szCs w:val="28"/>
        </w:rPr>
        <w:t>, ответственное за</w:t>
      </w:r>
      <w:r w:rsidR="00103306">
        <w:rPr>
          <w:bCs/>
          <w:sz w:val="28"/>
          <w:szCs w:val="28"/>
        </w:rPr>
        <w:t xml:space="preserve"> ведени</w:t>
      </w:r>
      <w:r>
        <w:rPr>
          <w:bCs/>
          <w:sz w:val="28"/>
          <w:szCs w:val="28"/>
        </w:rPr>
        <w:t>е</w:t>
      </w:r>
      <w:r w:rsidR="00103306">
        <w:rPr>
          <w:bCs/>
          <w:sz w:val="28"/>
          <w:szCs w:val="28"/>
        </w:rPr>
        <w:t>, внесени</w:t>
      </w:r>
      <w:r>
        <w:rPr>
          <w:bCs/>
          <w:sz w:val="28"/>
          <w:szCs w:val="28"/>
        </w:rPr>
        <w:t>е</w:t>
      </w:r>
      <w:r w:rsidR="00103306">
        <w:rPr>
          <w:bCs/>
          <w:sz w:val="28"/>
          <w:szCs w:val="28"/>
        </w:rPr>
        <w:t xml:space="preserve"> изменений и дополнений в Реестр муниципального </w:t>
      </w:r>
      <w:r w:rsidR="00142134">
        <w:rPr>
          <w:bCs/>
          <w:sz w:val="28"/>
          <w:szCs w:val="28"/>
        </w:rPr>
        <w:t xml:space="preserve">имущества, что является одним из </w:t>
      </w:r>
      <w:r>
        <w:rPr>
          <w:bCs/>
          <w:sz w:val="28"/>
          <w:szCs w:val="28"/>
        </w:rPr>
        <w:t xml:space="preserve">ключевых </w:t>
      </w:r>
      <w:r w:rsidR="00142134">
        <w:rPr>
          <w:bCs/>
          <w:sz w:val="28"/>
          <w:szCs w:val="28"/>
        </w:rPr>
        <w:t xml:space="preserve">факторов, </w:t>
      </w:r>
      <w:r>
        <w:rPr>
          <w:bCs/>
          <w:sz w:val="28"/>
          <w:szCs w:val="28"/>
        </w:rPr>
        <w:t xml:space="preserve">по мнению Контрольно-счетной комиссии, </w:t>
      </w:r>
      <w:r w:rsidR="00142134">
        <w:rPr>
          <w:bCs/>
          <w:sz w:val="28"/>
          <w:szCs w:val="28"/>
        </w:rPr>
        <w:t>влияющих на его надлежащее ведение.</w:t>
      </w:r>
    </w:p>
    <w:p w:rsidR="00F33D1E" w:rsidRDefault="00F33D1E" w:rsidP="00F33D1E">
      <w:pPr>
        <w:ind w:firstLine="70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8.3.</w:t>
      </w:r>
      <w:r w:rsidR="00943452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Учет</w:t>
      </w:r>
      <w:r w:rsidR="00BD34D7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муниципального имущества.</w:t>
      </w:r>
    </w:p>
    <w:p w:rsidR="00F33D1E" w:rsidRPr="003E6A4C" w:rsidRDefault="005D300D" w:rsidP="005F5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Порядок осуществления бюджетного </w:t>
      </w:r>
      <w:r w:rsidR="005F5F11" w:rsidRPr="005F5F11">
        <w:rPr>
          <w:color w:val="000000" w:themeColor="text1"/>
          <w:sz w:val="28"/>
          <w:szCs w:val="28"/>
        </w:rPr>
        <w:t>учет</w:t>
      </w:r>
      <w:r>
        <w:rPr>
          <w:color w:val="000000" w:themeColor="text1"/>
          <w:sz w:val="28"/>
          <w:szCs w:val="28"/>
        </w:rPr>
        <w:t>а</w:t>
      </w:r>
      <w:r w:rsidR="005F5F11" w:rsidRPr="005F5F11">
        <w:rPr>
          <w:color w:val="000000" w:themeColor="text1"/>
          <w:sz w:val="28"/>
          <w:szCs w:val="28"/>
        </w:rPr>
        <w:t xml:space="preserve"> муниципального имущества </w:t>
      </w:r>
      <w:r>
        <w:rPr>
          <w:color w:val="000000" w:themeColor="text1"/>
          <w:sz w:val="28"/>
          <w:szCs w:val="28"/>
        </w:rPr>
        <w:t xml:space="preserve">регламентируется </w:t>
      </w:r>
      <w:r w:rsidRPr="00482C60">
        <w:rPr>
          <w:color w:val="000000" w:themeColor="text1"/>
          <w:sz w:val="28"/>
          <w:szCs w:val="28"/>
        </w:rPr>
        <w:t xml:space="preserve">требованиями </w:t>
      </w:r>
      <w:r w:rsidR="00576DD1" w:rsidRPr="00482C60">
        <w:rPr>
          <w:sz w:val="28"/>
          <w:szCs w:val="28"/>
        </w:rPr>
        <w:t>Инструкци</w:t>
      </w:r>
      <w:r w:rsidR="00482C60">
        <w:rPr>
          <w:sz w:val="28"/>
          <w:szCs w:val="28"/>
        </w:rPr>
        <w:t>и</w:t>
      </w:r>
      <w:r w:rsidR="00576DD1" w:rsidRPr="00482C60">
        <w:rPr>
          <w:sz w:val="28"/>
          <w:szCs w:val="28"/>
        </w:rPr>
        <w:t xml:space="preserve"> №157н,</w:t>
      </w:r>
      <w:r w:rsidR="00576DD1">
        <w:rPr>
          <w:sz w:val="28"/>
          <w:szCs w:val="28"/>
        </w:rPr>
        <w:t xml:space="preserve"> </w:t>
      </w:r>
      <w:r w:rsidR="00576DD1" w:rsidRPr="003E6A4C">
        <w:rPr>
          <w:sz w:val="28"/>
          <w:szCs w:val="28"/>
        </w:rPr>
        <w:t>Инструкции по применению Плана счетов бюджетного учета, утвержденной приказом Минфина России от 06.12.2010 №</w:t>
      </w:r>
      <w:r w:rsidR="0088304D">
        <w:rPr>
          <w:sz w:val="28"/>
          <w:szCs w:val="28"/>
        </w:rPr>
        <w:t xml:space="preserve"> </w:t>
      </w:r>
      <w:r w:rsidR="00576DD1" w:rsidRPr="003E6A4C">
        <w:rPr>
          <w:sz w:val="28"/>
          <w:szCs w:val="28"/>
        </w:rPr>
        <w:t xml:space="preserve">162н </w:t>
      </w:r>
      <w:r w:rsidR="005F5F11" w:rsidRPr="003E6A4C">
        <w:rPr>
          <w:sz w:val="28"/>
          <w:szCs w:val="28"/>
        </w:rPr>
        <w:t>(далее - Инструкция №</w:t>
      </w:r>
      <w:r w:rsidR="0088304D">
        <w:rPr>
          <w:sz w:val="28"/>
          <w:szCs w:val="28"/>
        </w:rPr>
        <w:t xml:space="preserve"> </w:t>
      </w:r>
      <w:r w:rsidR="005F5F11" w:rsidRPr="003E6A4C">
        <w:rPr>
          <w:sz w:val="28"/>
          <w:szCs w:val="28"/>
        </w:rPr>
        <w:t>1</w:t>
      </w:r>
      <w:r w:rsidR="00576DD1" w:rsidRPr="003E6A4C">
        <w:rPr>
          <w:sz w:val="28"/>
          <w:szCs w:val="28"/>
        </w:rPr>
        <w:t>62</w:t>
      </w:r>
      <w:r w:rsidR="005F5F11" w:rsidRPr="003E6A4C">
        <w:rPr>
          <w:sz w:val="28"/>
          <w:szCs w:val="28"/>
        </w:rPr>
        <w:t>н)</w:t>
      </w:r>
      <w:r w:rsidRPr="003E6A4C">
        <w:rPr>
          <w:sz w:val="28"/>
          <w:szCs w:val="28"/>
        </w:rPr>
        <w:t xml:space="preserve">, а также </w:t>
      </w:r>
      <w:r w:rsidRPr="003E6A4C">
        <w:rPr>
          <w:sz w:val="28"/>
          <w:szCs w:val="28"/>
        </w:rPr>
        <w:lastRenderedPageBreak/>
        <w:t xml:space="preserve">применяемыми с 01.01.2018 года Федеральными стандартами бухгалтерского учета для организаций государственного сектора </w:t>
      </w:r>
      <w:r w:rsidR="00482C60">
        <w:rPr>
          <w:sz w:val="28"/>
          <w:szCs w:val="28"/>
        </w:rPr>
        <w:t>«</w:t>
      </w:r>
      <w:r w:rsidR="00482C60" w:rsidRPr="00B2108D">
        <w:rPr>
          <w:sz w:val="28"/>
          <w:szCs w:val="28"/>
        </w:rPr>
        <w:t>Концептуальные основы бухгалтерского учета и отчетности организаций государственного сектора</w:t>
      </w:r>
      <w:r w:rsidR="00482C60">
        <w:rPr>
          <w:sz w:val="28"/>
          <w:szCs w:val="28"/>
        </w:rPr>
        <w:t>»,</w:t>
      </w:r>
      <w:r w:rsidR="00482C60" w:rsidRPr="00482C60">
        <w:rPr>
          <w:sz w:val="28"/>
          <w:szCs w:val="28"/>
        </w:rPr>
        <w:t xml:space="preserve"> </w:t>
      </w:r>
      <w:r w:rsidR="00482C60" w:rsidRPr="003E6A4C">
        <w:rPr>
          <w:sz w:val="28"/>
          <w:szCs w:val="28"/>
        </w:rPr>
        <w:t>утвержденного приказом Минфина России от 31.12.2016 №</w:t>
      </w:r>
      <w:r w:rsidR="00482C60">
        <w:rPr>
          <w:sz w:val="28"/>
          <w:szCs w:val="28"/>
        </w:rPr>
        <w:t xml:space="preserve"> </w:t>
      </w:r>
      <w:r w:rsidR="00482C60" w:rsidRPr="003E6A4C">
        <w:rPr>
          <w:sz w:val="28"/>
          <w:szCs w:val="28"/>
        </w:rPr>
        <w:t>25</w:t>
      </w:r>
      <w:r w:rsidR="00482C60">
        <w:rPr>
          <w:sz w:val="28"/>
          <w:szCs w:val="28"/>
        </w:rPr>
        <w:t>6</w:t>
      </w:r>
      <w:r w:rsidR="00482C60" w:rsidRPr="003E6A4C">
        <w:rPr>
          <w:sz w:val="28"/>
          <w:szCs w:val="28"/>
        </w:rPr>
        <w:t>н</w:t>
      </w:r>
      <w:r w:rsidR="00482C60">
        <w:rPr>
          <w:sz w:val="28"/>
          <w:szCs w:val="28"/>
        </w:rPr>
        <w:t xml:space="preserve"> (далее - ФСБУ №256н</w:t>
      </w:r>
      <w:proofErr w:type="gramEnd"/>
      <w:r w:rsidR="00482C60">
        <w:rPr>
          <w:sz w:val="28"/>
          <w:szCs w:val="28"/>
        </w:rPr>
        <w:t>),</w:t>
      </w:r>
      <w:r w:rsidR="00482C60" w:rsidRPr="003E6A4C">
        <w:rPr>
          <w:sz w:val="28"/>
          <w:szCs w:val="28"/>
        </w:rPr>
        <w:t xml:space="preserve"> </w:t>
      </w:r>
      <w:r w:rsidRPr="003E6A4C">
        <w:rPr>
          <w:sz w:val="28"/>
          <w:szCs w:val="28"/>
        </w:rPr>
        <w:t>«Основные средства»</w:t>
      </w:r>
      <w:r w:rsidR="00900ADF" w:rsidRPr="003E6A4C">
        <w:rPr>
          <w:sz w:val="28"/>
          <w:szCs w:val="28"/>
        </w:rPr>
        <w:t>, утвержденного приказом Минфина России от 31.12.2016 №</w:t>
      </w:r>
      <w:r w:rsidR="005773B1">
        <w:rPr>
          <w:sz w:val="28"/>
          <w:szCs w:val="28"/>
        </w:rPr>
        <w:t xml:space="preserve"> </w:t>
      </w:r>
      <w:r w:rsidR="00900ADF" w:rsidRPr="003E6A4C">
        <w:rPr>
          <w:sz w:val="28"/>
          <w:szCs w:val="28"/>
        </w:rPr>
        <w:t>257н</w:t>
      </w:r>
      <w:r w:rsidR="00482C60" w:rsidRPr="00482C60">
        <w:rPr>
          <w:sz w:val="28"/>
          <w:szCs w:val="28"/>
        </w:rPr>
        <w:t xml:space="preserve"> </w:t>
      </w:r>
      <w:r w:rsidR="00482C60">
        <w:rPr>
          <w:sz w:val="28"/>
          <w:szCs w:val="28"/>
        </w:rPr>
        <w:t>(далее - ФСБУ №257н)</w:t>
      </w:r>
      <w:r w:rsidR="00900ADF" w:rsidRPr="003E6A4C">
        <w:rPr>
          <w:sz w:val="28"/>
          <w:szCs w:val="28"/>
        </w:rPr>
        <w:t>, «Аренда», утвержденного приказом Минфина России от 31.12.2016 №</w:t>
      </w:r>
      <w:r w:rsidR="005773B1">
        <w:rPr>
          <w:sz w:val="28"/>
          <w:szCs w:val="28"/>
        </w:rPr>
        <w:t xml:space="preserve"> </w:t>
      </w:r>
      <w:r w:rsidR="00900ADF" w:rsidRPr="003E6A4C">
        <w:rPr>
          <w:sz w:val="28"/>
          <w:szCs w:val="28"/>
        </w:rPr>
        <w:t>258н</w:t>
      </w:r>
      <w:r w:rsidR="00482C60">
        <w:rPr>
          <w:sz w:val="28"/>
          <w:szCs w:val="28"/>
        </w:rPr>
        <w:t xml:space="preserve"> (далее - ФСБУ №258н),</w:t>
      </w:r>
      <w:r w:rsidR="00482C60" w:rsidRPr="00482C60">
        <w:rPr>
          <w:sz w:val="28"/>
          <w:szCs w:val="28"/>
        </w:rPr>
        <w:t xml:space="preserve"> </w:t>
      </w:r>
      <w:r w:rsidR="00482C60">
        <w:rPr>
          <w:sz w:val="28"/>
          <w:szCs w:val="28"/>
        </w:rPr>
        <w:t>«Учетная политика, оценочные значения и ошибки»,</w:t>
      </w:r>
      <w:r w:rsidR="00482C60" w:rsidRPr="00482C60">
        <w:rPr>
          <w:sz w:val="28"/>
          <w:szCs w:val="28"/>
        </w:rPr>
        <w:t xml:space="preserve"> </w:t>
      </w:r>
      <w:r w:rsidR="00482C60" w:rsidRPr="003E6A4C">
        <w:rPr>
          <w:sz w:val="28"/>
          <w:szCs w:val="28"/>
        </w:rPr>
        <w:t>утвержденного приказом Минфина России от 3</w:t>
      </w:r>
      <w:r w:rsidR="00482C60">
        <w:rPr>
          <w:sz w:val="28"/>
          <w:szCs w:val="28"/>
        </w:rPr>
        <w:t>0</w:t>
      </w:r>
      <w:r w:rsidR="00482C60" w:rsidRPr="003E6A4C">
        <w:rPr>
          <w:sz w:val="28"/>
          <w:szCs w:val="28"/>
        </w:rPr>
        <w:t>.12.201</w:t>
      </w:r>
      <w:r w:rsidR="00482C60">
        <w:rPr>
          <w:sz w:val="28"/>
          <w:szCs w:val="28"/>
        </w:rPr>
        <w:t>7</w:t>
      </w:r>
      <w:r w:rsidR="00482C60" w:rsidRPr="003E6A4C">
        <w:rPr>
          <w:sz w:val="28"/>
          <w:szCs w:val="28"/>
        </w:rPr>
        <w:t xml:space="preserve"> №</w:t>
      </w:r>
      <w:r w:rsidR="00482C60">
        <w:rPr>
          <w:sz w:val="28"/>
          <w:szCs w:val="28"/>
        </w:rPr>
        <w:t xml:space="preserve"> </w:t>
      </w:r>
      <w:r w:rsidR="00482C60" w:rsidRPr="003E6A4C">
        <w:rPr>
          <w:sz w:val="28"/>
          <w:szCs w:val="28"/>
        </w:rPr>
        <w:t>2</w:t>
      </w:r>
      <w:r w:rsidR="00482C60">
        <w:rPr>
          <w:sz w:val="28"/>
          <w:szCs w:val="28"/>
        </w:rPr>
        <w:t>74</w:t>
      </w:r>
      <w:r w:rsidR="00482C60" w:rsidRPr="003E6A4C">
        <w:rPr>
          <w:sz w:val="28"/>
          <w:szCs w:val="28"/>
        </w:rPr>
        <w:t>н</w:t>
      </w:r>
      <w:r w:rsidR="00482C60">
        <w:rPr>
          <w:sz w:val="28"/>
          <w:szCs w:val="28"/>
        </w:rPr>
        <w:t xml:space="preserve"> (далее - ФСБУ №274н) и т.д.</w:t>
      </w:r>
    </w:p>
    <w:p w:rsidR="00900ADF" w:rsidRDefault="00900ADF" w:rsidP="005F5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</w:t>
      </w:r>
      <w:r w:rsidR="00482C60">
        <w:rPr>
          <w:sz w:val="28"/>
          <w:szCs w:val="28"/>
        </w:rPr>
        <w:t>сследования документов учета и Р</w:t>
      </w:r>
      <w:r>
        <w:rPr>
          <w:sz w:val="28"/>
          <w:szCs w:val="28"/>
        </w:rPr>
        <w:t>еестров муниципального имущества были установлены следующие нарушения:</w:t>
      </w:r>
    </w:p>
    <w:p w:rsidR="0088304D" w:rsidRDefault="000D3873" w:rsidP="005F5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0A04" w:rsidRPr="00F10A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10A04" w:rsidRPr="00F10A04">
        <w:rPr>
          <w:sz w:val="28"/>
          <w:szCs w:val="28"/>
        </w:rPr>
        <w:t xml:space="preserve"> нарушение </w:t>
      </w:r>
      <w:r w:rsidR="003E4D14">
        <w:rPr>
          <w:sz w:val="28"/>
          <w:szCs w:val="28"/>
        </w:rPr>
        <w:t>Инструкции №</w:t>
      </w:r>
      <w:r w:rsidR="005773B1">
        <w:rPr>
          <w:sz w:val="28"/>
          <w:szCs w:val="28"/>
        </w:rPr>
        <w:t xml:space="preserve"> </w:t>
      </w:r>
      <w:r w:rsidR="003E4D14">
        <w:rPr>
          <w:sz w:val="28"/>
          <w:szCs w:val="28"/>
        </w:rPr>
        <w:t>157н</w:t>
      </w:r>
      <w:r w:rsidR="0088304D">
        <w:rPr>
          <w:sz w:val="28"/>
          <w:szCs w:val="28"/>
        </w:rPr>
        <w:t xml:space="preserve">, п. 7 </w:t>
      </w:r>
      <w:r w:rsidR="00482C60">
        <w:rPr>
          <w:sz w:val="28"/>
          <w:szCs w:val="28"/>
        </w:rPr>
        <w:t xml:space="preserve">ФСБУ № 274н </w:t>
      </w:r>
      <w:r w:rsidR="0088304D">
        <w:rPr>
          <w:sz w:val="28"/>
          <w:szCs w:val="28"/>
        </w:rPr>
        <w:t xml:space="preserve">Учетной политикой </w:t>
      </w:r>
      <w:r w:rsidR="00482C60">
        <w:rPr>
          <w:sz w:val="28"/>
          <w:szCs w:val="28"/>
        </w:rPr>
        <w:t xml:space="preserve">администрации Плотбищенского поселения </w:t>
      </w:r>
      <w:r w:rsidR="0088304D">
        <w:rPr>
          <w:sz w:val="28"/>
          <w:szCs w:val="28"/>
        </w:rPr>
        <w:t>не определен Порядок передачи документов бухгалтерского учета</w:t>
      </w:r>
      <w:r w:rsidR="001835D2">
        <w:rPr>
          <w:sz w:val="28"/>
          <w:szCs w:val="28"/>
        </w:rPr>
        <w:t xml:space="preserve"> </w:t>
      </w:r>
      <w:r w:rsidR="0088304D">
        <w:rPr>
          <w:sz w:val="28"/>
          <w:szCs w:val="28"/>
        </w:rPr>
        <w:t>при</w:t>
      </w:r>
      <w:r w:rsidR="001835D2">
        <w:rPr>
          <w:sz w:val="28"/>
          <w:szCs w:val="28"/>
        </w:rPr>
        <w:t xml:space="preserve"> </w:t>
      </w:r>
      <w:r w:rsidR="0088304D">
        <w:rPr>
          <w:sz w:val="28"/>
          <w:szCs w:val="28"/>
        </w:rPr>
        <w:t>смене руководителя и (или) главного бухгалте</w:t>
      </w:r>
      <w:r w:rsidR="001835D2">
        <w:rPr>
          <w:sz w:val="28"/>
          <w:szCs w:val="28"/>
        </w:rPr>
        <w:t>ра;</w:t>
      </w:r>
    </w:p>
    <w:p w:rsidR="00391142" w:rsidRDefault="000D3873" w:rsidP="008014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3D37">
        <w:rPr>
          <w:sz w:val="28"/>
          <w:szCs w:val="28"/>
        </w:rPr>
        <w:t xml:space="preserve"> </w:t>
      </w:r>
      <w:r w:rsidR="00482C60">
        <w:rPr>
          <w:sz w:val="28"/>
          <w:szCs w:val="28"/>
        </w:rPr>
        <w:t xml:space="preserve">Администрацией Рожкинского поселения </w:t>
      </w:r>
      <w:r w:rsidR="00DC281B">
        <w:rPr>
          <w:sz w:val="28"/>
          <w:szCs w:val="28"/>
        </w:rPr>
        <w:t>не обеспечено качество и полнота проведения инвентаризации в соответствии с требованиями</w:t>
      </w:r>
      <w:r w:rsidR="00DC281B" w:rsidRPr="00DC281B">
        <w:rPr>
          <w:sz w:val="28"/>
          <w:szCs w:val="28"/>
        </w:rPr>
        <w:t xml:space="preserve"> </w:t>
      </w:r>
      <w:r w:rsidR="00482C60">
        <w:rPr>
          <w:sz w:val="28"/>
          <w:szCs w:val="28"/>
        </w:rPr>
        <w:t>ФСБУ</w:t>
      </w:r>
      <w:r w:rsidR="00B2108D" w:rsidRPr="00B2108D">
        <w:rPr>
          <w:sz w:val="28"/>
          <w:szCs w:val="28"/>
        </w:rPr>
        <w:t xml:space="preserve"> </w:t>
      </w:r>
      <w:r w:rsidR="00B2108D">
        <w:rPr>
          <w:sz w:val="28"/>
          <w:szCs w:val="28"/>
        </w:rPr>
        <w:t>№</w:t>
      </w:r>
      <w:r w:rsidR="00B2108D" w:rsidRPr="00B2108D">
        <w:rPr>
          <w:sz w:val="28"/>
          <w:szCs w:val="28"/>
        </w:rPr>
        <w:t>256н</w:t>
      </w:r>
      <w:r w:rsidR="00E82667">
        <w:rPr>
          <w:sz w:val="28"/>
          <w:szCs w:val="28"/>
        </w:rPr>
        <w:t>, приказа Минфина Р</w:t>
      </w:r>
      <w:r w:rsidR="00482C60">
        <w:rPr>
          <w:sz w:val="28"/>
          <w:szCs w:val="28"/>
        </w:rPr>
        <w:t>Ф</w:t>
      </w:r>
      <w:r w:rsidR="00E82667">
        <w:rPr>
          <w:sz w:val="28"/>
          <w:szCs w:val="28"/>
        </w:rPr>
        <w:t xml:space="preserve"> от 28.12.2010 №191н </w:t>
      </w:r>
      <w:r w:rsidR="00E82667" w:rsidRPr="00482C60">
        <w:rPr>
          <w:sz w:val="28"/>
          <w:szCs w:val="28"/>
        </w:rPr>
        <w:t>(далее – Инструкция № 191н),</w:t>
      </w:r>
      <w:r w:rsidR="00E82667">
        <w:rPr>
          <w:sz w:val="28"/>
          <w:szCs w:val="28"/>
        </w:rPr>
        <w:t xml:space="preserve"> </w:t>
      </w:r>
      <w:r w:rsidR="00DC281B" w:rsidRPr="007417A1">
        <w:rPr>
          <w:sz w:val="28"/>
          <w:szCs w:val="28"/>
        </w:rPr>
        <w:t>Методически</w:t>
      </w:r>
      <w:r w:rsidR="00DC281B">
        <w:rPr>
          <w:sz w:val="28"/>
          <w:szCs w:val="28"/>
        </w:rPr>
        <w:t>х</w:t>
      </w:r>
      <w:r w:rsidR="00DC281B" w:rsidRPr="007417A1">
        <w:rPr>
          <w:sz w:val="28"/>
          <w:szCs w:val="28"/>
        </w:rPr>
        <w:t xml:space="preserve"> указани</w:t>
      </w:r>
      <w:r w:rsidR="00DC281B">
        <w:rPr>
          <w:sz w:val="28"/>
          <w:szCs w:val="28"/>
        </w:rPr>
        <w:t>й</w:t>
      </w:r>
      <w:r w:rsidR="00DC281B" w:rsidRPr="007417A1">
        <w:rPr>
          <w:sz w:val="28"/>
          <w:szCs w:val="28"/>
        </w:rPr>
        <w:t xml:space="preserve"> по инвентаризации имущества и финансовых обязательств</w:t>
      </w:r>
      <w:r w:rsidR="00DC281B">
        <w:rPr>
          <w:sz w:val="28"/>
          <w:szCs w:val="28"/>
        </w:rPr>
        <w:t>, утвержденны</w:t>
      </w:r>
      <w:r w:rsidR="00E82667">
        <w:rPr>
          <w:sz w:val="28"/>
          <w:szCs w:val="28"/>
        </w:rPr>
        <w:t>х</w:t>
      </w:r>
      <w:r w:rsidR="00DC281B">
        <w:rPr>
          <w:sz w:val="28"/>
          <w:szCs w:val="28"/>
        </w:rPr>
        <w:t xml:space="preserve"> приказом </w:t>
      </w:r>
      <w:r w:rsidR="00DC281B" w:rsidRPr="007417A1">
        <w:rPr>
          <w:sz w:val="28"/>
          <w:szCs w:val="28"/>
        </w:rPr>
        <w:t>Минфина РФ от 13.06.1995</w:t>
      </w:r>
      <w:r w:rsidR="00DC281B">
        <w:rPr>
          <w:sz w:val="28"/>
          <w:szCs w:val="28"/>
        </w:rPr>
        <w:t xml:space="preserve"> №</w:t>
      </w:r>
      <w:r w:rsidR="00DC281B" w:rsidRPr="007417A1">
        <w:rPr>
          <w:sz w:val="28"/>
          <w:szCs w:val="28"/>
        </w:rPr>
        <w:t>49</w:t>
      </w:r>
      <w:r w:rsidR="00DC281B">
        <w:rPr>
          <w:sz w:val="28"/>
          <w:szCs w:val="28"/>
        </w:rPr>
        <w:t xml:space="preserve"> </w:t>
      </w:r>
      <w:r w:rsidR="00DC281B" w:rsidRPr="00482C60">
        <w:rPr>
          <w:sz w:val="28"/>
          <w:szCs w:val="28"/>
        </w:rPr>
        <w:t>(далее – Приказ № 49)</w:t>
      </w:r>
      <w:r w:rsidR="00E82667">
        <w:rPr>
          <w:sz w:val="28"/>
          <w:szCs w:val="28"/>
        </w:rPr>
        <w:t xml:space="preserve"> и уче</w:t>
      </w:r>
      <w:r w:rsidR="00391142">
        <w:rPr>
          <w:sz w:val="28"/>
          <w:szCs w:val="28"/>
        </w:rPr>
        <w:t>тной политик</w:t>
      </w:r>
      <w:r w:rsidR="00482C60">
        <w:rPr>
          <w:sz w:val="28"/>
          <w:szCs w:val="28"/>
        </w:rPr>
        <w:t>и</w:t>
      </w:r>
      <w:r w:rsidR="00391142">
        <w:rPr>
          <w:sz w:val="28"/>
          <w:szCs w:val="28"/>
        </w:rPr>
        <w:t>.</w:t>
      </w:r>
    </w:p>
    <w:p w:rsidR="00460DE9" w:rsidRDefault="00FB6068" w:rsidP="008014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hyperlink r:id="rId10" w:history="1">
        <w:r w:rsidRPr="003B2EBF">
          <w:rPr>
            <w:sz w:val="28"/>
            <w:szCs w:val="28"/>
          </w:rPr>
          <w:t>ст. 264.1</w:t>
        </w:r>
      </w:hyperlink>
      <w:r w:rsidRPr="003B2EBF">
        <w:rPr>
          <w:sz w:val="28"/>
          <w:szCs w:val="28"/>
        </w:rPr>
        <w:t xml:space="preserve"> Бюджетного кодекса РФ, </w:t>
      </w:r>
      <w:r>
        <w:rPr>
          <w:sz w:val="28"/>
          <w:szCs w:val="28"/>
        </w:rPr>
        <w:t>Ин</w:t>
      </w:r>
      <w:r w:rsidRPr="003B2EBF">
        <w:rPr>
          <w:sz w:val="28"/>
          <w:szCs w:val="28"/>
        </w:rPr>
        <w:t xml:space="preserve">струкции №157н </w:t>
      </w:r>
      <w:r>
        <w:rPr>
          <w:sz w:val="28"/>
          <w:szCs w:val="28"/>
        </w:rPr>
        <w:t>о</w:t>
      </w:r>
      <w:r w:rsidR="00460DE9">
        <w:rPr>
          <w:sz w:val="28"/>
          <w:szCs w:val="28"/>
        </w:rPr>
        <w:t>бщая стоимость имущества отраженная в реестре не соответствует общей балансовой стоимости в учете на 355,8 тыс. руб.</w:t>
      </w:r>
    </w:p>
    <w:p w:rsidR="003B2EBF" w:rsidRPr="003B2EBF" w:rsidRDefault="003B2EBF" w:rsidP="003B2E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EBF">
        <w:rPr>
          <w:sz w:val="28"/>
          <w:szCs w:val="28"/>
        </w:rPr>
        <w:t xml:space="preserve">При выборочной инвентаризации имущества </w:t>
      </w:r>
      <w:r>
        <w:rPr>
          <w:sz w:val="28"/>
          <w:szCs w:val="28"/>
        </w:rPr>
        <w:t>К</w:t>
      </w:r>
      <w:r w:rsidRPr="003B2EBF">
        <w:rPr>
          <w:sz w:val="28"/>
          <w:szCs w:val="28"/>
        </w:rPr>
        <w:t xml:space="preserve">онтрольно-счетной комиссией выявлено, что в нарушение требований, установленных </w:t>
      </w:r>
      <w:hyperlink r:id="rId11" w:history="1">
        <w:r w:rsidRPr="003B2EBF">
          <w:rPr>
            <w:sz w:val="28"/>
            <w:szCs w:val="28"/>
          </w:rPr>
          <w:t>п.п.5 п.1 ст.162</w:t>
        </w:r>
      </w:hyperlink>
      <w:r w:rsidRPr="003B2EBF">
        <w:rPr>
          <w:sz w:val="28"/>
          <w:szCs w:val="28"/>
        </w:rPr>
        <w:t xml:space="preserve">, </w:t>
      </w:r>
      <w:hyperlink r:id="rId12" w:history="1">
        <w:r w:rsidRPr="003B2EBF">
          <w:rPr>
            <w:sz w:val="28"/>
            <w:szCs w:val="28"/>
          </w:rPr>
          <w:t>ст. 264.1</w:t>
        </w:r>
      </w:hyperlink>
      <w:r w:rsidRPr="003B2EBF">
        <w:rPr>
          <w:sz w:val="28"/>
          <w:szCs w:val="28"/>
        </w:rPr>
        <w:t xml:space="preserve"> Бюджетного кодекса РФ, </w:t>
      </w:r>
      <w:hyperlink r:id="rId13" w:history="1">
        <w:r w:rsidRPr="003B2EBF">
          <w:rPr>
            <w:sz w:val="28"/>
            <w:szCs w:val="28"/>
          </w:rPr>
          <w:t>п.46</w:t>
        </w:r>
      </w:hyperlink>
      <w:r w:rsidRPr="003B2EBF">
        <w:rPr>
          <w:sz w:val="28"/>
          <w:szCs w:val="28"/>
        </w:rPr>
        <w:t xml:space="preserve"> Инструкции №157н Администрацией не проставлены инвентарные номера на некоторых объектах основных средств, а также присвоенные инвентарные номера по отдельным объектам основных средств не соответствуют номерам, обозначенным на объекте, в </w:t>
      </w:r>
      <w:proofErr w:type="gramStart"/>
      <w:r w:rsidRPr="003B2EBF">
        <w:rPr>
          <w:sz w:val="28"/>
          <w:szCs w:val="28"/>
        </w:rPr>
        <w:t>связи</w:t>
      </w:r>
      <w:proofErr w:type="gramEnd"/>
      <w:r w:rsidRPr="003B2EBF">
        <w:rPr>
          <w:sz w:val="28"/>
          <w:szCs w:val="28"/>
        </w:rPr>
        <w:t xml:space="preserve"> с чем при инвентаризации не было возможным идентифицировать имущество поселения.</w:t>
      </w:r>
    </w:p>
    <w:p w:rsidR="003B2EBF" w:rsidRPr="003B2EBF" w:rsidRDefault="003B2EBF" w:rsidP="003B2E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EBF">
        <w:rPr>
          <w:sz w:val="28"/>
          <w:szCs w:val="28"/>
        </w:rPr>
        <w:t>Указанные факты свидетельствуют, что при проведении инвентаризации Администрацией не сопоставляются данные о наличии имущества с аналогичными данными бухгалтерского учета и в настоящее время бухгалтерский учет муниципального имущества не достоверен.</w:t>
      </w:r>
    </w:p>
    <w:p w:rsidR="00071B27" w:rsidRDefault="0050663B" w:rsidP="008014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EBF">
        <w:rPr>
          <w:sz w:val="28"/>
          <w:szCs w:val="28"/>
        </w:rPr>
        <w:t>А</w:t>
      </w:r>
      <w:r w:rsidR="001835D2" w:rsidRPr="003B2EBF">
        <w:rPr>
          <w:sz w:val="28"/>
          <w:szCs w:val="28"/>
        </w:rPr>
        <w:t>дминистраци</w:t>
      </w:r>
      <w:r w:rsidRPr="003B2EBF">
        <w:rPr>
          <w:sz w:val="28"/>
          <w:szCs w:val="28"/>
        </w:rPr>
        <w:t>ей</w:t>
      </w:r>
      <w:r w:rsidR="001835D2">
        <w:rPr>
          <w:sz w:val="28"/>
          <w:szCs w:val="28"/>
        </w:rPr>
        <w:t xml:space="preserve"> Плотбищенского поселения </w:t>
      </w:r>
      <w:r>
        <w:rPr>
          <w:sz w:val="28"/>
          <w:szCs w:val="28"/>
        </w:rPr>
        <w:t>материалы</w:t>
      </w:r>
      <w:r w:rsidR="001835D2">
        <w:rPr>
          <w:sz w:val="28"/>
          <w:szCs w:val="28"/>
        </w:rPr>
        <w:t xml:space="preserve"> инвентаризации за 2021 год</w:t>
      </w:r>
      <w:r>
        <w:rPr>
          <w:sz w:val="28"/>
          <w:szCs w:val="28"/>
        </w:rPr>
        <w:t xml:space="preserve"> </w:t>
      </w:r>
      <w:r w:rsidR="001835D2">
        <w:rPr>
          <w:sz w:val="28"/>
          <w:szCs w:val="28"/>
        </w:rPr>
        <w:t>не предоставл</w:t>
      </w:r>
      <w:r>
        <w:rPr>
          <w:sz w:val="28"/>
          <w:szCs w:val="28"/>
        </w:rPr>
        <w:t>ены</w:t>
      </w:r>
      <w:r w:rsidR="001835D2">
        <w:rPr>
          <w:sz w:val="28"/>
          <w:szCs w:val="28"/>
        </w:rPr>
        <w:t>, что является грубым нарушением требований бухгалтерско</w:t>
      </w:r>
      <w:r>
        <w:rPr>
          <w:sz w:val="28"/>
          <w:szCs w:val="28"/>
        </w:rPr>
        <w:t>го учета</w:t>
      </w:r>
      <w:r w:rsidR="001835D2">
        <w:rPr>
          <w:sz w:val="28"/>
          <w:szCs w:val="28"/>
        </w:rPr>
        <w:t xml:space="preserve"> и отчетности</w:t>
      </w:r>
      <w:r>
        <w:rPr>
          <w:sz w:val="28"/>
          <w:szCs w:val="28"/>
        </w:rPr>
        <w:t xml:space="preserve">, </w:t>
      </w:r>
      <w:r w:rsidR="00BE1E6B">
        <w:rPr>
          <w:sz w:val="28"/>
          <w:szCs w:val="28"/>
        </w:rPr>
        <w:t>тем самым</w:t>
      </w:r>
      <w:r w:rsidR="001835D2">
        <w:rPr>
          <w:sz w:val="28"/>
          <w:szCs w:val="28"/>
        </w:rPr>
        <w:t xml:space="preserve"> достоверность отчетных данных</w:t>
      </w:r>
      <w:r w:rsidR="00BE1E6B">
        <w:rPr>
          <w:sz w:val="28"/>
          <w:szCs w:val="28"/>
        </w:rPr>
        <w:t xml:space="preserve"> о наличии имущества и обязательств не подтверждается</w:t>
      </w:r>
      <w:r w:rsidR="001835D2">
        <w:rPr>
          <w:sz w:val="28"/>
          <w:szCs w:val="28"/>
        </w:rPr>
        <w:t>;</w:t>
      </w:r>
    </w:p>
    <w:p w:rsidR="00821FCD" w:rsidRDefault="000D3873" w:rsidP="00821F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13A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21FCD">
        <w:rPr>
          <w:sz w:val="28"/>
          <w:szCs w:val="28"/>
        </w:rPr>
        <w:t xml:space="preserve"> нарушение ст.264.1 БК РФ, ст. 51 Закона №131-ФЗ, ст. 34 Устава, Положения о порядке управления и распоряжения имуществом Рожкинского поселения от 05.11.2014 №34, Положения о казне от 01.10.2014 №32 </w:t>
      </w:r>
      <w:r w:rsidR="0050663B">
        <w:rPr>
          <w:sz w:val="28"/>
          <w:szCs w:val="28"/>
        </w:rPr>
        <w:lastRenderedPageBreak/>
        <w:t>Администрацией поселения не обеспечен учет муниципального имущества казны</w:t>
      </w:r>
      <w:r w:rsidR="00821FCD">
        <w:rPr>
          <w:sz w:val="28"/>
          <w:szCs w:val="28"/>
        </w:rPr>
        <w:t>. В результате стоимость имущества казны</w:t>
      </w:r>
      <w:r w:rsidR="00BE1E6B">
        <w:rPr>
          <w:sz w:val="28"/>
          <w:szCs w:val="28"/>
        </w:rPr>
        <w:t xml:space="preserve"> </w:t>
      </w:r>
      <w:r w:rsidR="00821FCD">
        <w:rPr>
          <w:sz w:val="28"/>
          <w:szCs w:val="28"/>
        </w:rPr>
        <w:t>занижена по данным учета и отчетности на 26825,69 тыс. руб.;</w:t>
      </w:r>
    </w:p>
    <w:p w:rsidR="000D3873" w:rsidRPr="000D3873" w:rsidRDefault="000D3873" w:rsidP="000D38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4. </w:t>
      </w:r>
      <w:proofErr w:type="gramStart"/>
      <w:r>
        <w:rPr>
          <w:rFonts w:eastAsia="TimesNewRomanPSMT"/>
          <w:sz w:val="28"/>
          <w:szCs w:val="28"/>
        </w:rPr>
        <w:t>В</w:t>
      </w:r>
      <w:r w:rsidRPr="000D3873">
        <w:rPr>
          <w:rFonts w:eastAsia="TimesNewRomanPSMT"/>
          <w:sz w:val="28"/>
          <w:szCs w:val="28"/>
        </w:rPr>
        <w:t xml:space="preserve"> нарушение ст.</w:t>
      </w:r>
      <w:r w:rsidR="00AC2486">
        <w:rPr>
          <w:rFonts w:eastAsia="TimesNewRomanPSMT"/>
          <w:sz w:val="28"/>
          <w:szCs w:val="28"/>
        </w:rPr>
        <w:t>162,</w:t>
      </w:r>
      <w:r w:rsidRPr="000D3873">
        <w:rPr>
          <w:rFonts w:eastAsia="TimesNewRomanPSMT"/>
          <w:sz w:val="28"/>
          <w:szCs w:val="28"/>
        </w:rPr>
        <w:t xml:space="preserve"> 264.1 Бюджетного кодекса РФ, п. 3, </w:t>
      </w:r>
      <w:r w:rsidR="00AC2486">
        <w:rPr>
          <w:rFonts w:eastAsia="TimesNewRomanPSMT"/>
          <w:sz w:val="28"/>
          <w:szCs w:val="28"/>
        </w:rPr>
        <w:t xml:space="preserve">33, </w:t>
      </w:r>
      <w:r w:rsidRPr="000D3873">
        <w:rPr>
          <w:rFonts w:eastAsia="TimesNewRomanPSMT"/>
          <w:sz w:val="28"/>
          <w:szCs w:val="28"/>
        </w:rPr>
        <w:t>381</w:t>
      </w:r>
      <w:r w:rsidR="00AC2486">
        <w:rPr>
          <w:rFonts w:eastAsia="TimesNewRomanPSMT"/>
          <w:sz w:val="28"/>
          <w:szCs w:val="28"/>
        </w:rPr>
        <w:t>,383</w:t>
      </w:r>
      <w:r w:rsidRPr="000D3873">
        <w:rPr>
          <w:rFonts w:eastAsia="TimesNewRomanPSMT"/>
          <w:sz w:val="28"/>
          <w:szCs w:val="28"/>
        </w:rPr>
        <w:t xml:space="preserve"> Инструкции №157н Администрация </w:t>
      </w:r>
      <w:r w:rsidR="00BE1E6B">
        <w:rPr>
          <w:rFonts w:eastAsia="TimesNewRomanPSMT"/>
          <w:sz w:val="28"/>
          <w:szCs w:val="28"/>
        </w:rPr>
        <w:t xml:space="preserve">Рожкинского </w:t>
      </w:r>
      <w:r w:rsidRPr="000D3873">
        <w:rPr>
          <w:rFonts w:eastAsia="TimesNewRomanPSMT"/>
          <w:sz w:val="28"/>
          <w:szCs w:val="28"/>
        </w:rPr>
        <w:t xml:space="preserve">поселения не осуществляет учет имущества, переданного в аренду </w:t>
      </w:r>
      <w:r w:rsidR="00BE1E6B">
        <w:rPr>
          <w:rFonts w:eastAsia="TimesNewRomanPSMT"/>
          <w:sz w:val="28"/>
          <w:szCs w:val="28"/>
        </w:rPr>
        <w:t xml:space="preserve">и </w:t>
      </w:r>
      <w:r w:rsidR="00AC2486" w:rsidRPr="000D3873">
        <w:rPr>
          <w:rFonts w:eastAsia="TimesNewRomanPSMT"/>
          <w:sz w:val="28"/>
          <w:szCs w:val="28"/>
        </w:rPr>
        <w:t xml:space="preserve">в </w:t>
      </w:r>
      <w:r w:rsidR="00AC2486">
        <w:rPr>
          <w:rFonts w:eastAsia="TimesNewRomanPSMT"/>
          <w:sz w:val="28"/>
          <w:szCs w:val="28"/>
        </w:rPr>
        <w:t>безвозмездное пользование</w:t>
      </w:r>
      <w:r w:rsidRPr="000D3873">
        <w:rPr>
          <w:rFonts w:eastAsia="TimesNewRomanPSMT"/>
          <w:sz w:val="28"/>
          <w:szCs w:val="28"/>
        </w:rPr>
        <w:t xml:space="preserve">, что отразилось на достоверности показателей бюджетного учета и отчетности: занижение данных в Справке о наличии имущества и обязательств на забалансовых счетах к Балансу учреждения </w:t>
      </w:r>
      <w:r w:rsidR="00BE1E6B">
        <w:rPr>
          <w:rFonts w:eastAsia="TimesNewRomanPSMT"/>
          <w:sz w:val="28"/>
          <w:szCs w:val="28"/>
        </w:rPr>
        <w:t>(</w:t>
      </w:r>
      <w:r w:rsidRPr="000D3873">
        <w:rPr>
          <w:rFonts w:eastAsia="TimesNewRomanPSMT"/>
          <w:sz w:val="28"/>
          <w:szCs w:val="28"/>
        </w:rPr>
        <w:t>ф</w:t>
      </w:r>
      <w:r w:rsidR="00BE1E6B">
        <w:rPr>
          <w:rFonts w:eastAsia="TimesNewRomanPSMT"/>
          <w:sz w:val="28"/>
          <w:szCs w:val="28"/>
        </w:rPr>
        <w:t xml:space="preserve">. </w:t>
      </w:r>
      <w:r w:rsidRPr="000D3873">
        <w:rPr>
          <w:rFonts w:eastAsia="TimesNewRomanPSMT"/>
          <w:sz w:val="28"/>
          <w:szCs w:val="28"/>
        </w:rPr>
        <w:t>0503130</w:t>
      </w:r>
      <w:r w:rsidR="00BE1E6B">
        <w:rPr>
          <w:rFonts w:eastAsia="TimesNewRomanPSMT"/>
          <w:sz w:val="28"/>
          <w:szCs w:val="28"/>
        </w:rPr>
        <w:t>)</w:t>
      </w:r>
      <w:r w:rsidRPr="000D3873">
        <w:rPr>
          <w:sz w:val="28"/>
          <w:szCs w:val="28"/>
        </w:rPr>
        <w:t xml:space="preserve"> и Сведениях о движении нефинансовых активов</w:t>
      </w:r>
      <w:proofErr w:type="gramEnd"/>
      <w:r w:rsidRPr="000D3873">
        <w:rPr>
          <w:sz w:val="28"/>
          <w:szCs w:val="28"/>
        </w:rPr>
        <w:t xml:space="preserve"> </w:t>
      </w:r>
      <w:r w:rsidR="00BE1E6B">
        <w:rPr>
          <w:sz w:val="28"/>
          <w:szCs w:val="28"/>
        </w:rPr>
        <w:t>(</w:t>
      </w:r>
      <w:r w:rsidRPr="000D3873">
        <w:rPr>
          <w:sz w:val="28"/>
          <w:szCs w:val="28"/>
        </w:rPr>
        <w:t>ф</w:t>
      </w:r>
      <w:r w:rsidR="00BE1E6B">
        <w:rPr>
          <w:sz w:val="28"/>
          <w:szCs w:val="28"/>
        </w:rPr>
        <w:t>.</w:t>
      </w:r>
      <w:r w:rsidRPr="000D3873">
        <w:rPr>
          <w:sz w:val="28"/>
          <w:szCs w:val="28"/>
        </w:rPr>
        <w:t xml:space="preserve"> 0503168</w:t>
      </w:r>
      <w:r w:rsidR="00BE1E6B">
        <w:rPr>
          <w:sz w:val="28"/>
          <w:szCs w:val="28"/>
        </w:rPr>
        <w:t>)</w:t>
      </w:r>
      <w:r w:rsidRPr="000D3873">
        <w:rPr>
          <w:rFonts w:eastAsia="TimesNewRomanPSMT"/>
          <w:sz w:val="28"/>
          <w:szCs w:val="28"/>
        </w:rPr>
        <w:t xml:space="preserve"> на </w:t>
      </w:r>
      <w:r w:rsidR="00AC2486">
        <w:rPr>
          <w:rFonts w:eastAsia="TimesNewRomanPSMT"/>
          <w:sz w:val="28"/>
          <w:szCs w:val="28"/>
        </w:rPr>
        <w:t>9264,9</w:t>
      </w:r>
      <w:r w:rsidRPr="000D3873">
        <w:rPr>
          <w:rFonts w:eastAsia="TimesNewRomanPSMT"/>
          <w:sz w:val="28"/>
          <w:szCs w:val="28"/>
        </w:rPr>
        <w:t xml:space="preserve"> тыс. рублей ежегодно.</w:t>
      </w:r>
    </w:p>
    <w:p w:rsidR="00BE07DE" w:rsidRDefault="00BE1E6B" w:rsidP="008014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</w:t>
      </w:r>
      <w:r w:rsidR="00BE07DE" w:rsidRPr="000D3873">
        <w:rPr>
          <w:sz w:val="28"/>
          <w:szCs w:val="28"/>
        </w:rPr>
        <w:t xml:space="preserve"> нарушение ст. 131 ГК РФ, ст. 264.1 БК РФ, Федерального закона от</w:t>
      </w:r>
      <w:r w:rsidR="00BE07DE">
        <w:rPr>
          <w:sz w:val="28"/>
          <w:szCs w:val="28"/>
        </w:rPr>
        <w:t xml:space="preserve"> 13.07.2015</w:t>
      </w:r>
      <w:r w:rsidR="00A4588A">
        <w:rPr>
          <w:sz w:val="28"/>
          <w:szCs w:val="28"/>
        </w:rPr>
        <w:t xml:space="preserve"> </w:t>
      </w:r>
      <w:r w:rsidR="00BE07DE">
        <w:rPr>
          <w:sz w:val="28"/>
          <w:szCs w:val="28"/>
        </w:rPr>
        <w:t>№</w:t>
      </w:r>
      <w:r w:rsidR="00A4588A">
        <w:rPr>
          <w:sz w:val="28"/>
          <w:szCs w:val="28"/>
        </w:rPr>
        <w:t xml:space="preserve"> </w:t>
      </w:r>
      <w:r w:rsidR="00BE07DE">
        <w:rPr>
          <w:sz w:val="28"/>
          <w:szCs w:val="28"/>
        </w:rPr>
        <w:t>218-ФЗ «О государственной ре</w:t>
      </w:r>
      <w:r w:rsidR="00821FCD">
        <w:rPr>
          <w:sz w:val="28"/>
          <w:szCs w:val="28"/>
        </w:rPr>
        <w:t>гистрации недвижимости», п. 36 И</w:t>
      </w:r>
      <w:r w:rsidR="00BE07DE">
        <w:rPr>
          <w:sz w:val="28"/>
          <w:szCs w:val="28"/>
        </w:rPr>
        <w:t>нструкции № 157н</w:t>
      </w:r>
      <w:r w:rsidR="00A43F56">
        <w:rPr>
          <w:sz w:val="28"/>
          <w:szCs w:val="28"/>
        </w:rPr>
        <w:t xml:space="preserve"> не обеспечена государственная регистрация права собственности на 91 учтенных объектов недвижимости, являющихся муниципальной собственностью Рожкинского</w:t>
      </w:r>
      <w:r w:rsidR="00BE07DE">
        <w:rPr>
          <w:sz w:val="28"/>
          <w:szCs w:val="28"/>
        </w:rPr>
        <w:t xml:space="preserve"> </w:t>
      </w:r>
      <w:r w:rsidR="00A43F56">
        <w:rPr>
          <w:sz w:val="28"/>
          <w:szCs w:val="28"/>
        </w:rPr>
        <w:t>поселения, стоимостью 10821,62 тыс. руб</w:t>
      </w:r>
      <w:r w:rsidR="00821FCD">
        <w:rPr>
          <w:sz w:val="28"/>
          <w:szCs w:val="28"/>
        </w:rPr>
        <w:t>, что свидетельствует о нарушении порядка учета недвижимого имущества;</w:t>
      </w:r>
      <w:proofErr w:type="gramEnd"/>
    </w:p>
    <w:p w:rsidR="00821FCD" w:rsidRDefault="00BE1E6B" w:rsidP="00821F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21FCD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ст.264.1 БК РФ, Инструкции №157н, ФСБУ №257н А</w:t>
      </w:r>
      <w:r w:rsidR="00821FCD">
        <w:rPr>
          <w:sz w:val="28"/>
          <w:szCs w:val="28"/>
        </w:rPr>
        <w:t>дминистрацией Рожкинского поселения не обеспечено соблюдение правил бюджетного учета имущества стоимостью до 10 тыс. рублей, что привело к недостоверности показателей учета и отчетности в 2020 году на общую сумму 19,3 тыс. руб., в 2021 году на 1,3 руб.;</w:t>
      </w:r>
    </w:p>
    <w:p w:rsidR="00BE1E6B" w:rsidRDefault="00BE1E6B" w:rsidP="00821F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21F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21FCD">
        <w:rPr>
          <w:sz w:val="28"/>
          <w:szCs w:val="28"/>
        </w:rPr>
        <w:t xml:space="preserve"> нарушение требований п. 3 ст. 9 Закона № 402-ФЗ </w:t>
      </w:r>
      <w:r>
        <w:rPr>
          <w:sz w:val="28"/>
          <w:szCs w:val="28"/>
        </w:rPr>
        <w:t xml:space="preserve">Администрация </w:t>
      </w:r>
      <w:r w:rsidR="00821FCD">
        <w:rPr>
          <w:sz w:val="28"/>
          <w:szCs w:val="28"/>
        </w:rPr>
        <w:t>Рожкинско</w:t>
      </w:r>
      <w:r>
        <w:rPr>
          <w:sz w:val="28"/>
          <w:szCs w:val="28"/>
        </w:rPr>
        <w:t>го поселения</w:t>
      </w:r>
      <w:r w:rsidR="00821FCD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а</w:t>
      </w:r>
      <w:r w:rsidR="00821FCD">
        <w:rPr>
          <w:sz w:val="28"/>
          <w:szCs w:val="28"/>
        </w:rPr>
        <w:t xml:space="preserve"> документ на поступление объекта НФА по истечении 11 месяцев с момента совершения факта хозяйственной жизни – приема на баланс (пожарная машина «Урал»)</w:t>
      </w:r>
      <w:r>
        <w:rPr>
          <w:sz w:val="28"/>
          <w:szCs w:val="28"/>
        </w:rPr>
        <w:t xml:space="preserve"> – 01.10.2020</w:t>
      </w:r>
      <w:r w:rsidR="00821FCD">
        <w:rPr>
          <w:sz w:val="28"/>
          <w:szCs w:val="28"/>
        </w:rPr>
        <w:t xml:space="preserve">. </w:t>
      </w:r>
    </w:p>
    <w:p w:rsidR="009644C6" w:rsidRDefault="00BE1E6B" w:rsidP="00821F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объекта в учете Администрацией</w:t>
      </w:r>
      <w:r w:rsidR="009644C6">
        <w:rPr>
          <w:sz w:val="28"/>
          <w:szCs w:val="28"/>
        </w:rPr>
        <w:t>:</w:t>
      </w:r>
    </w:p>
    <w:p w:rsidR="009644C6" w:rsidRDefault="009644C6" w:rsidP="00821F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1E6B">
        <w:rPr>
          <w:sz w:val="28"/>
          <w:szCs w:val="28"/>
        </w:rPr>
        <w:t xml:space="preserve"> производились </w:t>
      </w:r>
      <w:r>
        <w:rPr>
          <w:sz w:val="28"/>
          <w:szCs w:val="28"/>
        </w:rPr>
        <w:t xml:space="preserve">неправомерные </w:t>
      </w:r>
      <w:r w:rsidR="00821FCD">
        <w:rPr>
          <w:sz w:val="28"/>
          <w:szCs w:val="28"/>
        </w:rPr>
        <w:t>расходы на обязательное страхование гражданской ответственности владельцев транспортных средств</w:t>
      </w:r>
      <w:r>
        <w:rPr>
          <w:sz w:val="28"/>
          <w:szCs w:val="28"/>
        </w:rPr>
        <w:t>,</w:t>
      </w:r>
    </w:p>
    <w:p w:rsidR="00821FCD" w:rsidRDefault="009644C6" w:rsidP="009644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1E6B">
        <w:rPr>
          <w:sz w:val="28"/>
          <w:szCs w:val="28"/>
        </w:rPr>
        <w:t xml:space="preserve"> автомобиль по договору передан в </w:t>
      </w:r>
      <w:r w:rsidR="00821FCD">
        <w:rPr>
          <w:sz w:val="28"/>
          <w:szCs w:val="28"/>
        </w:rPr>
        <w:t>безвозмездно</w:t>
      </w:r>
      <w:r w:rsidR="00BE1E6B">
        <w:rPr>
          <w:sz w:val="28"/>
          <w:szCs w:val="28"/>
        </w:rPr>
        <w:t>е</w:t>
      </w:r>
      <w:r w:rsidR="00821FCD">
        <w:rPr>
          <w:sz w:val="28"/>
          <w:szCs w:val="28"/>
        </w:rPr>
        <w:t xml:space="preserve"> пользовани</w:t>
      </w:r>
      <w:r w:rsidR="00BE1E6B">
        <w:rPr>
          <w:sz w:val="28"/>
          <w:szCs w:val="28"/>
        </w:rPr>
        <w:t>е</w:t>
      </w:r>
      <w:r w:rsidR="00821FCD">
        <w:rPr>
          <w:sz w:val="28"/>
          <w:szCs w:val="28"/>
        </w:rPr>
        <w:t>, что свидетельствует о недействительности совершенной сделки;</w:t>
      </w:r>
    </w:p>
    <w:p w:rsidR="00821FCD" w:rsidRDefault="009644C6" w:rsidP="00821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21FCD">
        <w:rPr>
          <w:sz w:val="28"/>
          <w:szCs w:val="28"/>
        </w:rPr>
        <w:t xml:space="preserve"> Администрацией Рожкинского поселения допущены бюджетные расходы, содержащие признаки нецелевого использования бюджетных сре</w:t>
      </w:r>
      <w:proofErr w:type="gramStart"/>
      <w:r w:rsidR="00821FCD">
        <w:rPr>
          <w:sz w:val="28"/>
          <w:szCs w:val="28"/>
        </w:rPr>
        <w:t>дств в с</w:t>
      </w:r>
      <w:proofErr w:type="gramEnd"/>
      <w:r w:rsidR="00821FCD">
        <w:rPr>
          <w:sz w:val="28"/>
          <w:szCs w:val="28"/>
        </w:rPr>
        <w:t xml:space="preserve">умме 16,14 тыс. руб. </w:t>
      </w:r>
      <w:r>
        <w:rPr>
          <w:sz w:val="28"/>
          <w:szCs w:val="28"/>
        </w:rPr>
        <w:t>при оплате</w:t>
      </w:r>
      <w:r w:rsidR="00821FCD">
        <w:rPr>
          <w:sz w:val="28"/>
          <w:szCs w:val="28"/>
        </w:rPr>
        <w:t xml:space="preserve"> услуг теплоснабжения объекта, собственником которого согласно документам является Администрация Малмыжского района;</w:t>
      </w:r>
    </w:p>
    <w:p w:rsidR="00E20ADF" w:rsidRDefault="009644C6" w:rsidP="00A43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4588A">
        <w:rPr>
          <w:sz w:val="28"/>
          <w:szCs w:val="28"/>
        </w:rPr>
        <w:t xml:space="preserve"> </w:t>
      </w:r>
      <w:r w:rsidR="00950925">
        <w:rPr>
          <w:sz w:val="28"/>
          <w:szCs w:val="28"/>
        </w:rPr>
        <w:t>Администрацией Рожкинского сельского поселения осуществлены бюджетные расходы с нарушением принципа эффективности использования бюджетных средств, установленного ст. 34 БК РФ на оплату проведения независимой оценки рыночной стоимости муниципального имущества в размере 9</w:t>
      </w:r>
      <w:r w:rsidR="00821FCD">
        <w:rPr>
          <w:sz w:val="28"/>
          <w:szCs w:val="28"/>
        </w:rPr>
        <w:t xml:space="preserve"> тыс.</w:t>
      </w:r>
      <w:r w:rsidR="0095092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Не проведены были предварительные организационные мероприятия для подготовки объекта на продажу.</w:t>
      </w:r>
    </w:p>
    <w:p w:rsidR="00A4588A" w:rsidRDefault="009644C6" w:rsidP="00A43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при объявлении торгов было установлены факты, </w:t>
      </w:r>
      <w:r w:rsidR="00E20ADF">
        <w:rPr>
          <w:sz w:val="28"/>
          <w:szCs w:val="28"/>
        </w:rPr>
        <w:t xml:space="preserve">которые мешают осуществить приватизацию без решения администрацией отдельных </w:t>
      </w:r>
      <w:r w:rsidR="00E20ADF">
        <w:rPr>
          <w:sz w:val="28"/>
          <w:szCs w:val="28"/>
        </w:rPr>
        <w:lastRenderedPageBreak/>
        <w:t xml:space="preserve">вопросов по объекту. Таким образом, для последующих торгов ввиду того, что </w:t>
      </w:r>
      <w:r w:rsidR="00950925">
        <w:rPr>
          <w:sz w:val="28"/>
          <w:szCs w:val="28"/>
        </w:rPr>
        <w:t xml:space="preserve">срок действия рыночной стоимости ограничивается согласно ст. 12 ФЗ от 29.07.1998 №135-ФЗ «Об оценочной деятельности в РФ» шестью месяцами </w:t>
      </w:r>
      <w:proofErr w:type="gramStart"/>
      <w:r w:rsidR="00950925">
        <w:rPr>
          <w:sz w:val="28"/>
          <w:szCs w:val="28"/>
        </w:rPr>
        <w:t>с даты составления</w:t>
      </w:r>
      <w:proofErr w:type="gramEnd"/>
      <w:r w:rsidR="00950925">
        <w:rPr>
          <w:sz w:val="28"/>
          <w:szCs w:val="28"/>
        </w:rPr>
        <w:t xml:space="preserve"> отчета, потребу</w:t>
      </w:r>
      <w:r w:rsidR="00E20ADF">
        <w:rPr>
          <w:sz w:val="28"/>
          <w:szCs w:val="28"/>
        </w:rPr>
        <w:t>ю</w:t>
      </w:r>
      <w:r w:rsidR="00950925">
        <w:rPr>
          <w:sz w:val="28"/>
          <w:szCs w:val="28"/>
        </w:rPr>
        <w:t>т</w:t>
      </w:r>
      <w:r w:rsidR="00E20ADF">
        <w:rPr>
          <w:sz w:val="28"/>
          <w:szCs w:val="28"/>
        </w:rPr>
        <w:t>ся вновь</w:t>
      </w:r>
      <w:r w:rsidR="000D3873">
        <w:rPr>
          <w:sz w:val="28"/>
          <w:szCs w:val="28"/>
        </w:rPr>
        <w:t xml:space="preserve"> бюджетны</w:t>
      </w:r>
      <w:r w:rsidR="00E20ADF">
        <w:rPr>
          <w:sz w:val="28"/>
          <w:szCs w:val="28"/>
        </w:rPr>
        <w:t>е</w:t>
      </w:r>
      <w:r w:rsidR="000D3873">
        <w:rPr>
          <w:sz w:val="28"/>
          <w:szCs w:val="28"/>
        </w:rPr>
        <w:t xml:space="preserve"> расход</w:t>
      </w:r>
      <w:r w:rsidR="00E20ADF">
        <w:rPr>
          <w:sz w:val="28"/>
          <w:szCs w:val="28"/>
        </w:rPr>
        <w:t>ы</w:t>
      </w:r>
      <w:r w:rsidR="000D3873">
        <w:rPr>
          <w:sz w:val="28"/>
          <w:szCs w:val="28"/>
        </w:rPr>
        <w:t>;</w:t>
      </w:r>
    </w:p>
    <w:p w:rsidR="00460DE9" w:rsidRDefault="00B31B17" w:rsidP="000D38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6068">
        <w:rPr>
          <w:sz w:val="28"/>
          <w:szCs w:val="28"/>
        </w:rPr>
        <w:t>0</w:t>
      </w:r>
      <w:r>
        <w:rPr>
          <w:sz w:val="28"/>
          <w:szCs w:val="28"/>
        </w:rPr>
        <w:t>. Администрацией Рожкинского поселения осуществляется учет противоэррозийного пруда площадью 38.4 га стоимостью 3859,12 тыс. рублей, что противоречит ст.131 Гражданского кодекса РФ, поскольку водные объекты находятся в собственности РФ (в федеральной собственности)</w:t>
      </w:r>
      <w:proofErr w:type="gramStart"/>
      <w:r w:rsidR="00460DE9">
        <w:rPr>
          <w:sz w:val="28"/>
          <w:szCs w:val="28"/>
        </w:rPr>
        <w:t>.</w:t>
      </w:r>
      <w:proofErr w:type="gramEnd"/>
      <w:r w:rsidR="00460DE9">
        <w:rPr>
          <w:sz w:val="28"/>
          <w:szCs w:val="28"/>
        </w:rPr>
        <w:t xml:space="preserve"> В тоже время администрация обязана </w:t>
      </w:r>
      <w:r w:rsidR="00F6530C">
        <w:rPr>
          <w:sz w:val="28"/>
          <w:szCs w:val="28"/>
        </w:rPr>
        <w:t xml:space="preserve">его </w:t>
      </w:r>
      <w:proofErr w:type="gramStart"/>
      <w:r w:rsidR="00460DE9">
        <w:rPr>
          <w:sz w:val="28"/>
          <w:szCs w:val="28"/>
        </w:rPr>
        <w:t>содержать</w:t>
      </w:r>
      <w:proofErr w:type="gramEnd"/>
      <w:r w:rsidR="00460DE9">
        <w:rPr>
          <w:sz w:val="28"/>
          <w:szCs w:val="28"/>
        </w:rPr>
        <w:t xml:space="preserve"> и несет ответственность за гидротехническое сооружения пруда.</w:t>
      </w:r>
    </w:p>
    <w:p w:rsidR="00B31B17" w:rsidRDefault="00460DE9" w:rsidP="000D387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настоящее время до 30.12.2028 г. объектом пользуется ИП Ахметова Р.В. по договору </w:t>
      </w:r>
      <w:r w:rsidRPr="00460DE9">
        <w:rPr>
          <w:sz w:val="28"/>
          <w:szCs w:val="28"/>
        </w:rPr>
        <w:t xml:space="preserve">с </w:t>
      </w:r>
      <w:r w:rsidRPr="00460DE9">
        <w:rPr>
          <w:bCs/>
          <w:sz w:val="28"/>
          <w:szCs w:val="28"/>
        </w:rPr>
        <w:t>Средневолжским территориальным управлением Федерального агентства по рыболовству на пользование рыбоводным участком.</w:t>
      </w:r>
      <w:r>
        <w:rPr>
          <w:bCs/>
          <w:sz w:val="28"/>
          <w:szCs w:val="28"/>
        </w:rPr>
        <w:t xml:space="preserve"> Арендная плата или иные платежи за объект в доход бюджета не поступают.</w:t>
      </w:r>
    </w:p>
    <w:p w:rsidR="00460DE9" w:rsidRPr="00C91988" w:rsidRDefault="00460DE9" w:rsidP="00460DE9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Таким образом, по мнению Контрольно-счетной комиссии д</w:t>
      </w:r>
      <w:r w:rsidRPr="00460DE9">
        <w:rPr>
          <w:bCs/>
          <w:sz w:val="28"/>
          <w:szCs w:val="28"/>
        </w:rPr>
        <w:t xml:space="preserve">ля обеспечения эффективного и результативного управления объектом </w:t>
      </w:r>
      <w:r>
        <w:rPr>
          <w:bCs/>
          <w:sz w:val="28"/>
          <w:szCs w:val="28"/>
        </w:rPr>
        <w:t xml:space="preserve">Администрации </w:t>
      </w:r>
      <w:r w:rsidRPr="00460DE9">
        <w:rPr>
          <w:bCs/>
          <w:sz w:val="28"/>
          <w:szCs w:val="28"/>
        </w:rPr>
        <w:t>необходимо принятие мер по кадастровому учету земельного участка под прудом, принятии его в муниципальную собственность, с возможной дальнейшей передачей в аренду, а также поставить на учет отдельным объектом недвижимости гидротехническое сооружение пруда</w:t>
      </w:r>
      <w:r w:rsidRPr="00C91988">
        <w:rPr>
          <w:bCs/>
          <w:i/>
          <w:sz w:val="28"/>
          <w:szCs w:val="28"/>
        </w:rPr>
        <w:t>.</w:t>
      </w:r>
    </w:p>
    <w:p w:rsidR="00E213A4" w:rsidRDefault="00E20ADF" w:rsidP="00950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5092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50925">
        <w:rPr>
          <w:sz w:val="28"/>
          <w:szCs w:val="28"/>
        </w:rPr>
        <w:t xml:space="preserve"> нарушение ст. 179 БК РФ</w:t>
      </w:r>
      <w:r w:rsidR="00F568D2">
        <w:rPr>
          <w:sz w:val="28"/>
          <w:szCs w:val="28"/>
        </w:rPr>
        <w:t>,</w:t>
      </w:r>
      <w:r w:rsidR="00950925">
        <w:rPr>
          <w:sz w:val="28"/>
          <w:szCs w:val="28"/>
        </w:rPr>
        <w:t xml:space="preserve"> </w:t>
      </w:r>
      <w:r w:rsidR="00821FCD">
        <w:rPr>
          <w:sz w:val="28"/>
          <w:szCs w:val="28"/>
        </w:rPr>
        <w:t xml:space="preserve">Порядка управлением муниципальным имуществом </w:t>
      </w:r>
      <w:r w:rsidR="00950925">
        <w:rPr>
          <w:sz w:val="28"/>
          <w:szCs w:val="28"/>
        </w:rPr>
        <w:t>администрацией Плотбищенского поселения не разработана и не утверждена муниципальная программа управления муниципальным имуществом поселения, предназначенная для обеспечения эффективного использования имущества в целях увеличения поступления доходов от использования имущества, находящ</w:t>
      </w:r>
      <w:r>
        <w:rPr>
          <w:sz w:val="28"/>
          <w:szCs w:val="28"/>
        </w:rPr>
        <w:t>егося в собственности поселения;</w:t>
      </w:r>
    </w:p>
    <w:p w:rsidR="00AC607D" w:rsidRDefault="000D3873" w:rsidP="00FB606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607D">
        <w:rPr>
          <w:sz w:val="28"/>
          <w:szCs w:val="28"/>
        </w:rPr>
        <w:t xml:space="preserve">бъем финансового обеспечения муниципальной программы «Управление муниципальным имуществом Рожкинского сельского поселения Малмыжского района» на 2020-2024 годы </w:t>
      </w:r>
      <w:r>
        <w:rPr>
          <w:sz w:val="28"/>
          <w:szCs w:val="28"/>
        </w:rPr>
        <w:t xml:space="preserve">составляет </w:t>
      </w:r>
      <w:r w:rsidR="00AC607D">
        <w:rPr>
          <w:sz w:val="28"/>
          <w:szCs w:val="28"/>
        </w:rPr>
        <w:t xml:space="preserve">50 тыс. руб., </w:t>
      </w:r>
      <w:r>
        <w:rPr>
          <w:sz w:val="28"/>
          <w:szCs w:val="28"/>
        </w:rPr>
        <w:t xml:space="preserve">что </w:t>
      </w:r>
      <w:r w:rsidR="00AC607D">
        <w:rPr>
          <w:sz w:val="28"/>
          <w:szCs w:val="28"/>
        </w:rPr>
        <w:t>в нарушение ст. 179 БК РФ не соответствует установленному решением о бюджете</w:t>
      </w:r>
      <w:r>
        <w:rPr>
          <w:sz w:val="28"/>
          <w:szCs w:val="28"/>
        </w:rPr>
        <w:t>. К</w:t>
      </w:r>
      <w:r w:rsidR="00AC607D">
        <w:rPr>
          <w:sz w:val="28"/>
          <w:szCs w:val="28"/>
        </w:rPr>
        <w:t>ак показала проверка</w:t>
      </w:r>
      <w:r>
        <w:rPr>
          <w:sz w:val="28"/>
          <w:szCs w:val="28"/>
        </w:rPr>
        <w:t>,</w:t>
      </w:r>
      <w:r w:rsidR="00AC607D">
        <w:rPr>
          <w:sz w:val="28"/>
          <w:szCs w:val="28"/>
        </w:rPr>
        <w:t xml:space="preserve"> муниципальная программа фактически не работает и не решает установленных задач, в том числе по обеспечению поступлений доходов от использования имущества в бюджет поселения, по обеспечению регистрации права собственности на объекты недвижимости, их технической инвентаризации и вовлечения их в хозяйственный оборот.</w:t>
      </w:r>
    </w:p>
    <w:p w:rsidR="00FB6068" w:rsidRDefault="00FB6068" w:rsidP="00FB6068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8.4. </w:t>
      </w:r>
      <w:r w:rsidRPr="00FB6068">
        <w:rPr>
          <w:b/>
          <w:sz w:val="28"/>
          <w:szCs w:val="28"/>
        </w:rPr>
        <w:t>Законность и эффективность использования жилищного фонда</w:t>
      </w:r>
    </w:p>
    <w:p w:rsidR="00FB6068" w:rsidRPr="00B43950" w:rsidRDefault="00FB6068" w:rsidP="00FB6068">
      <w:pPr>
        <w:ind w:firstLine="708"/>
        <w:jc w:val="both"/>
        <w:rPr>
          <w:bCs/>
          <w:sz w:val="28"/>
          <w:szCs w:val="28"/>
        </w:rPr>
      </w:pPr>
      <w:r w:rsidRPr="00B43950">
        <w:rPr>
          <w:sz w:val="28"/>
          <w:szCs w:val="28"/>
        </w:rPr>
        <w:t>Представленные проверке м</w:t>
      </w:r>
      <w:r w:rsidRPr="00B43950">
        <w:rPr>
          <w:bCs/>
          <w:sz w:val="28"/>
          <w:szCs w:val="28"/>
        </w:rPr>
        <w:t>униципальные нормативные правовые акты, регулирующие полномочия органов местного самоуправления в области жилищных отношений в полном объеме отвечают требованиям Жилищного кодекса РФ.</w:t>
      </w:r>
    </w:p>
    <w:p w:rsidR="00F9599B" w:rsidRDefault="003A1052" w:rsidP="00F9599B">
      <w:pPr>
        <w:ind w:firstLine="708"/>
        <w:jc w:val="both"/>
        <w:rPr>
          <w:bCs/>
          <w:sz w:val="28"/>
          <w:szCs w:val="28"/>
        </w:rPr>
      </w:pPr>
      <w:r w:rsidRPr="00B43950">
        <w:rPr>
          <w:bCs/>
          <w:sz w:val="28"/>
          <w:szCs w:val="28"/>
        </w:rPr>
        <w:t>Согласно данным бюджетного учета и отчетности и Реестров муниципального имущества жилищный фонд:</w:t>
      </w:r>
    </w:p>
    <w:p w:rsidR="003A1052" w:rsidRDefault="003A1052" w:rsidP="00F9599B">
      <w:pPr>
        <w:ind w:firstLine="708"/>
        <w:jc w:val="both"/>
        <w:rPr>
          <w:bCs/>
          <w:sz w:val="28"/>
          <w:szCs w:val="28"/>
        </w:rPr>
      </w:pPr>
      <w:r w:rsidRPr="00B43950">
        <w:rPr>
          <w:bCs/>
          <w:sz w:val="28"/>
          <w:szCs w:val="28"/>
        </w:rPr>
        <w:lastRenderedPageBreak/>
        <w:t xml:space="preserve">- В Плотбищенском поселении составляет 126 жилых домов и квартир общей стоимостью 9301,82 тыс. </w:t>
      </w:r>
      <w:r w:rsidR="00265474">
        <w:rPr>
          <w:bCs/>
          <w:sz w:val="28"/>
          <w:szCs w:val="28"/>
        </w:rPr>
        <w:t>рублей.</w:t>
      </w:r>
    </w:p>
    <w:p w:rsidR="00265474" w:rsidRPr="00B43950" w:rsidRDefault="00265474" w:rsidP="00FB6068">
      <w:pPr>
        <w:ind w:firstLine="708"/>
        <w:jc w:val="both"/>
        <w:rPr>
          <w:bCs/>
          <w:sz w:val="28"/>
          <w:szCs w:val="28"/>
        </w:rPr>
      </w:pPr>
      <w:r w:rsidRPr="00265474">
        <w:rPr>
          <w:bCs/>
          <w:sz w:val="28"/>
          <w:szCs w:val="28"/>
        </w:rPr>
        <w:t>По информации Плотбищенского поселения из них 24 дома и квартиры не жилые, никто в них не проживает, их состояние не соответствует требованиям, установленным жилищным законодательством.</w:t>
      </w:r>
    </w:p>
    <w:p w:rsidR="003A1052" w:rsidRPr="00B43950" w:rsidRDefault="003A1052" w:rsidP="00FB6068">
      <w:pPr>
        <w:ind w:firstLine="708"/>
        <w:jc w:val="both"/>
        <w:rPr>
          <w:bCs/>
          <w:sz w:val="28"/>
          <w:szCs w:val="28"/>
        </w:rPr>
      </w:pPr>
      <w:r w:rsidRPr="00B43950">
        <w:rPr>
          <w:bCs/>
          <w:sz w:val="28"/>
          <w:szCs w:val="28"/>
        </w:rPr>
        <w:t>- в Рожкинском поселении</w:t>
      </w:r>
      <w:r w:rsidR="00BF3D8A" w:rsidRPr="00B43950">
        <w:rPr>
          <w:bCs/>
          <w:sz w:val="28"/>
          <w:szCs w:val="28"/>
        </w:rPr>
        <w:t xml:space="preserve"> составляет 44 жилых домов и квартир общей стоимостью 4394,31 тыс. рублей.</w:t>
      </w:r>
    </w:p>
    <w:p w:rsidR="00F9599B" w:rsidRDefault="00BF3D8A" w:rsidP="00F9599B">
      <w:pPr>
        <w:ind w:firstLine="708"/>
        <w:jc w:val="both"/>
        <w:rPr>
          <w:bCs/>
          <w:sz w:val="28"/>
          <w:szCs w:val="28"/>
        </w:rPr>
      </w:pPr>
      <w:r w:rsidRPr="00B43950">
        <w:rPr>
          <w:bCs/>
          <w:sz w:val="28"/>
          <w:szCs w:val="28"/>
        </w:rPr>
        <w:t>Право муниципальной собственности на объекты не зарегистрировано.</w:t>
      </w:r>
    </w:p>
    <w:p w:rsidR="00F9599B" w:rsidRDefault="00BF3D8A" w:rsidP="00F9599B">
      <w:pPr>
        <w:ind w:firstLine="708"/>
        <w:jc w:val="both"/>
        <w:rPr>
          <w:bCs/>
          <w:sz w:val="28"/>
          <w:szCs w:val="28"/>
        </w:rPr>
      </w:pPr>
      <w:r w:rsidRPr="00B43950">
        <w:rPr>
          <w:sz w:val="28"/>
          <w:szCs w:val="28"/>
        </w:rPr>
        <w:t xml:space="preserve">Необходимо отметить, что 11 квартир общей стоимостью 487,66 тыс. рублей, в том числе многоквартирный дом по адресу с. Рожки ул. </w:t>
      </w:r>
      <w:proofErr w:type="gramStart"/>
      <w:r w:rsidRPr="00B43950">
        <w:rPr>
          <w:sz w:val="28"/>
          <w:szCs w:val="28"/>
        </w:rPr>
        <w:t>Октябрьская</w:t>
      </w:r>
      <w:proofErr w:type="gramEnd"/>
      <w:r w:rsidRPr="00B43950">
        <w:rPr>
          <w:sz w:val="28"/>
          <w:szCs w:val="28"/>
        </w:rPr>
        <w:t xml:space="preserve"> д.154 находятся в угрожающем аварийном состоянии и не пригодны для проживания, жилье фактически не эксплуатируется, хотя в нем прописаны граждане.</w:t>
      </w:r>
    </w:p>
    <w:p w:rsidR="00F9599B" w:rsidRDefault="00BF3D8A" w:rsidP="00F9599B">
      <w:pPr>
        <w:ind w:firstLine="708"/>
        <w:jc w:val="both"/>
        <w:rPr>
          <w:bCs/>
          <w:sz w:val="28"/>
          <w:szCs w:val="28"/>
        </w:rPr>
      </w:pPr>
      <w:r w:rsidRPr="00B43950">
        <w:rPr>
          <w:sz w:val="28"/>
          <w:szCs w:val="28"/>
        </w:rPr>
        <w:t xml:space="preserve">Дома в д. Шишинерь ул. </w:t>
      </w:r>
      <w:proofErr w:type="gramStart"/>
      <w:r w:rsidRPr="00B43950">
        <w:rPr>
          <w:sz w:val="28"/>
          <w:szCs w:val="28"/>
        </w:rPr>
        <w:t>Слободская</w:t>
      </w:r>
      <w:proofErr w:type="gramEnd"/>
      <w:r w:rsidRPr="00B43950">
        <w:rPr>
          <w:sz w:val="28"/>
          <w:szCs w:val="28"/>
        </w:rPr>
        <w:t xml:space="preserve"> д.9 и д. Илемас ул. Луговая, д.1 общей площадью 106 кв.м. общей балансовой стоимостью 4,84 тыс. рублей разрушены и фактически уже не существуют, но при этом в них прописаны граждане.</w:t>
      </w:r>
    </w:p>
    <w:p w:rsidR="00F9599B" w:rsidRDefault="00BF3D8A" w:rsidP="00F9599B">
      <w:pPr>
        <w:ind w:firstLine="708"/>
        <w:jc w:val="both"/>
        <w:rPr>
          <w:bCs/>
          <w:sz w:val="28"/>
          <w:szCs w:val="28"/>
        </w:rPr>
      </w:pPr>
      <w:r w:rsidRPr="00B43950">
        <w:rPr>
          <w:sz w:val="28"/>
          <w:szCs w:val="28"/>
        </w:rPr>
        <w:t>Администрация поселения не ведет перечень неиспользуемого жилищного фонда, а также перечень квартир (жилых домов), которые не пригодны для проживания, допуская при этом в них прописку</w:t>
      </w:r>
      <w:r w:rsidR="00B43950" w:rsidRPr="00B43950">
        <w:rPr>
          <w:sz w:val="28"/>
          <w:szCs w:val="28"/>
        </w:rPr>
        <w:t>. Существует острая необходимость по инвентаризации имеющегося жилищного фонда, снятия с учета жилья, утратившего физические свойства, оказания помощи гражданам в сборе и подаче документов на приватизацию</w:t>
      </w:r>
      <w:r w:rsidR="00B43950">
        <w:rPr>
          <w:sz w:val="28"/>
          <w:szCs w:val="28"/>
        </w:rPr>
        <w:t>.</w:t>
      </w:r>
    </w:p>
    <w:p w:rsidR="00F9599B" w:rsidRDefault="00B43950" w:rsidP="00F9599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Проверкой установлено:</w:t>
      </w:r>
    </w:p>
    <w:p w:rsidR="00F9599B" w:rsidRDefault="00B43950" w:rsidP="00F9599B">
      <w:pPr>
        <w:ind w:firstLine="708"/>
        <w:jc w:val="both"/>
        <w:rPr>
          <w:bCs/>
          <w:sz w:val="28"/>
          <w:szCs w:val="28"/>
        </w:rPr>
      </w:pPr>
      <w:r w:rsidRPr="00265474">
        <w:rPr>
          <w:bCs/>
          <w:sz w:val="28"/>
          <w:szCs w:val="28"/>
        </w:rPr>
        <w:t>1.</w:t>
      </w:r>
      <w:r w:rsidR="00FB6068" w:rsidRPr="00265474">
        <w:rPr>
          <w:bCs/>
          <w:sz w:val="28"/>
          <w:szCs w:val="28"/>
        </w:rPr>
        <w:t xml:space="preserve"> </w:t>
      </w:r>
      <w:r w:rsidRPr="00265474">
        <w:rPr>
          <w:bCs/>
          <w:sz w:val="28"/>
          <w:szCs w:val="28"/>
        </w:rPr>
        <w:t xml:space="preserve">В </w:t>
      </w:r>
      <w:r w:rsidR="00FB6068" w:rsidRPr="00265474">
        <w:rPr>
          <w:bCs/>
          <w:sz w:val="28"/>
          <w:szCs w:val="28"/>
        </w:rPr>
        <w:t xml:space="preserve">нарушение главы 7 Жилищного кодекса РФ от 29.12.2004 № 188-ФЗ </w:t>
      </w:r>
      <w:r w:rsidRPr="00265474">
        <w:rPr>
          <w:bCs/>
          <w:sz w:val="28"/>
          <w:szCs w:val="28"/>
        </w:rPr>
        <w:t>Администрациями не обеспечивается заключение договоров социального найма жилых</w:t>
      </w:r>
      <w:r w:rsidR="00FB6068" w:rsidRPr="00265474">
        <w:rPr>
          <w:bCs/>
          <w:sz w:val="28"/>
          <w:szCs w:val="28"/>
        </w:rPr>
        <w:t xml:space="preserve"> помещени</w:t>
      </w:r>
      <w:r w:rsidRPr="00265474">
        <w:rPr>
          <w:bCs/>
          <w:sz w:val="28"/>
          <w:szCs w:val="28"/>
        </w:rPr>
        <w:t>й, то есть муниципальное жилье используется неправомерно</w:t>
      </w:r>
      <w:proofErr w:type="gramStart"/>
      <w:r w:rsidRPr="00265474">
        <w:rPr>
          <w:bCs/>
          <w:sz w:val="28"/>
          <w:szCs w:val="28"/>
        </w:rPr>
        <w:t>.</w:t>
      </w:r>
      <w:proofErr w:type="gramEnd"/>
      <w:r w:rsidRPr="00265474">
        <w:rPr>
          <w:bCs/>
          <w:sz w:val="28"/>
          <w:szCs w:val="28"/>
        </w:rPr>
        <w:t xml:space="preserve"> Так, в Рожкинском</w:t>
      </w:r>
      <w:r w:rsidR="00FB6068" w:rsidRPr="00265474">
        <w:rPr>
          <w:bCs/>
          <w:sz w:val="28"/>
          <w:szCs w:val="28"/>
        </w:rPr>
        <w:t xml:space="preserve"> </w:t>
      </w:r>
      <w:r w:rsidRPr="00265474">
        <w:rPr>
          <w:bCs/>
          <w:sz w:val="28"/>
          <w:szCs w:val="28"/>
        </w:rPr>
        <w:t>поселении</w:t>
      </w:r>
      <w:r w:rsidR="00FB6068" w:rsidRPr="00265474">
        <w:rPr>
          <w:bCs/>
          <w:sz w:val="28"/>
          <w:szCs w:val="28"/>
        </w:rPr>
        <w:t xml:space="preserve"> </w:t>
      </w:r>
      <w:r w:rsidRPr="00265474">
        <w:rPr>
          <w:bCs/>
          <w:sz w:val="28"/>
          <w:szCs w:val="28"/>
        </w:rPr>
        <w:t xml:space="preserve">удельный вес </w:t>
      </w:r>
      <w:r w:rsidR="00265474" w:rsidRPr="00265474">
        <w:rPr>
          <w:bCs/>
          <w:sz w:val="28"/>
          <w:szCs w:val="28"/>
        </w:rPr>
        <w:t>официально закрепленного жилья составляет 25%, в Плотбищенском поселении 27%.</w:t>
      </w:r>
    </w:p>
    <w:p w:rsidR="00F9599B" w:rsidRDefault="00265474" w:rsidP="00F9599B">
      <w:pPr>
        <w:ind w:firstLine="708"/>
        <w:jc w:val="both"/>
        <w:rPr>
          <w:bCs/>
          <w:sz w:val="28"/>
          <w:szCs w:val="28"/>
        </w:rPr>
      </w:pPr>
      <w:r w:rsidRPr="00265474">
        <w:rPr>
          <w:bCs/>
          <w:sz w:val="28"/>
          <w:szCs w:val="28"/>
        </w:rPr>
        <w:t>Работа не ведется с момента передачи жилых помещений в муниципальную собственность с 2007 года.</w:t>
      </w:r>
    </w:p>
    <w:p w:rsidR="00F9599B" w:rsidRDefault="00265474" w:rsidP="00F9599B">
      <w:pPr>
        <w:ind w:firstLine="708"/>
        <w:jc w:val="both"/>
        <w:rPr>
          <w:bCs/>
          <w:sz w:val="28"/>
          <w:szCs w:val="28"/>
        </w:rPr>
      </w:pPr>
      <w:r w:rsidRPr="00265474">
        <w:rPr>
          <w:bCs/>
          <w:sz w:val="28"/>
          <w:szCs w:val="28"/>
        </w:rPr>
        <w:t xml:space="preserve">2. </w:t>
      </w:r>
      <w:r w:rsidR="00FB6068" w:rsidRPr="00265474">
        <w:rPr>
          <w:bCs/>
          <w:sz w:val="28"/>
          <w:szCs w:val="28"/>
        </w:rPr>
        <w:t>В нарушение ст. 155 Жилищного кодекса РФ</w:t>
      </w:r>
      <w:r w:rsidRPr="00265474">
        <w:rPr>
          <w:bCs/>
          <w:sz w:val="28"/>
          <w:szCs w:val="28"/>
        </w:rPr>
        <w:t>, А</w:t>
      </w:r>
      <w:r w:rsidR="00FB6068" w:rsidRPr="00265474">
        <w:rPr>
          <w:bCs/>
          <w:sz w:val="28"/>
          <w:szCs w:val="28"/>
        </w:rPr>
        <w:t>дминистраци</w:t>
      </w:r>
      <w:r w:rsidRPr="00265474">
        <w:rPr>
          <w:bCs/>
          <w:sz w:val="28"/>
          <w:szCs w:val="28"/>
        </w:rPr>
        <w:t>ями</w:t>
      </w:r>
      <w:r w:rsidR="00FB6068" w:rsidRPr="00265474">
        <w:rPr>
          <w:bCs/>
          <w:sz w:val="28"/>
          <w:szCs w:val="28"/>
        </w:rPr>
        <w:t xml:space="preserve"> поселений не представляются платежные документы за наем жилья нанимателям муниципальных квартир</w:t>
      </w:r>
      <w:r w:rsidRPr="00265474">
        <w:rPr>
          <w:bCs/>
          <w:sz w:val="28"/>
          <w:szCs w:val="28"/>
        </w:rPr>
        <w:t>, в том числе по договорам социального найма</w:t>
      </w:r>
      <w:r w:rsidR="00FB6068" w:rsidRPr="00265474">
        <w:rPr>
          <w:bCs/>
          <w:sz w:val="28"/>
          <w:szCs w:val="28"/>
        </w:rPr>
        <w:t>.</w:t>
      </w:r>
    </w:p>
    <w:p w:rsidR="00FB6068" w:rsidRPr="00265474" w:rsidRDefault="00FB6068" w:rsidP="00F9599B">
      <w:pPr>
        <w:ind w:firstLine="708"/>
        <w:jc w:val="both"/>
        <w:rPr>
          <w:bCs/>
          <w:sz w:val="28"/>
          <w:szCs w:val="28"/>
        </w:rPr>
      </w:pPr>
      <w:r w:rsidRPr="00265474">
        <w:rPr>
          <w:bCs/>
          <w:sz w:val="28"/>
          <w:szCs w:val="28"/>
        </w:rPr>
        <w:t xml:space="preserve">Таким образом, администрациями не обеспечивается </w:t>
      </w:r>
      <w:r w:rsidR="00265474">
        <w:rPr>
          <w:bCs/>
          <w:sz w:val="28"/>
          <w:szCs w:val="28"/>
        </w:rPr>
        <w:t xml:space="preserve">законное и </w:t>
      </w:r>
      <w:r w:rsidRPr="00265474">
        <w:rPr>
          <w:bCs/>
          <w:sz w:val="28"/>
          <w:szCs w:val="28"/>
        </w:rPr>
        <w:t>эффективное использование муниципального имущества в соответствии с Жилищным кодексом, занижаются доходы муниципального образования.</w:t>
      </w:r>
    </w:p>
    <w:p w:rsidR="002F6781" w:rsidRPr="00687E4D" w:rsidRDefault="001A7ABB" w:rsidP="002F6781">
      <w:pPr>
        <w:ind w:firstLine="708"/>
        <w:jc w:val="center"/>
        <w:rPr>
          <w:b/>
          <w:sz w:val="28"/>
          <w:szCs w:val="28"/>
        </w:rPr>
      </w:pPr>
      <w:r w:rsidRPr="00687E4D">
        <w:rPr>
          <w:b/>
          <w:sz w:val="28"/>
          <w:szCs w:val="28"/>
        </w:rPr>
        <w:t>8.</w:t>
      </w:r>
      <w:r w:rsidR="00FB6068">
        <w:rPr>
          <w:b/>
          <w:sz w:val="28"/>
          <w:szCs w:val="28"/>
        </w:rPr>
        <w:t>5</w:t>
      </w:r>
      <w:r w:rsidRPr="00687E4D">
        <w:rPr>
          <w:b/>
          <w:sz w:val="28"/>
          <w:szCs w:val="28"/>
        </w:rPr>
        <w:t xml:space="preserve">. </w:t>
      </w:r>
      <w:r w:rsidR="00925FF3" w:rsidRPr="00687E4D">
        <w:rPr>
          <w:b/>
          <w:sz w:val="28"/>
          <w:szCs w:val="28"/>
        </w:rPr>
        <w:t>Соблюдение законодательства</w:t>
      </w:r>
    </w:p>
    <w:p w:rsidR="00F9599B" w:rsidRDefault="002F6781" w:rsidP="00F9599B">
      <w:pPr>
        <w:spacing w:after="120"/>
        <w:ind w:firstLine="709"/>
        <w:jc w:val="center"/>
        <w:rPr>
          <w:b/>
          <w:sz w:val="28"/>
          <w:szCs w:val="28"/>
        </w:rPr>
      </w:pPr>
      <w:r w:rsidRPr="00687E4D">
        <w:rPr>
          <w:b/>
          <w:sz w:val="28"/>
          <w:szCs w:val="28"/>
        </w:rPr>
        <w:t>при предоставлении имущества в аренду</w:t>
      </w:r>
    </w:p>
    <w:p w:rsidR="00007EF0" w:rsidRPr="00F9599B" w:rsidRDefault="00007EF0" w:rsidP="00F568D2">
      <w:pPr>
        <w:ind w:firstLine="709"/>
        <w:jc w:val="both"/>
        <w:rPr>
          <w:b/>
          <w:sz w:val="28"/>
          <w:szCs w:val="28"/>
        </w:rPr>
      </w:pPr>
      <w:r w:rsidRPr="00265474">
        <w:rPr>
          <w:sz w:val="28"/>
          <w:szCs w:val="28"/>
          <w:lang w:eastAsia="ar-SA"/>
        </w:rPr>
        <w:t xml:space="preserve">Передача в аренду недвижимого имущества, </w:t>
      </w:r>
      <w:r w:rsidR="001A7ABB" w:rsidRPr="00265474">
        <w:rPr>
          <w:sz w:val="28"/>
          <w:szCs w:val="28"/>
          <w:lang w:eastAsia="ar-SA"/>
        </w:rPr>
        <w:t xml:space="preserve">земельных участков, </w:t>
      </w:r>
      <w:r w:rsidRPr="00265474">
        <w:rPr>
          <w:sz w:val="28"/>
          <w:szCs w:val="28"/>
          <w:lang w:eastAsia="ar-SA"/>
        </w:rPr>
        <w:t>находящ</w:t>
      </w:r>
      <w:r w:rsidR="001A7ABB" w:rsidRPr="00265474">
        <w:rPr>
          <w:sz w:val="28"/>
          <w:szCs w:val="28"/>
          <w:lang w:eastAsia="ar-SA"/>
        </w:rPr>
        <w:t>ихся</w:t>
      </w:r>
      <w:r w:rsidRPr="00265474">
        <w:rPr>
          <w:sz w:val="28"/>
          <w:szCs w:val="28"/>
          <w:lang w:eastAsia="ar-SA"/>
        </w:rPr>
        <w:t xml:space="preserve"> в собственности муниципальных образований</w:t>
      </w:r>
      <w:r w:rsidR="009B2854" w:rsidRPr="00265474">
        <w:rPr>
          <w:sz w:val="28"/>
          <w:szCs w:val="28"/>
          <w:lang w:eastAsia="ar-SA"/>
        </w:rPr>
        <w:t>,</w:t>
      </w:r>
      <w:r w:rsidRPr="00265474">
        <w:rPr>
          <w:sz w:val="28"/>
          <w:szCs w:val="28"/>
          <w:lang w:eastAsia="ar-SA"/>
        </w:rPr>
        <w:t xml:space="preserve"> регулируется </w:t>
      </w:r>
      <w:r w:rsidR="00187359" w:rsidRPr="00265474">
        <w:rPr>
          <w:sz w:val="28"/>
          <w:szCs w:val="28"/>
          <w:lang w:eastAsia="ar-SA"/>
        </w:rPr>
        <w:t xml:space="preserve">гражданским законодательством, </w:t>
      </w:r>
      <w:r w:rsidR="001A7ABB" w:rsidRPr="00265474">
        <w:rPr>
          <w:sz w:val="28"/>
          <w:szCs w:val="28"/>
          <w:lang w:eastAsia="ar-SA"/>
        </w:rPr>
        <w:t xml:space="preserve">земельным законодательством, Законом об обороте земель сельскохозяйственного назначения </w:t>
      </w:r>
      <w:r w:rsidR="00187359" w:rsidRPr="00265474">
        <w:rPr>
          <w:sz w:val="28"/>
          <w:szCs w:val="28"/>
          <w:lang w:eastAsia="ar-SA"/>
        </w:rPr>
        <w:t>ст.</w:t>
      </w:r>
      <w:r w:rsidR="008A54D9" w:rsidRPr="00265474">
        <w:rPr>
          <w:sz w:val="28"/>
          <w:szCs w:val="28"/>
          <w:lang w:eastAsia="ar-SA"/>
        </w:rPr>
        <w:t xml:space="preserve"> </w:t>
      </w:r>
      <w:r w:rsidR="00187359" w:rsidRPr="00265474">
        <w:rPr>
          <w:sz w:val="28"/>
          <w:szCs w:val="28"/>
          <w:lang w:eastAsia="ar-SA"/>
        </w:rPr>
        <w:t xml:space="preserve">17.1 Закона о защите </w:t>
      </w:r>
      <w:r w:rsidR="00187359" w:rsidRPr="00265474">
        <w:rPr>
          <w:sz w:val="28"/>
          <w:szCs w:val="28"/>
          <w:lang w:eastAsia="ar-SA"/>
        </w:rPr>
        <w:lastRenderedPageBreak/>
        <w:t xml:space="preserve">конкуренции, </w:t>
      </w:r>
      <w:r w:rsidR="0088348B" w:rsidRPr="00265474">
        <w:rPr>
          <w:sz w:val="28"/>
          <w:szCs w:val="28"/>
          <w:lang w:eastAsia="ar-SA"/>
        </w:rPr>
        <w:t>Законом</w:t>
      </w:r>
      <w:r w:rsidR="009B2854" w:rsidRPr="00265474">
        <w:rPr>
          <w:sz w:val="28"/>
          <w:szCs w:val="28"/>
          <w:lang w:eastAsia="ar-SA"/>
        </w:rPr>
        <w:t xml:space="preserve"> об оценочной деятельности и муниципальными правовыми актами.</w:t>
      </w:r>
    </w:p>
    <w:p w:rsidR="00E742B6" w:rsidRDefault="0040584B" w:rsidP="001A7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C5356E">
        <w:rPr>
          <w:sz w:val="28"/>
          <w:szCs w:val="28"/>
          <w:lang w:eastAsia="ar-SA"/>
        </w:rPr>
        <w:t xml:space="preserve">В исследуемом периоде не велась работа по передаче муниципального имущества в аренду. </w:t>
      </w:r>
      <w:r w:rsidR="00E742B6">
        <w:rPr>
          <w:sz w:val="28"/>
          <w:szCs w:val="28"/>
          <w:lang w:eastAsia="ar-SA"/>
        </w:rPr>
        <w:t>Арендные правоотношения в Плотбищенском поселении отсутствуют.</w:t>
      </w:r>
    </w:p>
    <w:p w:rsidR="001A7ABB" w:rsidRPr="00C5356E" w:rsidRDefault="0040584B" w:rsidP="001A7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C5356E">
        <w:rPr>
          <w:sz w:val="28"/>
          <w:szCs w:val="28"/>
          <w:lang w:eastAsia="ar-SA"/>
        </w:rPr>
        <w:t>Имевшиеся арендные платежи в</w:t>
      </w:r>
      <w:r w:rsidR="00A661CB">
        <w:rPr>
          <w:sz w:val="28"/>
          <w:szCs w:val="28"/>
          <w:lang w:eastAsia="ar-SA"/>
        </w:rPr>
        <w:t xml:space="preserve"> Плотбищенском поселении прекратились с 2021 года в связи с расторжением договора, в</w:t>
      </w:r>
      <w:r w:rsidRPr="00C5356E">
        <w:rPr>
          <w:sz w:val="28"/>
          <w:szCs w:val="28"/>
          <w:lang w:eastAsia="ar-SA"/>
        </w:rPr>
        <w:t xml:space="preserve"> Рожкинском поселении </w:t>
      </w:r>
      <w:r w:rsidR="00E742B6">
        <w:rPr>
          <w:sz w:val="28"/>
          <w:szCs w:val="28"/>
          <w:lang w:eastAsia="ar-SA"/>
        </w:rPr>
        <w:t xml:space="preserve">с 2022 года </w:t>
      </w:r>
      <w:r w:rsidRPr="00C5356E">
        <w:rPr>
          <w:sz w:val="28"/>
          <w:szCs w:val="28"/>
          <w:lang w:eastAsia="ar-SA"/>
        </w:rPr>
        <w:t>в связи с передачей арендуемого имущества в собственность Мал</w:t>
      </w:r>
      <w:r w:rsidR="00C5356E" w:rsidRPr="00C5356E">
        <w:rPr>
          <w:sz w:val="28"/>
          <w:szCs w:val="28"/>
          <w:lang w:eastAsia="ar-SA"/>
        </w:rPr>
        <w:t>мыжского муниципального района.</w:t>
      </w:r>
    </w:p>
    <w:p w:rsidR="00A3186C" w:rsidRPr="00C5356E" w:rsidRDefault="001A7ABB" w:rsidP="00FE418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C5356E">
        <w:rPr>
          <w:sz w:val="28"/>
          <w:szCs w:val="28"/>
          <w:lang w:eastAsia="ar-SA"/>
        </w:rPr>
        <w:t>В ходе проверки установлен</w:t>
      </w:r>
      <w:r w:rsidR="00C5356E">
        <w:rPr>
          <w:sz w:val="28"/>
          <w:szCs w:val="28"/>
          <w:lang w:eastAsia="ar-SA"/>
        </w:rPr>
        <w:t>о</w:t>
      </w:r>
      <w:r w:rsidR="00A3186C" w:rsidRPr="00C5356E">
        <w:rPr>
          <w:sz w:val="28"/>
          <w:szCs w:val="28"/>
          <w:lang w:eastAsia="ar-SA"/>
        </w:rPr>
        <w:t>:</w:t>
      </w:r>
    </w:p>
    <w:p w:rsidR="00C5356E" w:rsidRPr="00E742B6" w:rsidRDefault="00C5356E" w:rsidP="008D1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42B6">
        <w:rPr>
          <w:sz w:val="28"/>
          <w:szCs w:val="28"/>
        </w:rPr>
        <w:t>1.</w:t>
      </w:r>
      <w:r w:rsidR="000B2731" w:rsidRPr="00E742B6">
        <w:rPr>
          <w:sz w:val="28"/>
          <w:szCs w:val="28"/>
        </w:rPr>
        <w:t xml:space="preserve"> </w:t>
      </w:r>
      <w:proofErr w:type="gramStart"/>
      <w:r w:rsidRPr="00E742B6">
        <w:rPr>
          <w:sz w:val="28"/>
          <w:szCs w:val="28"/>
        </w:rPr>
        <w:t>Администрацией района, являющейся главным администратором и администратором арендных платежей поселений, в нарушение ст. 160.1 Бюджетного кодекса РФ не осуществляется на должном уровне деятельность по индексированию арендных платежей, контролю за своевременным и полным их поступлении в бюджет, начислению пеней и штрафов за нарушение условий договора.</w:t>
      </w:r>
      <w:proofErr w:type="gramEnd"/>
    </w:p>
    <w:p w:rsidR="00C5356E" w:rsidRPr="00E742B6" w:rsidRDefault="00C5356E" w:rsidP="008D1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42B6">
        <w:rPr>
          <w:sz w:val="28"/>
          <w:szCs w:val="28"/>
        </w:rPr>
        <w:t xml:space="preserve">В результате в бюджет </w:t>
      </w:r>
      <w:r w:rsidR="00A661CB">
        <w:rPr>
          <w:sz w:val="28"/>
          <w:szCs w:val="28"/>
        </w:rPr>
        <w:t xml:space="preserve">Плотбищенского поселения КОГУП «Межрайонная аптека № 28» </w:t>
      </w:r>
      <w:r w:rsidR="001076F3">
        <w:rPr>
          <w:sz w:val="28"/>
          <w:szCs w:val="28"/>
        </w:rPr>
        <w:t xml:space="preserve">не </w:t>
      </w:r>
      <w:r w:rsidR="00A661CB" w:rsidRPr="00E742B6">
        <w:rPr>
          <w:sz w:val="28"/>
          <w:szCs w:val="28"/>
        </w:rPr>
        <w:t>поступило арендной платы в сумме 3,3 тыс. рублей</w:t>
      </w:r>
      <w:r w:rsidR="00A661CB">
        <w:rPr>
          <w:sz w:val="28"/>
          <w:szCs w:val="28"/>
        </w:rPr>
        <w:t>,</w:t>
      </w:r>
      <w:r w:rsidR="00A661CB" w:rsidRPr="00E742B6">
        <w:rPr>
          <w:sz w:val="28"/>
          <w:szCs w:val="28"/>
        </w:rPr>
        <w:t xml:space="preserve"> </w:t>
      </w:r>
      <w:r w:rsidRPr="00E742B6">
        <w:rPr>
          <w:sz w:val="28"/>
          <w:szCs w:val="28"/>
        </w:rPr>
        <w:t>Рожкинского поселения от ООО «ЖКХ» пени за нарушение сроков уплаты 1,38 тыс. рублей</w:t>
      </w:r>
      <w:r w:rsidR="001076F3">
        <w:rPr>
          <w:sz w:val="28"/>
          <w:szCs w:val="28"/>
        </w:rPr>
        <w:t>, занижены арендные платежи по Рожкинскому поселению на 5,6 тыс. рублей</w:t>
      </w:r>
      <w:r w:rsidRPr="00E742B6">
        <w:rPr>
          <w:sz w:val="28"/>
          <w:szCs w:val="28"/>
        </w:rPr>
        <w:t>;</w:t>
      </w:r>
    </w:p>
    <w:p w:rsidR="00E742B6" w:rsidRPr="00E742B6" w:rsidRDefault="00C5356E" w:rsidP="008D1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42B6">
        <w:rPr>
          <w:sz w:val="28"/>
          <w:szCs w:val="28"/>
        </w:rPr>
        <w:t>2. Администрация Рожкинского поселения, являясь собственником имущества</w:t>
      </w:r>
      <w:r w:rsidR="00E742B6" w:rsidRPr="00E742B6">
        <w:rPr>
          <w:sz w:val="28"/>
          <w:szCs w:val="28"/>
        </w:rPr>
        <w:t>, не принима</w:t>
      </w:r>
      <w:r w:rsidR="001076F3">
        <w:rPr>
          <w:sz w:val="28"/>
          <w:szCs w:val="28"/>
        </w:rPr>
        <w:t>ет</w:t>
      </w:r>
      <w:r w:rsidR="00E742B6" w:rsidRPr="00E742B6">
        <w:rPr>
          <w:sz w:val="28"/>
          <w:szCs w:val="28"/>
        </w:rPr>
        <w:t xml:space="preserve"> должных мер по эффективному использованию и сохранностью муниципального имущества, не осуществляет </w:t>
      </w:r>
      <w:proofErr w:type="gramStart"/>
      <w:r w:rsidR="00E742B6" w:rsidRPr="00E742B6">
        <w:rPr>
          <w:sz w:val="28"/>
          <w:szCs w:val="28"/>
        </w:rPr>
        <w:t>контроль за</w:t>
      </w:r>
      <w:proofErr w:type="gramEnd"/>
      <w:r w:rsidR="00E742B6" w:rsidRPr="00E742B6">
        <w:rPr>
          <w:sz w:val="28"/>
          <w:szCs w:val="28"/>
        </w:rPr>
        <w:t xml:space="preserve"> своевременностью поступлений от аренды.</w:t>
      </w:r>
    </w:p>
    <w:p w:rsidR="00E742B6" w:rsidRDefault="00E742B6" w:rsidP="008D1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742B6">
        <w:rPr>
          <w:sz w:val="28"/>
          <w:szCs w:val="28"/>
        </w:rPr>
        <w:t>Так, например, в собственности поселения находится здание теплой стоянки площадью 2076,8 кв.м. стоимостью 3426,2 тыс. рублей,</w:t>
      </w:r>
      <w:r>
        <w:rPr>
          <w:b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которое, как выяснилось в ходе проверки, неправомерно, без заключения договора аренды и уплаты арендных платежей используется ООО «Рожки» для ремонта и хранения транспортных средств.</w:t>
      </w:r>
    </w:p>
    <w:p w:rsidR="00E742B6" w:rsidRDefault="00E742B6" w:rsidP="00E742B6">
      <w:pPr>
        <w:autoSpaceDE w:val="0"/>
        <w:autoSpaceDN w:val="0"/>
        <w:adjustRightInd w:val="0"/>
        <w:spacing w:after="12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не принятие мер по передаче муниципального имущества в пользование в соответствии с требованиями законодательства вызывает вопросы и имеет коррупционные признаки.</w:t>
      </w:r>
    </w:p>
    <w:p w:rsidR="001076F3" w:rsidRDefault="001076F3" w:rsidP="00E742B6">
      <w:pPr>
        <w:autoSpaceDE w:val="0"/>
        <w:autoSpaceDN w:val="0"/>
        <w:adjustRightInd w:val="0"/>
        <w:spacing w:after="120"/>
        <w:ind w:firstLine="539"/>
        <w:jc w:val="both"/>
        <w:rPr>
          <w:bCs/>
          <w:sz w:val="28"/>
          <w:szCs w:val="28"/>
        </w:rPr>
      </w:pPr>
      <w:r w:rsidRPr="004C7D0B">
        <w:rPr>
          <w:sz w:val="28"/>
          <w:szCs w:val="28"/>
        </w:rPr>
        <w:t xml:space="preserve">По результатам проверки направлено </w:t>
      </w:r>
      <w:r>
        <w:rPr>
          <w:sz w:val="28"/>
          <w:szCs w:val="28"/>
        </w:rPr>
        <w:t>2</w:t>
      </w:r>
      <w:r w:rsidRPr="004C7D0B">
        <w:rPr>
          <w:sz w:val="28"/>
          <w:szCs w:val="28"/>
        </w:rPr>
        <w:t xml:space="preserve"> представления для принятия мер по устранению выявленных нарушений, а также причин и условий, им способствующим.</w:t>
      </w:r>
    </w:p>
    <w:p w:rsidR="00D32038" w:rsidRPr="00FB2819" w:rsidRDefault="00D32038" w:rsidP="00E742B6">
      <w:pPr>
        <w:spacing w:after="120"/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B2819">
        <w:rPr>
          <w:b/>
          <w:sz w:val="28"/>
          <w:szCs w:val="28"/>
        </w:rPr>
        <w:t>.</w:t>
      </w:r>
      <w:r w:rsidR="00783E3F">
        <w:rPr>
          <w:b/>
          <w:sz w:val="28"/>
          <w:szCs w:val="28"/>
        </w:rPr>
        <w:t xml:space="preserve"> </w:t>
      </w:r>
      <w:r w:rsidRPr="00FB2819">
        <w:rPr>
          <w:b/>
          <w:sz w:val="28"/>
          <w:szCs w:val="28"/>
        </w:rPr>
        <w:t>Выводы</w:t>
      </w:r>
    </w:p>
    <w:p w:rsidR="001076F3" w:rsidRDefault="001076F3" w:rsidP="0030523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результате проведенного контрольного мероприятия основными нарушениями и недостатками в деятельности муниципальных образований </w:t>
      </w:r>
      <w:r w:rsidR="00B343F0">
        <w:rPr>
          <w:sz w:val="28"/>
        </w:rPr>
        <w:t xml:space="preserve">при использовании муниципального имущества </w:t>
      </w:r>
      <w:r>
        <w:rPr>
          <w:sz w:val="28"/>
        </w:rPr>
        <w:t>явились:</w:t>
      </w:r>
    </w:p>
    <w:p w:rsidR="00B343F0" w:rsidRDefault="001A201B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Pr="001A201B">
        <w:rPr>
          <w:sz w:val="28"/>
          <w:szCs w:val="28"/>
        </w:rPr>
        <w:t xml:space="preserve"> </w:t>
      </w:r>
      <w:r w:rsidR="00B343F0">
        <w:rPr>
          <w:sz w:val="28"/>
          <w:szCs w:val="28"/>
        </w:rPr>
        <w:t>Низкое качество муниципальной нормативной правовой базы, регулирующей порядок управления и распоряжения муниципальным имуществом.</w:t>
      </w:r>
    </w:p>
    <w:p w:rsidR="00B343F0" w:rsidRDefault="00B343F0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Наибольшее количество замечаний в администрации Рожкинского поселения, где, например, отсутствует порядок предоставления муниципального имущества в безвозмездное пользование, но имущество передается, в том числе с нарушением, что может свидетельствовать о недействительности сделки.</w:t>
      </w:r>
    </w:p>
    <w:p w:rsidR="00AB4D22" w:rsidRDefault="00B343F0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Нарушения и недостатки при ведении Реестра муниципального имущества, свидетельствующие о недостоверности включенных в Реестр сведений, не обеспечивающие полноты информации об объектах и соответствия с данными бюджетного учета и отчетности.</w:t>
      </w:r>
    </w:p>
    <w:p w:rsidR="00B343F0" w:rsidRDefault="00AB4D22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 Плотбищенском поселении</w:t>
      </w:r>
      <w:r w:rsidR="00B343F0">
        <w:rPr>
          <w:sz w:val="28"/>
          <w:szCs w:val="28"/>
        </w:rPr>
        <w:t xml:space="preserve"> </w:t>
      </w:r>
      <w:r>
        <w:rPr>
          <w:sz w:val="28"/>
          <w:szCs w:val="28"/>
        </w:rPr>
        <w:t>в реестре не нашли отражения муниципальное имущество общей стоимостью 907,89 тыс. рублей, искажение стоимости объектов на 433,54 тыс. рублей, расхождения между учетными данными и данными реестра на 1,39 тыс. рублей, включение в Реестр приватизированных объектов стоимостью 653,97 тыс. рублей.</w:t>
      </w:r>
    </w:p>
    <w:p w:rsidR="00AB4D22" w:rsidRDefault="00AB4D22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Рожкинском поселении искажена стоимость земельных участков в Реестре и учете и отчетности на 228,88 тыс. рублей, не обеспечен пообъектный учет муниципальных квартир</w:t>
      </w:r>
      <w:r w:rsidR="0053078D">
        <w:rPr>
          <w:sz w:val="28"/>
          <w:szCs w:val="28"/>
        </w:rPr>
        <w:t>, не назначено должностное лицо, ответственное за ведение Реестра,</w:t>
      </w:r>
      <w:r w:rsidR="0053078D" w:rsidRPr="0053078D">
        <w:rPr>
          <w:sz w:val="28"/>
          <w:szCs w:val="28"/>
        </w:rPr>
        <w:t xml:space="preserve"> </w:t>
      </w:r>
      <w:r w:rsidR="0053078D">
        <w:rPr>
          <w:sz w:val="28"/>
          <w:szCs w:val="28"/>
        </w:rPr>
        <w:t>расхождения между учетными данными и данными реестра на 355,8 тыс. рублей.</w:t>
      </w:r>
    </w:p>
    <w:p w:rsidR="00AB4D22" w:rsidRDefault="00AB4D22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Нарушения и недостатки учета муниципального имущества, свидетельствующие о недостоверности данных учета и отчетности:</w:t>
      </w:r>
    </w:p>
    <w:p w:rsidR="00AB4D22" w:rsidRDefault="00AB4D22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Плотбищенском поселении не обеспечен учет жилого фонда общей стоимостью 9298,44 тыс. рублей</w:t>
      </w:r>
      <w:r w:rsidR="001C4DD1">
        <w:rPr>
          <w:sz w:val="28"/>
          <w:szCs w:val="28"/>
        </w:rPr>
        <w:t>, земельного участка, нежилого здания и автомобильных дорог стоимостью 278,8 тыс. рублей,</w:t>
      </w:r>
    </w:p>
    <w:p w:rsidR="00AB4D22" w:rsidRDefault="00AB4D22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Рожкинском поселении </w:t>
      </w:r>
      <w:r w:rsidR="0053078D">
        <w:rPr>
          <w:sz w:val="28"/>
          <w:szCs w:val="28"/>
        </w:rPr>
        <w:t>три недвижимых объекта учета стоимостью 6510,85 тыс. рублей в соответствии с правоустанавливающими документами (выписка и ЕГРН) раздроблены в учете на 22 объекта, которые невозможно идентифицировать в целом</w:t>
      </w:r>
    </w:p>
    <w:p w:rsidR="0053078D" w:rsidRDefault="0053078D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проводится инвентаризация муниципального имущества и обязательств Плотбищенским поселением, результаты выборочной инвентаризации, проведенной Контрольно-счетной комиссией в ходе проверки, свидетельствуют о несоответствии данных учета с данными фактического исследования, что не обеспечивает достоверности учета и отчетности,</w:t>
      </w:r>
    </w:p>
    <w:p w:rsidR="00CD73AF" w:rsidRDefault="0053078D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Рожкинским поселением не обеспечен учет муниципального имущества казны общей стоимостью 26825,69 тыс. рублей, учет имущества, переданного в аренду и безвозмездное пользование стоимостью 9264,9 тыс. рублей, что не обеспечивает достоверность учета и отчетности</w:t>
      </w:r>
      <w:r w:rsidR="00CD73AF">
        <w:rPr>
          <w:sz w:val="28"/>
          <w:szCs w:val="28"/>
        </w:rPr>
        <w:t>, учет имущества стоимостью до 10 тыс. рублей в сумме 20,6 тыс. рублей</w:t>
      </w:r>
    </w:p>
    <w:p w:rsidR="00AB4D22" w:rsidRDefault="00CD73AF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Рожкинским поселением объекты недвижимости принимаются к учету без проведения государственной регистрации права собственности, всего 91 объект стоимостью 10821,62 тыс. рублей,</w:t>
      </w:r>
    </w:p>
    <w:p w:rsidR="00CD73AF" w:rsidRDefault="00CD73AF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Рожкинским поселением факты хозяйственной жизни регистрируются в учете по истечении 11 месяцев, </w:t>
      </w:r>
      <w:r w:rsidR="003F6735">
        <w:rPr>
          <w:sz w:val="28"/>
          <w:szCs w:val="28"/>
        </w:rPr>
        <w:t xml:space="preserve">при этом без постановки на учет объект </w:t>
      </w:r>
      <w:r w:rsidR="003F6735">
        <w:rPr>
          <w:sz w:val="28"/>
          <w:szCs w:val="28"/>
        </w:rPr>
        <w:lastRenderedPageBreak/>
        <w:t>передается по договору в безвозмездное пользование, производятся неправомерные бюджетные расходы</w:t>
      </w:r>
      <w:r w:rsidR="00F9599B">
        <w:rPr>
          <w:sz w:val="28"/>
          <w:szCs w:val="28"/>
        </w:rPr>
        <w:t>,</w:t>
      </w:r>
    </w:p>
    <w:p w:rsidR="00F9599B" w:rsidRDefault="00F9599B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Рожкинским поселением осуществляется учет имущества (противоэррозийый пруд) стоимостью 3859,12 тыс. рублей с нарушением гражданского законодательства.</w:t>
      </w:r>
    </w:p>
    <w:p w:rsidR="00F9599B" w:rsidRDefault="00F9599B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Нарушения при распоряжении муниципальным жилищным фондом жилищного законодательства:</w:t>
      </w:r>
    </w:p>
    <w:p w:rsidR="00F9599B" w:rsidRDefault="00F9599B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администрациями поселений не обеспечивается заключение договоров социального найма жилых помещений,</w:t>
      </w:r>
    </w:p>
    <w:p w:rsidR="00F9599B" w:rsidRDefault="00F9599B" w:rsidP="003052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администрация</w:t>
      </w:r>
      <w:r w:rsidR="001C4DD1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265474">
        <w:rPr>
          <w:bCs/>
          <w:sz w:val="28"/>
          <w:szCs w:val="28"/>
        </w:rPr>
        <w:t>поселений не представляются платежные документы за наем жилья нанимателям муниципальных квартир, в том числе по договорам социального найма</w:t>
      </w:r>
      <w:r>
        <w:rPr>
          <w:bCs/>
          <w:sz w:val="28"/>
          <w:szCs w:val="28"/>
        </w:rPr>
        <w:t>.</w:t>
      </w:r>
    </w:p>
    <w:p w:rsidR="004206E3" w:rsidRDefault="00F9599B" w:rsidP="00F9599B">
      <w:pPr>
        <w:ind w:firstLine="708"/>
        <w:jc w:val="both"/>
        <w:rPr>
          <w:sz w:val="28"/>
          <w:szCs w:val="28"/>
        </w:rPr>
      </w:pPr>
      <w:r w:rsidRPr="00B4395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B4395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B43950">
        <w:rPr>
          <w:sz w:val="28"/>
          <w:szCs w:val="28"/>
        </w:rPr>
        <w:t xml:space="preserve"> не вед</w:t>
      </w:r>
      <w:r>
        <w:rPr>
          <w:sz w:val="28"/>
          <w:szCs w:val="28"/>
        </w:rPr>
        <w:t>у</w:t>
      </w:r>
      <w:r w:rsidRPr="00B43950">
        <w:rPr>
          <w:sz w:val="28"/>
          <w:szCs w:val="28"/>
        </w:rPr>
        <w:t xml:space="preserve">т перечень неиспользуемого жилищного фонда, а также перечень квартир (жилых домов), которые не пригодны для проживания, допуская при этом в них прописку. </w:t>
      </w:r>
      <w:r>
        <w:rPr>
          <w:sz w:val="28"/>
          <w:szCs w:val="28"/>
        </w:rPr>
        <w:t xml:space="preserve">Имеется фонд, находящийся в аварийном </w:t>
      </w:r>
      <w:r w:rsidR="004206E3">
        <w:rPr>
          <w:sz w:val="28"/>
          <w:szCs w:val="28"/>
        </w:rPr>
        <w:t xml:space="preserve">и разрушенном </w:t>
      </w:r>
      <w:r>
        <w:rPr>
          <w:sz w:val="28"/>
          <w:szCs w:val="28"/>
        </w:rPr>
        <w:t>состоянии</w:t>
      </w:r>
      <w:r w:rsidR="004206E3">
        <w:rPr>
          <w:sz w:val="28"/>
          <w:szCs w:val="28"/>
        </w:rPr>
        <w:t xml:space="preserve"> в котором никто не проживает и который никак не изолирован от проникновения в него.</w:t>
      </w:r>
    </w:p>
    <w:p w:rsidR="004206E3" w:rsidRDefault="004206E3" w:rsidP="00F95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комиссия при осмотре пришла к выводу, что он </w:t>
      </w:r>
      <w:r w:rsidR="00F9599B">
        <w:rPr>
          <w:sz w:val="28"/>
          <w:szCs w:val="28"/>
        </w:rPr>
        <w:t>представля</w:t>
      </w:r>
      <w:r>
        <w:rPr>
          <w:sz w:val="28"/>
          <w:szCs w:val="28"/>
        </w:rPr>
        <w:t xml:space="preserve">ет </w:t>
      </w:r>
      <w:r w:rsidR="00F9599B">
        <w:rPr>
          <w:sz w:val="28"/>
          <w:szCs w:val="28"/>
        </w:rPr>
        <w:t xml:space="preserve">угрозу для </w:t>
      </w:r>
      <w:r>
        <w:rPr>
          <w:sz w:val="28"/>
          <w:szCs w:val="28"/>
        </w:rPr>
        <w:t>жизни людей и требует сноса.</w:t>
      </w:r>
    </w:p>
    <w:p w:rsidR="00F9599B" w:rsidRDefault="004206E3" w:rsidP="00F95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F9599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9599B" w:rsidRPr="00B43950">
        <w:rPr>
          <w:sz w:val="28"/>
          <w:szCs w:val="28"/>
        </w:rPr>
        <w:t xml:space="preserve">уществует острая необходимость </w:t>
      </w:r>
      <w:r>
        <w:rPr>
          <w:sz w:val="28"/>
          <w:szCs w:val="28"/>
        </w:rPr>
        <w:t xml:space="preserve">проведения углубленной </w:t>
      </w:r>
      <w:r w:rsidR="00F9599B" w:rsidRPr="00B43950">
        <w:rPr>
          <w:sz w:val="28"/>
          <w:szCs w:val="28"/>
        </w:rPr>
        <w:t xml:space="preserve">инвентаризации имеющегося жилищного фонда, снятия с учета жилья, утратившего физические свойства, </w:t>
      </w:r>
      <w:r>
        <w:rPr>
          <w:sz w:val="28"/>
          <w:szCs w:val="28"/>
        </w:rPr>
        <w:t xml:space="preserve">а также </w:t>
      </w:r>
      <w:r w:rsidR="00F9599B" w:rsidRPr="00B43950">
        <w:rPr>
          <w:sz w:val="28"/>
          <w:szCs w:val="28"/>
        </w:rPr>
        <w:t>оказания помощи гражданам</w:t>
      </w:r>
      <w:r>
        <w:rPr>
          <w:sz w:val="28"/>
          <w:szCs w:val="28"/>
        </w:rPr>
        <w:t>, желающим приватизировать муниципальное жилье,</w:t>
      </w:r>
      <w:r w:rsidR="00F9599B" w:rsidRPr="00B43950">
        <w:rPr>
          <w:sz w:val="28"/>
          <w:szCs w:val="28"/>
        </w:rPr>
        <w:t xml:space="preserve"> в сборе и подаче документов на приватизацию</w:t>
      </w:r>
      <w:r w:rsidR="00F9599B">
        <w:rPr>
          <w:sz w:val="28"/>
          <w:szCs w:val="28"/>
        </w:rPr>
        <w:t>.</w:t>
      </w:r>
    </w:p>
    <w:p w:rsidR="004206E3" w:rsidRDefault="004206E3" w:rsidP="00F95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Нарушения и недостатки при предоставлении муниципального имущества в аренду:</w:t>
      </w:r>
    </w:p>
    <w:p w:rsidR="004206E3" w:rsidRDefault="004206E3" w:rsidP="00F959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ежегодно указыва</w:t>
      </w:r>
      <w:r w:rsidR="00F6530C">
        <w:rPr>
          <w:sz w:val="28"/>
          <w:szCs w:val="28"/>
        </w:rPr>
        <w:t>ю</w:t>
      </w:r>
      <w:r>
        <w:rPr>
          <w:sz w:val="28"/>
          <w:szCs w:val="28"/>
        </w:rPr>
        <w:t>тся и по результатам данной проверки</w:t>
      </w:r>
      <w:r w:rsidR="0089007A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установлены - низкий уровень ответственности со стороны администрации района при осуществлении полномочий главного администратора и администратора доходов от аренды имущества поселений, в результате чего </w:t>
      </w:r>
      <w:r w:rsidRPr="00E742B6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Плотбищенского поселения в 2020 году не </w:t>
      </w:r>
      <w:r w:rsidRPr="00E742B6">
        <w:rPr>
          <w:sz w:val="28"/>
          <w:szCs w:val="28"/>
        </w:rPr>
        <w:t>поступило арендной платы в сумме 3,3 тыс. рублей</w:t>
      </w:r>
      <w:r>
        <w:rPr>
          <w:sz w:val="28"/>
          <w:szCs w:val="28"/>
        </w:rPr>
        <w:t>,</w:t>
      </w:r>
      <w:r w:rsidRPr="00E742B6">
        <w:rPr>
          <w:sz w:val="28"/>
          <w:szCs w:val="28"/>
        </w:rPr>
        <w:t xml:space="preserve"> Рожкинского поселения пени за нарушение сроков уплаты 1,38 тыс. рублей</w:t>
      </w:r>
      <w:r>
        <w:rPr>
          <w:sz w:val="28"/>
          <w:szCs w:val="28"/>
        </w:rPr>
        <w:t>, занижены арендные платежи</w:t>
      </w:r>
      <w:proofErr w:type="gramEnd"/>
      <w:r>
        <w:rPr>
          <w:sz w:val="28"/>
          <w:szCs w:val="28"/>
        </w:rPr>
        <w:t xml:space="preserve"> по Рожкинскому поселению на 5,6 тыс. рублей,</w:t>
      </w:r>
    </w:p>
    <w:p w:rsidR="0089007A" w:rsidRDefault="0089007A" w:rsidP="00F9599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администрацией Рожкинского поселения не проводится работа по передаче объекта недвижимости (теплая стоянка) стоимостью 3426,2 тыс. рублей в пользование</w:t>
      </w:r>
      <w:r w:rsidRPr="008900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или продажу в соответствии с требованиями законодательства, объект используется безвозмездно без официального заключения договора, что может иметь коррупционные признаки.</w:t>
      </w:r>
    </w:p>
    <w:p w:rsidR="00F9599B" w:rsidRDefault="0089007A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6735">
        <w:rPr>
          <w:sz w:val="28"/>
          <w:szCs w:val="28"/>
        </w:rPr>
        <w:t>. Нарушения бюджетного законодательства, бюджетного учета и отчетности:</w:t>
      </w:r>
    </w:p>
    <w:p w:rsidR="003F6735" w:rsidRDefault="003F6735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администрацией Рожкинского поселения произведены бюджетные расходы, содержащие признаки нецелевого использования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умме 16,14 тыс. руб. при осуществлении коммунальных услуг по </w:t>
      </w:r>
      <w:r>
        <w:rPr>
          <w:sz w:val="28"/>
          <w:szCs w:val="28"/>
        </w:rPr>
        <w:lastRenderedPageBreak/>
        <w:t>объекту, находящемуся в собственности другого муниципального образования,</w:t>
      </w:r>
    </w:p>
    <w:p w:rsidR="00F568D2" w:rsidRDefault="0089007A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ресурсное обеспечение и мероприятия муниципальной программы по управлению муниципальным имуществом Рожкинского поселения не соответствуют утвержденному бюджету и реализуемым мероприятиям, что свидетельствует </w:t>
      </w:r>
      <w:r w:rsidR="009F4272">
        <w:rPr>
          <w:sz w:val="28"/>
          <w:szCs w:val="28"/>
        </w:rPr>
        <w:t>о том, что фактически муниципальная программа не работает и не решает установленных задач</w:t>
      </w:r>
      <w:r w:rsidR="00F568D2">
        <w:rPr>
          <w:sz w:val="28"/>
          <w:szCs w:val="28"/>
        </w:rPr>
        <w:t>,</w:t>
      </w:r>
    </w:p>
    <w:p w:rsidR="0089007A" w:rsidRDefault="00F568D2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Плотбищенским поселением в нарушение</w:t>
      </w:r>
      <w:r w:rsidR="0089007A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 муниципальных правовых актов не утверждена муниципальная программа по управлению муниципальным имуществом,</w:t>
      </w:r>
    </w:p>
    <w:p w:rsidR="00F568D2" w:rsidRDefault="00F568D2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администрацией Рожкинского поселения не обеспечивается должным образом ведение учетных документов, что не обеспечивает полноту и достоверность указанной в ней информации</w:t>
      </w:r>
      <w:r w:rsidR="001C4DD1">
        <w:rPr>
          <w:sz w:val="28"/>
          <w:szCs w:val="28"/>
        </w:rPr>
        <w:t>,</w:t>
      </w:r>
    </w:p>
    <w:p w:rsidR="001C4DD1" w:rsidRDefault="001C4DD1" w:rsidP="00305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Учетная политика администрации Плотбищенского сельского поселения требует доработки, поскольку не соответствует требованиям бюджетного законодательства</w:t>
      </w:r>
    </w:p>
    <w:p w:rsidR="00F6530C" w:rsidRDefault="00F6530C" w:rsidP="00F15B7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неудовлетворительной работы при подготовке объекта на продажу </w:t>
      </w:r>
      <w:r w:rsidR="00F568D2">
        <w:rPr>
          <w:sz w:val="28"/>
          <w:szCs w:val="28"/>
        </w:rPr>
        <w:t xml:space="preserve">Администраций Рожкинского поселения были допущены </w:t>
      </w:r>
      <w:r>
        <w:rPr>
          <w:sz w:val="28"/>
          <w:szCs w:val="28"/>
        </w:rPr>
        <w:t xml:space="preserve">неэффективные бюджетные </w:t>
      </w:r>
      <w:r w:rsidR="00F568D2">
        <w:rPr>
          <w:sz w:val="28"/>
          <w:szCs w:val="28"/>
        </w:rPr>
        <w:t>расходы</w:t>
      </w:r>
      <w:r w:rsidRPr="00F6530C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9 тыс. рублей.</w:t>
      </w:r>
    </w:p>
    <w:p w:rsidR="00D32038" w:rsidRPr="00FB2819" w:rsidRDefault="00D32038" w:rsidP="00F15B78">
      <w:pPr>
        <w:spacing w:after="120"/>
        <w:ind w:firstLine="1134"/>
        <w:jc w:val="center"/>
        <w:rPr>
          <w:b/>
          <w:sz w:val="28"/>
          <w:szCs w:val="28"/>
        </w:rPr>
      </w:pPr>
      <w:r w:rsidRPr="00FB28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783E3F">
        <w:rPr>
          <w:b/>
          <w:sz w:val="28"/>
          <w:szCs w:val="28"/>
        </w:rPr>
        <w:t xml:space="preserve">. </w:t>
      </w:r>
      <w:r w:rsidRPr="00FB2819">
        <w:rPr>
          <w:b/>
          <w:sz w:val="28"/>
          <w:szCs w:val="28"/>
        </w:rPr>
        <w:t>Предложения</w:t>
      </w:r>
    </w:p>
    <w:p w:rsidR="00F15B78" w:rsidRDefault="00F15B78" w:rsidP="00F15B7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>
        <w:rPr>
          <w:sz w:val="28"/>
          <w:szCs w:val="28"/>
          <w:lang w:eastAsia="ar-SA"/>
        </w:rPr>
        <w:t xml:space="preserve">Органам местного самоуправления муниципальных образований поселений Малмыжского района в целях обеспечения в полном объеме нормативного правового регулирования процесса управления имуществом и повышения эффективности процесса вовлечения муниципального имущества в сделки, приносящие доходы, снижения расходов на его содержание, исключения рисков </w:t>
      </w:r>
      <w:r w:rsidRPr="006636FE">
        <w:rPr>
          <w:sz w:val="28"/>
          <w:szCs w:val="28"/>
          <w:lang w:eastAsia="ar-SA"/>
        </w:rPr>
        <w:t>коррупционных проявлений и злоупотреблений должностными полномочиями</w:t>
      </w:r>
      <w:r>
        <w:rPr>
          <w:sz w:val="28"/>
          <w:szCs w:val="28"/>
          <w:lang w:eastAsia="ar-SA"/>
        </w:rPr>
        <w:t xml:space="preserve"> необходимо обеспечить устранение выявленных нарушений и замечаний, представить стратегию для развития эффективности использования муниципального имущества, избавления</w:t>
      </w:r>
      <w:proofErr w:type="gramEnd"/>
      <w:r>
        <w:rPr>
          <w:sz w:val="28"/>
          <w:szCs w:val="28"/>
          <w:lang w:eastAsia="ar-SA"/>
        </w:rPr>
        <w:t xml:space="preserve"> от </w:t>
      </w:r>
      <w:proofErr w:type="gramStart"/>
      <w:r>
        <w:rPr>
          <w:sz w:val="28"/>
          <w:szCs w:val="28"/>
          <w:lang w:eastAsia="ar-SA"/>
        </w:rPr>
        <w:t>не ликвидного</w:t>
      </w:r>
      <w:proofErr w:type="gramEnd"/>
      <w:r>
        <w:rPr>
          <w:sz w:val="28"/>
          <w:szCs w:val="28"/>
          <w:lang w:eastAsia="ar-SA"/>
        </w:rPr>
        <w:t xml:space="preserve"> и не используемого по назначению имущества в связи с утратой физических свойств.</w:t>
      </w:r>
    </w:p>
    <w:p w:rsidR="002408F9" w:rsidRDefault="00F15B78" w:rsidP="00F15B7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Администрации Малмыжского района</w:t>
      </w:r>
      <w:r w:rsidR="002408F9">
        <w:rPr>
          <w:sz w:val="28"/>
          <w:szCs w:val="28"/>
          <w:lang w:eastAsia="ar-SA"/>
        </w:rPr>
        <w:t>:</w:t>
      </w:r>
    </w:p>
    <w:p w:rsidR="00F15B78" w:rsidRDefault="002408F9" w:rsidP="00F15B7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F15B78">
        <w:rPr>
          <w:sz w:val="28"/>
          <w:szCs w:val="28"/>
          <w:lang w:eastAsia="ar-SA"/>
        </w:rPr>
        <w:t xml:space="preserve"> принять меры по исключению случаев нарушения полномочий главного администратора (администратора) доходов бюджета поселений, установлен</w:t>
      </w:r>
      <w:r>
        <w:rPr>
          <w:sz w:val="28"/>
          <w:szCs w:val="28"/>
          <w:lang w:eastAsia="ar-SA"/>
        </w:rPr>
        <w:t>ных бюджетным законодательством;</w:t>
      </w:r>
    </w:p>
    <w:p w:rsidR="00F15B78" w:rsidRDefault="002408F9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оказать содействие и юридическую помощь поселениям при подготовке муниципальных нормативных правовых актов, юридических документов и т.д.</w:t>
      </w:r>
    </w:p>
    <w:p w:rsidR="00F15B78" w:rsidRDefault="002408F9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C4302">
        <w:rPr>
          <w:sz w:val="28"/>
          <w:szCs w:val="28"/>
          <w:lang w:eastAsia="ar-SA"/>
        </w:rPr>
        <w:t xml:space="preserve">. </w:t>
      </w:r>
      <w:r w:rsidR="00F15B78">
        <w:rPr>
          <w:sz w:val="28"/>
          <w:szCs w:val="28"/>
          <w:lang w:eastAsia="ar-SA"/>
        </w:rPr>
        <w:t>Направить Отчет органам местного самоуправления поселений, главе Малмыжского района, районн</w:t>
      </w:r>
      <w:r>
        <w:rPr>
          <w:sz w:val="28"/>
          <w:szCs w:val="28"/>
          <w:lang w:eastAsia="ar-SA"/>
        </w:rPr>
        <w:t>ой</w:t>
      </w:r>
      <w:r w:rsidR="00F15B78">
        <w:rPr>
          <w:sz w:val="28"/>
          <w:szCs w:val="28"/>
          <w:lang w:eastAsia="ar-SA"/>
        </w:rPr>
        <w:t xml:space="preserve"> Дум</w:t>
      </w:r>
      <w:r>
        <w:rPr>
          <w:sz w:val="28"/>
          <w:szCs w:val="28"/>
          <w:lang w:eastAsia="ar-SA"/>
        </w:rPr>
        <w:t>е</w:t>
      </w:r>
      <w:r w:rsidR="00F15B78" w:rsidRPr="00F15B78">
        <w:rPr>
          <w:sz w:val="28"/>
          <w:szCs w:val="28"/>
          <w:lang w:eastAsia="ar-SA"/>
        </w:rPr>
        <w:t xml:space="preserve"> </w:t>
      </w:r>
      <w:r w:rsidR="00F15B78">
        <w:rPr>
          <w:sz w:val="28"/>
          <w:szCs w:val="28"/>
          <w:lang w:eastAsia="ar-SA"/>
        </w:rPr>
        <w:t>Малмыжского района, Прокуратуру Малмыжского района.</w:t>
      </w:r>
    </w:p>
    <w:p w:rsidR="003C4302" w:rsidRDefault="003C4302" w:rsidP="009D5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2038" w:rsidRPr="00FB2819" w:rsidRDefault="00D32038" w:rsidP="00D320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819">
        <w:rPr>
          <w:sz w:val="28"/>
          <w:szCs w:val="28"/>
        </w:rPr>
        <w:t>Приложения:</w:t>
      </w:r>
    </w:p>
    <w:p w:rsidR="00D32038" w:rsidRPr="00CE389C" w:rsidRDefault="00D32038" w:rsidP="00D320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9C">
        <w:rPr>
          <w:sz w:val="28"/>
          <w:szCs w:val="28"/>
        </w:rPr>
        <w:t>1. Акт</w:t>
      </w:r>
      <w:r w:rsidR="009A7EA8">
        <w:rPr>
          <w:sz w:val="28"/>
          <w:szCs w:val="28"/>
        </w:rPr>
        <w:t>ы</w:t>
      </w:r>
      <w:r w:rsidRPr="00CE389C">
        <w:rPr>
          <w:sz w:val="28"/>
          <w:szCs w:val="28"/>
        </w:rPr>
        <w:t>, оформленны</w:t>
      </w:r>
      <w:r w:rsidR="009A7EA8">
        <w:rPr>
          <w:sz w:val="28"/>
          <w:szCs w:val="28"/>
        </w:rPr>
        <w:t>е</w:t>
      </w:r>
      <w:r w:rsidRPr="00CE389C">
        <w:rPr>
          <w:sz w:val="28"/>
          <w:szCs w:val="28"/>
        </w:rPr>
        <w:t xml:space="preserve"> по результат</w:t>
      </w:r>
      <w:r w:rsidR="00426574">
        <w:rPr>
          <w:sz w:val="28"/>
          <w:szCs w:val="28"/>
        </w:rPr>
        <w:t xml:space="preserve">ам контрольного мероприятия, на </w:t>
      </w:r>
      <w:r w:rsidR="002408F9">
        <w:rPr>
          <w:sz w:val="28"/>
          <w:szCs w:val="28"/>
        </w:rPr>
        <w:lastRenderedPageBreak/>
        <w:t>46</w:t>
      </w:r>
      <w:r w:rsidRPr="00CE389C">
        <w:rPr>
          <w:sz w:val="28"/>
          <w:szCs w:val="28"/>
        </w:rPr>
        <w:t xml:space="preserve"> листах в </w:t>
      </w:r>
      <w:r w:rsidR="00292DFF">
        <w:rPr>
          <w:sz w:val="28"/>
          <w:szCs w:val="28"/>
        </w:rPr>
        <w:t>4</w:t>
      </w:r>
      <w:r w:rsidRPr="00CE389C">
        <w:rPr>
          <w:sz w:val="28"/>
          <w:szCs w:val="28"/>
        </w:rPr>
        <w:t xml:space="preserve"> экземплярах.</w:t>
      </w:r>
    </w:p>
    <w:p w:rsidR="00D32038" w:rsidRDefault="00D32038" w:rsidP="00C22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9C">
        <w:rPr>
          <w:sz w:val="28"/>
          <w:szCs w:val="28"/>
        </w:rPr>
        <w:t>2. Представлени</w:t>
      </w:r>
      <w:r w:rsidR="00BC3C08">
        <w:rPr>
          <w:sz w:val="28"/>
          <w:szCs w:val="28"/>
        </w:rPr>
        <w:t>я</w:t>
      </w:r>
      <w:r w:rsidRPr="00CE389C">
        <w:rPr>
          <w:sz w:val="28"/>
          <w:szCs w:val="28"/>
        </w:rPr>
        <w:t xml:space="preserve"> об устранении нарушений и недостатков на </w:t>
      </w:r>
      <w:r w:rsidR="00CE7AB6">
        <w:rPr>
          <w:sz w:val="28"/>
          <w:szCs w:val="28"/>
        </w:rPr>
        <w:t>1</w:t>
      </w:r>
      <w:r w:rsidR="00391142">
        <w:rPr>
          <w:sz w:val="28"/>
          <w:szCs w:val="28"/>
        </w:rPr>
        <w:t>4</w:t>
      </w:r>
      <w:r w:rsidRPr="00CE389C">
        <w:rPr>
          <w:sz w:val="28"/>
          <w:szCs w:val="28"/>
        </w:rPr>
        <w:t xml:space="preserve"> листах в </w:t>
      </w:r>
      <w:r w:rsidR="00292DFF">
        <w:rPr>
          <w:sz w:val="28"/>
          <w:szCs w:val="28"/>
        </w:rPr>
        <w:t>4</w:t>
      </w:r>
      <w:r w:rsidRPr="00CE389C">
        <w:rPr>
          <w:sz w:val="28"/>
          <w:szCs w:val="28"/>
        </w:rPr>
        <w:t xml:space="preserve"> экземплярах.</w:t>
      </w:r>
    </w:p>
    <w:p w:rsidR="00D32038" w:rsidRPr="00D63A87" w:rsidRDefault="00D32038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B7E" w:rsidRDefault="00E26B7E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038" w:rsidRPr="00D63A87" w:rsidRDefault="00D32038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3A87">
        <w:rPr>
          <w:sz w:val="28"/>
          <w:szCs w:val="28"/>
        </w:rPr>
        <w:t>Председатель</w:t>
      </w:r>
    </w:p>
    <w:p w:rsidR="00D32038" w:rsidRPr="00D63A87" w:rsidRDefault="00D32038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3A87">
        <w:rPr>
          <w:sz w:val="28"/>
          <w:szCs w:val="28"/>
        </w:rPr>
        <w:t>контрольно-счетной комиссии</w:t>
      </w:r>
    </w:p>
    <w:p w:rsidR="00D32038" w:rsidRPr="00D63A87" w:rsidRDefault="00D32038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3A87">
        <w:rPr>
          <w:sz w:val="28"/>
          <w:szCs w:val="28"/>
        </w:rPr>
        <w:t>Малмыжского района                                                                        Г.А.Кулапина</w:t>
      </w:r>
    </w:p>
    <w:sectPr w:rsidR="00D32038" w:rsidRPr="00D63A87" w:rsidSect="00F971D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84B" w:rsidRDefault="0040584B" w:rsidP="005B3181">
      <w:r>
        <w:separator/>
      </w:r>
    </w:p>
  </w:endnote>
  <w:endnote w:type="continuationSeparator" w:id="0">
    <w:p w:rsidR="0040584B" w:rsidRDefault="0040584B" w:rsidP="005B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4B" w:rsidRDefault="0040584B">
    <w:pPr>
      <w:pStyle w:val="af"/>
      <w:jc w:val="right"/>
    </w:pPr>
    <w:fldSimple w:instr=" PAGE   \* MERGEFORMAT ">
      <w:r w:rsidR="002408F9">
        <w:rPr>
          <w:noProof/>
        </w:rPr>
        <w:t>16</w:t>
      </w:r>
    </w:fldSimple>
  </w:p>
  <w:p w:rsidR="0040584B" w:rsidRDefault="0040584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84B" w:rsidRDefault="0040584B" w:rsidP="005B3181">
      <w:r>
        <w:separator/>
      </w:r>
    </w:p>
  </w:footnote>
  <w:footnote w:type="continuationSeparator" w:id="0">
    <w:p w:rsidR="0040584B" w:rsidRDefault="0040584B" w:rsidP="005B3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6CF8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5CA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C781D"/>
    <w:multiLevelType w:val="hybridMultilevel"/>
    <w:tmpl w:val="409E5B84"/>
    <w:lvl w:ilvl="0" w:tplc="D1703D4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4BF36CF"/>
    <w:multiLevelType w:val="hybridMultilevel"/>
    <w:tmpl w:val="F95252BC"/>
    <w:lvl w:ilvl="0" w:tplc="A22A8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CA6A15"/>
    <w:multiLevelType w:val="hybridMultilevel"/>
    <w:tmpl w:val="FD4E5362"/>
    <w:lvl w:ilvl="0" w:tplc="24A2B242">
      <w:start w:val="2013"/>
      <w:numFmt w:val="decimal"/>
      <w:lvlText w:val="%1"/>
      <w:lvlJc w:val="left"/>
      <w:pPr>
        <w:ind w:left="960" w:hanging="60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977F4"/>
    <w:multiLevelType w:val="hybridMultilevel"/>
    <w:tmpl w:val="E2BCE0AA"/>
    <w:lvl w:ilvl="0" w:tplc="2480B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C017BD"/>
    <w:multiLevelType w:val="hybridMultilevel"/>
    <w:tmpl w:val="262CF3EA"/>
    <w:lvl w:ilvl="0" w:tplc="4EEE76A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6C5513A"/>
    <w:multiLevelType w:val="hybridMultilevel"/>
    <w:tmpl w:val="C638FDB4"/>
    <w:lvl w:ilvl="0" w:tplc="E2E4BF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2D0798B"/>
    <w:multiLevelType w:val="hybridMultilevel"/>
    <w:tmpl w:val="1886224E"/>
    <w:lvl w:ilvl="0" w:tplc="90DA6A08">
      <w:start w:val="1"/>
      <w:numFmt w:val="decimal"/>
      <w:lvlText w:val="%1)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462213F"/>
    <w:multiLevelType w:val="hybridMultilevel"/>
    <w:tmpl w:val="28105EBA"/>
    <w:lvl w:ilvl="0" w:tplc="DD2C6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527D1D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177C1"/>
    <w:multiLevelType w:val="hybridMultilevel"/>
    <w:tmpl w:val="EC54FBE4"/>
    <w:lvl w:ilvl="0" w:tplc="EFB212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7F5DAA"/>
    <w:multiLevelType w:val="hybridMultilevel"/>
    <w:tmpl w:val="F826589E"/>
    <w:lvl w:ilvl="0" w:tplc="B42A30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143A9D"/>
    <w:multiLevelType w:val="hybridMultilevel"/>
    <w:tmpl w:val="1994AFCC"/>
    <w:lvl w:ilvl="0" w:tplc="85940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814C91"/>
    <w:multiLevelType w:val="hybridMultilevel"/>
    <w:tmpl w:val="75ACC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B1F31"/>
    <w:multiLevelType w:val="hybridMultilevel"/>
    <w:tmpl w:val="DDE6845A"/>
    <w:lvl w:ilvl="0" w:tplc="A6C42A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3B1687"/>
    <w:multiLevelType w:val="hybridMultilevel"/>
    <w:tmpl w:val="A5F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E5CF7"/>
    <w:multiLevelType w:val="hybridMultilevel"/>
    <w:tmpl w:val="FB988B48"/>
    <w:lvl w:ilvl="0" w:tplc="B038F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8E1C1F"/>
    <w:multiLevelType w:val="hybridMultilevel"/>
    <w:tmpl w:val="45F41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02FCB"/>
    <w:multiLevelType w:val="hybridMultilevel"/>
    <w:tmpl w:val="3D986E92"/>
    <w:lvl w:ilvl="0" w:tplc="8C88B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FA3EB1"/>
    <w:multiLevelType w:val="hybridMultilevel"/>
    <w:tmpl w:val="86D87D80"/>
    <w:lvl w:ilvl="0" w:tplc="0BB6AC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0C023E5"/>
    <w:multiLevelType w:val="hybridMultilevel"/>
    <w:tmpl w:val="D56E86F2"/>
    <w:lvl w:ilvl="0" w:tplc="023C3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4E13D7"/>
    <w:multiLevelType w:val="hybridMultilevel"/>
    <w:tmpl w:val="A52C166E"/>
    <w:lvl w:ilvl="0" w:tplc="454A9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BB7254"/>
    <w:multiLevelType w:val="hybridMultilevel"/>
    <w:tmpl w:val="DB1C6AFE"/>
    <w:lvl w:ilvl="0" w:tplc="A5C280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FD45518"/>
    <w:multiLevelType w:val="hybridMultilevel"/>
    <w:tmpl w:val="9B7EE0F6"/>
    <w:lvl w:ilvl="0" w:tplc="E604C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273E31"/>
    <w:multiLevelType w:val="hybridMultilevel"/>
    <w:tmpl w:val="2746EC06"/>
    <w:lvl w:ilvl="0" w:tplc="C2501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D37C56"/>
    <w:multiLevelType w:val="hybridMultilevel"/>
    <w:tmpl w:val="64F8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C38EB"/>
    <w:multiLevelType w:val="hybridMultilevel"/>
    <w:tmpl w:val="AF56F5AC"/>
    <w:lvl w:ilvl="0" w:tplc="A7366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F107A1"/>
    <w:multiLevelType w:val="hybridMultilevel"/>
    <w:tmpl w:val="49D26DB0"/>
    <w:lvl w:ilvl="0" w:tplc="A70CF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D8C30C8"/>
    <w:multiLevelType w:val="hybridMultilevel"/>
    <w:tmpl w:val="C6CE7ED2"/>
    <w:lvl w:ilvl="0" w:tplc="90DCD0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F2323DF"/>
    <w:multiLevelType w:val="hybridMultilevel"/>
    <w:tmpl w:val="7CAAEC1E"/>
    <w:lvl w:ilvl="0" w:tplc="7EC844DE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FA669E4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6"/>
  </w:num>
  <w:num w:numId="4">
    <w:abstractNumId w:val="16"/>
  </w:num>
  <w:num w:numId="5">
    <w:abstractNumId w:val="4"/>
  </w:num>
  <w:num w:numId="6">
    <w:abstractNumId w:val="10"/>
  </w:num>
  <w:num w:numId="7">
    <w:abstractNumId w:val="30"/>
  </w:num>
  <w:num w:numId="8">
    <w:abstractNumId w:val="1"/>
  </w:num>
  <w:num w:numId="9">
    <w:abstractNumId w:val="31"/>
  </w:num>
  <w:num w:numId="10">
    <w:abstractNumId w:val="26"/>
  </w:num>
  <w:num w:numId="11">
    <w:abstractNumId w:val="7"/>
  </w:num>
  <w:num w:numId="12">
    <w:abstractNumId w:val="0"/>
  </w:num>
  <w:num w:numId="13">
    <w:abstractNumId w:val="23"/>
  </w:num>
  <w:num w:numId="14">
    <w:abstractNumId w:val="5"/>
  </w:num>
  <w:num w:numId="15">
    <w:abstractNumId w:val="14"/>
  </w:num>
  <w:num w:numId="16">
    <w:abstractNumId w:val="9"/>
  </w:num>
  <w:num w:numId="17">
    <w:abstractNumId w:val="18"/>
  </w:num>
  <w:num w:numId="18">
    <w:abstractNumId w:val="13"/>
  </w:num>
  <w:num w:numId="19">
    <w:abstractNumId w:val="3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  <w:num w:numId="24">
    <w:abstractNumId w:val="8"/>
  </w:num>
  <w:num w:numId="25">
    <w:abstractNumId w:val="27"/>
  </w:num>
  <w:num w:numId="26">
    <w:abstractNumId w:val="15"/>
  </w:num>
  <w:num w:numId="27">
    <w:abstractNumId w:val="12"/>
  </w:num>
  <w:num w:numId="28">
    <w:abstractNumId w:val="29"/>
  </w:num>
  <w:num w:numId="29">
    <w:abstractNumId w:val="11"/>
  </w:num>
  <w:num w:numId="30">
    <w:abstractNumId w:val="28"/>
  </w:num>
  <w:num w:numId="31">
    <w:abstractNumId w:val="1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F65"/>
    <w:rsid w:val="00000D6A"/>
    <w:rsid w:val="00002634"/>
    <w:rsid w:val="000026A4"/>
    <w:rsid w:val="000029A9"/>
    <w:rsid w:val="00002BBC"/>
    <w:rsid w:val="000036C9"/>
    <w:rsid w:val="000037C8"/>
    <w:rsid w:val="0000409D"/>
    <w:rsid w:val="0000451A"/>
    <w:rsid w:val="00004B79"/>
    <w:rsid w:val="000057AD"/>
    <w:rsid w:val="000058F9"/>
    <w:rsid w:val="00006188"/>
    <w:rsid w:val="00006D11"/>
    <w:rsid w:val="0000733B"/>
    <w:rsid w:val="000075E8"/>
    <w:rsid w:val="00007C84"/>
    <w:rsid w:val="00007EF0"/>
    <w:rsid w:val="000100EA"/>
    <w:rsid w:val="000101BF"/>
    <w:rsid w:val="00010531"/>
    <w:rsid w:val="0001084E"/>
    <w:rsid w:val="00011053"/>
    <w:rsid w:val="0001138E"/>
    <w:rsid w:val="00011693"/>
    <w:rsid w:val="000118AE"/>
    <w:rsid w:val="000124B5"/>
    <w:rsid w:val="00012723"/>
    <w:rsid w:val="000129B2"/>
    <w:rsid w:val="000135EB"/>
    <w:rsid w:val="000139EC"/>
    <w:rsid w:val="00015255"/>
    <w:rsid w:val="000157FF"/>
    <w:rsid w:val="000161AE"/>
    <w:rsid w:val="0001661A"/>
    <w:rsid w:val="00016AF2"/>
    <w:rsid w:val="00016D3D"/>
    <w:rsid w:val="000173B7"/>
    <w:rsid w:val="00017499"/>
    <w:rsid w:val="0001794A"/>
    <w:rsid w:val="0002065D"/>
    <w:rsid w:val="0002074F"/>
    <w:rsid w:val="00020A5B"/>
    <w:rsid w:val="00020C5D"/>
    <w:rsid w:val="00020E1F"/>
    <w:rsid w:val="00020F1B"/>
    <w:rsid w:val="00020F89"/>
    <w:rsid w:val="00022479"/>
    <w:rsid w:val="000224F3"/>
    <w:rsid w:val="00022676"/>
    <w:rsid w:val="00022722"/>
    <w:rsid w:val="0002315C"/>
    <w:rsid w:val="0002319E"/>
    <w:rsid w:val="00023260"/>
    <w:rsid w:val="0002346C"/>
    <w:rsid w:val="00023770"/>
    <w:rsid w:val="0002384D"/>
    <w:rsid w:val="00023DB3"/>
    <w:rsid w:val="00023E94"/>
    <w:rsid w:val="0002429D"/>
    <w:rsid w:val="000256D5"/>
    <w:rsid w:val="00025856"/>
    <w:rsid w:val="00026032"/>
    <w:rsid w:val="0002659C"/>
    <w:rsid w:val="00026921"/>
    <w:rsid w:val="00026EB6"/>
    <w:rsid w:val="0002764E"/>
    <w:rsid w:val="00027663"/>
    <w:rsid w:val="0002768F"/>
    <w:rsid w:val="00027C6A"/>
    <w:rsid w:val="0003060D"/>
    <w:rsid w:val="0003097C"/>
    <w:rsid w:val="00030CC7"/>
    <w:rsid w:val="000313AB"/>
    <w:rsid w:val="00031500"/>
    <w:rsid w:val="00031F72"/>
    <w:rsid w:val="00032983"/>
    <w:rsid w:val="000329B1"/>
    <w:rsid w:val="00033016"/>
    <w:rsid w:val="0003401E"/>
    <w:rsid w:val="000344EE"/>
    <w:rsid w:val="00034540"/>
    <w:rsid w:val="00034564"/>
    <w:rsid w:val="0003499C"/>
    <w:rsid w:val="0003532A"/>
    <w:rsid w:val="00036618"/>
    <w:rsid w:val="000366E6"/>
    <w:rsid w:val="00036A7A"/>
    <w:rsid w:val="00036C1D"/>
    <w:rsid w:val="00036DB7"/>
    <w:rsid w:val="0003703D"/>
    <w:rsid w:val="00037C21"/>
    <w:rsid w:val="00037FD0"/>
    <w:rsid w:val="00040359"/>
    <w:rsid w:val="00040700"/>
    <w:rsid w:val="00040D00"/>
    <w:rsid w:val="000413FD"/>
    <w:rsid w:val="00041853"/>
    <w:rsid w:val="0004189E"/>
    <w:rsid w:val="00041FA7"/>
    <w:rsid w:val="000438FA"/>
    <w:rsid w:val="000447C7"/>
    <w:rsid w:val="00044F68"/>
    <w:rsid w:val="00044FE8"/>
    <w:rsid w:val="000453ED"/>
    <w:rsid w:val="000455FA"/>
    <w:rsid w:val="000459E9"/>
    <w:rsid w:val="00045DBC"/>
    <w:rsid w:val="00045FDE"/>
    <w:rsid w:val="0004671D"/>
    <w:rsid w:val="00047381"/>
    <w:rsid w:val="00047BB5"/>
    <w:rsid w:val="00047F25"/>
    <w:rsid w:val="00047FA0"/>
    <w:rsid w:val="000517C3"/>
    <w:rsid w:val="00051B1C"/>
    <w:rsid w:val="000522D8"/>
    <w:rsid w:val="000525F7"/>
    <w:rsid w:val="00052A68"/>
    <w:rsid w:val="00053588"/>
    <w:rsid w:val="000536DE"/>
    <w:rsid w:val="00053A93"/>
    <w:rsid w:val="00053D67"/>
    <w:rsid w:val="000540BC"/>
    <w:rsid w:val="00054122"/>
    <w:rsid w:val="00054205"/>
    <w:rsid w:val="00054BEC"/>
    <w:rsid w:val="00055658"/>
    <w:rsid w:val="000557C2"/>
    <w:rsid w:val="00055D70"/>
    <w:rsid w:val="00055EE9"/>
    <w:rsid w:val="000561D9"/>
    <w:rsid w:val="000563C1"/>
    <w:rsid w:val="00056CE7"/>
    <w:rsid w:val="00056EF4"/>
    <w:rsid w:val="0005702C"/>
    <w:rsid w:val="00057034"/>
    <w:rsid w:val="0005765A"/>
    <w:rsid w:val="00057EE9"/>
    <w:rsid w:val="000603CB"/>
    <w:rsid w:val="000609FC"/>
    <w:rsid w:val="00060CBE"/>
    <w:rsid w:val="0006126D"/>
    <w:rsid w:val="000617F5"/>
    <w:rsid w:val="00061A78"/>
    <w:rsid w:val="00061F2A"/>
    <w:rsid w:val="000639A4"/>
    <w:rsid w:val="00063B36"/>
    <w:rsid w:val="00063D93"/>
    <w:rsid w:val="0006480C"/>
    <w:rsid w:val="00065100"/>
    <w:rsid w:val="0006562E"/>
    <w:rsid w:val="000657CC"/>
    <w:rsid w:val="00065A09"/>
    <w:rsid w:val="00065AFE"/>
    <w:rsid w:val="000667B9"/>
    <w:rsid w:val="000667BB"/>
    <w:rsid w:val="000670D9"/>
    <w:rsid w:val="00067189"/>
    <w:rsid w:val="00070379"/>
    <w:rsid w:val="00070408"/>
    <w:rsid w:val="000707DC"/>
    <w:rsid w:val="00070819"/>
    <w:rsid w:val="00070992"/>
    <w:rsid w:val="00070CAE"/>
    <w:rsid w:val="00070F78"/>
    <w:rsid w:val="00071B27"/>
    <w:rsid w:val="00071C07"/>
    <w:rsid w:val="00071E24"/>
    <w:rsid w:val="00071F7A"/>
    <w:rsid w:val="00072B91"/>
    <w:rsid w:val="00073010"/>
    <w:rsid w:val="0007312C"/>
    <w:rsid w:val="00073256"/>
    <w:rsid w:val="00073B5E"/>
    <w:rsid w:val="00073D37"/>
    <w:rsid w:val="00073E21"/>
    <w:rsid w:val="00073E23"/>
    <w:rsid w:val="00074C58"/>
    <w:rsid w:val="00075295"/>
    <w:rsid w:val="00075385"/>
    <w:rsid w:val="00075532"/>
    <w:rsid w:val="00075A49"/>
    <w:rsid w:val="00076179"/>
    <w:rsid w:val="000773B1"/>
    <w:rsid w:val="00077F6F"/>
    <w:rsid w:val="00077FA0"/>
    <w:rsid w:val="00081318"/>
    <w:rsid w:val="000813C2"/>
    <w:rsid w:val="00081AD1"/>
    <w:rsid w:val="00081BE0"/>
    <w:rsid w:val="0008286C"/>
    <w:rsid w:val="00082CB7"/>
    <w:rsid w:val="00083352"/>
    <w:rsid w:val="00083E73"/>
    <w:rsid w:val="00084096"/>
    <w:rsid w:val="00084230"/>
    <w:rsid w:val="00084594"/>
    <w:rsid w:val="00084C18"/>
    <w:rsid w:val="00084ED9"/>
    <w:rsid w:val="00084F3E"/>
    <w:rsid w:val="00085053"/>
    <w:rsid w:val="000850AB"/>
    <w:rsid w:val="00085463"/>
    <w:rsid w:val="000863CB"/>
    <w:rsid w:val="00086611"/>
    <w:rsid w:val="00086B56"/>
    <w:rsid w:val="00087BC2"/>
    <w:rsid w:val="00087FDE"/>
    <w:rsid w:val="00090235"/>
    <w:rsid w:val="00090368"/>
    <w:rsid w:val="00090E4E"/>
    <w:rsid w:val="0009150C"/>
    <w:rsid w:val="00091AE6"/>
    <w:rsid w:val="00091E21"/>
    <w:rsid w:val="00092731"/>
    <w:rsid w:val="000927F7"/>
    <w:rsid w:val="00092CA2"/>
    <w:rsid w:val="00093122"/>
    <w:rsid w:val="000935EF"/>
    <w:rsid w:val="00093A13"/>
    <w:rsid w:val="000942A6"/>
    <w:rsid w:val="0009469D"/>
    <w:rsid w:val="00094964"/>
    <w:rsid w:val="00094AF9"/>
    <w:rsid w:val="000951CB"/>
    <w:rsid w:val="00095E0C"/>
    <w:rsid w:val="00096379"/>
    <w:rsid w:val="00096405"/>
    <w:rsid w:val="000969B2"/>
    <w:rsid w:val="00096B88"/>
    <w:rsid w:val="00097341"/>
    <w:rsid w:val="00097531"/>
    <w:rsid w:val="00097C62"/>
    <w:rsid w:val="000A0DAD"/>
    <w:rsid w:val="000A128B"/>
    <w:rsid w:val="000A1535"/>
    <w:rsid w:val="000A1542"/>
    <w:rsid w:val="000A17D3"/>
    <w:rsid w:val="000A19BD"/>
    <w:rsid w:val="000A2741"/>
    <w:rsid w:val="000A3412"/>
    <w:rsid w:val="000A47DF"/>
    <w:rsid w:val="000A4C59"/>
    <w:rsid w:val="000A4F41"/>
    <w:rsid w:val="000A4FC2"/>
    <w:rsid w:val="000A591F"/>
    <w:rsid w:val="000A5933"/>
    <w:rsid w:val="000A5DFA"/>
    <w:rsid w:val="000A5E67"/>
    <w:rsid w:val="000A645A"/>
    <w:rsid w:val="000A74A8"/>
    <w:rsid w:val="000A76C2"/>
    <w:rsid w:val="000A7A7D"/>
    <w:rsid w:val="000B02F0"/>
    <w:rsid w:val="000B09FA"/>
    <w:rsid w:val="000B134A"/>
    <w:rsid w:val="000B1642"/>
    <w:rsid w:val="000B17D4"/>
    <w:rsid w:val="000B2228"/>
    <w:rsid w:val="000B22B2"/>
    <w:rsid w:val="000B22EE"/>
    <w:rsid w:val="000B2614"/>
    <w:rsid w:val="000B2731"/>
    <w:rsid w:val="000B2A70"/>
    <w:rsid w:val="000B2B5F"/>
    <w:rsid w:val="000B2F25"/>
    <w:rsid w:val="000B384C"/>
    <w:rsid w:val="000B3BDA"/>
    <w:rsid w:val="000B4DD3"/>
    <w:rsid w:val="000B52F5"/>
    <w:rsid w:val="000B5C5B"/>
    <w:rsid w:val="000B6574"/>
    <w:rsid w:val="000B68E4"/>
    <w:rsid w:val="000B7C74"/>
    <w:rsid w:val="000B7C97"/>
    <w:rsid w:val="000B7ED0"/>
    <w:rsid w:val="000C16AE"/>
    <w:rsid w:val="000C1EE4"/>
    <w:rsid w:val="000C2037"/>
    <w:rsid w:val="000C24BF"/>
    <w:rsid w:val="000C296E"/>
    <w:rsid w:val="000C2B07"/>
    <w:rsid w:val="000C3080"/>
    <w:rsid w:val="000C382D"/>
    <w:rsid w:val="000C3DA2"/>
    <w:rsid w:val="000C5163"/>
    <w:rsid w:val="000C6003"/>
    <w:rsid w:val="000C6449"/>
    <w:rsid w:val="000C6A2C"/>
    <w:rsid w:val="000C6C78"/>
    <w:rsid w:val="000C6D53"/>
    <w:rsid w:val="000C6E86"/>
    <w:rsid w:val="000C6FF8"/>
    <w:rsid w:val="000C7247"/>
    <w:rsid w:val="000C7249"/>
    <w:rsid w:val="000C7783"/>
    <w:rsid w:val="000C794C"/>
    <w:rsid w:val="000C7C5B"/>
    <w:rsid w:val="000C7E4B"/>
    <w:rsid w:val="000C7EF0"/>
    <w:rsid w:val="000D0094"/>
    <w:rsid w:val="000D09E4"/>
    <w:rsid w:val="000D0A39"/>
    <w:rsid w:val="000D0A45"/>
    <w:rsid w:val="000D129A"/>
    <w:rsid w:val="000D1660"/>
    <w:rsid w:val="000D1A24"/>
    <w:rsid w:val="000D1B88"/>
    <w:rsid w:val="000D1E63"/>
    <w:rsid w:val="000D261E"/>
    <w:rsid w:val="000D2751"/>
    <w:rsid w:val="000D293F"/>
    <w:rsid w:val="000D3226"/>
    <w:rsid w:val="000D3239"/>
    <w:rsid w:val="000D3873"/>
    <w:rsid w:val="000D3974"/>
    <w:rsid w:val="000D3CEB"/>
    <w:rsid w:val="000D3D8D"/>
    <w:rsid w:val="000D3DD6"/>
    <w:rsid w:val="000D40E3"/>
    <w:rsid w:val="000D4778"/>
    <w:rsid w:val="000D4AE0"/>
    <w:rsid w:val="000D53E8"/>
    <w:rsid w:val="000D5E89"/>
    <w:rsid w:val="000D672E"/>
    <w:rsid w:val="000D7B46"/>
    <w:rsid w:val="000E0072"/>
    <w:rsid w:val="000E0561"/>
    <w:rsid w:val="000E0576"/>
    <w:rsid w:val="000E0EE7"/>
    <w:rsid w:val="000E102A"/>
    <w:rsid w:val="000E12C5"/>
    <w:rsid w:val="000E1D6F"/>
    <w:rsid w:val="000E293D"/>
    <w:rsid w:val="000E2E0A"/>
    <w:rsid w:val="000E37E4"/>
    <w:rsid w:val="000E3905"/>
    <w:rsid w:val="000E3A69"/>
    <w:rsid w:val="000E40CF"/>
    <w:rsid w:val="000E418B"/>
    <w:rsid w:val="000E4A1C"/>
    <w:rsid w:val="000E528E"/>
    <w:rsid w:val="000E55D5"/>
    <w:rsid w:val="000E58FA"/>
    <w:rsid w:val="000E5B23"/>
    <w:rsid w:val="000E671D"/>
    <w:rsid w:val="000E7078"/>
    <w:rsid w:val="000E729C"/>
    <w:rsid w:val="000E7549"/>
    <w:rsid w:val="000E7851"/>
    <w:rsid w:val="000E7A7E"/>
    <w:rsid w:val="000F1263"/>
    <w:rsid w:val="000F1D4D"/>
    <w:rsid w:val="000F273F"/>
    <w:rsid w:val="000F3999"/>
    <w:rsid w:val="000F3C07"/>
    <w:rsid w:val="000F3D0B"/>
    <w:rsid w:val="000F3E4F"/>
    <w:rsid w:val="000F45CA"/>
    <w:rsid w:val="000F4B57"/>
    <w:rsid w:val="000F4D4D"/>
    <w:rsid w:val="000F4E1B"/>
    <w:rsid w:val="000F50FE"/>
    <w:rsid w:val="000F562E"/>
    <w:rsid w:val="000F57C8"/>
    <w:rsid w:val="000F5B0A"/>
    <w:rsid w:val="000F5EC1"/>
    <w:rsid w:val="000F60C2"/>
    <w:rsid w:val="000F654F"/>
    <w:rsid w:val="000F6798"/>
    <w:rsid w:val="000F6886"/>
    <w:rsid w:val="000F6D80"/>
    <w:rsid w:val="000F701F"/>
    <w:rsid w:val="00100A11"/>
    <w:rsid w:val="00100F4F"/>
    <w:rsid w:val="001010B9"/>
    <w:rsid w:val="0010156C"/>
    <w:rsid w:val="001016D4"/>
    <w:rsid w:val="00101F38"/>
    <w:rsid w:val="0010231C"/>
    <w:rsid w:val="001028E6"/>
    <w:rsid w:val="00102C74"/>
    <w:rsid w:val="00103306"/>
    <w:rsid w:val="00103D72"/>
    <w:rsid w:val="00104528"/>
    <w:rsid w:val="001045D6"/>
    <w:rsid w:val="00105478"/>
    <w:rsid w:val="0010589F"/>
    <w:rsid w:val="00105CBB"/>
    <w:rsid w:val="00105FA9"/>
    <w:rsid w:val="00106153"/>
    <w:rsid w:val="00106382"/>
    <w:rsid w:val="00106CCC"/>
    <w:rsid w:val="00106CF0"/>
    <w:rsid w:val="001076F3"/>
    <w:rsid w:val="00107B15"/>
    <w:rsid w:val="00107DCC"/>
    <w:rsid w:val="0011008C"/>
    <w:rsid w:val="00110132"/>
    <w:rsid w:val="00110452"/>
    <w:rsid w:val="0011105C"/>
    <w:rsid w:val="00111963"/>
    <w:rsid w:val="00111BF7"/>
    <w:rsid w:val="00111DF2"/>
    <w:rsid w:val="00112C1D"/>
    <w:rsid w:val="0011414E"/>
    <w:rsid w:val="001144AD"/>
    <w:rsid w:val="0011491B"/>
    <w:rsid w:val="00114DAF"/>
    <w:rsid w:val="00115338"/>
    <w:rsid w:val="001158DA"/>
    <w:rsid w:val="00115941"/>
    <w:rsid w:val="0011596A"/>
    <w:rsid w:val="00115E0E"/>
    <w:rsid w:val="0011655F"/>
    <w:rsid w:val="0011767A"/>
    <w:rsid w:val="00117909"/>
    <w:rsid w:val="00117926"/>
    <w:rsid w:val="00120E0A"/>
    <w:rsid w:val="00121F0F"/>
    <w:rsid w:val="0012287C"/>
    <w:rsid w:val="00122EDD"/>
    <w:rsid w:val="001239B2"/>
    <w:rsid w:val="00123A29"/>
    <w:rsid w:val="0012412B"/>
    <w:rsid w:val="0012418A"/>
    <w:rsid w:val="001247AA"/>
    <w:rsid w:val="00125711"/>
    <w:rsid w:val="00125C0B"/>
    <w:rsid w:val="00125E5D"/>
    <w:rsid w:val="0012698D"/>
    <w:rsid w:val="00126BDE"/>
    <w:rsid w:val="00126E37"/>
    <w:rsid w:val="00127586"/>
    <w:rsid w:val="00127DF0"/>
    <w:rsid w:val="00130C73"/>
    <w:rsid w:val="0013102D"/>
    <w:rsid w:val="00131230"/>
    <w:rsid w:val="00131954"/>
    <w:rsid w:val="00131E49"/>
    <w:rsid w:val="0013219A"/>
    <w:rsid w:val="001322C7"/>
    <w:rsid w:val="00133CD2"/>
    <w:rsid w:val="00134946"/>
    <w:rsid w:val="001355BD"/>
    <w:rsid w:val="00135C75"/>
    <w:rsid w:val="00136207"/>
    <w:rsid w:val="00136A23"/>
    <w:rsid w:val="0013744D"/>
    <w:rsid w:val="00137F3B"/>
    <w:rsid w:val="00140075"/>
    <w:rsid w:val="0014065A"/>
    <w:rsid w:val="0014074C"/>
    <w:rsid w:val="00140AAB"/>
    <w:rsid w:val="0014118D"/>
    <w:rsid w:val="00141341"/>
    <w:rsid w:val="00141708"/>
    <w:rsid w:val="00141852"/>
    <w:rsid w:val="00141A24"/>
    <w:rsid w:val="00141AF5"/>
    <w:rsid w:val="00142134"/>
    <w:rsid w:val="001427C5"/>
    <w:rsid w:val="001427D3"/>
    <w:rsid w:val="001433F3"/>
    <w:rsid w:val="001436B8"/>
    <w:rsid w:val="00144C17"/>
    <w:rsid w:val="00144EDA"/>
    <w:rsid w:val="001454C7"/>
    <w:rsid w:val="001454D8"/>
    <w:rsid w:val="001456E9"/>
    <w:rsid w:val="001458EB"/>
    <w:rsid w:val="0014618A"/>
    <w:rsid w:val="00146207"/>
    <w:rsid w:val="00146B5E"/>
    <w:rsid w:val="0014755A"/>
    <w:rsid w:val="001476D0"/>
    <w:rsid w:val="00147AEB"/>
    <w:rsid w:val="00147C06"/>
    <w:rsid w:val="00150E63"/>
    <w:rsid w:val="00150E79"/>
    <w:rsid w:val="00151087"/>
    <w:rsid w:val="00151093"/>
    <w:rsid w:val="001511A7"/>
    <w:rsid w:val="001517B4"/>
    <w:rsid w:val="00151A27"/>
    <w:rsid w:val="00151F28"/>
    <w:rsid w:val="00152090"/>
    <w:rsid w:val="001520E2"/>
    <w:rsid w:val="001527C0"/>
    <w:rsid w:val="00152838"/>
    <w:rsid w:val="0015311B"/>
    <w:rsid w:val="0015337B"/>
    <w:rsid w:val="00153650"/>
    <w:rsid w:val="00154140"/>
    <w:rsid w:val="00154600"/>
    <w:rsid w:val="001548AA"/>
    <w:rsid w:val="00155928"/>
    <w:rsid w:val="0015637A"/>
    <w:rsid w:val="00156458"/>
    <w:rsid w:val="00157135"/>
    <w:rsid w:val="00157C1C"/>
    <w:rsid w:val="00157D2F"/>
    <w:rsid w:val="0016003A"/>
    <w:rsid w:val="0016048B"/>
    <w:rsid w:val="00160E27"/>
    <w:rsid w:val="00160E42"/>
    <w:rsid w:val="00160EEB"/>
    <w:rsid w:val="0016124F"/>
    <w:rsid w:val="001612CB"/>
    <w:rsid w:val="00161337"/>
    <w:rsid w:val="0016223E"/>
    <w:rsid w:val="00162268"/>
    <w:rsid w:val="00162682"/>
    <w:rsid w:val="001626EB"/>
    <w:rsid w:val="00162B1C"/>
    <w:rsid w:val="00162FB3"/>
    <w:rsid w:val="001639AD"/>
    <w:rsid w:val="00163D72"/>
    <w:rsid w:val="001640BB"/>
    <w:rsid w:val="00164903"/>
    <w:rsid w:val="00164CBF"/>
    <w:rsid w:val="00164F26"/>
    <w:rsid w:val="00165199"/>
    <w:rsid w:val="001652C9"/>
    <w:rsid w:val="001663D4"/>
    <w:rsid w:val="001667BB"/>
    <w:rsid w:val="00166CEA"/>
    <w:rsid w:val="00166D29"/>
    <w:rsid w:val="00167C91"/>
    <w:rsid w:val="00167D35"/>
    <w:rsid w:val="00170099"/>
    <w:rsid w:val="0017060F"/>
    <w:rsid w:val="001708EE"/>
    <w:rsid w:val="00170AE4"/>
    <w:rsid w:val="00171248"/>
    <w:rsid w:val="001713C3"/>
    <w:rsid w:val="001713E8"/>
    <w:rsid w:val="0017184C"/>
    <w:rsid w:val="00171854"/>
    <w:rsid w:val="0017239F"/>
    <w:rsid w:val="00172672"/>
    <w:rsid w:val="0017308B"/>
    <w:rsid w:val="00173140"/>
    <w:rsid w:val="0017314C"/>
    <w:rsid w:val="001731BF"/>
    <w:rsid w:val="0017353F"/>
    <w:rsid w:val="00173752"/>
    <w:rsid w:val="00173B8D"/>
    <w:rsid w:val="00173F73"/>
    <w:rsid w:val="0017423C"/>
    <w:rsid w:val="001742BD"/>
    <w:rsid w:val="001753C2"/>
    <w:rsid w:val="00175B58"/>
    <w:rsid w:val="00176535"/>
    <w:rsid w:val="00176542"/>
    <w:rsid w:val="00176E46"/>
    <w:rsid w:val="00177895"/>
    <w:rsid w:val="00177BB3"/>
    <w:rsid w:val="00177D0B"/>
    <w:rsid w:val="0018047A"/>
    <w:rsid w:val="00180748"/>
    <w:rsid w:val="001809DC"/>
    <w:rsid w:val="00180AD5"/>
    <w:rsid w:val="001814A9"/>
    <w:rsid w:val="0018160A"/>
    <w:rsid w:val="00181FA1"/>
    <w:rsid w:val="001823BD"/>
    <w:rsid w:val="001835D2"/>
    <w:rsid w:val="00183DA0"/>
    <w:rsid w:val="001846A8"/>
    <w:rsid w:val="00184707"/>
    <w:rsid w:val="00184F8D"/>
    <w:rsid w:val="00185330"/>
    <w:rsid w:val="001859C9"/>
    <w:rsid w:val="00185BF2"/>
    <w:rsid w:val="001862FC"/>
    <w:rsid w:val="001865AC"/>
    <w:rsid w:val="00186886"/>
    <w:rsid w:val="00186B73"/>
    <w:rsid w:val="00186E52"/>
    <w:rsid w:val="001870B8"/>
    <w:rsid w:val="00187272"/>
    <w:rsid w:val="0018730A"/>
    <w:rsid w:val="00187359"/>
    <w:rsid w:val="00187373"/>
    <w:rsid w:val="00187D16"/>
    <w:rsid w:val="001900EC"/>
    <w:rsid w:val="001903E9"/>
    <w:rsid w:val="001911C5"/>
    <w:rsid w:val="00191765"/>
    <w:rsid w:val="00191822"/>
    <w:rsid w:val="001922F2"/>
    <w:rsid w:val="001929A7"/>
    <w:rsid w:val="00192A4C"/>
    <w:rsid w:val="00193605"/>
    <w:rsid w:val="001936F3"/>
    <w:rsid w:val="00194014"/>
    <w:rsid w:val="00194279"/>
    <w:rsid w:val="00196383"/>
    <w:rsid w:val="00196939"/>
    <w:rsid w:val="00196AE7"/>
    <w:rsid w:val="00196C9C"/>
    <w:rsid w:val="00196CB0"/>
    <w:rsid w:val="001976B7"/>
    <w:rsid w:val="001979BE"/>
    <w:rsid w:val="001A0255"/>
    <w:rsid w:val="001A06E1"/>
    <w:rsid w:val="001A0E18"/>
    <w:rsid w:val="001A0EB4"/>
    <w:rsid w:val="001A170A"/>
    <w:rsid w:val="001A1BAD"/>
    <w:rsid w:val="001A1FF1"/>
    <w:rsid w:val="001A201B"/>
    <w:rsid w:val="001A26E5"/>
    <w:rsid w:val="001A320A"/>
    <w:rsid w:val="001A373B"/>
    <w:rsid w:val="001A4628"/>
    <w:rsid w:val="001A4B1B"/>
    <w:rsid w:val="001A5199"/>
    <w:rsid w:val="001A538A"/>
    <w:rsid w:val="001A53A5"/>
    <w:rsid w:val="001A5618"/>
    <w:rsid w:val="001A5E02"/>
    <w:rsid w:val="001A616C"/>
    <w:rsid w:val="001A6A4C"/>
    <w:rsid w:val="001A7ABB"/>
    <w:rsid w:val="001B0343"/>
    <w:rsid w:val="001B0684"/>
    <w:rsid w:val="001B0B78"/>
    <w:rsid w:val="001B154E"/>
    <w:rsid w:val="001B1925"/>
    <w:rsid w:val="001B2635"/>
    <w:rsid w:val="001B2D71"/>
    <w:rsid w:val="001B392D"/>
    <w:rsid w:val="001B40AE"/>
    <w:rsid w:val="001B46D4"/>
    <w:rsid w:val="001B497B"/>
    <w:rsid w:val="001B4AF6"/>
    <w:rsid w:val="001B4CD4"/>
    <w:rsid w:val="001B5872"/>
    <w:rsid w:val="001B59EF"/>
    <w:rsid w:val="001B5EF3"/>
    <w:rsid w:val="001B61F2"/>
    <w:rsid w:val="001B65A1"/>
    <w:rsid w:val="001B6B11"/>
    <w:rsid w:val="001B783F"/>
    <w:rsid w:val="001B7F01"/>
    <w:rsid w:val="001C054D"/>
    <w:rsid w:val="001C0561"/>
    <w:rsid w:val="001C0F76"/>
    <w:rsid w:val="001C1041"/>
    <w:rsid w:val="001C1043"/>
    <w:rsid w:val="001C134D"/>
    <w:rsid w:val="001C1D43"/>
    <w:rsid w:val="001C2000"/>
    <w:rsid w:val="001C2002"/>
    <w:rsid w:val="001C25A3"/>
    <w:rsid w:val="001C2C99"/>
    <w:rsid w:val="001C2FB0"/>
    <w:rsid w:val="001C37F9"/>
    <w:rsid w:val="001C38F5"/>
    <w:rsid w:val="001C467E"/>
    <w:rsid w:val="001C49D9"/>
    <w:rsid w:val="001C4DD1"/>
    <w:rsid w:val="001C5D9F"/>
    <w:rsid w:val="001C6450"/>
    <w:rsid w:val="001C6C44"/>
    <w:rsid w:val="001C6DF1"/>
    <w:rsid w:val="001C702C"/>
    <w:rsid w:val="001D04B0"/>
    <w:rsid w:val="001D053B"/>
    <w:rsid w:val="001D0DF4"/>
    <w:rsid w:val="001D0F36"/>
    <w:rsid w:val="001D17FB"/>
    <w:rsid w:val="001D1C3B"/>
    <w:rsid w:val="001D1D3E"/>
    <w:rsid w:val="001D245D"/>
    <w:rsid w:val="001D2462"/>
    <w:rsid w:val="001D2DC7"/>
    <w:rsid w:val="001D34E0"/>
    <w:rsid w:val="001D353C"/>
    <w:rsid w:val="001D37D3"/>
    <w:rsid w:val="001D3A54"/>
    <w:rsid w:val="001D4634"/>
    <w:rsid w:val="001D46A4"/>
    <w:rsid w:val="001D47C3"/>
    <w:rsid w:val="001D4BCE"/>
    <w:rsid w:val="001D560B"/>
    <w:rsid w:val="001D5916"/>
    <w:rsid w:val="001D5E5F"/>
    <w:rsid w:val="001D5EA7"/>
    <w:rsid w:val="001D6041"/>
    <w:rsid w:val="001D615F"/>
    <w:rsid w:val="001D62DF"/>
    <w:rsid w:val="001D63C6"/>
    <w:rsid w:val="001D6B5F"/>
    <w:rsid w:val="001E0A94"/>
    <w:rsid w:val="001E1687"/>
    <w:rsid w:val="001E1747"/>
    <w:rsid w:val="001E32B4"/>
    <w:rsid w:val="001E33A3"/>
    <w:rsid w:val="001E39AD"/>
    <w:rsid w:val="001E3CCB"/>
    <w:rsid w:val="001E3F08"/>
    <w:rsid w:val="001E41F2"/>
    <w:rsid w:val="001E427F"/>
    <w:rsid w:val="001E5692"/>
    <w:rsid w:val="001E5ACB"/>
    <w:rsid w:val="001E6481"/>
    <w:rsid w:val="001E682C"/>
    <w:rsid w:val="001E6CA1"/>
    <w:rsid w:val="001E6CDC"/>
    <w:rsid w:val="001E6ED8"/>
    <w:rsid w:val="001E77ED"/>
    <w:rsid w:val="001E787B"/>
    <w:rsid w:val="001E7CF7"/>
    <w:rsid w:val="001E7E7C"/>
    <w:rsid w:val="001E7FC7"/>
    <w:rsid w:val="001F07C0"/>
    <w:rsid w:val="001F10F1"/>
    <w:rsid w:val="001F152E"/>
    <w:rsid w:val="001F22C1"/>
    <w:rsid w:val="001F25D5"/>
    <w:rsid w:val="001F2659"/>
    <w:rsid w:val="001F2D4B"/>
    <w:rsid w:val="001F303B"/>
    <w:rsid w:val="001F3340"/>
    <w:rsid w:val="001F3559"/>
    <w:rsid w:val="001F3701"/>
    <w:rsid w:val="001F3843"/>
    <w:rsid w:val="001F393F"/>
    <w:rsid w:val="001F3DB8"/>
    <w:rsid w:val="001F45B6"/>
    <w:rsid w:val="001F4829"/>
    <w:rsid w:val="001F48A5"/>
    <w:rsid w:val="001F4F59"/>
    <w:rsid w:val="001F5F48"/>
    <w:rsid w:val="001F606E"/>
    <w:rsid w:val="001F69CC"/>
    <w:rsid w:val="001F6BF7"/>
    <w:rsid w:val="001F7104"/>
    <w:rsid w:val="001F7833"/>
    <w:rsid w:val="001F7926"/>
    <w:rsid w:val="001F7A8C"/>
    <w:rsid w:val="001F7ACA"/>
    <w:rsid w:val="0020050F"/>
    <w:rsid w:val="00200AB1"/>
    <w:rsid w:val="00200F4B"/>
    <w:rsid w:val="002010BF"/>
    <w:rsid w:val="00201813"/>
    <w:rsid w:val="002019AB"/>
    <w:rsid w:val="002021D4"/>
    <w:rsid w:val="002021EA"/>
    <w:rsid w:val="002024C1"/>
    <w:rsid w:val="0020277A"/>
    <w:rsid w:val="00202B01"/>
    <w:rsid w:val="00202C07"/>
    <w:rsid w:val="00202E8E"/>
    <w:rsid w:val="00203388"/>
    <w:rsid w:val="00203702"/>
    <w:rsid w:val="002043EC"/>
    <w:rsid w:val="002044D5"/>
    <w:rsid w:val="002047B6"/>
    <w:rsid w:val="0020485E"/>
    <w:rsid w:val="00204AAA"/>
    <w:rsid w:val="00205123"/>
    <w:rsid w:val="00205E2C"/>
    <w:rsid w:val="00205E35"/>
    <w:rsid w:val="00206322"/>
    <w:rsid w:val="002064C0"/>
    <w:rsid w:val="002066C9"/>
    <w:rsid w:val="002069BE"/>
    <w:rsid w:val="00206B3D"/>
    <w:rsid w:val="00206B7C"/>
    <w:rsid w:val="0020707D"/>
    <w:rsid w:val="0020770C"/>
    <w:rsid w:val="002079AD"/>
    <w:rsid w:val="002105BA"/>
    <w:rsid w:val="00210AA9"/>
    <w:rsid w:val="0021109F"/>
    <w:rsid w:val="00211DD8"/>
    <w:rsid w:val="002126ED"/>
    <w:rsid w:val="00212DCE"/>
    <w:rsid w:val="00212E2F"/>
    <w:rsid w:val="00213244"/>
    <w:rsid w:val="002134F5"/>
    <w:rsid w:val="002137D7"/>
    <w:rsid w:val="00213AD8"/>
    <w:rsid w:val="00214D8B"/>
    <w:rsid w:val="00214E85"/>
    <w:rsid w:val="00214FF2"/>
    <w:rsid w:val="002156CA"/>
    <w:rsid w:val="0021571D"/>
    <w:rsid w:val="00215A07"/>
    <w:rsid w:val="002168F3"/>
    <w:rsid w:val="00216CC4"/>
    <w:rsid w:val="00217580"/>
    <w:rsid w:val="0022012D"/>
    <w:rsid w:val="002205EF"/>
    <w:rsid w:val="002206E1"/>
    <w:rsid w:val="0022117C"/>
    <w:rsid w:val="002212C4"/>
    <w:rsid w:val="0022208B"/>
    <w:rsid w:val="00222340"/>
    <w:rsid w:val="002228E3"/>
    <w:rsid w:val="00223269"/>
    <w:rsid w:val="002233DB"/>
    <w:rsid w:val="00224099"/>
    <w:rsid w:val="00224D17"/>
    <w:rsid w:val="00225350"/>
    <w:rsid w:val="002254D7"/>
    <w:rsid w:val="002256D9"/>
    <w:rsid w:val="00225A2E"/>
    <w:rsid w:val="00225D20"/>
    <w:rsid w:val="00226D92"/>
    <w:rsid w:val="00227581"/>
    <w:rsid w:val="00227BAE"/>
    <w:rsid w:val="00227D39"/>
    <w:rsid w:val="00230D18"/>
    <w:rsid w:val="00230F87"/>
    <w:rsid w:val="0023151F"/>
    <w:rsid w:val="002316DF"/>
    <w:rsid w:val="002326F0"/>
    <w:rsid w:val="00232908"/>
    <w:rsid w:val="00232D86"/>
    <w:rsid w:val="00232ED8"/>
    <w:rsid w:val="002332DA"/>
    <w:rsid w:val="00233682"/>
    <w:rsid w:val="00233F21"/>
    <w:rsid w:val="00234B33"/>
    <w:rsid w:val="00234B9D"/>
    <w:rsid w:val="002354A7"/>
    <w:rsid w:val="00235FBC"/>
    <w:rsid w:val="0023692A"/>
    <w:rsid w:val="00236BC1"/>
    <w:rsid w:val="00236DE5"/>
    <w:rsid w:val="00237197"/>
    <w:rsid w:val="0023724D"/>
    <w:rsid w:val="002373D3"/>
    <w:rsid w:val="0024012E"/>
    <w:rsid w:val="002408F9"/>
    <w:rsid w:val="00240C27"/>
    <w:rsid w:val="00241038"/>
    <w:rsid w:val="00241479"/>
    <w:rsid w:val="00242104"/>
    <w:rsid w:val="002424CA"/>
    <w:rsid w:val="002429F8"/>
    <w:rsid w:val="00242B0D"/>
    <w:rsid w:val="00242DE6"/>
    <w:rsid w:val="0024302C"/>
    <w:rsid w:val="002432F7"/>
    <w:rsid w:val="0024346D"/>
    <w:rsid w:val="00243604"/>
    <w:rsid w:val="00244287"/>
    <w:rsid w:val="0024475A"/>
    <w:rsid w:val="00244D76"/>
    <w:rsid w:val="00245256"/>
    <w:rsid w:val="00245334"/>
    <w:rsid w:val="00246185"/>
    <w:rsid w:val="00247042"/>
    <w:rsid w:val="00247AFD"/>
    <w:rsid w:val="00247EE8"/>
    <w:rsid w:val="0025087C"/>
    <w:rsid w:val="00250E2B"/>
    <w:rsid w:val="002510C8"/>
    <w:rsid w:val="00251D1F"/>
    <w:rsid w:val="00252A48"/>
    <w:rsid w:val="00252B2A"/>
    <w:rsid w:val="00253AF0"/>
    <w:rsid w:val="00254397"/>
    <w:rsid w:val="00254BA6"/>
    <w:rsid w:val="00254D90"/>
    <w:rsid w:val="00255500"/>
    <w:rsid w:val="0025584A"/>
    <w:rsid w:val="002559E0"/>
    <w:rsid w:val="002561B1"/>
    <w:rsid w:val="00256343"/>
    <w:rsid w:val="002566FB"/>
    <w:rsid w:val="0025780F"/>
    <w:rsid w:val="00257EAD"/>
    <w:rsid w:val="00261877"/>
    <w:rsid w:val="00261AB6"/>
    <w:rsid w:val="002622FB"/>
    <w:rsid w:val="00262494"/>
    <w:rsid w:val="00262877"/>
    <w:rsid w:val="00262A30"/>
    <w:rsid w:val="00262EDB"/>
    <w:rsid w:val="00263245"/>
    <w:rsid w:val="00263328"/>
    <w:rsid w:val="002645D8"/>
    <w:rsid w:val="00265104"/>
    <w:rsid w:val="00265474"/>
    <w:rsid w:val="00265AD0"/>
    <w:rsid w:val="002660ED"/>
    <w:rsid w:val="002666D4"/>
    <w:rsid w:val="002667F9"/>
    <w:rsid w:val="00266F1C"/>
    <w:rsid w:val="00267C29"/>
    <w:rsid w:val="00267C66"/>
    <w:rsid w:val="00270346"/>
    <w:rsid w:val="00270892"/>
    <w:rsid w:val="002709B7"/>
    <w:rsid w:val="00270B91"/>
    <w:rsid w:val="0027228D"/>
    <w:rsid w:val="0027229F"/>
    <w:rsid w:val="00272A78"/>
    <w:rsid w:val="00272CA1"/>
    <w:rsid w:val="0027301C"/>
    <w:rsid w:val="002733AF"/>
    <w:rsid w:val="002735B1"/>
    <w:rsid w:val="00273DAA"/>
    <w:rsid w:val="00273E1A"/>
    <w:rsid w:val="0027429D"/>
    <w:rsid w:val="002742E1"/>
    <w:rsid w:val="00274B6B"/>
    <w:rsid w:val="00275548"/>
    <w:rsid w:val="002756E4"/>
    <w:rsid w:val="002768C5"/>
    <w:rsid w:val="00276BCD"/>
    <w:rsid w:val="00276DD8"/>
    <w:rsid w:val="002773D2"/>
    <w:rsid w:val="002777C0"/>
    <w:rsid w:val="00277A30"/>
    <w:rsid w:val="00277B01"/>
    <w:rsid w:val="00280D29"/>
    <w:rsid w:val="00281828"/>
    <w:rsid w:val="00281988"/>
    <w:rsid w:val="00282229"/>
    <w:rsid w:val="00282242"/>
    <w:rsid w:val="002832EB"/>
    <w:rsid w:val="002835F2"/>
    <w:rsid w:val="002836C2"/>
    <w:rsid w:val="002838C3"/>
    <w:rsid w:val="00284B36"/>
    <w:rsid w:val="002853F9"/>
    <w:rsid w:val="00285431"/>
    <w:rsid w:val="00285AED"/>
    <w:rsid w:val="0028637A"/>
    <w:rsid w:val="002863FB"/>
    <w:rsid w:val="00286EDE"/>
    <w:rsid w:val="002870CD"/>
    <w:rsid w:val="002873CD"/>
    <w:rsid w:val="00287A97"/>
    <w:rsid w:val="00287BD8"/>
    <w:rsid w:val="00287EC0"/>
    <w:rsid w:val="00290011"/>
    <w:rsid w:val="00290AAB"/>
    <w:rsid w:val="00290CBF"/>
    <w:rsid w:val="00290CF8"/>
    <w:rsid w:val="00291506"/>
    <w:rsid w:val="0029259F"/>
    <w:rsid w:val="00292DFF"/>
    <w:rsid w:val="00292FA7"/>
    <w:rsid w:val="002933BB"/>
    <w:rsid w:val="00293564"/>
    <w:rsid w:val="00293F3F"/>
    <w:rsid w:val="00295050"/>
    <w:rsid w:val="00295072"/>
    <w:rsid w:val="002956B9"/>
    <w:rsid w:val="00295AEF"/>
    <w:rsid w:val="0029641C"/>
    <w:rsid w:val="002968DB"/>
    <w:rsid w:val="0029760D"/>
    <w:rsid w:val="002A0A81"/>
    <w:rsid w:val="002A0A8F"/>
    <w:rsid w:val="002A1481"/>
    <w:rsid w:val="002A1A1F"/>
    <w:rsid w:val="002A2823"/>
    <w:rsid w:val="002A2B7E"/>
    <w:rsid w:val="002A32CE"/>
    <w:rsid w:val="002A4A05"/>
    <w:rsid w:val="002A4FE1"/>
    <w:rsid w:val="002A506A"/>
    <w:rsid w:val="002A5608"/>
    <w:rsid w:val="002A6C5D"/>
    <w:rsid w:val="002A7229"/>
    <w:rsid w:val="002B015A"/>
    <w:rsid w:val="002B06DE"/>
    <w:rsid w:val="002B1098"/>
    <w:rsid w:val="002B1295"/>
    <w:rsid w:val="002B15B4"/>
    <w:rsid w:val="002B23F7"/>
    <w:rsid w:val="002B2D56"/>
    <w:rsid w:val="002B2EF0"/>
    <w:rsid w:val="002B30C7"/>
    <w:rsid w:val="002B3D5B"/>
    <w:rsid w:val="002B42E0"/>
    <w:rsid w:val="002B4BE5"/>
    <w:rsid w:val="002B4C6E"/>
    <w:rsid w:val="002B5D03"/>
    <w:rsid w:val="002B65C1"/>
    <w:rsid w:val="002B66EE"/>
    <w:rsid w:val="002B7927"/>
    <w:rsid w:val="002B7F06"/>
    <w:rsid w:val="002B7FE3"/>
    <w:rsid w:val="002C102F"/>
    <w:rsid w:val="002C1057"/>
    <w:rsid w:val="002C153F"/>
    <w:rsid w:val="002C156B"/>
    <w:rsid w:val="002C15C5"/>
    <w:rsid w:val="002C23B8"/>
    <w:rsid w:val="002C23FA"/>
    <w:rsid w:val="002C2770"/>
    <w:rsid w:val="002C294A"/>
    <w:rsid w:val="002C2F78"/>
    <w:rsid w:val="002C3673"/>
    <w:rsid w:val="002C39A3"/>
    <w:rsid w:val="002C3C02"/>
    <w:rsid w:val="002C3DC6"/>
    <w:rsid w:val="002C4790"/>
    <w:rsid w:val="002C4994"/>
    <w:rsid w:val="002C537F"/>
    <w:rsid w:val="002C57E3"/>
    <w:rsid w:val="002C62D4"/>
    <w:rsid w:val="002C6732"/>
    <w:rsid w:val="002C6D5D"/>
    <w:rsid w:val="002C6E46"/>
    <w:rsid w:val="002C706A"/>
    <w:rsid w:val="002D021E"/>
    <w:rsid w:val="002D02CC"/>
    <w:rsid w:val="002D046A"/>
    <w:rsid w:val="002D0872"/>
    <w:rsid w:val="002D1C4E"/>
    <w:rsid w:val="002D1D82"/>
    <w:rsid w:val="002D1ED5"/>
    <w:rsid w:val="002D2115"/>
    <w:rsid w:val="002D2283"/>
    <w:rsid w:val="002D3317"/>
    <w:rsid w:val="002D3D01"/>
    <w:rsid w:val="002D4465"/>
    <w:rsid w:val="002D4B60"/>
    <w:rsid w:val="002D5AA6"/>
    <w:rsid w:val="002D5B98"/>
    <w:rsid w:val="002D5D81"/>
    <w:rsid w:val="002D60AA"/>
    <w:rsid w:val="002D7391"/>
    <w:rsid w:val="002D7953"/>
    <w:rsid w:val="002E01C5"/>
    <w:rsid w:val="002E0370"/>
    <w:rsid w:val="002E0B31"/>
    <w:rsid w:val="002E1318"/>
    <w:rsid w:val="002E149B"/>
    <w:rsid w:val="002E25C0"/>
    <w:rsid w:val="002E2C4B"/>
    <w:rsid w:val="002E2FE0"/>
    <w:rsid w:val="002E3A93"/>
    <w:rsid w:val="002E3C9B"/>
    <w:rsid w:val="002E4ADF"/>
    <w:rsid w:val="002E57C4"/>
    <w:rsid w:val="002E58AE"/>
    <w:rsid w:val="002E5DDD"/>
    <w:rsid w:val="002E5F1E"/>
    <w:rsid w:val="002E6053"/>
    <w:rsid w:val="002E61C3"/>
    <w:rsid w:val="002E6EBB"/>
    <w:rsid w:val="002E6ED1"/>
    <w:rsid w:val="002E7614"/>
    <w:rsid w:val="002E78AF"/>
    <w:rsid w:val="002E7906"/>
    <w:rsid w:val="002E7FE2"/>
    <w:rsid w:val="002F079E"/>
    <w:rsid w:val="002F0B8A"/>
    <w:rsid w:val="002F0F83"/>
    <w:rsid w:val="002F126D"/>
    <w:rsid w:val="002F1548"/>
    <w:rsid w:val="002F188C"/>
    <w:rsid w:val="002F1D28"/>
    <w:rsid w:val="002F1F3A"/>
    <w:rsid w:val="002F27DE"/>
    <w:rsid w:val="002F2B02"/>
    <w:rsid w:val="002F2E7D"/>
    <w:rsid w:val="002F32E3"/>
    <w:rsid w:val="002F33E1"/>
    <w:rsid w:val="002F349F"/>
    <w:rsid w:val="002F392D"/>
    <w:rsid w:val="002F3D34"/>
    <w:rsid w:val="002F414C"/>
    <w:rsid w:val="002F4DEA"/>
    <w:rsid w:val="002F4EA7"/>
    <w:rsid w:val="002F5162"/>
    <w:rsid w:val="002F5623"/>
    <w:rsid w:val="002F566B"/>
    <w:rsid w:val="002F5E97"/>
    <w:rsid w:val="002F64D0"/>
    <w:rsid w:val="002F6781"/>
    <w:rsid w:val="002F6D04"/>
    <w:rsid w:val="002F708C"/>
    <w:rsid w:val="002F74EE"/>
    <w:rsid w:val="002F7D38"/>
    <w:rsid w:val="002F7EC2"/>
    <w:rsid w:val="003004B9"/>
    <w:rsid w:val="0030058B"/>
    <w:rsid w:val="003006D1"/>
    <w:rsid w:val="003006E7"/>
    <w:rsid w:val="003025B8"/>
    <w:rsid w:val="003027EF"/>
    <w:rsid w:val="00302E0D"/>
    <w:rsid w:val="003033A4"/>
    <w:rsid w:val="00303466"/>
    <w:rsid w:val="00303789"/>
    <w:rsid w:val="00304885"/>
    <w:rsid w:val="00305237"/>
    <w:rsid w:val="00305311"/>
    <w:rsid w:val="0030531F"/>
    <w:rsid w:val="003054BF"/>
    <w:rsid w:val="00305604"/>
    <w:rsid w:val="00305B05"/>
    <w:rsid w:val="00306C0B"/>
    <w:rsid w:val="00306E87"/>
    <w:rsid w:val="003071CB"/>
    <w:rsid w:val="0030772E"/>
    <w:rsid w:val="00310876"/>
    <w:rsid w:val="00311369"/>
    <w:rsid w:val="00311C53"/>
    <w:rsid w:val="00311DB7"/>
    <w:rsid w:val="00312503"/>
    <w:rsid w:val="003127EE"/>
    <w:rsid w:val="00312943"/>
    <w:rsid w:val="003137AE"/>
    <w:rsid w:val="003137F5"/>
    <w:rsid w:val="00313E5A"/>
    <w:rsid w:val="00316282"/>
    <w:rsid w:val="003162F0"/>
    <w:rsid w:val="00316678"/>
    <w:rsid w:val="00316B05"/>
    <w:rsid w:val="00317BD5"/>
    <w:rsid w:val="003202E9"/>
    <w:rsid w:val="00320B36"/>
    <w:rsid w:val="00320CB1"/>
    <w:rsid w:val="00320DCB"/>
    <w:rsid w:val="00321544"/>
    <w:rsid w:val="00321A61"/>
    <w:rsid w:val="00321D3A"/>
    <w:rsid w:val="0032223A"/>
    <w:rsid w:val="00322502"/>
    <w:rsid w:val="00322D3F"/>
    <w:rsid w:val="00322D76"/>
    <w:rsid w:val="00322E94"/>
    <w:rsid w:val="00323013"/>
    <w:rsid w:val="00323093"/>
    <w:rsid w:val="003232FE"/>
    <w:rsid w:val="0032363D"/>
    <w:rsid w:val="00323C7A"/>
    <w:rsid w:val="00324000"/>
    <w:rsid w:val="00324399"/>
    <w:rsid w:val="0032450B"/>
    <w:rsid w:val="00324E02"/>
    <w:rsid w:val="00324EB4"/>
    <w:rsid w:val="00325459"/>
    <w:rsid w:val="00325492"/>
    <w:rsid w:val="0032555D"/>
    <w:rsid w:val="00325AB4"/>
    <w:rsid w:val="00326622"/>
    <w:rsid w:val="00326B84"/>
    <w:rsid w:val="0032723B"/>
    <w:rsid w:val="00327586"/>
    <w:rsid w:val="003275A9"/>
    <w:rsid w:val="003277E0"/>
    <w:rsid w:val="0033095D"/>
    <w:rsid w:val="00331567"/>
    <w:rsid w:val="00331776"/>
    <w:rsid w:val="00331980"/>
    <w:rsid w:val="003319A6"/>
    <w:rsid w:val="00331B89"/>
    <w:rsid w:val="00331E96"/>
    <w:rsid w:val="003320F8"/>
    <w:rsid w:val="0033222C"/>
    <w:rsid w:val="003327DE"/>
    <w:rsid w:val="00332B1B"/>
    <w:rsid w:val="003333C9"/>
    <w:rsid w:val="003335A1"/>
    <w:rsid w:val="003351D3"/>
    <w:rsid w:val="0033545A"/>
    <w:rsid w:val="00336B56"/>
    <w:rsid w:val="00337507"/>
    <w:rsid w:val="0033776F"/>
    <w:rsid w:val="00337A9E"/>
    <w:rsid w:val="00340B5D"/>
    <w:rsid w:val="00340B90"/>
    <w:rsid w:val="00341326"/>
    <w:rsid w:val="00342264"/>
    <w:rsid w:val="003422FE"/>
    <w:rsid w:val="00342648"/>
    <w:rsid w:val="00343045"/>
    <w:rsid w:val="00343731"/>
    <w:rsid w:val="00343ED8"/>
    <w:rsid w:val="0034434E"/>
    <w:rsid w:val="00344C0C"/>
    <w:rsid w:val="00344D4E"/>
    <w:rsid w:val="003453C1"/>
    <w:rsid w:val="003457C1"/>
    <w:rsid w:val="00345C33"/>
    <w:rsid w:val="00345CAD"/>
    <w:rsid w:val="00346092"/>
    <w:rsid w:val="0034637D"/>
    <w:rsid w:val="0034639B"/>
    <w:rsid w:val="00347332"/>
    <w:rsid w:val="00347464"/>
    <w:rsid w:val="0034783B"/>
    <w:rsid w:val="003478B2"/>
    <w:rsid w:val="00347A1A"/>
    <w:rsid w:val="00347EA0"/>
    <w:rsid w:val="00350035"/>
    <w:rsid w:val="0035029C"/>
    <w:rsid w:val="003505DD"/>
    <w:rsid w:val="0035167C"/>
    <w:rsid w:val="00351707"/>
    <w:rsid w:val="00351E63"/>
    <w:rsid w:val="00353D72"/>
    <w:rsid w:val="00353E06"/>
    <w:rsid w:val="00354FC9"/>
    <w:rsid w:val="003554CE"/>
    <w:rsid w:val="00355572"/>
    <w:rsid w:val="00355CD8"/>
    <w:rsid w:val="003562A3"/>
    <w:rsid w:val="00356471"/>
    <w:rsid w:val="00357592"/>
    <w:rsid w:val="00357907"/>
    <w:rsid w:val="00357E24"/>
    <w:rsid w:val="00360295"/>
    <w:rsid w:val="00360B74"/>
    <w:rsid w:val="00360EBA"/>
    <w:rsid w:val="0036170C"/>
    <w:rsid w:val="003617B0"/>
    <w:rsid w:val="00361978"/>
    <w:rsid w:val="003629BE"/>
    <w:rsid w:val="003639C8"/>
    <w:rsid w:val="00364A61"/>
    <w:rsid w:val="00364B9D"/>
    <w:rsid w:val="003655AE"/>
    <w:rsid w:val="003657D2"/>
    <w:rsid w:val="00366365"/>
    <w:rsid w:val="00366B08"/>
    <w:rsid w:val="00367489"/>
    <w:rsid w:val="00367821"/>
    <w:rsid w:val="00367E44"/>
    <w:rsid w:val="003708A1"/>
    <w:rsid w:val="003709FA"/>
    <w:rsid w:val="00371150"/>
    <w:rsid w:val="003722CB"/>
    <w:rsid w:val="00372456"/>
    <w:rsid w:val="003726A9"/>
    <w:rsid w:val="00372907"/>
    <w:rsid w:val="0037327B"/>
    <w:rsid w:val="00373BDA"/>
    <w:rsid w:val="00373C05"/>
    <w:rsid w:val="00373E63"/>
    <w:rsid w:val="003744C9"/>
    <w:rsid w:val="003745FE"/>
    <w:rsid w:val="00374909"/>
    <w:rsid w:val="003754C9"/>
    <w:rsid w:val="00375775"/>
    <w:rsid w:val="00375D47"/>
    <w:rsid w:val="0037608C"/>
    <w:rsid w:val="0037609D"/>
    <w:rsid w:val="003765A2"/>
    <w:rsid w:val="00376818"/>
    <w:rsid w:val="0037683B"/>
    <w:rsid w:val="00376CFD"/>
    <w:rsid w:val="00377133"/>
    <w:rsid w:val="00377375"/>
    <w:rsid w:val="0037746D"/>
    <w:rsid w:val="00377478"/>
    <w:rsid w:val="003777C7"/>
    <w:rsid w:val="00377E0A"/>
    <w:rsid w:val="003801FC"/>
    <w:rsid w:val="00381241"/>
    <w:rsid w:val="0038132A"/>
    <w:rsid w:val="003814A6"/>
    <w:rsid w:val="003816E0"/>
    <w:rsid w:val="00381C96"/>
    <w:rsid w:val="00381D68"/>
    <w:rsid w:val="00381FAB"/>
    <w:rsid w:val="0038244A"/>
    <w:rsid w:val="00382587"/>
    <w:rsid w:val="003825AA"/>
    <w:rsid w:val="0038285E"/>
    <w:rsid w:val="00382D2F"/>
    <w:rsid w:val="00382EF2"/>
    <w:rsid w:val="0038405E"/>
    <w:rsid w:val="00384527"/>
    <w:rsid w:val="0038500F"/>
    <w:rsid w:val="003859E6"/>
    <w:rsid w:val="00386204"/>
    <w:rsid w:val="00386A85"/>
    <w:rsid w:val="003875A0"/>
    <w:rsid w:val="00390CF2"/>
    <w:rsid w:val="00391142"/>
    <w:rsid w:val="00391902"/>
    <w:rsid w:val="00391A6B"/>
    <w:rsid w:val="00392B3E"/>
    <w:rsid w:val="00392D78"/>
    <w:rsid w:val="00392DA0"/>
    <w:rsid w:val="003930F6"/>
    <w:rsid w:val="003934C6"/>
    <w:rsid w:val="0039371D"/>
    <w:rsid w:val="00393AC4"/>
    <w:rsid w:val="00394549"/>
    <w:rsid w:val="00394551"/>
    <w:rsid w:val="00394ACC"/>
    <w:rsid w:val="0039500B"/>
    <w:rsid w:val="003950E9"/>
    <w:rsid w:val="00395AD4"/>
    <w:rsid w:val="0039605C"/>
    <w:rsid w:val="00396E46"/>
    <w:rsid w:val="00397322"/>
    <w:rsid w:val="00397637"/>
    <w:rsid w:val="003A1052"/>
    <w:rsid w:val="003A1315"/>
    <w:rsid w:val="003A1A6B"/>
    <w:rsid w:val="003A1DA2"/>
    <w:rsid w:val="003A27BC"/>
    <w:rsid w:val="003A2DB1"/>
    <w:rsid w:val="003A38D5"/>
    <w:rsid w:val="003A3A14"/>
    <w:rsid w:val="003A4697"/>
    <w:rsid w:val="003A4861"/>
    <w:rsid w:val="003A5938"/>
    <w:rsid w:val="003A5986"/>
    <w:rsid w:val="003A6683"/>
    <w:rsid w:val="003A668D"/>
    <w:rsid w:val="003A6D99"/>
    <w:rsid w:val="003A702A"/>
    <w:rsid w:val="003A7176"/>
    <w:rsid w:val="003A73AA"/>
    <w:rsid w:val="003B032F"/>
    <w:rsid w:val="003B1F45"/>
    <w:rsid w:val="003B2776"/>
    <w:rsid w:val="003B293A"/>
    <w:rsid w:val="003B2E18"/>
    <w:rsid w:val="003B2EBF"/>
    <w:rsid w:val="003B304E"/>
    <w:rsid w:val="003B3444"/>
    <w:rsid w:val="003B3E0D"/>
    <w:rsid w:val="003B3F61"/>
    <w:rsid w:val="003B403E"/>
    <w:rsid w:val="003B4D2B"/>
    <w:rsid w:val="003B4D49"/>
    <w:rsid w:val="003B5096"/>
    <w:rsid w:val="003B66EF"/>
    <w:rsid w:val="003B6A39"/>
    <w:rsid w:val="003B7260"/>
    <w:rsid w:val="003B7294"/>
    <w:rsid w:val="003B73C4"/>
    <w:rsid w:val="003B7F5F"/>
    <w:rsid w:val="003C0517"/>
    <w:rsid w:val="003C069E"/>
    <w:rsid w:val="003C0850"/>
    <w:rsid w:val="003C0BDE"/>
    <w:rsid w:val="003C0EE1"/>
    <w:rsid w:val="003C1163"/>
    <w:rsid w:val="003C1577"/>
    <w:rsid w:val="003C1591"/>
    <w:rsid w:val="003C192A"/>
    <w:rsid w:val="003C1F19"/>
    <w:rsid w:val="003C2144"/>
    <w:rsid w:val="003C23D7"/>
    <w:rsid w:val="003C247F"/>
    <w:rsid w:val="003C2856"/>
    <w:rsid w:val="003C2968"/>
    <w:rsid w:val="003C2AF5"/>
    <w:rsid w:val="003C2F32"/>
    <w:rsid w:val="003C3AC6"/>
    <w:rsid w:val="003C3D83"/>
    <w:rsid w:val="003C41DF"/>
    <w:rsid w:val="003C4302"/>
    <w:rsid w:val="003C4542"/>
    <w:rsid w:val="003C4568"/>
    <w:rsid w:val="003C485B"/>
    <w:rsid w:val="003C4EA4"/>
    <w:rsid w:val="003C5D2F"/>
    <w:rsid w:val="003C6717"/>
    <w:rsid w:val="003C6818"/>
    <w:rsid w:val="003C6ECA"/>
    <w:rsid w:val="003C71D5"/>
    <w:rsid w:val="003C777E"/>
    <w:rsid w:val="003D007B"/>
    <w:rsid w:val="003D01AD"/>
    <w:rsid w:val="003D02A1"/>
    <w:rsid w:val="003D046D"/>
    <w:rsid w:val="003D04BF"/>
    <w:rsid w:val="003D0BD1"/>
    <w:rsid w:val="003D1546"/>
    <w:rsid w:val="003D1A9C"/>
    <w:rsid w:val="003D1AF1"/>
    <w:rsid w:val="003D1BC9"/>
    <w:rsid w:val="003D288B"/>
    <w:rsid w:val="003D39D7"/>
    <w:rsid w:val="003D3A60"/>
    <w:rsid w:val="003D3B77"/>
    <w:rsid w:val="003D3F00"/>
    <w:rsid w:val="003D40F7"/>
    <w:rsid w:val="003D4CFA"/>
    <w:rsid w:val="003D4F72"/>
    <w:rsid w:val="003D68FA"/>
    <w:rsid w:val="003D70EA"/>
    <w:rsid w:val="003D79E2"/>
    <w:rsid w:val="003D7D24"/>
    <w:rsid w:val="003E007B"/>
    <w:rsid w:val="003E0AF9"/>
    <w:rsid w:val="003E1635"/>
    <w:rsid w:val="003E1D60"/>
    <w:rsid w:val="003E23B9"/>
    <w:rsid w:val="003E23E9"/>
    <w:rsid w:val="003E270E"/>
    <w:rsid w:val="003E2EA2"/>
    <w:rsid w:val="003E326C"/>
    <w:rsid w:val="003E45EE"/>
    <w:rsid w:val="003E488D"/>
    <w:rsid w:val="003E4D14"/>
    <w:rsid w:val="003E5143"/>
    <w:rsid w:val="003E5699"/>
    <w:rsid w:val="003E5862"/>
    <w:rsid w:val="003E596A"/>
    <w:rsid w:val="003E5AAF"/>
    <w:rsid w:val="003E5BB2"/>
    <w:rsid w:val="003E5DF1"/>
    <w:rsid w:val="003E6A4C"/>
    <w:rsid w:val="003E6BE2"/>
    <w:rsid w:val="003E76C9"/>
    <w:rsid w:val="003E795D"/>
    <w:rsid w:val="003E7CBF"/>
    <w:rsid w:val="003E7F28"/>
    <w:rsid w:val="003F0307"/>
    <w:rsid w:val="003F0399"/>
    <w:rsid w:val="003F1243"/>
    <w:rsid w:val="003F17EF"/>
    <w:rsid w:val="003F18E0"/>
    <w:rsid w:val="003F1D2A"/>
    <w:rsid w:val="003F1FF3"/>
    <w:rsid w:val="003F2208"/>
    <w:rsid w:val="003F2FF3"/>
    <w:rsid w:val="003F36D8"/>
    <w:rsid w:val="003F39DB"/>
    <w:rsid w:val="003F43AF"/>
    <w:rsid w:val="003F440B"/>
    <w:rsid w:val="003F4731"/>
    <w:rsid w:val="003F58BF"/>
    <w:rsid w:val="003F5F34"/>
    <w:rsid w:val="003F6735"/>
    <w:rsid w:val="003F69BF"/>
    <w:rsid w:val="003F6B9B"/>
    <w:rsid w:val="003F7F3A"/>
    <w:rsid w:val="004003CA"/>
    <w:rsid w:val="00400AE9"/>
    <w:rsid w:val="00400FAE"/>
    <w:rsid w:val="00401801"/>
    <w:rsid w:val="00402546"/>
    <w:rsid w:val="004026BC"/>
    <w:rsid w:val="00402764"/>
    <w:rsid w:val="00402D61"/>
    <w:rsid w:val="004046A1"/>
    <w:rsid w:val="004046CF"/>
    <w:rsid w:val="00404CAE"/>
    <w:rsid w:val="00404D83"/>
    <w:rsid w:val="004055BD"/>
    <w:rsid w:val="0040584B"/>
    <w:rsid w:val="00406066"/>
    <w:rsid w:val="00406A1C"/>
    <w:rsid w:val="004078AB"/>
    <w:rsid w:val="004109FA"/>
    <w:rsid w:val="00410B1B"/>
    <w:rsid w:val="00410BDA"/>
    <w:rsid w:val="00410D34"/>
    <w:rsid w:val="00410D7E"/>
    <w:rsid w:val="0041193B"/>
    <w:rsid w:val="00411E1E"/>
    <w:rsid w:val="00411E52"/>
    <w:rsid w:val="0041219E"/>
    <w:rsid w:val="0041232C"/>
    <w:rsid w:val="00412397"/>
    <w:rsid w:val="00412445"/>
    <w:rsid w:val="00412AE6"/>
    <w:rsid w:val="00412B5A"/>
    <w:rsid w:val="00412F42"/>
    <w:rsid w:val="00413162"/>
    <w:rsid w:val="00414136"/>
    <w:rsid w:val="00414459"/>
    <w:rsid w:val="0041462F"/>
    <w:rsid w:val="00414924"/>
    <w:rsid w:val="00415CFE"/>
    <w:rsid w:val="00416507"/>
    <w:rsid w:val="004170D7"/>
    <w:rsid w:val="00417171"/>
    <w:rsid w:val="004175FE"/>
    <w:rsid w:val="00417B06"/>
    <w:rsid w:val="004206E3"/>
    <w:rsid w:val="00420DE2"/>
    <w:rsid w:val="00421019"/>
    <w:rsid w:val="0042142E"/>
    <w:rsid w:val="004216C6"/>
    <w:rsid w:val="00421977"/>
    <w:rsid w:val="00422A40"/>
    <w:rsid w:val="00422B6F"/>
    <w:rsid w:val="00422FB2"/>
    <w:rsid w:val="0042394D"/>
    <w:rsid w:val="00423998"/>
    <w:rsid w:val="004244A3"/>
    <w:rsid w:val="00424975"/>
    <w:rsid w:val="0042502D"/>
    <w:rsid w:val="0042538D"/>
    <w:rsid w:val="004253E8"/>
    <w:rsid w:val="00425B98"/>
    <w:rsid w:val="00425C33"/>
    <w:rsid w:val="00425C6F"/>
    <w:rsid w:val="00425FE2"/>
    <w:rsid w:val="00426574"/>
    <w:rsid w:val="00426BAA"/>
    <w:rsid w:val="004278AE"/>
    <w:rsid w:val="00427DF5"/>
    <w:rsid w:val="00427FD7"/>
    <w:rsid w:val="00430184"/>
    <w:rsid w:val="00430250"/>
    <w:rsid w:val="00430318"/>
    <w:rsid w:val="00430DF6"/>
    <w:rsid w:val="0043106B"/>
    <w:rsid w:val="00431128"/>
    <w:rsid w:val="00431B05"/>
    <w:rsid w:val="00431C90"/>
    <w:rsid w:val="00431DB4"/>
    <w:rsid w:val="00431F6E"/>
    <w:rsid w:val="00433348"/>
    <w:rsid w:val="00433FB5"/>
    <w:rsid w:val="00433FB6"/>
    <w:rsid w:val="0043415F"/>
    <w:rsid w:val="00434A0A"/>
    <w:rsid w:val="00434F29"/>
    <w:rsid w:val="00435596"/>
    <w:rsid w:val="0043590D"/>
    <w:rsid w:val="0043599E"/>
    <w:rsid w:val="00436FE0"/>
    <w:rsid w:val="0043733C"/>
    <w:rsid w:val="00437AC8"/>
    <w:rsid w:val="00437B7A"/>
    <w:rsid w:val="00437E59"/>
    <w:rsid w:val="00437F84"/>
    <w:rsid w:val="00440BD7"/>
    <w:rsid w:val="00440D61"/>
    <w:rsid w:val="00441650"/>
    <w:rsid w:val="004423A9"/>
    <w:rsid w:val="00442B7C"/>
    <w:rsid w:val="00442C23"/>
    <w:rsid w:val="00442ECB"/>
    <w:rsid w:val="00443799"/>
    <w:rsid w:val="00444157"/>
    <w:rsid w:val="0044490A"/>
    <w:rsid w:val="00444AC4"/>
    <w:rsid w:val="004459B4"/>
    <w:rsid w:val="00445A1E"/>
    <w:rsid w:val="004466A0"/>
    <w:rsid w:val="004467BF"/>
    <w:rsid w:val="00447090"/>
    <w:rsid w:val="00447584"/>
    <w:rsid w:val="00447983"/>
    <w:rsid w:val="00447BCD"/>
    <w:rsid w:val="00447E7A"/>
    <w:rsid w:val="00451C05"/>
    <w:rsid w:val="00452106"/>
    <w:rsid w:val="00452D54"/>
    <w:rsid w:val="00453252"/>
    <w:rsid w:val="0045330C"/>
    <w:rsid w:val="0045377B"/>
    <w:rsid w:val="00454A62"/>
    <w:rsid w:val="00455048"/>
    <w:rsid w:val="004550EA"/>
    <w:rsid w:val="00455112"/>
    <w:rsid w:val="0045513A"/>
    <w:rsid w:val="00455A57"/>
    <w:rsid w:val="0045690E"/>
    <w:rsid w:val="00457235"/>
    <w:rsid w:val="00457314"/>
    <w:rsid w:val="004576C7"/>
    <w:rsid w:val="00460572"/>
    <w:rsid w:val="00460919"/>
    <w:rsid w:val="0046099B"/>
    <w:rsid w:val="00460DE9"/>
    <w:rsid w:val="00460DFD"/>
    <w:rsid w:val="00461151"/>
    <w:rsid w:val="00461A1C"/>
    <w:rsid w:val="00461C87"/>
    <w:rsid w:val="00462766"/>
    <w:rsid w:val="004635F1"/>
    <w:rsid w:val="00463878"/>
    <w:rsid w:val="00463AE4"/>
    <w:rsid w:val="0046444C"/>
    <w:rsid w:val="00464548"/>
    <w:rsid w:val="00466289"/>
    <w:rsid w:val="00466C0B"/>
    <w:rsid w:val="00467294"/>
    <w:rsid w:val="00467350"/>
    <w:rsid w:val="00467439"/>
    <w:rsid w:val="00467895"/>
    <w:rsid w:val="00467CC4"/>
    <w:rsid w:val="004709F7"/>
    <w:rsid w:val="00470CBC"/>
    <w:rsid w:val="00471114"/>
    <w:rsid w:val="00471241"/>
    <w:rsid w:val="00471856"/>
    <w:rsid w:val="00471F28"/>
    <w:rsid w:val="00472680"/>
    <w:rsid w:val="004726A9"/>
    <w:rsid w:val="00472BFB"/>
    <w:rsid w:val="00472D11"/>
    <w:rsid w:val="00472E2F"/>
    <w:rsid w:val="004737C2"/>
    <w:rsid w:val="00473BB0"/>
    <w:rsid w:val="00474B88"/>
    <w:rsid w:val="0047502B"/>
    <w:rsid w:val="0047551A"/>
    <w:rsid w:val="004755EE"/>
    <w:rsid w:val="00475879"/>
    <w:rsid w:val="00476134"/>
    <w:rsid w:val="00476A33"/>
    <w:rsid w:val="00476F4F"/>
    <w:rsid w:val="0047758D"/>
    <w:rsid w:val="00477CB9"/>
    <w:rsid w:val="00480821"/>
    <w:rsid w:val="00480E9B"/>
    <w:rsid w:val="004818A3"/>
    <w:rsid w:val="00481A07"/>
    <w:rsid w:val="00481C4F"/>
    <w:rsid w:val="00482C60"/>
    <w:rsid w:val="00482E78"/>
    <w:rsid w:val="00483130"/>
    <w:rsid w:val="004831D1"/>
    <w:rsid w:val="0048358A"/>
    <w:rsid w:val="004835EC"/>
    <w:rsid w:val="00483EF6"/>
    <w:rsid w:val="00484093"/>
    <w:rsid w:val="00484803"/>
    <w:rsid w:val="00485161"/>
    <w:rsid w:val="00485CBB"/>
    <w:rsid w:val="00485E2B"/>
    <w:rsid w:val="00486D5D"/>
    <w:rsid w:val="00486FEA"/>
    <w:rsid w:val="004873F8"/>
    <w:rsid w:val="004874D1"/>
    <w:rsid w:val="00487584"/>
    <w:rsid w:val="0048768D"/>
    <w:rsid w:val="00487F3F"/>
    <w:rsid w:val="004902E0"/>
    <w:rsid w:val="0049094C"/>
    <w:rsid w:val="00490A36"/>
    <w:rsid w:val="00490D0A"/>
    <w:rsid w:val="00490EAC"/>
    <w:rsid w:val="0049158D"/>
    <w:rsid w:val="0049183F"/>
    <w:rsid w:val="00491B3A"/>
    <w:rsid w:val="00491EAB"/>
    <w:rsid w:val="004922D1"/>
    <w:rsid w:val="00492422"/>
    <w:rsid w:val="004927AF"/>
    <w:rsid w:val="00492C05"/>
    <w:rsid w:val="00492C5D"/>
    <w:rsid w:val="00492E30"/>
    <w:rsid w:val="00492F41"/>
    <w:rsid w:val="0049318F"/>
    <w:rsid w:val="004939CF"/>
    <w:rsid w:val="00493BFB"/>
    <w:rsid w:val="00493CA6"/>
    <w:rsid w:val="00493D5E"/>
    <w:rsid w:val="00493DDF"/>
    <w:rsid w:val="00493E98"/>
    <w:rsid w:val="004941D1"/>
    <w:rsid w:val="0049423C"/>
    <w:rsid w:val="0049441A"/>
    <w:rsid w:val="004946FB"/>
    <w:rsid w:val="0049528A"/>
    <w:rsid w:val="00495885"/>
    <w:rsid w:val="0049665C"/>
    <w:rsid w:val="0049694C"/>
    <w:rsid w:val="00497029"/>
    <w:rsid w:val="00497268"/>
    <w:rsid w:val="00497752"/>
    <w:rsid w:val="004979F3"/>
    <w:rsid w:val="00497E06"/>
    <w:rsid w:val="00497F2D"/>
    <w:rsid w:val="004A0819"/>
    <w:rsid w:val="004A0AA5"/>
    <w:rsid w:val="004A1634"/>
    <w:rsid w:val="004A21C6"/>
    <w:rsid w:val="004A29BA"/>
    <w:rsid w:val="004A2BA2"/>
    <w:rsid w:val="004A307C"/>
    <w:rsid w:val="004A3339"/>
    <w:rsid w:val="004A3F10"/>
    <w:rsid w:val="004A43AC"/>
    <w:rsid w:val="004A50D5"/>
    <w:rsid w:val="004A53B7"/>
    <w:rsid w:val="004A58EF"/>
    <w:rsid w:val="004A67F5"/>
    <w:rsid w:val="004A6852"/>
    <w:rsid w:val="004A68E8"/>
    <w:rsid w:val="004A6AC9"/>
    <w:rsid w:val="004A6CDA"/>
    <w:rsid w:val="004A72F8"/>
    <w:rsid w:val="004A7699"/>
    <w:rsid w:val="004A797E"/>
    <w:rsid w:val="004A7B20"/>
    <w:rsid w:val="004A7BF9"/>
    <w:rsid w:val="004B04E5"/>
    <w:rsid w:val="004B0694"/>
    <w:rsid w:val="004B08FB"/>
    <w:rsid w:val="004B0A01"/>
    <w:rsid w:val="004B115C"/>
    <w:rsid w:val="004B1583"/>
    <w:rsid w:val="004B16FC"/>
    <w:rsid w:val="004B2821"/>
    <w:rsid w:val="004B3313"/>
    <w:rsid w:val="004B379C"/>
    <w:rsid w:val="004B38DD"/>
    <w:rsid w:val="004B4342"/>
    <w:rsid w:val="004B4D3B"/>
    <w:rsid w:val="004B4E7A"/>
    <w:rsid w:val="004B5020"/>
    <w:rsid w:val="004B5206"/>
    <w:rsid w:val="004B58A0"/>
    <w:rsid w:val="004B5E1B"/>
    <w:rsid w:val="004B61D2"/>
    <w:rsid w:val="004B6ED1"/>
    <w:rsid w:val="004C00B5"/>
    <w:rsid w:val="004C06CE"/>
    <w:rsid w:val="004C0B00"/>
    <w:rsid w:val="004C10C1"/>
    <w:rsid w:val="004C110C"/>
    <w:rsid w:val="004C1BEE"/>
    <w:rsid w:val="004C2AE6"/>
    <w:rsid w:val="004C2B53"/>
    <w:rsid w:val="004C2D2F"/>
    <w:rsid w:val="004C2EB5"/>
    <w:rsid w:val="004C3364"/>
    <w:rsid w:val="004C3409"/>
    <w:rsid w:val="004C35A5"/>
    <w:rsid w:val="004C3B57"/>
    <w:rsid w:val="004C4EE6"/>
    <w:rsid w:val="004C5412"/>
    <w:rsid w:val="004C5CC5"/>
    <w:rsid w:val="004C5D52"/>
    <w:rsid w:val="004C68AF"/>
    <w:rsid w:val="004C7289"/>
    <w:rsid w:val="004C76E2"/>
    <w:rsid w:val="004C7B8B"/>
    <w:rsid w:val="004D0133"/>
    <w:rsid w:val="004D067C"/>
    <w:rsid w:val="004D072D"/>
    <w:rsid w:val="004D0E68"/>
    <w:rsid w:val="004D17DA"/>
    <w:rsid w:val="004D18F2"/>
    <w:rsid w:val="004D1A69"/>
    <w:rsid w:val="004D2824"/>
    <w:rsid w:val="004D3365"/>
    <w:rsid w:val="004D3866"/>
    <w:rsid w:val="004D3A3B"/>
    <w:rsid w:val="004D3C4E"/>
    <w:rsid w:val="004D3EA0"/>
    <w:rsid w:val="004D4148"/>
    <w:rsid w:val="004D44A1"/>
    <w:rsid w:val="004D5D8C"/>
    <w:rsid w:val="004D76A4"/>
    <w:rsid w:val="004D7A7B"/>
    <w:rsid w:val="004E011D"/>
    <w:rsid w:val="004E02B9"/>
    <w:rsid w:val="004E092E"/>
    <w:rsid w:val="004E11A3"/>
    <w:rsid w:val="004E14C3"/>
    <w:rsid w:val="004E34E0"/>
    <w:rsid w:val="004E363B"/>
    <w:rsid w:val="004E3A14"/>
    <w:rsid w:val="004E3FFF"/>
    <w:rsid w:val="004E402C"/>
    <w:rsid w:val="004E446D"/>
    <w:rsid w:val="004E4691"/>
    <w:rsid w:val="004E48E5"/>
    <w:rsid w:val="004E4E56"/>
    <w:rsid w:val="004E54C0"/>
    <w:rsid w:val="004E55DD"/>
    <w:rsid w:val="004E5818"/>
    <w:rsid w:val="004E61A5"/>
    <w:rsid w:val="004E692F"/>
    <w:rsid w:val="004E6935"/>
    <w:rsid w:val="004E6C4D"/>
    <w:rsid w:val="004E736B"/>
    <w:rsid w:val="004F02DB"/>
    <w:rsid w:val="004F0A43"/>
    <w:rsid w:val="004F0E60"/>
    <w:rsid w:val="004F1953"/>
    <w:rsid w:val="004F1B54"/>
    <w:rsid w:val="004F217F"/>
    <w:rsid w:val="004F21A9"/>
    <w:rsid w:val="004F26CD"/>
    <w:rsid w:val="004F294A"/>
    <w:rsid w:val="004F2B16"/>
    <w:rsid w:val="004F2C46"/>
    <w:rsid w:val="004F371D"/>
    <w:rsid w:val="004F3A38"/>
    <w:rsid w:val="004F4887"/>
    <w:rsid w:val="004F5965"/>
    <w:rsid w:val="004F5A16"/>
    <w:rsid w:val="004F5CF8"/>
    <w:rsid w:val="004F6252"/>
    <w:rsid w:val="004F6E8D"/>
    <w:rsid w:val="00500B70"/>
    <w:rsid w:val="00500CBC"/>
    <w:rsid w:val="00500F96"/>
    <w:rsid w:val="005016F4"/>
    <w:rsid w:val="00501960"/>
    <w:rsid w:val="005019ED"/>
    <w:rsid w:val="00501C5F"/>
    <w:rsid w:val="00501C8B"/>
    <w:rsid w:val="00501E8B"/>
    <w:rsid w:val="00502A42"/>
    <w:rsid w:val="00503587"/>
    <w:rsid w:val="00503903"/>
    <w:rsid w:val="00503B9E"/>
    <w:rsid w:val="00503F3B"/>
    <w:rsid w:val="005041D3"/>
    <w:rsid w:val="00504740"/>
    <w:rsid w:val="005048BC"/>
    <w:rsid w:val="0050490E"/>
    <w:rsid w:val="00505FA9"/>
    <w:rsid w:val="00506255"/>
    <w:rsid w:val="0050663B"/>
    <w:rsid w:val="00506FE6"/>
    <w:rsid w:val="0050787E"/>
    <w:rsid w:val="00507C0A"/>
    <w:rsid w:val="00507D7F"/>
    <w:rsid w:val="0051009E"/>
    <w:rsid w:val="005103CD"/>
    <w:rsid w:val="00511FBF"/>
    <w:rsid w:val="0051225A"/>
    <w:rsid w:val="00512B1D"/>
    <w:rsid w:val="00513EA6"/>
    <w:rsid w:val="00514621"/>
    <w:rsid w:val="005146FC"/>
    <w:rsid w:val="005148E7"/>
    <w:rsid w:val="00516C16"/>
    <w:rsid w:val="00517BF2"/>
    <w:rsid w:val="00517C79"/>
    <w:rsid w:val="00520640"/>
    <w:rsid w:val="00520714"/>
    <w:rsid w:val="00520C00"/>
    <w:rsid w:val="00520DAA"/>
    <w:rsid w:val="00521677"/>
    <w:rsid w:val="00521E4B"/>
    <w:rsid w:val="0052221E"/>
    <w:rsid w:val="0052239A"/>
    <w:rsid w:val="00522965"/>
    <w:rsid w:val="005231AF"/>
    <w:rsid w:val="0052320C"/>
    <w:rsid w:val="00523713"/>
    <w:rsid w:val="0052383F"/>
    <w:rsid w:val="00523B56"/>
    <w:rsid w:val="00523CCC"/>
    <w:rsid w:val="0052469F"/>
    <w:rsid w:val="00525B77"/>
    <w:rsid w:val="00526C23"/>
    <w:rsid w:val="0052747C"/>
    <w:rsid w:val="00527AB8"/>
    <w:rsid w:val="00527BD6"/>
    <w:rsid w:val="0053001B"/>
    <w:rsid w:val="0053078D"/>
    <w:rsid w:val="0053111D"/>
    <w:rsid w:val="00531347"/>
    <w:rsid w:val="00532155"/>
    <w:rsid w:val="005326C5"/>
    <w:rsid w:val="00533101"/>
    <w:rsid w:val="0053341A"/>
    <w:rsid w:val="0053389F"/>
    <w:rsid w:val="00533DBC"/>
    <w:rsid w:val="00533F48"/>
    <w:rsid w:val="005357A8"/>
    <w:rsid w:val="0053580C"/>
    <w:rsid w:val="0053590E"/>
    <w:rsid w:val="00535CF1"/>
    <w:rsid w:val="00536636"/>
    <w:rsid w:val="00536F64"/>
    <w:rsid w:val="0053721E"/>
    <w:rsid w:val="0053795A"/>
    <w:rsid w:val="005379DE"/>
    <w:rsid w:val="00537CF3"/>
    <w:rsid w:val="00540595"/>
    <w:rsid w:val="00540ED9"/>
    <w:rsid w:val="0054127D"/>
    <w:rsid w:val="00541F32"/>
    <w:rsid w:val="0054202D"/>
    <w:rsid w:val="005420A9"/>
    <w:rsid w:val="0054239A"/>
    <w:rsid w:val="00542B3E"/>
    <w:rsid w:val="00542D48"/>
    <w:rsid w:val="00543276"/>
    <w:rsid w:val="005432E5"/>
    <w:rsid w:val="00543A45"/>
    <w:rsid w:val="00543C6D"/>
    <w:rsid w:val="005440F0"/>
    <w:rsid w:val="00545A98"/>
    <w:rsid w:val="00546869"/>
    <w:rsid w:val="005468E9"/>
    <w:rsid w:val="00546AD3"/>
    <w:rsid w:val="00546B4B"/>
    <w:rsid w:val="005474CE"/>
    <w:rsid w:val="005476B7"/>
    <w:rsid w:val="00547EA9"/>
    <w:rsid w:val="0055008A"/>
    <w:rsid w:val="0055033B"/>
    <w:rsid w:val="00550CB8"/>
    <w:rsid w:val="00550F0F"/>
    <w:rsid w:val="00551941"/>
    <w:rsid w:val="0055208F"/>
    <w:rsid w:val="00552D6F"/>
    <w:rsid w:val="005532AA"/>
    <w:rsid w:val="00553A1F"/>
    <w:rsid w:val="00553F2C"/>
    <w:rsid w:val="00554304"/>
    <w:rsid w:val="0055448C"/>
    <w:rsid w:val="00554A06"/>
    <w:rsid w:val="00554E20"/>
    <w:rsid w:val="00554E43"/>
    <w:rsid w:val="005555D0"/>
    <w:rsid w:val="00555675"/>
    <w:rsid w:val="0055644E"/>
    <w:rsid w:val="00556B68"/>
    <w:rsid w:val="005570AF"/>
    <w:rsid w:val="005572B2"/>
    <w:rsid w:val="00557DC7"/>
    <w:rsid w:val="005604C4"/>
    <w:rsid w:val="0056144F"/>
    <w:rsid w:val="0056145B"/>
    <w:rsid w:val="0056151E"/>
    <w:rsid w:val="005617D5"/>
    <w:rsid w:val="00561C44"/>
    <w:rsid w:val="00561D2F"/>
    <w:rsid w:val="00561E9F"/>
    <w:rsid w:val="0056208D"/>
    <w:rsid w:val="00562189"/>
    <w:rsid w:val="005629B2"/>
    <w:rsid w:val="00563246"/>
    <w:rsid w:val="005638A9"/>
    <w:rsid w:val="005638BB"/>
    <w:rsid w:val="00563F79"/>
    <w:rsid w:val="00564624"/>
    <w:rsid w:val="00564BE6"/>
    <w:rsid w:val="00564F98"/>
    <w:rsid w:val="00564FCB"/>
    <w:rsid w:val="0056505C"/>
    <w:rsid w:val="005653A1"/>
    <w:rsid w:val="00565901"/>
    <w:rsid w:val="00566028"/>
    <w:rsid w:val="00566522"/>
    <w:rsid w:val="00566530"/>
    <w:rsid w:val="005671D3"/>
    <w:rsid w:val="0056738B"/>
    <w:rsid w:val="0056742E"/>
    <w:rsid w:val="005717F6"/>
    <w:rsid w:val="00571A36"/>
    <w:rsid w:val="00571F6A"/>
    <w:rsid w:val="00571FC3"/>
    <w:rsid w:val="0057224A"/>
    <w:rsid w:val="00573949"/>
    <w:rsid w:val="00573DFD"/>
    <w:rsid w:val="00574DBC"/>
    <w:rsid w:val="0057520E"/>
    <w:rsid w:val="0057539A"/>
    <w:rsid w:val="00575C69"/>
    <w:rsid w:val="00575E9A"/>
    <w:rsid w:val="0057681D"/>
    <w:rsid w:val="00576DD1"/>
    <w:rsid w:val="00576E92"/>
    <w:rsid w:val="00577087"/>
    <w:rsid w:val="005770DC"/>
    <w:rsid w:val="00577233"/>
    <w:rsid w:val="005773B1"/>
    <w:rsid w:val="0057740E"/>
    <w:rsid w:val="00580103"/>
    <w:rsid w:val="005802E4"/>
    <w:rsid w:val="00580548"/>
    <w:rsid w:val="0058102A"/>
    <w:rsid w:val="00581206"/>
    <w:rsid w:val="00581A23"/>
    <w:rsid w:val="0058257D"/>
    <w:rsid w:val="00582787"/>
    <w:rsid w:val="00582BEB"/>
    <w:rsid w:val="005834EC"/>
    <w:rsid w:val="00583C8A"/>
    <w:rsid w:val="00583CFD"/>
    <w:rsid w:val="00583FA2"/>
    <w:rsid w:val="00585167"/>
    <w:rsid w:val="005853B1"/>
    <w:rsid w:val="00585AFB"/>
    <w:rsid w:val="00585C3F"/>
    <w:rsid w:val="005861C5"/>
    <w:rsid w:val="00586239"/>
    <w:rsid w:val="005863AD"/>
    <w:rsid w:val="005867E0"/>
    <w:rsid w:val="005874BD"/>
    <w:rsid w:val="00587826"/>
    <w:rsid w:val="00587AD8"/>
    <w:rsid w:val="00587D03"/>
    <w:rsid w:val="0059062D"/>
    <w:rsid w:val="005907E4"/>
    <w:rsid w:val="00590F64"/>
    <w:rsid w:val="005911FA"/>
    <w:rsid w:val="0059140E"/>
    <w:rsid w:val="00591604"/>
    <w:rsid w:val="00591934"/>
    <w:rsid w:val="00591B5E"/>
    <w:rsid w:val="00591F51"/>
    <w:rsid w:val="0059261A"/>
    <w:rsid w:val="00592976"/>
    <w:rsid w:val="00592B2C"/>
    <w:rsid w:val="00592CB8"/>
    <w:rsid w:val="0059307A"/>
    <w:rsid w:val="005932D6"/>
    <w:rsid w:val="005942C3"/>
    <w:rsid w:val="00594775"/>
    <w:rsid w:val="005947E6"/>
    <w:rsid w:val="005947FB"/>
    <w:rsid w:val="00594F66"/>
    <w:rsid w:val="00596486"/>
    <w:rsid w:val="005968A5"/>
    <w:rsid w:val="0059795E"/>
    <w:rsid w:val="00597979"/>
    <w:rsid w:val="00597AFD"/>
    <w:rsid w:val="005A0841"/>
    <w:rsid w:val="005A0C2A"/>
    <w:rsid w:val="005A0F5A"/>
    <w:rsid w:val="005A111E"/>
    <w:rsid w:val="005A11BB"/>
    <w:rsid w:val="005A1245"/>
    <w:rsid w:val="005A1EC1"/>
    <w:rsid w:val="005A24E8"/>
    <w:rsid w:val="005A31BF"/>
    <w:rsid w:val="005A418B"/>
    <w:rsid w:val="005A60D7"/>
    <w:rsid w:val="005A6F65"/>
    <w:rsid w:val="005A739B"/>
    <w:rsid w:val="005A7742"/>
    <w:rsid w:val="005A7BF4"/>
    <w:rsid w:val="005A7DD1"/>
    <w:rsid w:val="005A7E3B"/>
    <w:rsid w:val="005B0295"/>
    <w:rsid w:val="005B04E5"/>
    <w:rsid w:val="005B0E9A"/>
    <w:rsid w:val="005B10E2"/>
    <w:rsid w:val="005B11C4"/>
    <w:rsid w:val="005B1953"/>
    <w:rsid w:val="005B22EC"/>
    <w:rsid w:val="005B280D"/>
    <w:rsid w:val="005B2935"/>
    <w:rsid w:val="005B30EE"/>
    <w:rsid w:val="005B3181"/>
    <w:rsid w:val="005B33DD"/>
    <w:rsid w:val="005B3765"/>
    <w:rsid w:val="005B389B"/>
    <w:rsid w:val="005B3B79"/>
    <w:rsid w:val="005B3B91"/>
    <w:rsid w:val="005B4290"/>
    <w:rsid w:val="005B46C3"/>
    <w:rsid w:val="005B55F4"/>
    <w:rsid w:val="005B5654"/>
    <w:rsid w:val="005B5692"/>
    <w:rsid w:val="005B5E9F"/>
    <w:rsid w:val="005B5EAA"/>
    <w:rsid w:val="005B5FFA"/>
    <w:rsid w:val="005B6795"/>
    <w:rsid w:val="005B6F8F"/>
    <w:rsid w:val="005B7474"/>
    <w:rsid w:val="005B7505"/>
    <w:rsid w:val="005B7706"/>
    <w:rsid w:val="005B7B95"/>
    <w:rsid w:val="005B7D37"/>
    <w:rsid w:val="005C0C38"/>
    <w:rsid w:val="005C1356"/>
    <w:rsid w:val="005C13C1"/>
    <w:rsid w:val="005C1487"/>
    <w:rsid w:val="005C24DB"/>
    <w:rsid w:val="005C2EA0"/>
    <w:rsid w:val="005C32C3"/>
    <w:rsid w:val="005C3EF1"/>
    <w:rsid w:val="005C4209"/>
    <w:rsid w:val="005C4918"/>
    <w:rsid w:val="005C5402"/>
    <w:rsid w:val="005C586F"/>
    <w:rsid w:val="005C5AA7"/>
    <w:rsid w:val="005C5AEE"/>
    <w:rsid w:val="005C5CD4"/>
    <w:rsid w:val="005C603C"/>
    <w:rsid w:val="005C65D2"/>
    <w:rsid w:val="005C6819"/>
    <w:rsid w:val="005C69F9"/>
    <w:rsid w:val="005C6F43"/>
    <w:rsid w:val="005C705F"/>
    <w:rsid w:val="005C76E0"/>
    <w:rsid w:val="005C7F90"/>
    <w:rsid w:val="005D0068"/>
    <w:rsid w:val="005D0681"/>
    <w:rsid w:val="005D1536"/>
    <w:rsid w:val="005D1B66"/>
    <w:rsid w:val="005D1E0C"/>
    <w:rsid w:val="005D2DD4"/>
    <w:rsid w:val="005D2ED8"/>
    <w:rsid w:val="005D2FFF"/>
    <w:rsid w:val="005D300D"/>
    <w:rsid w:val="005D327D"/>
    <w:rsid w:val="005D4DF6"/>
    <w:rsid w:val="005D55F0"/>
    <w:rsid w:val="005D5B77"/>
    <w:rsid w:val="005D5E9F"/>
    <w:rsid w:val="005D646F"/>
    <w:rsid w:val="005D6AB1"/>
    <w:rsid w:val="005D6E31"/>
    <w:rsid w:val="005D6F3F"/>
    <w:rsid w:val="005D7C01"/>
    <w:rsid w:val="005E08AD"/>
    <w:rsid w:val="005E1D9F"/>
    <w:rsid w:val="005E2948"/>
    <w:rsid w:val="005E2D45"/>
    <w:rsid w:val="005E31E8"/>
    <w:rsid w:val="005E348D"/>
    <w:rsid w:val="005E3CEA"/>
    <w:rsid w:val="005E4302"/>
    <w:rsid w:val="005E456B"/>
    <w:rsid w:val="005E45CD"/>
    <w:rsid w:val="005E5A2C"/>
    <w:rsid w:val="005E667E"/>
    <w:rsid w:val="005E69DC"/>
    <w:rsid w:val="005E6D19"/>
    <w:rsid w:val="005E74DC"/>
    <w:rsid w:val="005E77E7"/>
    <w:rsid w:val="005E7F7E"/>
    <w:rsid w:val="005F06F7"/>
    <w:rsid w:val="005F12FB"/>
    <w:rsid w:val="005F1621"/>
    <w:rsid w:val="005F1689"/>
    <w:rsid w:val="005F17C2"/>
    <w:rsid w:val="005F193D"/>
    <w:rsid w:val="005F1961"/>
    <w:rsid w:val="005F24B9"/>
    <w:rsid w:val="005F2BF5"/>
    <w:rsid w:val="005F34A2"/>
    <w:rsid w:val="005F3612"/>
    <w:rsid w:val="005F36DA"/>
    <w:rsid w:val="005F37B8"/>
    <w:rsid w:val="005F3833"/>
    <w:rsid w:val="005F4567"/>
    <w:rsid w:val="005F556B"/>
    <w:rsid w:val="005F5B3D"/>
    <w:rsid w:val="005F5F11"/>
    <w:rsid w:val="005F710C"/>
    <w:rsid w:val="005F71E6"/>
    <w:rsid w:val="005F73B0"/>
    <w:rsid w:val="005F7643"/>
    <w:rsid w:val="005F7721"/>
    <w:rsid w:val="005F7D43"/>
    <w:rsid w:val="0060010F"/>
    <w:rsid w:val="00600330"/>
    <w:rsid w:val="006015AA"/>
    <w:rsid w:val="00601ABA"/>
    <w:rsid w:val="00601F48"/>
    <w:rsid w:val="00602375"/>
    <w:rsid w:val="00602724"/>
    <w:rsid w:val="00602893"/>
    <w:rsid w:val="00602A80"/>
    <w:rsid w:val="00602BF7"/>
    <w:rsid w:val="00602DC2"/>
    <w:rsid w:val="00602EFA"/>
    <w:rsid w:val="00603050"/>
    <w:rsid w:val="00603282"/>
    <w:rsid w:val="006035C3"/>
    <w:rsid w:val="006039CA"/>
    <w:rsid w:val="00603A68"/>
    <w:rsid w:val="00603BD5"/>
    <w:rsid w:val="00604523"/>
    <w:rsid w:val="0060492D"/>
    <w:rsid w:val="00604EDE"/>
    <w:rsid w:val="00605375"/>
    <w:rsid w:val="00605CB0"/>
    <w:rsid w:val="00605EEA"/>
    <w:rsid w:val="00606A27"/>
    <w:rsid w:val="00606B6E"/>
    <w:rsid w:val="00607704"/>
    <w:rsid w:val="006109C3"/>
    <w:rsid w:val="00611481"/>
    <w:rsid w:val="00611CB2"/>
    <w:rsid w:val="0061212D"/>
    <w:rsid w:val="006122F8"/>
    <w:rsid w:val="00612C4D"/>
    <w:rsid w:val="00613456"/>
    <w:rsid w:val="006136C6"/>
    <w:rsid w:val="00613989"/>
    <w:rsid w:val="00613DB6"/>
    <w:rsid w:val="00614499"/>
    <w:rsid w:val="00614503"/>
    <w:rsid w:val="00614669"/>
    <w:rsid w:val="00614C90"/>
    <w:rsid w:val="006151E1"/>
    <w:rsid w:val="00615210"/>
    <w:rsid w:val="006156BB"/>
    <w:rsid w:val="00615725"/>
    <w:rsid w:val="00616546"/>
    <w:rsid w:val="00616E51"/>
    <w:rsid w:val="00617E02"/>
    <w:rsid w:val="00617FA0"/>
    <w:rsid w:val="00620AF8"/>
    <w:rsid w:val="00620B4B"/>
    <w:rsid w:val="00620D6D"/>
    <w:rsid w:val="00620E67"/>
    <w:rsid w:val="006210F1"/>
    <w:rsid w:val="006212EE"/>
    <w:rsid w:val="0062182E"/>
    <w:rsid w:val="00622546"/>
    <w:rsid w:val="0062272A"/>
    <w:rsid w:val="00622E52"/>
    <w:rsid w:val="006239DE"/>
    <w:rsid w:val="00623A1E"/>
    <w:rsid w:val="00623F4C"/>
    <w:rsid w:val="006240F2"/>
    <w:rsid w:val="0062423B"/>
    <w:rsid w:val="00624524"/>
    <w:rsid w:val="006247A7"/>
    <w:rsid w:val="0062494A"/>
    <w:rsid w:val="00625C32"/>
    <w:rsid w:val="00625C94"/>
    <w:rsid w:val="006267FC"/>
    <w:rsid w:val="00626A3E"/>
    <w:rsid w:val="00626BDD"/>
    <w:rsid w:val="006270F3"/>
    <w:rsid w:val="006274DE"/>
    <w:rsid w:val="0062789F"/>
    <w:rsid w:val="00627B8D"/>
    <w:rsid w:val="00627DC9"/>
    <w:rsid w:val="00632378"/>
    <w:rsid w:val="00632632"/>
    <w:rsid w:val="00632936"/>
    <w:rsid w:val="00633003"/>
    <w:rsid w:val="006331B4"/>
    <w:rsid w:val="0063324F"/>
    <w:rsid w:val="006334BA"/>
    <w:rsid w:val="0063372C"/>
    <w:rsid w:val="006347E6"/>
    <w:rsid w:val="00634C89"/>
    <w:rsid w:val="00634D78"/>
    <w:rsid w:val="00635326"/>
    <w:rsid w:val="006359D0"/>
    <w:rsid w:val="00636015"/>
    <w:rsid w:val="006361BC"/>
    <w:rsid w:val="0063627D"/>
    <w:rsid w:val="006362EF"/>
    <w:rsid w:val="00636412"/>
    <w:rsid w:val="00636CCA"/>
    <w:rsid w:val="00636E88"/>
    <w:rsid w:val="00637207"/>
    <w:rsid w:val="0063770A"/>
    <w:rsid w:val="00637F90"/>
    <w:rsid w:val="00640362"/>
    <w:rsid w:val="0064037A"/>
    <w:rsid w:val="00640EF7"/>
    <w:rsid w:val="00641F03"/>
    <w:rsid w:val="00642F65"/>
    <w:rsid w:val="006436D6"/>
    <w:rsid w:val="00644145"/>
    <w:rsid w:val="0064421A"/>
    <w:rsid w:val="006456AA"/>
    <w:rsid w:val="00646213"/>
    <w:rsid w:val="00646703"/>
    <w:rsid w:val="00646A6F"/>
    <w:rsid w:val="00646BAD"/>
    <w:rsid w:val="00650905"/>
    <w:rsid w:val="00650CAB"/>
    <w:rsid w:val="00650EC4"/>
    <w:rsid w:val="0065150B"/>
    <w:rsid w:val="00651DF4"/>
    <w:rsid w:val="00652200"/>
    <w:rsid w:val="00652437"/>
    <w:rsid w:val="00652762"/>
    <w:rsid w:val="00652906"/>
    <w:rsid w:val="0065292D"/>
    <w:rsid w:val="00652E68"/>
    <w:rsid w:val="00652F00"/>
    <w:rsid w:val="00653121"/>
    <w:rsid w:val="0065452C"/>
    <w:rsid w:val="00654929"/>
    <w:rsid w:val="00654AE4"/>
    <w:rsid w:val="00654B4C"/>
    <w:rsid w:val="00655655"/>
    <w:rsid w:val="00655BFD"/>
    <w:rsid w:val="0065623B"/>
    <w:rsid w:val="00656600"/>
    <w:rsid w:val="00656E3D"/>
    <w:rsid w:val="00656EE0"/>
    <w:rsid w:val="006570B9"/>
    <w:rsid w:val="00657B10"/>
    <w:rsid w:val="00660CC9"/>
    <w:rsid w:val="00661753"/>
    <w:rsid w:val="00662C77"/>
    <w:rsid w:val="00662DCC"/>
    <w:rsid w:val="00663958"/>
    <w:rsid w:val="00663ED8"/>
    <w:rsid w:val="00664AD7"/>
    <w:rsid w:val="006652FC"/>
    <w:rsid w:val="00665935"/>
    <w:rsid w:val="00665A27"/>
    <w:rsid w:val="00665FD2"/>
    <w:rsid w:val="00666345"/>
    <w:rsid w:val="00666520"/>
    <w:rsid w:val="0066782C"/>
    <w:rsid w:val="0067050F"/>
    <w:rsid w:val="00671117"/>
    <w:rsid w:val="00671C1B"/>
    <w:rsid w:val="00672A74"/>
    <w:rsid w:val="00672E08"/>
    <w:rsid w:val="006736D2"/>
    <w:rsid w:val="006747C8"/>
    <w:rsid w:val="00675116"/>
    <w:rsid w:val="006751EF"/>
    <w:rsid w:val="0067542A"/>
    <w:rsid w:val="006755E2"/>
    <w:rsid w:val="006756ED"/>
    <w:rsid w:val="00675B01"/>
    <w:rsid w:val="00676205"/>
    <w:rsid w:val="00676FD2"/>
    <w:rsid w:val="00677336"/>
    <w:rsid w:val="006802DF"/>
    <w:rsid w:val="006818C5"/>
    <w:rsid w:val="006826ED"/>
    <w:rsid w:val="00682D9F"/>
    <w:rsid w:val="006831A2"/>
    <w:rsid w:val="006831C5"/>
    <w:rsid w:val="0068406E"/>
    <w:rsid w:val="006845FB"/>
    <w:rsid w:val="00684C39"/>
    <w:rsid w:val="006857CB"/>
    <w:rsid w:val="00685802"/>
    <w:rsid w:val="00685D31"/>
    <w:rsid w:val="006867A4"/>
    <w:rsid w:val="00687801"/>
    <w:rsid w:val="00687E4D"/>
    <w:rsid w:val="00690856"/>
    <w:rsid w:val="00691161"/>
    <w:rsid w:val="00691532"/>
    <w:rsid w:val="0069169D"/>
    <w:rsid w:val="00691DCD"/>
    <w:rsid w:val="00691EE9"/>
    <w:rsid w:val="0069262A"/>
    <w:rsid w:val="00692F13"/>
    <w:rsid w:val="00693748"/>
    <w:rsid w:val="006937E3"/>
    <w:rsid w:val="00693E82"/>
    <w:rsid w:val="00694145"/>
    <w:rsid w:val="00694595"/>
    <w:rsid w:val="00694DE6"/>
    <w:rsid w:val="00695673"/>
    <w:rsid w:val="00695767"/>
    <w:rsid w:val="006964D1"/>
    <w:rsid w:val="00697C4F"/>
    <w:rsid w:val="00697F34"/>
    <w:rsid w:val="00697F37"/>
    <w:rsid w:val="006A17D9"/>
    <w:rsid w:val="006A1B55"/>
    <w:rsid w:val="006A21C0"/>
    <w:rsid w:val="006A2480"/>
    <w:rsid w:val="006A2AAD"/>
    <w:rsid w:val="006A2D18"/>
    <w:rsid w:val="006A2FB5"/>
    <w:rsid w:val="006A38C0"/>
    <w:rsid w:val="006A4188"/>
    <w:rsid w:val="006A47DE"/>
    <w:rsid w:val="006A4C67"/>
    <w:rsid w:val="006A51E6"/>
    <w:rsid w:val="006A5520"/>
    <w:rsid w:val="006A5AD3"/>
    <w:rsid w:val="006A5D04"/>
    <w:rsid w:val="006A5E1E"/>
    <w:rsid w:val="006A60BB"/>
    <w:rsid w:val="006A68BC"/>
    <w:rsid w:val="006A6D3F"/>
    <w:rsid w:val="006A7101"/>
    <w:rsid w:val="006A72BA"/>
    <w:rsid w:val="006A7BA5"/>
    <w:rsid w:val="006A7F2B"/>
    <w:rsid w:val="006A7FFE"/>
    <w:rsid w:val="006B025A"/>
    <w:rsid w:val="006B0590"/>
    <w:rsid w:val="006B0A07"/>
    <w:rsid w:val="006B155A"/>
    <w:rsid w:val="006B1EB4"/>
    <w:rsid w:val="006B1EC4"/>
    <w:rsid w:val="006B2687"/>
    <w:rsid w:val="006B2AFF"/>
    <w:rsid w:val="006B2F71"/>
    <w:rsid w:val="006B2FC0"/>
    <w:rsid w:val="006B3687"/>
    <w:rsid w:val="006B370D"/>
    <w:rsid w:val="006B3735"/>
    <w:rsid w:val="006B3906"/>
    <w:rsid w:val="006B3B07"/>
    <w:rsid w:val="006B424A"/>
    <w:rsid w:val="006B48A6"/>
    <w:rsid w:val="006B55B6"/>
    <w:rsid w:val="006B5BD6"/>
    <w:rsid w:val="006B76A2"/>
    <w:rsid w:val="006B79F0"/>
    <w:rsid w:val="006B7BCC"/>
    <w:rsid w:val="006B7CA5"/>
    <w:rsid w:val="006C07E5"/>
    <w:rsid w:val="006C0D2C"/>
    <w:rsid w:val="006C17E0"/>
    <w:rsid w:val="006C1BF9"/>
    <w:rsid w:val="006C1C25"/>
    <w:rsid w:val="006C2767"/>
    <w:rsid w:val="006C31C1"/>
    <w:rsid w:val="006C3598"/>
    <w:rsid w:val="006C35FF"/>
    <w:rsid w:val="006C373B"/>
    <w:rsid w:val="006C43FF"/>
    <w:rsid w:val="006C4670"/>
    <w:rsid w:val="006C4702"/>
    <w:rsid w:val="006C5748"/>
    <w:rsid w:val="006C5795"/>
    <w:rsid w:val="006C5A2A"/>
    <w:rsid w:val="006C625F"/>
    <w:rsid w:val="006C6329"/>
    <w:rsid w:val="006C6A2A"/>
    <w:rsid w:val="006C712C"/>
    <w:rsid w:val="006C7A29"/>
    <w:rsid w:val="006D0129"/>
    <w:rsid w:val="006D093B"/>
    <w:rsid w:val="006D09F9"/>
    <w:rsid w:val="006D0B98"/>
    <w:rsid w:val="006D0C60"/>
    <w:rsid w:val="006D103E"/>
    <w:rsid w:val="006D108B"/>
    <w:rsid w:val="006D147D"/>
    <w:rsid w:val="006D1F81"/>
    <w:rsid w:val="006D21BB"/>
    <w:rsid w:val="006D23E9"/>
    <w:rsid w:val="006D24CD"/>
    <w:rsid w:val="006D2A6A"/>
    <w:rsid w:val="006D4C59"/>
    <w:rsid w:val="006D4D6F"/>
    <w:rsid w:val="006D5FD3"/>
    <w:rsid w:val="006D6E69"/>
    <w:rsid w:val="006D7D05"/>
    <w:rsid w:val="006D7D2C"/>
    <w:rsid w:val="006D7E50"/>
    <w:rsid w:val="006D7F7B"/>
    <w:rsid w:val="006E04B7"/>
    <w:rsid w:val="006E0B69"/>
    <w:rsid w:val="006E19FD"/>
    <w:rsid w:val="006E2E41"/>
    <w:rsid w:val="006E3F07"/>
    <w:rsid w:val="006E3FA6"/>
    <w:rsid w:val="006E463A"/>
    <w:rsid w:val="006E58FC"/>
    <w:rsid w:val="006E6FF0"/>
    <w:rsid w:val="006E7121"/>
    <w:rsid w:val="006F03C9"/>
    <w:rsid w:val="006F1401"/>
    <w:rsid w:val="006F16C1"/>
    <w:rsid w:val="006F173D"/>
    <w:rsid w:val="006F2109"/>
    <w:rsid w:val="006F2237"/>
    <w:rsid w:val="006F47F6"/>
    <w:rsid w:val="006F49C2"/>
    <w:rsid w:val="006F53AC"/>
    <w:rsid w:val="006F5DD9"/>
    <w:rsid w:val="006F5E83"/>
    <w:rsid w:val="006F64AD"/>
    <w:rsid w:val="006F67F8"/>
    <w:rsid w:val="006F6C17"/>
    <w:rsid w:val="006F7314"/>
    <w:rsid w:val="006F741D"/>
    <w:rsid w:val="006F7985"/>
    <w:rsid w:val="006F7BF9"/>
    <w:rsid w:val="006F7CD9"/>
    <w:rsid w:val="006F7EB9"/>
    <w:rsid w:val="007003D5"/>
    <w:rsid w:val="007004E7"/>
    <w:rsid w:val="0070074A"/>
    <w:rsid w:val="0070097E"/>
    <w:rsid w:val="00700BEC"/>
    <w:rsid w:val="007014A2"/>
    <w:rsid w:val="007017B6"/>
    <w:rsid w:val="00701A6B"/>
    <w:rsid w:val="00701D17"/>
    <w:rsid w:val="0070236A"/>
    <w:rsid w:val="007024DC"/>
    <w:rsid w:val="00702C72"/>
    <w:rsid w:val="00702EDC"/>
    <w:rsid w:val="00702F7C"/>
    <w:rsid w:val="00703391"/>
    <w:rsid w:val="0070380E"/>
    <w:rsid w:val="00703B4C"/>
    <w:rsid w:val="0070413A"/>
    <w:rsid w:val="00704B35"/>
    <w:rsid w:val="00704C79"/>
    <w:rsid w:val="00704CCA"/>
    <w:rsid w:val="007065A1"/>
    <w:rsid w:val="007066F9"/>
    <w:rsid w:val="007068E1"/>
    <w:rsid w:val="00706A45"/>
    <w:rsid w:val="00706FAF"/>
    <w:rsid w:val="00707365"/>
    <w:rsid w:val="00707385"/>
    <w:rsid w:val="007073C8"/>
    <w:rsid w:val="00707B90"/>
    <w:rsid w:val="00707E13"/>
    <w:rsid w:val="00707E96"/>
    <w:rsid w:val="00707ED4"/>
    <w:rsid w:val="007100C8"/>
    <w:rsid w:val="00710BE9"/>
    <w:rsid w:val="00710CE4"/>
    <w:rsid w:val="007113B0"/>
    <w:rsid w:val="00711E61"/>
    <w:rsid w:val="00711E7C"/>
    <w:rsid w:val="00712606"/>
    <w:rsid w:val="007127DB"/>
    <w:rsid w:val="00712BB2"/>
    <w:rsid w:val="00712D0F"/>
    <w:rsid w:val="00713021"/>
    <w:rsid w:val="00713724"/>
    <w:rsid w:val="007148E2"/>
    <w:rsid w:val="00714C9F"/>
    <w:rsid w:val="0071509C"/>
    <w:rsid w:val="007152D9"/>
    <w:rsid w:val="007156BC"/>
    <w:rsid w:val="00715B35"/>
    <w:rsid w:val="0071623E"/>
    <w:rsid w:val="00716306"/>
    <w:rsid w:val="0071630A"/>
    <w:rsid w:val="0071722E"/>
    <w:rsid w:val="0071726F"/>
    <w:rsid w:val="0071744D"/>
    <w:rsid w:val="007175AD"/>
    <w:rsid w:val="00717E8E"/>
    <w:rsid w:val="00717F89"/>
    <w:rsid w:val="00720340"/>
    <w:rsid w:val="00722927"/>
    <w:rsid w:val="00722AA5"/>
    <w:rsid w:val="00723A45"/>
    <w:rsid w:val="00723B75"/>
    <w:rsid w:val="00723BB8"/>
    <w:rsid w:val="00723DFD"/>
    <w:rsid w:val="0072416E"/>
    <w:rsid w:val="00724507"/>
    <w:rsid w:val="007246BE"/>
    <w:rsid w:val="0072491C"/>
    <w:rsid w:val="00724D2B"/>
    <w:rsid w:val="00724E51"/>
    <w:rsid w:val="007252DF"/>
    <w:rsid w:val="0072531F"/>
    <w:rsid w:val="007261E9"/>
    <w:rsid w:val="00726974"/>
    <w:rsid w:val="00726BD6"/>
    <w:rsid w:val="0072718E"/>
    <w:rsid w:val="0072777F"/>
    <w:rsid w:val="007277BC"/>
    <w:rsid w:val="00727D2B"/>
    <w:rsid w:val="0073029F"/>
    <w:rsid w:val="00730313"/>
    <w:rsid w:val="00730437"/>
    <w:rsid w:val="00730B25"/>
    <w:rsid w:val="00730CD5"/>
    <w:rsid w:val="007312D7"/>
    <w:rsid w:val="00731E52"/>
    <w:rsid w:val="007324BC"/>
    <w:rsid w:val="00732723"/>
    <w:rsid w:val="007330A4"/>
    <w:rsid w:val="007338B8"/>
    <w:rsid w:val="007338BF"/>
    <w:rsid w:val="00733AB7"/>
    <w:rsid w:val="00733EEC"/>
    <w:rsid w:val="00734063"/>
    <w:rsid w:val="00734BDC"/>
    <w:rsid w:val="00734FF7"/>
    <w:rsid w:val="007351CC"/>
    <w:rsid w:val="007355C8"/>
    <w:rsid w:val="00735D37"/>
    <w:rsid w:val="007365E5"/>
    <w:rsid w:val="00736ABA"/>
    <w:rsid w:val="00736FC2"/>
    <w:rsid w:val="00737281"/>
    <w:rsid w:val="00737A05"/>
    <w:rsid w:val="00737D0F"/>
    <w:rsid w:val="00740952"/>
    <w:rsid w:val="00741252"/>
    <w:rsid w:val="007414DF"/>
    <w:rsid w:val="0074168F"/>
    <w:rsid w:val="007417A1"/>
    <w:rsid w:val="007418D3"/>
    <w:rsid w:val="00741B56"/>
    <w:rsid w:val="00741CDE"/>
    <w:rsid w:val="00741EC6"/>
    <w:rsid w:val="007426BF"/>
    <w:rsid w:val="00742954"/>
    <w:rsid w:val="007434DE"/>
    <w:rsid w:val="00743619"/>
    <w:rsid w:val="00744018"/>
    <w:rsid w:val="007444F5"/>
    <w:rsid w:val="00745A42"/>
    <w:rsid w:val="00746635"/>
    <w:rsid w:val="00746688"/>
    <w:rsid w:val="00746B9E"/>
    <w:rsid w:val="00746EA0"/>
    <w:rsid w:val="00747BCD"/>
    <w:rsid w:val="007501A2"/>
    <w:rsid w:val="007503C9"/>
    <w:rsid w:val="00750904"/>
    <w:rsid w:val="00750B29"/>
    <w:rsid w:val="0075135E"/>
    <w:rsid w:val="00751F68"/>
    <w:rsid w:val="00752321"/>
    <w:rsid w:val="00753417"/>
    <w:rsid w:val="00753BC2"/>
    <w:rsid w:val="00753DC5"/>
    <w:rsid w:val="007553D6"/>
    <w:rsid w:val="007558E8"/>
    <w:rsid w:val="00755A41"/>
    <w:rsid w:val="00755FDA"/>
    <w:rsid w:val="00756030"/>
    <w:rsid w:val="00756238"/>
    <w:rsid w:val="00756262"/>
    <w:rsid w:val="00756A26"/>
    <w:rsid w:val="00756C93"/>
    <w:rsid w:val="00756E63"/>
    <w:rsid w:val="00756FFE"/>
    <w:rsid w:val="007574DF"/>
    <w:rsid w:val="00757E57"/>
    <w:rsid w:val="00760209"/>
    <w:rsid w:val="00760562"/>
    <w:rsid w:val="00760835"/>
    <w:rsid w:val="00761171"/>
    <w:rsid w:val="007613D9"/>
    <w:rsid w:val="00761457"/>
    <w:rsid w:val="00761AB6"/>
    <w:rsid w:val="00761B81"/>
    <w:rsid w:val="00761E40"/>
    <w:rsid w:val="007627C8"/>
    <w:rsid w:val="007628D0"/>
    <w:rsid w:val="00762F71"/>
    <w:rsid w:val="007635B0"/>
    <w:rsid w:val="00763825"/>
    <w:rsid w:val="00763C05"/>
    <w:rsid w:val="00763CAF"/>
    <w:rsid w:val="007646A0"/>
    <w:rsid w:val="00764C26"/>
    <w:rsid w:val="00764C33"/>
    <w:rsid w:val="00764DBF"/>
    <w:rsid w:val="0076503E"/>
    <w:rsid w:val="007651E9"/>
    <w:rsid w:val="007653A0"/>
    <w:rsid w:val="0076554E"/>
    <w:rsid w:val="00765721"/>
    <w:rsid w:val="0076633D"/>
    <w:rsid w:val="00766B7C"/>
    <w:rsid w:val="00766BDF"/>
    <w:rsid w:val="007674C7"/>
    <w:rsid w:val="00767872"/>
    <w:rsid w:val="00770421"/>
    <w:rsid w:val="00770912"/>
    <w:rsid w:val="00770CDB"/>
    <w:rsid w:val="00770FF3"/>
    <w:rsid w:val="00771A83"/>
    <w:rsid w:val="00771DE4"/>
    <w:rsid w:val="00771E9D"/>
    <w:rsid w:val="007726A7"/>
    <w:rsid w:val="00772737"/>
    <w:rsid w:val="00773331"/>
    <w:rsid w:val="00773393"/>
    <w:rsid w:val="007735E9"/>
    <w:rsid w:val="00774A8D"/>
    <w:rsid w:val="00774BD0"/>
    <w:rsid w:val="00774F08"/>
    <w:rsid w:val="00775AC0"/>
    <w:rsid w:val="007761B6"/>
    <w:rsid w:val="007763EF"/>
    <w:rsid w:val="00776FC2"/>
    <w:rsid w:val="007776E1"/>
    <w:rsid w:val="00777900"/>
    <w:rsid w:val="00777AB7"/>
    <w:rsid w:val="007804A9"/>
    <w:rsid w:val="00780680"/>
    <w:rsid w:val="007806AD"/>
    <w:rsid w:val="00780D2E"/>
    <w:rsid w:val="00780F0A"/>
    <w:rsid w:val="00780F19"/>
    <w:rsid w:val="0078115D"/>
    <w:rsid w:val="00781851"/>
    <w:rsid w:val="00781E71"/>
    <w:rsid w:val="00781EF4"/>
    <w:rsid w:val="00782386"/>
    <w:rsid w:val="00782CFA"/>
    <w:rsid w:val="00782FB3"/>
    <w:rsid w:val="00783D88"/>
    <w:rsid w:val="00783DC4"/>
    <w:rsid w:val="00783E3F"/>
    <w:rsid w:val="00783EEB"/>
    <w:rsid w:val="0078447F"/>
    <w:rsid w:val="00784647"/>
    <w:rsid w:val="007850F1"/>
    <w:rsid w:val="00785354"/>
    <w:rsid w:val="007856E2"/>
    <w:rsid w:val="00785960"/>
    <w:rsid w:val="0078774B"/>
    <w:rsid w:val="007878B0"/>
    <w:rsid w:val="00790486"/>
    <w:rsid w:val="007908A1"/>
    <w:rsid w:val="0079099D"/>
    <w:rsid w:val="00790A5D"/>
    <w:rsid w:val="00790BE9"/>
    <w:rsid w:val="007913D9"/>
    <w:rsid w:val="007917D4"/>
    <w:rsid w:val="00791A49"/>
    <w:rsid w:val="00791D76"/>
    <w:rsid w:val="007920D6"/>
    <w:rsid w:val="0079260B"/>
    <w:rsid w:val="007930DB"/>
    <w:rsid w:val="00793478"/>
    <w:rsid w:val="00793534"/>
    <w:rsid w:val="0079360E"/>
    <w:rsid w:val="0079368B"/>
    <w:rsid w:val="00793D5B"/>
    <w:rsid w:val="00794E10"/>
    <w:rsid w:val="00794F76"/>
    <w:rsid w:val="007951F1"/>
    <w:rsid w:val="00795B40"/>
    <w:rsid w:val="00795B7E"/>
    <w:rsid w:val="00796A11"/>
    <w:rsid w:val="00796C2A"/>
    <w:rsid w:val="00796E62"/>
    <w:rsid w:val="00796FED"/>
    <w:rsid w:val="007971AC"/>
    <w:rsid w:val="007A1279"/>
    <w:rsid w:val="007A145F"/>
    <w:rsid w:val="007A2416"/>
    <w:rsid w:val="007A2686"/>
    <w:rsid w:val="007A27E7"/>
    <w:rsid w:val="007A28F7"/>
    <w:rsid w:val="007A2DC9"/>
    <w:rsid w:val="007A3429"/>
    <w:rsid w:val="007A3E37"/>
    <w:rsid w:val="007A3FE6"/>
    <w:rsid w:val="007A47BA"/>
    <w:rsid w:val="007A4D0D"/>
    <w:rsid w:val="007A57EE"/>
    <w:rsid w:val="007A5B7B"/>
    <w:rsid w:val="007A5B7D"/>
    <w:rsid w:val="007A5D8A"/>
    <w:rsid w:val="007A5E0D"/>
    <w:rsid w:val="007A65A3"/>
    <w:rsid w:val="007A66E8"/>
    <w:rsid w:val="007A683B"/>
    <w:rsid w:val="007A6BC8"/>
    <w:rsid w:val="007A71C3"/>
    <w:rsid w:val="007A7509"/>
    <w:rsid w:val="007A789D"/>
    <w:rsid w:val="007A78E0"/>
    <w:rsid w:val="007A7DDC"/>
    <w:rsid w:val="007A7E3C"/>
    <w:rsid w:val="007B02B5"/>
    <w:rsid w:val="007B1355"/>
    <w:rsid w:val="007B165F"/>
    <w:rsid w:val="007B2103"/>
    <w:rsid w:val="007B359E"/>
    <w:rsid w:val="007B3B2C"/>
    <w:rsid w:val="007B3DA9"/>
    <w:rsid w:val="007B3F04"/>
    <w:rsid w:val="007B4B10"/>
    <w:rsid w:val="007B4BB3"/>
    <w:rsid w:val="007B5C0D"/>
    <w:rsid w:val="007B5D61"/>
    <w:rsid w:val="007B5D97"/>
    <w:rsid w:val="007B6865"/>
    <w:rsid w:val="007B7522"/>
    <w:rsid w:val="007B7556"/>
    <w:rsid w:val="007B77F0"/>
    <w:rsid w:val="007B7B76"/>
    <w:rsid w:val="007B7CE4"/>
    <w:rsid w:val="007B7F44"/>
    <w:rsid w:val="007C030E"/>
    <w:rsid w:val="007C0429"/>
    <w:rsid w:val="007C0555"/>
    <w:rsid w:val="007C05DB"/>
    <w:rsid w:val="007C0734"/>
    <w:rsid w:val="007C0C61"/>
    <w:rsid w:val="007C0DFA"/>
    <w:rsid w:val="007C1286"/>
    <w:rsid w:val="007C1AD4"/>
    <w:rsid w:val="007C1F15"/>
    <w:rsid w:val="007C2769"/>
    <w:rsid w:val="007C2B73"/>
    <w:rsid w:val="007C2C62"/>
    <w:rsid w:val="007C3026"/>
    <w:rsid w:val="007C39E8"/>
    <w:rsid w:val="007C3BEF"/>
    <w:rsid w:val="007C3C98"/>
    <w:rsid w:val="007C3CA3"/>
    <w:rsid w:val="007C3F95"/>
    <w:rsid w:val="007C4215"/>
    <w:rsid w:val="007C4748"/>
    <w:rsid w:val="007C486D"/>
    <w:rsid w:val="007C498C"/>
    <w:rsid w:val="007C4CF3"/>
    <w:rsid w:val="007C535C"/>
    <w:rsid w:val="007C5486"/>
    <w:rsid w:val="007C5DE0"/>
    <w:rsid w:val="007C654A"/>
    <w:rsid w:val="007C68FD"/>
    <w:rsid w:val="007C70BC"/>
    <w:rsid w:val="007C718C"/>
    <w:rsid w:val="007C7719"/>
    <w:rsid w:val="007C78B8"/>
    <w:rsid w:val="007C797B"/>
    <w:rsid w:val="007C7EFB"/>
    <w:rsid w:val="007D06B1"/>
    <w:rsid w:val="007D08BE"/>
    <w:rsid w:val="007D0E48"/>
    <w:rsid w:val="007D11EF"/>
    <w:rsid w:val="007D1953"/>
    <w:rsid w:val="007D2265"/>
    <w:rsid w:val="007D26B7"/>
    <w:rsid w:val="007D274D"/>
    <w:rsid w:val="007D2803"/>
    <w:rsid w:val="007D31AC"/>
    <w:rsid w:val="007D395B"/>
    <w:rsid w:val="007D3C93"/>
    <w:rsid w:val="007D4E50"/>
    <w:rsid w:val="007D4F20"/>
    <w:rsid w:val="007D5770"/>
    <w:rsid w:val="007D6337"/>
    <w:rsid w:val="007D634B"/>
    <w:rsid w:val="007D66A8"/>
    <w:rsid w:val="007D6A37"/>
    <w:rsid w:val="007D6BB7"/>
    <w:rsid w:val="007D6F6D"/>
    <w:rsid w:val="007D720F"/>
    <w:rsid w:val="007D785F"/>
    <w:rsid w:val="007D79DA"/>
    <w:rsid w:val="007D7DBE"/>
    <w:rsid w:val="007E01EF"/>
    <w:rsid w:val="007E0F70"/>
    <w:rsid w:val="007E1A4B"/>
    <w:rsid w:val="007E279C"/>
    <w:rsid w:val="007E2F86"/>
    <w:rsid w:val="007E3210"/>
    <w:rsid w:val="007E49DD"/>
    <w:rsid w:val="007E52AF"/>
    <w:rsid w:val="007E56A8"/>
    <w:rsid w:val="007E5A78"/>
    <w:rsid w:val="007E6D69"/>
    <w:rsid w:val="007E70E7"/>
    <w:rsid w:val="007E7535"/>
    <w:rsid w:val="007E7D95"/>
    <w:rsid w:val="007F015F"/>
    <w:rsid w:val="007F0177"/>
    <w:rsid w:val="007F027B"/>
    <w:rsid w:val="007F05A2"/>
    <w:rsid w:val="007F0D72"/>
    <w:rsid w:val="007F1125"/>
    <w:rsid w:val="007F17B2"/>
    <w:rsid w:val="007F17E6"/>
    <w:rsid w:val="007F1917"/>
    <w:rsid w:val="007F2352"/>
    <w:rsid w:val="007F2C00"/>
    <w:rsid w:val="007F2D03"/>
    <w:rsid w:val="007F2F50"/>
    <w:rsid w:val="007F42E1"/>
    <w:rsid w:val="007F4689"/>
    <w:rsid w:val="007F4BFA"/>
    <w:rsid w:val="007F4F4F"/>
    <w:rsid w:val="007F53C8"/>
    <w:rsid w:val="007F5D2A"/>
    <w:rsid w:val="007F68E9"/>
    <w:rsid w:val="007F6CC0"/>
    <w:rsid w:val="007F6D00"/>
    <w:rsid w:val="007F6F03"/>
    <w:rsid w:val="007F786F"/>
    <w:rsid w:val="007F79C5"/>
    <w:rsid w:val="007F7A16"/>
    <w:rsid w:val="008005EB"/>
    <w:rsid w:val="00800801"/>
    <w:rsid w:val="00800FEE"/>
    <w:rsid w:val="00801357"/>
    <w:rsid w:val="008014C2"/>
    <w:rsid w:val="00801594"/>
    <w:rsid w:val="00801746"/>
    <w:rsid w:val="008023F8"/>
    <w:rsid w:val="0080242F"/>
    <w:rsid w:val="00802637"/>
    <w:rsid w:val="00802BAC"/>
    <w:rsid w:val="00803464"/>
    <w:rsid w:val="0080388D"/>
    <w:rsid w:val="0080424D"/>
    <w:rsid w:val="008045D6"/>
    <w:rsid w:val="00804864"/>
    <w:rsid w:val="00804E52"/>
    <w:rsid w:val="00805457"/>
    <w:rsid w:val="0080549F"/>
    <w:rsid w:val="008056F0"/>
    <w:rsid w:val="00806EC7"/>
    <w:rsid w:val="00806F6C"/>
    <w:rsid w:val="00807378"/>
    <w:rsid w:val="0080752C"/>
    <w:rsid w:val="008077C1"/>
    <w:rsid w:val="008079EE"/>
    <w:rsid w:val="0081093E"/>
    <w:rsid w:val="00811016"/>
    <w:rsid w:val="008119A9"/>
    <w:rsid w:val="00812D97"/>
    <w:rsid w:val="00812E15"/>
    <w:rsid w:val="00813536"/>
    <w:rsid w:val="0081353E"/>
    <w:rsid w:val="008139E4"/>
    <w:rsid w:val="00813C2B"/>
    <w:rsid w:val="00813DE4"/>
    <w:rsid w:val="00813E9C"/>
    <w:rsid w:val="0081423A"/>
    <w:rsid w:val="00814B2B"/>
    <w:rsid w:val="00815069"/>
    <w:rsid w:val="008154D4"/>
    <w:rsid w:val="00815BF8"/>
    <w:rsid w:val="00816014"/>
    <w:rsid w:val="00816071"/>
    <w:rsid w:val="008168AE"/>
    <w:rsid w:val="008171B6"/>
    <w:rsid w:val="008171BA"/>
    <w:rsid w:val="008174E6"/>
    <w:rsid w:val="00817626"/>
    <w:rsid w:val="00817819"/>
    <w:rsid w:val="00817985"/>
    <w:rsid w:val="00817D6E"/>
    <w:rsid w:val="00817F18"/>
    <w:rsid w:val="00817F78"/>
    <w:rsid w:val="0082036C"/>
    <w:rsid w:val="008207FE"/>
    <w:rsid w:val="00820A37"/>
    <w:rsid w:val="00821FCD"/>
    <w:rsid w:val="00822B41"/>
    <w:rsid w:val="00822B44"/>
    <w:rsid w:val="008233CB"/>
    <w:rsid w:val="008238A5"/>
    <w:rsid w:val="00823BD9"/>
    <w:rsid w:val="00824CE5"/>
    <w:rsid w:val="00824DE0"/>
    <w:rsid w:val="00824F74"/>
    <w:rsid w:val="00825740"/>
    <w:rsid w:val="00825857"/>
    <w:rsid w:val="00825B5C"/>
    <w:rsid w:val="00825D07"/>
    <w:rsid w:val="008260F7"/>
    <w:rsid w:val="00826A02"/>
    <w:rsid w:val="0082710D"/>
    <w:rsid w:val="00827982"/>
    <w:rsid w:val="0083049D"/>
    <w:rsid w:val="00830962"/>
    <w:rsid w:val="00830AA5"/>
    <w:rsid w:val="00832EE2"/>
    <w:rsid w:val="00833112"/>
    <w:rsid w:val="008337DB"/>
    <w:rsid w:val="00833939"/>
    <w:rsid w:val="00833984"/>
    <w:rsid w:val="00833A6C"/>
    <w:rsid w:val="008340F4"/>
    <w:rsid w:val="00834BFB"/>
    <w:rsid w:val="008351A9"/>
    <w:rsid w:val="00835B98"/>
    <w:rsid w:val="0083618F"/>
    <w:rsid w:val="008370FC"/>
    <w:rsid w:val="008374FC"/>
    <w:rsid w:val="00837C61"/>
    <w:rsid w:val="00837E4D"/>
    <w:rsid w:val="00837ED4"/>
    <w:rsid w:val="00840811"/>
    <w:rsid w:val="00840836"/>
    <w:rsid w:val="00840A68"/>
    <w:rsid w:val="00840D51"/>
    <w:rsid w:val="0084116B"/>
    <w:rsid w:val="0084131C"/>
    <w:rsid w:val="00841961"/>
    <w:rsid w:val="00841DFC"/>
    <w:rsid w:val="00841E18"/>
    <w:rsid w:val="008420AA"/>
    <w:rsid w:val="008421E4"/>
    <w:rsid w:val="0084221A"/>
    <w:rsid w:val="00842234"/>
    <w:rsid w:val="00842B36"/>
    <w:rsid w:val="00843460"/>
    <w:rsid w:val="00843856"/>
    <w:rsid w:val="00844A98"/>
    <w:rsid w:val="00844CE8"/>
    <w:rsid w:val="00846086"/>
    <w:rsid w:val="00846545"/>
    <w:rsid w:val="00847550"/>
    <w:rsid w:val="00847915"/>
    <w:rsid w:val="0084795A"/>
    <w:rsid w:val="0085020B"/>
    <w:rsid w:val="00850C09"/>
    <w:rsid w:val="00850CBD"/>
    <w:rsid w:val="00850D8A"/>
    <w:rsid w:val="00850D95"/>
    <w:rsid w:val="0085187F"/>
    <w:rsid w:val="00851991"/>
    <w:rsid w:val="00851A62"/>
    <w:rsid w:val="008527EF"/>
    <w:rsid w:val="008528A0"/>
    <w:rsid w:val="00852935"/>
    <w:rsid w:val="00852EBF"/>
    <w:rsid w:val="00852EFC"/>
    <w:rsid w:val="008530F3"/>
    <w:rsid w:val="008533B7"/>
    <w:rsid w:val="008534D0"/>
    <w:rsid w:val="00853814"/>
    <w:rsid w:val="00853C99"/>
    <w:rsid w:val="00854221"/>
    <w:rsid w:val="00854B93"/>
    <w:rsid w:val="00854F6D"/>
    <w:rsid w:val="008554D1"/>
    <w:rsid w:val="008560A5"/>
    <w:rsid w:val="00856205"/>
    <w:rsid w:val="0085633D"/>
    <w:rsid w:val="008565C4"/>
    <w:rsid w:val="008566F9"/>
    <w:rsid w:val="00856ADB"/>
    <w:rsid w:val="008570AD"/>
    <w:rsid w:val="00857134"/>
    <w:rsid w:val="00857519"/>
    <w:rsid w:val="008601F1"/>
    <w:rsid w:val="00860514"/>
    <w:rsid w:val="008606EC"/>
    <w:rsid w:val="00860D45"/>
    <w:rsid w:val="00860DF8"/>
    <w:rsid w:val="00860EBC"/>
    <w:rsid w:val="00860FD6"/>
    <w:rsid w:val="00860FE6"/>
    <w:rsid w:val="0086124E"/>
    <w:rsid w:val="008615B4"/>
    <w:rsid w:val="00861CF3"/>
    <w:rsid w:val="00861D2D"/>
    <w:rsid w:val="00862A9C"/>
    <w:rsid w:val="00862E42"/>
    <w:rsid w:val="008637CC"/>
    <w:rsid w:val="008639C3"/>
    <w:rsid w:val="00863FB7"/>
    <w:rsid w:val="00864255"/>
    <w:rsid w:val="008648C0"/>
    <w:rsid w:val="00864C24"/>
    <w:rsid w:val="00864E0E"/>
    <w:rsid w:val="00864ED7"/>
    <w:rsid w:val="00865395"/>
    <w:rsid w:val="0086573A"/>
    <w:rsid w:val="00865DB7"/>
    <w:rsid w:val="008661D3"/>
    <w:rsid w:val="00866F63"/>
    <w:rsid w:val="00867624"/>
    <w:rsid w:val="008700A0"/>
    <w:rsid w:val="00870724"/>
    <w:rsid w:val="00870E67"/>
    <w:rsid w:val="008710A9"/>
    <w:rsid w:val="008710F1"/>
    <w:rsid w:val="00871659"/>
    <w:rsid w:val="00871B4D"/>
    <w:rsid w:val="00871D24"/>
    <w:rsid w:val="00872035"/>
    <w:rsid w:val="00872149"/>
    <w:rsid w:val="0087246D"/>
    <w:rsid w:val="008738C2"/>
    <w:rsid w:val="00873D40"/>
    <w:rsid w:val="00873E88"/>
    <w:rsid w:val="008749B1"/>
    <w:rsid w:val="008755C1"/>
    <w:rsid w:val="0087591E"/>
    <w:rsid w:val="00875E4B"/>
    <w:rsid w:val="00876E87"/>
    <w:rsid w:val="00877133"/>
    <w:rsid w:val="008772D4"/>
    <w:rsid w:val="0087790C"/>
    <w:rsid w:val="008779D9"/>
    <w:rsid w:val="00877C3B"/>
    <w:rsid w:val="00880938"/>
    <w:rsid w:val="00881738"/>
    <w:rsid w:val="00881EE2"/>
    <w:rsid w:val="00882703"/>
    <w:rsid w:val="0088304D"/>
    <w:rsid w:val="0088348B"/>
    <w:rsid w:val="00883E1C"/>
    <w:rsid w:val="0088409C"/>
    <w:rsid w:val="00884271"/>
    <w:rsid w:val="0088469C"/>
    <w:rsid w:val="00884C84"/>
    <w:rsid w:val="008852B2"/>
    <w:rsid w:val="00885A00"/>
    <w:rsid w:val="00885A9C"/>
    <w:rsid w:val="00886177"/>
    <w:rsid w:val="00886759"/>
    <w:rsid w:val="00886964"/>
    <w:rsid w:val="00886A3A"/>
    <w:rsid w:val="00886E27"/>
    <w:rsid w:val="00886FC8"/>
    <w:rsid w:val="00887080"/>
    <w:rsid w:val="00887BAC"/>
    <w:rsid w:val="0089007A"/>
    <w:rsid w:val="0089014D"/>
    <w:rsid w:val="008901C7"/>
    <w:rsid w:val="00890326"/>
    <w:rsid w:val="00890A5C"/>
    <w:rsid w:val="008911A7"/>
    <w:rsid w:val="008915F3"/>
    <w:rsid w:val="0089188C"/>
    <w:rsid w:val="00891A44"/>
    <w:rsid w:val="008930C8"/>
    <w:rsid w:val="00893D75"/>
    <w:rsid w:val="008949D0"/>
    <w:rsid w:val="00894FB4"/>
    <w:rsid w:val="00895C3A"/>
    <w:rsid w:val="00896076"/>
    <w:rsid w:val="00896092"/>
    <w:rsid w:val="008966AC"/>
    <w:rsid w:val="00897311"/>
    <w:rsid w:val="0089739F"/>
    <w:rsid w:val="008979AE"/>
    <w:rsid w:val="008A095B"/>
    <w:rsid w:val="008A12B6"/>
    <w:rsid w:val="008A142A"/>
    <w:rsid w:val="008A143A"/>
    <w:rsid w:val="008A1568"/>
    <w:rsid w:val="008A26F0"/>
    <w:rsid w:val="008A2A38"/>
    <w:rsid w:val="008A2B29"/>
    <w:rsid w:val="008A2D4D"/>
    <w:rsid w:val="008A2E41"/>
    <w:rsid w:val="008A316E"/>
    <w:rsid w:val="008A3175"/>
    <w:rsid w:val="008A3AA9"/>
    <w:rsid w:val="008A3C2E"/>
    <w:rsid w:val="008A3F45"/>
    <w:rsid w:val="008A51DA"/>
    <w:rsid w:val="008A54D9"/>
    <w:rsid w:val="008A5B9C"/>
    <w:rsid w:val="008A5EC9"/>
    <w:rsid w:val="008A6B51"/>
    <w:rsid w:val="008A6D2C"/>
    <w:rsid w:val="008A72DA"/>
    <w:rsid w:val="008A78CF"/>
    <w:rsid w:val="008A7B6C"/>
    <w:rsid w:val="008A7C02"/>
    <w:rsid w:val="008B0A20"/>
    <w:rsid w:val="008B0B33"/>
    <w:rsid w:val="008B0D4D"/>
    <w:rsid w:val="008B0DFF"/>
    <w:rsid w:val="008B12E8"/>
    <w:rsid w:val="008B13D3"/>
    <w:rsid w:val="008B1D2F"/>
    <w:rsid w:val="008B1E50"/>
    <w:rsid w:val="008B24FE"/>
    <w:rsid w:val="008B2B6B"/>
    <w:rsid w:val="008B4080"/>
    <w:rsid w:val="008B4ACB"/>
    <w:rsid w:val="008B4B92"/>
    <w:rsid w:val="008B4CF6"/>
    <w:rsid w:val="008B4DAD"/>
    <w:rsid w:val="008B574A"/>
    <w:rsid w:val="008B579F"/>
    <w:rsid w:val="008B6355"/>
    <w:rsid w:val="008B686D"/>
    <w:rsid w:val="008B6989"/>
    <w:rsid w:val="008B6CBA"/>
    <w:rsid w:val="008B6CE6"/>
    <w:rsid w:val="008B74CA"/>
    <w:rsid w:val="008B7D26"/>
    <w:rsid w:val="008C002C"/>
    <w:rsid w:val="008C00D4"/>
    <w:rsid w:val="008C047B"/>
    <w:rsid w:val="008C0664"/>
    <w:rsid w:val="008C06CA"/>
    <w:rsid w:val="008C08E7"/>
    <w:rsid w:val="008C1694"/>
    <w:rsid w:val="008C1811"/>
    <w:rsid w:val="008C1EDF"/>
    <w:rsid w:val="008C2F2E"/>
    <w:rsid w:val="008C316F"/>
    <w:rsid w:val="008C328E"/>
    <w:rsid w:val="008C3470"/>
    <w:rsid w:val="008C3C8E"/>
    <w:rsid w:val="008C3E41"/>
    <w:rsid w:val="008C456D"/>
    <w:rsid w:val="008C4B1A"/>
    <w:rsid w:val="008C4E5E"/>
    <w:rsid w:val="008C57BB"/>
    <w:rsid w:val="008C65F2"/>
    <w:rsid w:val="008C709E"/>
    <w:rsid w:val="008D0286"/>
    <w:rsid w:val="008D098B"/>
    <w:rsid w:val="008D0F29"/>
    <w:rsid w:val="008D1828"/>
    <w:rsid w:val="008D1B51"/>
    <w:rsid w:val="008D1C2F"/>
    <w:rsid w:val="008D21B9"/>
    <w:rsid w:val="008D2D5A"/>
    <w:rsid w:val="008D3528"/>
    <w:rsid w:val="008D36A7"/>
    <w:rsid w:val="008D3BF7"/>
    <w:rsid w:val="008D3C2F"/>
    <w:rsid w:val="008D40BD"/>
    <w:rsid w:val="008D414D"/>
    <w:rsid w:val="008D4492"/>
    <w:rsid w:val="008D4999"/>
    <w:rsid w:val="008D501E"/>
    <w:rsid w:val="008D5B55"/>
    <w:rsid w:val="008D5C5E"/>
    <w:rsid w:val="008D5C61"/>
    <w:rsid w:val="008D69BA"/>
    <w:rsid w:val="008D69E2"/>
    <w:rsid w:val="008D6F2C"/>
    <w:rsid w:val="008D78C6"/>
    <w:rsid w:val="008D7B93"/>
    <w:rsid w:val="008E1479"/>
    <w:rsid w:val="008E14B9"/>
    <w:rsid w:val="008E1BF1"/>
    <w:rsid w:val="008E23C0"/>
    <w:rsid w:val="008E25DF"/>
    <w:rsid w:val="008E28DB"/>
    <w:rsid w:val="008E28F7"/>
    <w:rsid w:val="008E2FC6"/>
    <w:rsid w:val="008E3377"/>
    <w:rsid w:val="008E4123"/>
    <w:rsid w:val="008E429B"/>
    <w:rsid w:val="008E497A"/>
    <w:rsid w:val="008E4A11"/>
    <w:rsid w:val="008E4B35"/>
    <w:rsid w:val="008E4DE0"/>
    <w:rsid w:val="008E50E5"/>
    <w:rsid w:val="008E50E6"/>
    <w:rsid w:val="008E5712"/>
    <w:rsid w:val="008E5ABF"/>
    <w:rsid w:val="008E63C9"/>
    <w:rsid w:val="008E642B"/>
    <w:rsid w:val="008E66E7"/>
    <w:rsid w:val="008E6855"/>
    <w:rsid w:val="008E70EC"/>
    <w:rsid w:val="008E7A94"/>
    <w:rsid w:val="008E7C90"/>
    <w:rsid w:val="008E7ECB"/>
    <w:rsid w:val="008F04A0"/>
    <w:rsid w:val="008F0566"/>
    <w:rsid w:val="008F081D"/>
    <w:rsid w:val="008F0870"/>
    <w:rsid w:val="008F167B"/>
    <w:rsid w:val="008F1B8D"/>
    <w:rsid w:val="008F1BB7"/>
    <w:rsid w:val="008F2C0E"/>
    <w:rsid w:val="008F3E57"/>
    <w:rsid w:val="008F4B3F"/>
    <w:rsid w:val="008F4B8C"/>
    <w:rsid w:val="008F5450"/>
    <w:rsid w:val="008F5471"/>
    <w:rsid w:val="008F6612"/>
    <w:rsid w:val="008F6D3E"/>
    <w:rsid w:val="008F761E"/>
    <w:rsid w:val="008F7DF5"/>
    <w:rsid w:val="009002BF"/>
    <w:rsid w:val="00900A28"/>
    <w:rsid w:val="00900ADF"/>
    <w:rsid w:val="00900D97"/>
    <w:rsid w:val="00900F5F"/>
    <w:rsid w:val="00900F82"/>
    <w:rsid w:val="00901504"/>
    <w:rsid w:val="009015C9"/>
    <w:rsid w:val="00901BBF"/>
    <w:rsid w:val="009026E4"/>
    <w:rsid w:val="00902B2A"/>
    <w:rsid w:val="00902F41"/>
    <w:rsid w:val="00903391"/>
    <w:rsid w:val="00904065"/>
    <w:rsid w:val="009042D0"/>
    <w:rsid w:val="0090549A"/>
    <w:rsid w:val="0090553B"/>
    <w:rsid w:val="0090560F"/>
    <w:rsid w:val="009057B9"/>
    <w:rsid w:val="00905F2D"/>
    <w:rsid w:val="009061FB"/>
    <w:rsid w:val="009074C3"/>
    <w:rsid w:val="0090769B"/>
    <w:rsid w:val="00907BBD"/>
    <w:rsid w:val="00907EB6"/>
    <w:rsid w:val="009105C1"/>
    <w:rsid w:val="009106A6"/>
    <w:rsid w:val="00910DBF"/>
    <w:rsid w:val="0091140B"/>
    <w:rsid w:val="009114C2"/>
    <w:rsid w:val="0091183C"/>
    <w:rsid w:val="00911AF4"/>
    <w:rsid w:val="009121B7"/>
    <w:rsid w:val="009123B8"/>
    <w:rsid w:val="009127B9"/>
    <w:rsid w:val="00912CA1"/>
    <w:rsid w:val="009132BC"/>
    <w:rsid w:val="009133E5"/>
    <w:rsid w:val="00914254"/>
    <w:rsid w:val="009142AB"/>
    <w:rsid w:val="00914A30"/>
    <w:rsid w:val="00914D78"/>
    <w:rsid w:val="00915210"/>
    <w:rsid w:val="009152F7"/>
    <w:rsid w:val="00915901"/>
    <w:rsid w:val="009159F1"/>
    <w:rsid w:val="00915FFA"/>
    <w:rsid w:val="0091707C"/>
    <w:rsid w:val="0091731E"/>
    <w:rsid w:val="00917917"/>
    <w:rsid w:val="00920097"/>
    <w:rsid w:val="00920DB9"/>
    <w:rsid w:val="00921567"/>
    <w:rsid w:val="0092170F"/>
    <w:rsid w:val="00921ABB"/>
    <w:rsid w:val="00922589"/>
    <w:rsid w:val="00922CB0"/>
    <w:rsid w:val="00922FC5"/>
    <w:rsid w:val="00923173"/>
    <w:rsid w:val="009237E3"/>
    <w:rsid w:val="00923B5E"/>
    <w:rsid w:val="00923B8F"/>
    <w:rsid w:val="009248A1"/>
    <w:rsid w:val="00925FAC"/>
    <w:rsid w:val="00925FF3"/>
    <w:rsid w:val="0092648F"/>
    <w:rsid w:val="00927239"/>
    <w:rsid w:val="009275C0"/>
    <w:rsid w:val="0092760F"/>
    <w:rsid w:val="0092785A"/>
    <w:rsid w:val="00927F9F"/>
    <w:rsid w:val="00927FC2"/>
    <w:rsid w:val="009304F9"/>
    <w:rsid w:val="00930A93"/>
    <w:rsid w:val="00931119"/>
    <w:rsid w:val="00931A5F"/>
    <w:rsid w:val="0093292A"/>
    <w:rsid w:val="00932ABB"/>
    <w:rsid w:val="00933C71"/>
    <w:rsid w:val="0093420A"/>
    <w:rsid w:val="00934F02"/>
    <w:rsid w:val="00935007"/>
    <w:rsid w:val="00935138"/>
    <w:rsid w:val="00935349"/>
    <w:rsid w:val="009360AE"/>
    <w:rsid w:val="0093616B"/>
    <w:rsid w:val="009361E9"/>
    <w:rsid w:val="00936267"/>
    <w:rsid w:val="00936629"/>
    <w:rsid w:val="00936748"/>
    <w:rsid w:val="009368D8"/>
    <w:rsid w:val="009370B1"/>
    <w:rsid w:val="009377B0"/>
    <w:rsid w:val="00940387"/>
    <w:rsid w:val="0094059D"/>
    <w:rsid w:val="00940EA4"/>
    <w:rsid w:val="00941101"/>
    <w:rsid w:val="00941119"/>
    <w:rsid w:val="009413A2"/>
    <w:rsid w:val="009419FC"/>
    <w:rsid w:val="0094240B"/>
    <w:rsid w:val="00942DE6"/>
    <w:rsid w:val="00943012"/>
    <w:rsid w:val="00943452"/>
    <w:rsid w:val="00943504"/>
    <w:rsid w:val="0094372B"/>
    <w:rsid w:val="00943B32"/>
    <w:rsid w:val="00943F2D"/>
    <w:rsid w:val="009441C6"/>
    <w:rsid w:val="00945A56"/>
    <w:rsid w:val="0094614E"/>
    <w:rsid w:val="0094681C"/>
    <w:rsid w:val="00946BD4"/>
    <w:rsid w:val="009477E3"/>
    <w:rsid w:val="00947FEB"/>
    <w:rsid w:val="00950435"/>
    <w:rsid w:val="009504D9"/>
    <w:rsid w:val="00950925"/>
    <w:rsid w:val="00951984"/>
    <w:rsid w:val="00951E7A"/>
    <w:rsid w:val="00952093"/>
    <w:rsid w:val="009522B9"/>
    <w:rsid w:val="00953323"/>
    <w:rsid w:val="00953D19"/>
    <w:rsid w:val="009540FC"/>
    <w:rsid w:val="0095418B"/>
    <w:rsid w:val="009551C7"/>
    <w:rsid w:val="009561E7"/>
    <w:rsid w:val="00956BF4"/>
    <w:rsid w:val="00956E6E"/>
    <w:rsid w:val="00956F87"/>
    <w:rsid w:val="00957400"/>
    <w:rsid w:val="00957CE9"/>
    <w:rsid w:val="00960B84"/>
    <w:rsid w:val="00961577"/>
    <w:rsid w:val="009617C1"/>
    <w:rsid w:val="00961CE0"/>
    <w:rsid w:val="00961F78"/>
    <w:rsid w:val="00962A2D"/>
    <w:rsid w:val="0096369B"/>
    <w:rsid w:val="009637FA"/>
    <w:rsid w:val="009640B7"/>
    <w:rsid w:val="009642E7"/>
    <w:rsid w:val="009644C6"/>
    <w:rsid w:val="00964C87"/>
    <w:rsid w:val="009655EA"/>
    <w:rsid w:val="009658EC"/>
    <w:rsid w:val="00965A86"/>
    <w:rsid w:val="00965EF2"/>
    <w:rsid w:val="00965F1D"/>
    <w:rsid w:val="00966489"/>
    <w:rsid w:val="00966CD6"/>
    <w:rsid w:val="0096794A"/>
    <w:rsid w:val="00967984"/>
    <w:rsid w:val="009679E4"/>
    <w:rsid w:val="00967BDA"/>
    <w:rsid w:val="009709CB"/>
    <w:rsid w:val="00970A8E"/>
    <w:rsid w:val="00970E90"/>
    <w:rsid w:val="00971F05"/>
    <w:rsid w:val="009724BF"/>
    <w:rsid w:val="009725B7"/>
    <w:rsid w:val="00972B2B"/>
    <w:rsid w:val="00972EF8"/>
    <w:rsid w:val="00973574"/>
    <w:rsid w:val="00973A59"/>
    <w:rsid w:val="00973B29"/>
    <w:rsid w:val="009743CB"/>
    <w:rsid w:val="009743E5"/>
    <w:rsid w:val="00974637"/>
    <w:rsid w:val="00974F2C"/>
    <w:rsid w:val="00975BE3"/>
    <w:rsid w:val="0097643A"/>
    <w:rsid w:val="00976B0A"/>
    <w:rsid w:val="00976B6A"/>
    <w:rsid w:val="00977204"/>
    <w:rsid w:val="00977339"/>
    <w:rsid w:val="009773AE"/>
    <w:rsid w:val="00981456"/>
    <w:rsid w:val="009815FE"/>
    <w:rsid w:val="00982277"/>
    <w:rsid w:val="00982348"/>
    <w:rsid w:val="0098293A"/>
    <w:rsid w:val="00982F8A"/>
    <w:rsid w:val="009830BB"/>
    <w:rsid w:val="009840C4"/>
    <w:rsid w:val="00984991"/>
    <w:rsid w:val="009849A8"/>
    <w:rsid w:val="00984AEF"/>
    <w:rsid w:val="00984E95"/>
    <w:rsid w:val="00985FF9"/>
    <w:rsid w:val="009861A4"/>
    <w:rsid w:val="00986DDB"/>
    <w:rsid w:val="009876AD"/>
    <w:rsid w:val="009876BD"/>
    <w:rsid w:val="00990318"/>
    <w:rsid w:val="009905DC"/>
    <w:rsid w:val="009911BB"/>
    <w:rsid w:val="0099137C"/>
    <w:rsid w:val="0099153C"/>
    <w:rsid w:val="009919B0"/>
    <w:rsid w:val="00991A7B"/>
    <w:rsid w:val="00991D71"/>
    <w:rsid w:val="00991D9A"/>
    <w:rsid w:val="00991F7D"/>
    <w:rsid w:val="009922B4"/>
    <w:rsid w:val="009924D7"/>
    <w:rsid w:val="00992CA1"/>
    <w:rsid w:val="00994354"/>
    <w:rsid w:val="0099468A"/>
    <w:rsid w:val="009946C6"/>
    <w:rsid w:val="00994878"/>
    <w:rsid w:val="00994886"/>
    <w:rsid w:val="00994C87"/>
    <w:rsid w:val="00994F2E"/>
    <w:rsid w:val="00995D84"/>
    <w:rsid w:val="00996169"/>
    <w:rsid w:val="009961C4"/>
    <w:rsid w:val="00996C95"/>
    <w:rsid w:val="00997588"/>
    <w:rsid w:val="009975C6"/>
    <w:rsid w:val="0099774F"/>
    <w:rsid w:val="00997894"/>
    <w:rsid w:val="00997F4C"/>
    <w:rsid w:val="009A0865"/>
    <w:rsid w:val="009A08DD"/>
    <w:rsid w:val="009A113C"/>
    <w:rsid w:val="009A14B0"/>
    <w:rsid w:val="009A15F6"/>
    <w:rsid w:val="009A2202"/>
    <w:rsid w:val="009A2779"/>
    <w:rsid w:val="009A2B76"/>
    <w:rsid w:val="009A3131"/>
    <w:rsid w:val="009A3415"/>
    <w:rsid w:val="009A3BAD"/>
    <w:rsid w:val="009A416E"/>
    <w:rsid w:val="009A50D6"/>
    <w:rsid w:val="009A55AC"/>
    <w:rsid w:val="009A5A30"/>
    <w:rsid w:val="009A5D8F"/>
    <w:rsid w:val="009A5DFC"/>
    <w:rsid w:val="009A5F37"/>
    <w:rsid w:val="009A5FF1"/>
    <w:rsid w:val="009A6F9C"/>
    <w:rsid w:val="009A74CA"/>
    <w:rsid w:val="009A7E74"/>
    <w:rsid w:val="009A7EA8"/>
    <w:rsid w:val="009B0181"/>
    <w:rsid w:val="009B058C"/>
    <w:rsid w:val="009B1086"/>
    <w:rsid w:val="009B1F11"/>
    <w:rsid w:val="009B2069"/>
    <w:rsid w:val="009B2854"/>
    <w:rsid w:val="009B2A1E"/>
    <w:rsid w:val="009B37EE"/>
    <w:rsid w:val="009B409C"/>
    <w:rsid w:val="009B4424"/>
    <w:rsid w:val="009B4D38"/>
    <w:rsid w:val="009B4D81"/>
    <w:rsid w:val="009B58A6"/>
    <w:rsid w:val="009B5B82"/>
    <w:rsid w:val="009B5F0C"/>
    <w:rsid w:val="009B6B7B"/>
    <w:rsid w:val="009B7F83"/>
    <w:rsid w:val="009C00BD"/>
    <w:rsid w:val="009C031D"/>
    <w:rsid w:val="009C0603"/>
    <w:rsid w:val="009C0CE5"/>
    <w:rsid w:val="009C1392"/>
    <w:rsid w:val="009C18A3"/>
    <w:rsid w:val="009C1BCF"/>
    <w:rsid w:val="009C20BA"/>
    <w:rsid w:val="009C259D"/>
    <w:rsid w:val="009C2810"/>
    <w:rsid w:val="009C2D28"/>
    <w:rsid w:val="009C2FA1"/>
    <w:rsid w:val="009C3266"/>
    <w:rsid w:val="009C4116"/>
    <w:rsid w:val="009C4877"/>
    <w:rsid w:val="009C4A39"/>
    <w:rsid w:val="009C4E29"/>
    <w:rsid w:val="009C50C1"/>
    <w:rsid w:val="009C52DE"/>
    <w:rsid w:val="009C54B6"/>
    <w:rsid w:val="009C63BA"/>
    <w:rsid w:val="009C6785"/>
    <w:rsid w:val="009C6C49"/>
    <w:rsid w:val="009C70AC"/>
    <w:rsid w:val="009D06A3"/>
    <w:rsid w:val="009D1358"/>
    <w:rsid w:val="009D278A"/>
    <w:rsid w:val="009D2804"/>
    <w:rsid w:val="009D2D18"/>
    <w:rsid w:val="009D2D67"/>
    <w:rsid w:val="009D2E74"/>
    <w:rsid w:val="009D367C"/>
    <w:rsid w:val="009D3AC4"/>
    <w:rsid w:val="009D3C38"/>
    <w:rsid w:val="009D3F3E"/>
    <w:rsid w:val="009D4532"/>
    <w:rsid w:val="009D55A5"/>
    <w:rsid w:val="009D5674"/>
    <w:rsid w:val="009D5B06"/>
    <w:rsid w:val="009D5BFA"/>
    <w:rsid w:val="009D5FD7"/>
    <w:rsid w:val="009D6079"/>
    <w:rsid w:val="009D6106"/>
    <w:rsid w:val="009D68FE"/>
    <w:rsid w:val="009D6AD2"/>
    <w:rsid w:val="009D6D2E"/>
    <w:rsid w:val="009D7257"/>
    <w:rsid w:val="009E031F"/>
    <w:rsid w:val="009E0A84"/>
    <w:rsid w:val="009E0B8A"/>
    <w:rsid w:val="009E0D02"/>
    <w:rsid w:val="009E192D"/>
    <w:rsid w:val="009E21A2"/>
    <w:rsid w:val="009E29E3"/>
    <w:rsid w:val="009E2C1C"/>
    <w:rsid w:val="009E30F9"/>
    <w:rsid w:val="009E3985"/>
    <w:rsid w:val="009E3C03"/>
    <w:rsid w:val="009E3C13"/>
    <w:rsid w:val="009E3DE0"/>
    <w:rsid w:val="009E4513"/>
    <w:rsid w:val="009E522D"/>
    <w:rsid w:val="009E572D"/>
    <w:rsid w:val="009E5CD6"/>
    <w:rsid w:val="009E6467"/>
    <w:rsid w:val="009E67B6"/>
    <w:rsid w:val="009E7292"/>
    <w:rsid w:val="009E73CF"/>
    <w:rsid w:val="009F02E8"/>
    <w:rsid w:val="009F0440"/>
    <w:rsid w:val="009F13A2"/>
    <w:rsid w:val="009F1B42"/>
    <w:rsid w:val="009F1C1B"/>
    <w:rsid w:val="009F1F75"/>
    <w:rsid w:val="009F2BFA"/>
    <w:rsid w:val="009F3058"/>
    <w:rsid w:val="009F3073"/>
    <w:rsid w:val="009F3697"/>
    <w:rsid w:val="009F3A64"/>
    <w:rsid w:val="009F40B8"/>
    <w:rsid w:val="009F4272"/>
    <w:rsid w:val="009F440A"/>
    <w:rsid w:val="009F4A8A"/>
    <w:rsid w:val="009F5170"/>
    <w:rsid w:val="009F57F4"/>
    <w:rsid w:val="009F5B37"/>
    <w:rsid w:val="009F5DA8"/>
    <w:rsid w:val="009F5F48"/>
    <w:rsid w:val="009F67B0"/>
    <w:rsid w:val="009F6BCE"/>
    <w:rsid w:val="009F7029"/>
    <w:rsid w:val="00A0126F"/>
    <w:rsid w:val="00A0151B"/>
    <w:rsid w:val="00A01715"/>
    <w:rsid w:val="00A01C15"/>
    <w:rsid w:val="00A02244"/>
    <w:rsid w:val="00A02742"/>
    <w:rsid w:val="00A02B97"/>
    <w:rsid w:val="00A03078"/>
    <w:rsid w:val="00A04110"/>
    <w:rsid w:val="00A042B9"/>
    <w:rsid w:val="00A04628"/>
    <w:rsid w:val="00A04BA2"/>
    <w:rsid w:val="00A051C5"/>
    <w:rsid w:val="00A06AEA"/>
    <w:rsid w:val="00A07266"/>
    <w:rsid w:val="00A073F2"/>
    <w:rsid w:val="00A07856"/>
    <w:rsid w:val="00A07C2C"/>
    <w:rsid w:val="00A1028A"/>
    <w:rsid w:val="00A10A18"/>
    <w:rsid w:val="00A10F7A"/>
    <w:rsid w:val="00A116F2"/>
    <w:rsid w:val="00A11791"/>
    <w:rsid w:val="00A11E91"/>
    <w:rsid w:val="00A1226B"/>
    <w:rsid w:val="00A12504"/>
    <w:rsid w:val="00A12C1D"/>
    <w:rsid w:val="00A12CA6"/>
    <w:rsid w:val="00A13B89"/>
    <w:rsid w:val="00A143FE"/>
    <w:rsid w:val="00A1460B"/>
    <w:rsid w:val="00A15585"/>
    <w:rsid w:val="00A15789"/>
    <w:rsid w:val="00A15C86"/>
    <w:rsid w:val="00A15ED6"/>
    <w:rsid w:val="00A161AA"/>
    <w:rsid w:val="00A164D8"/>
    <w:rsid w:val="00A166EE"/>
    <w:rsid w:val="00A168F1"/>
    <w:rsid w:val="00A16927"/>
    <w:rsid w:val="00A16C68"/>
    <w:rsid w:val="00A172DE"/>
    <w:rsid w:val="00A1770B"/>
    <w:rsid w:val="00A177A9"/>
    <w:rsid w:val="00A202E3"/>
    <w:rsid w:val="00A20538"/>
    <w:rsid w:val="00A20612"/>
    <w:rsid w:val="00A2146F"/>
    <w:rsid w:val="00A22070"/>
    <w:rsid w:val="00A22694"/>
    <w:rsid w:val="00A227C1"/>
    <w:rsid w:val="00A22B46"/>
    <w:rsid w:val="00A2396F"/>
    <w:rsid w:val="00A245B7"/>
    <w:rsid w:val="00A24AF0"/>
    <w:rsid w:val="00A24B67"/>
    <w:rsid w:val="00A26473"/>
    <w:rsid w:val="00A265A2"/>
    <w:rsid w:val="00A26819"/>
    <w:rsid w:val="00A27AF0"/>
    <w:rsid w:val="00A305D5"/>
    <w:rsid w:val="00A3096F"/>
    <w:rsid w:val="00A30A04"/>
    <w:rsid w:val="00A3162B"/>
    <w:rsid w:val="00A316EB"/>
    <w:rsid w:val="00A31752"/>
    <w:rsid w:val="00A3186C"/>
    <w:rsid w:val="00A321B4"/>
    <w:rsid w:val="00A32560"/>
    <w:rsid w:val="00A32675"/>
    <w:rsid w:val="00A32A48"/>
    <w:rsid w:val="00A32C12"/>
    <w:rsid w:val="00A334F0"/>
    <w:rsid w:val="00A33F03"/>
    <w:rsid w:val="00A34AD0"/>
    <w:rsid w:val="00A34CF2"/>
    <w:rsid w:val="00A34D15"/>
    <w:rsid w:val="00A34D9D"/>
    <w:rsid w:val="00A352F8"/>
    <w:rsid w:val="00A35741"/>
    <w:rsid w:val="00A36291"/>
    <w:rsid w:val="00A36D51"/>
    <w:rsid w:val="00A375B9"/>
    <w:rsid w:val="00A3765B"/>
    <w:rsid w:val="00A376AB"/>
    <w:rsid w:val="00A37EB8"/>
    <w:rsid w:val="00A40F25"/>
    <w:rsid w:val="00A412DA"/>
    <w:rsid w:val="00A421BD"/>
    <w:rsid w:val="00A421F3"/>
    <w:rsid w:val="00A42293"/>
    <w:rsid w:val="00A4232C"/>
    <w:rsid w:val="00A42400"/>
    <w:rsid w:val="00A42525"/>
    <w:rsid w:val="00A4277D"/>
    <w:rsid w:val="00A42E12"/>
    <w:rsid w:val="00A435FC"/>
    <w:rsid w:val="00A437D4"/>
    <w:rsid w:val="00A43F56"/>
    <w:rsid w:val="00A44380"/>
    <w:rsid w:val="00A44547"/>
    <w:rsid w:val="00A44643"/>
    <w:rsid w:val="00A44A94"/>
    <w:rsid w:val="00A45597"/>
    <w:rsid w:val="00A4588A"/>
    <w:rsid w:val="00A45BA7"/>
    <w:rsid w:val="00A46D9B"/>
    <w:rsid w:val="00A4716D"/>
    <w:rsid w:val="00A474B0"/>
    <w:rsid w:val="00A47B40"/>
    <w:rsid w:val="00A505B0"/>
    <w:rsid w:val="00A509B0"/>
    <w:rsid w:val="00A50A71"/>
    <w:rsid w:val="00A50B90"/>
    <w:rsid w:val="00A50C64"/>
    <w:rsid w:val="00A50E73"/>
    <w:rsid w:val="00A51056"/>
    <w:rsid w:val="00A5111B"/>
    <w:rsid w:val="00A51164"/>
    <w:rsid w:val="00A51430"/>
    <w:rsid w:val="00A5158D"/>
    <w:rsid w:val="00A51C6E"/>
    <w:rsid w:val="00A52253"/>
    <w:rsid w:val="00A52858"/>
    <w:rsid w:val="00A52A2B"/>
    <w:rsid w:val="00A52FDA"/>
    <w:rsid w:val="00A534C1"/>
    <w:rsid w:val="00A53C3E"/>
    <w:rsid w:val="00A54253"/>
    <w:rsid w:val="00A543D6"/>
    <w:rsid w:val="00A545AD"/>
    <w:rsid w:val="00A548C2"/>
    <w:rsid w:val="00A554A9"/>
    <w:rsid w:val="00A55714"/>
    <w:rsid w:val="00A558A3"/>
    <w:rsid w:val="00A55CC7"/>
    <w:rsid w:val="00A55F0A"/>
    <w:rsid w:val="00A55FC5"/>
    <w:rsid w:val="00A56BE2"/>
    <w:rsid w:val="00A56CAF"/>
    <w:rsid w:val="00A56D7D"/>
    <w:rsid w:val="00A5709C"/>
    <w:rsid w:val="00A573F9"/>
    <w:rsid w:val="00A5753C"/>
    <w:rsid w:val="00A57864"/>
    <w:rsid w:val="00A60174"/>
    <w:rsid w:val="00A60202"/>
    <w:rsid w:val="00A60568"/>
    <w:rsid w:val="00A60DBD"/>
    <w:rsid w:val="00A6105F"/>
    <w:rsid w:val="00A61079"/>
    <w:rsid w:val="00A61374"/>
    <w:rsid w:val="00A618F1"/>
    <w:rsid w:val="00A61B01"/>
    <w:rsid w:val="00A61E2C"/>
    <w:rsid w:val="00A61EDD"/>
    <w:rsid w:val="00A62BDE"/>
    <w:rsid w:val="00A637AE"/>
    <w:rsid w:val="00A64615"/>
    <w:rsid w:val="00A64620"/>
    <w:rsid w:val="00A64D26"/>
    <w:rsid w:val="00A64EE0"/>
    <w:rsid w:val="00A654BB"/>
    <w:rsid w:val="00A65A46"/>
    <w:rsid w:val="00A65EFF"/>
    <w:rsid w:val="00A661CB"/>
    <w:rsid w:val="00A66362"/>
    <w:rsid w:val="00A66643"/>
    <w:rsid w:val="00A669DD"/>
    <w:rsid w:val="00A66ADE"/>
    <w:rsid w:val="00A67199"/>
    <w:rsid w:val="00A67837"/>
    <w:rsid w:val="00A7059E"/>
    <w:rsid w:val="00A70C9F"/>
    <w:rsid w:val="00A70F30"/>
    <w:rsid w:val="00A71709"/>
    <w:rsid w:val="00A71A81"/>
    <w:rsid w:val="00A72150"/>
    <w:rsid w:val="00A7296E"/>
    <w:rsid w:val="00A72C41"/>
    <w:rsid w:val="00A730E1"/>
    <w:rsid w:val="00A732D3"/>
    <w:rsid w:val="00A745F1"/>
    <w:rsid w:val="00A74BFE"/>
    <w:rsid w:val="00A75085"/>
    <w:rsid w:val="00A75207"/>
    <w:rsid w:val="00A75480"/>
    <w:rsid w:val="00A754C5"/>
    <w:rsid w:val="00A759C1"/>
    <w:rsid w:val="00A7641E"/>
    <w:rsid w:val="00A76C0F"/>
    <w:rsid w:val="00A76EEB"/>
    <w:rsid w:val="00A7732F"/>
    <w:rsid w:val="00A77BD6"/>
    <w:rsid w:val="00A81163"/>
    <w:rsid w:val="00A81780"/>
    <w:rsid w:val="00A81A26"/>
    <w:rsid w:val="00A81B47"/>
    <w:rsid w:val="00A81D82"/>
    <w:rsid w:val="00A824B3"/>
    <w:rsid w:val="00A82BB8"/>
    <w:rsid w:val="00A83BF4"/>
    <w:rsid w:val="00A83EA4"/>
    <w:rsid w:val="00A84C46"/>
    <w:rsid w:val="00A84F8F"/>
    <w:rsid w:val="00A8586B"/>
    <w:rsid w:val="00A86D6F"/>
    <w:rsid w:val="00A87955"/>
    <w:rsid w:val="00A87A74"/>
    <w:rsid w:val="00A904EE"/>
    <w:rsid w:val="00A91682"/>
    <w:rsid w:val="00A918E6"/>
    <w:rsid w:val="00A918FF"/>
    <w:rsid w:val="00A91F9A"/>
    <w:rsid w:val="00A925ED"/>
    <w:rsid w:val="00A929FF"/>
    <w:rsid w:val="00A92EC5"/>
    <w:rsid w:val="00A938B0"/>
    <w:rsid w:val="00A93F8C"/>
    <w:rsid w:val="00A94065"/>
    <w:rsid w:val="00A945EA"/>
    <w:rsid w:val="00A947D2"/>
    <w:rsid w:val="00A9514D"/>
    <w:rsid w:val="00A9574D"/>
    <w:rsid w:val="00A9576D"/>
    <w:rsid w:val="00A9626A"/>
    <w:rsid w:val="00A96636"/>
    <w:rsid w:val="00A96977"/>
    <w:rsid w:val="00A96AA3"/>
    <w:rsid w:val="00A9714B"/>
    <w:rsid w:val="00A97A46"/>
    <w:rsid w:val="00A97AE4"/>
    <w:rsid w:val="00A97C94"/>
    <w:rsid w:val="00A97EA5"/>
    <w:rsid w:val="00A97F21"/>
    <w:rsid w:val="00AA08C4"/>
    <w:rsid w:val="00AA0FF3"/>
    <w:rsid w:val="00AA37BC"/>
    <w:rsid w:val="00AA3E08"/>
    <w:rsid w:val="00AA4583"/>
    <w:rsid w:val="00AA4949"/>
    <w:rsid w:val="00AA5E6C"/>
    <w:rsid w:val="00AA5F0D"/>
    <w:rsid w:val="00AA6753"/>
    <w:rsid w:val="00AA6950"/>
    <w:rsid w:val="00AA6CA0"/>
    <w:rsid w:val="00AA6F9A"/>
    <w:rsid w:val="00AA7107"/>
    <w:rsid w:val="00AA721C"/>
    <w:rsid w:val="00AA7798"/>
    <w:rsid w:val="00AA7F24"/>
    <w:rsid w:val="00AB057E"/>
    <w:rsid w:val="00AB12E5"/>
    <w:rsid w:val="00AB1397"/>
    <w:rsid w:val="00AB1787"/>
    <w:rsid w:val="00AB1D5A"/>
    <w:rsid w:val="00AB2883"/>
    <w:rsid w:val="00AB2979"/>
    <w:rsid w:val="00AB3591"/>
    <w:rsid w:val="00AB4456"/>
    <w:rsid w:val="00AB4634"/>
    <w:rsid w:val="00AB4D22"/>
    <w:rsid w:val="00AB534B"/>
    <w:rsid w:val="00AB57B9"/>
    <w:rsid w:val="00AB5A48"/>
    <w:rsid w:val="00AB6350"/>
    <w:rsid w:val="00AB6417"/>
    <w:rsid w:val="00AB65EA"/>
    <w:rsid w:val="00AB71F8"/>
    <w:rsid w:val="00AB7488"/>
    <w:rsid w:val="00AC0E8D"/>
    <w:rsid w:val="00AC1594"/>
    <w:rsid w:val="00AC1C71"/>
    <w:rsid w:val="00AC2232"/>
    <w:rsid w:val="00AC2486"/>
    <w:rsid w:val="00AC331E"/>
    <w:rsid w:val="00AC358B"/>
    <w:rsid w:val="00AC361F"/>
    <w:rsid w:val="00AC484B"/>
    <w:rsid w:val="00AC4D7F"/>
    <w:rsid w:val="00AC516E"/>
    <w:rsid w:val="00AC5757"/>
    <w:rsid w:val="00AC5FD5"/>
    <w:rsid w:val="00AC607D"/>
    <w:rsid w:val="00AC648C"/>
    <w:rsid w:val="00AC7536"/>
    <w:rsid w:val="00AC77BB"/>
    <w:rsid w:val="00AD0213"/>
    <w:rsid w:val="00AD0530"/>
    <w:rsid w:val="00AD1060"/>
    <w:rsid w:val="00AD1259"/>
    <w:rsid w:val="00AD15CB"/>
    <w:rsid w:val="00AD1D7D"/>
    <w:rsid w:val="00AD2095"/>
    <w:rsid w:val="00AD2151"/>
    <w:rsid w:val="00AD2309"/>
    <w:rsid w:val="00AD2414"/>
    <w:rsid w:val="00AD2732"/>
    <w:rsid w:val="00AD2931"/>
    <w:rsid w:val="00AD3A01"/>
    <w:rsid w:val="00AD441A"/>
    <w:rsid w:val="00AD6378"/>
    <w:rsid w:val="00AD6B14"/>
    <w:rsid w:val="00AD7F58"/>
    <w:rsid w:val="00AE0924"/>
    <w:rsid w:val="00AE098A"/>
    <w:rsid w:val="00AE0F63"/>
    <w:rsid w:val="00AE15BB"/>
    <w:rsid w:val="00AE1907"/>
    <w:rsid w:val="00AE2B23"/>
    <w:rsid w:val="00AE30A0"/>
    <w:rsid w:val="00AE312E"/>
    <w:rsid w:val="00AE3294"/>
    <w:rsid w:val="00AE3704"/>
    <w:rsid w:val="00AE3A6D"/>
    <w:rsid w:val="00AE3FDE"/>
    <w:rsid w:val="00AE55F0"/>
    <w:rsid w:val="00AE5949"/>
    <w:rsid w:val="00AE5E07"/>
    <w:rsid w:val="00AE7170"/>
    <w:rsid w:val="00AE7CE3"/>
    <w:rsid w:val="00AE7D8B"/>
    <w:rsid w:val="00AF0841"/>
    <w:rsid w:val="00AF28BE"/>
    <w:rsid w:val="00AF2E97"/>
    <w:rsid w:val="00AF3263"/>
    <w:rsid w:val="00AF35EC"/>
    <w:rsid w:val="00AF3BDF"/>
    <w:rsid w:val="00AF414C"/>
    <w:rsid w:val="00AF45E7"/>
    <w:rsid w:val="00AF4D62"/>
    <w:rsid w:val="00AF5083"/>
    <w:rsid w:val="00AF509F"/>
    <w:rsid w:val="00AF5182"/>
    <w:rsid w:val="00AF5A0D"/>
    <w:rsid w:val="00AF5E68"/>
    <w:rsid w:val="00AF611A"/>
    <w:rsid w:val="00AF62FC"/>
    <w:rsid w:val="00AF697C"/>
    <w:rsid w:val="00AF776D"/>
    <w:rsid w:val="00B00068"/>
    <w:rsid w:val="00B0008D"/>
    <w:rsid w:val="00B001A9"/>
    <w:rsid w:val="00B00200"/>
    <w:rsid w:val="00B0090A"/>
    <w:rsid w:val="00B00CAA"/>
    <w:rsid w:val="00B02D00"/>
    <w:rsid w:val="00B02D60"/>
    <w:rsid w:val="00B03861"/>
    <w:rsid w:val="00B038E0"/>
    <w:rsid w:val="00B03937"/>
    <w:rsid w:val="00B03E9C"/>
    <w:rsid w:val="00B04157"/>
    <w:rsid w:val="00B0436C"/>
    <w:rsid w:val="00B0447E"/>
    <w:rsid w:val="00B048BF"/>
    <w:rsid w:val="00B04E25"/>
    <w:rsid w:val="00B05517"/>
    <w:rsid w:val="00B05A86"/>
    <w:rsid w:val="00B06851"/>
    <w:rsid w:val="00B076DB"/>
    <w:rsid w:val="00B076EA"/>
    <w:rsid w:val="00B07B58"/>
    <w:rsid w:val="00B07C45"/>
    <w:rsid w:val="00B07CF7"/>
    <w:rsid w:val="00B10050"/>
    <w:rsid w:val="00B11B04"/>
    <w:rsid w:val="00B12D3D"/>
    <w:rsid w:val="00B12F23"/>
    <w:rsid w:val="00B141EA"/>
    <w:rsid w:val="00B144C3"/>
    <w:rsid w:val="00B148FD"/>
    <w:rsid w:val="00B1498D"/>
    <w:rsid w:val="00B14AFB"/>
    <w:rsid w:val="00B1520F"/>
    <w:rsid w:val="00B162E3"/>
    <w:rsid w:val="00B164A6"/>
    <w:rsid w:val="00B16E41"/>
    <w:rsid w:val="00B17340"/>
    <w:rsid w:val="00B178FF"/>
    <w:rsid w:val="00B17A0C"/>
    <w:rsid w:val="00B20560"/>
    <w:rsid w:val="00B208EA"/>
    <w:rsid w:val="00B20A2A"/>
    <w:rsid w:val="00B2108D"/>
    <w:rsid w:val="00B21A0C"/>
    <w:rsid w:val="00B21C5F"/>
    <w:rsid w:val="00B224EC"/>
    <w:rsid w:val="00B226C1"/>
    <w:rsid w:val="00B22A01"/>
    <w:rsid w:val="00B22A9A"/>
    <w:rsid w:val="00B22C17"/>
    <w:rsid w:val="00B23243"/>
    <w:rsid w:val="00B2325F"/>
    <w:rsid w:val="00B23BEE"/>
    <w:rsid w:val="00B240B3"/>
    <w:rsid w:val="00B2449A"/>
    <w:rsid w:val="00B247A6"/>
    <w:rsid w:val="00B2503B"/>
    <w:rsid w:val="00B2579C"/>
    <w:rsid w:val="00B25952"/>
    <w:rsid w:val="00B259DB"/>
    <w:rsid w:val="00B26039"/>
    <w:rsid w:val="00B26191"/>
    <w:rsid w:val="00B2622D"/>
    <w:rsid w:val="00B266F0"/>
    <w:rsid w:val="00B273DB"/>
    <w:rsid w:val="00B2779C"/>
    <w:rsid w:val="00B30244"/>
    <w:rsid w:val="00B3053A"/>
    <w:rsid w:val="00B30669"/>
    <w:rsid w:val="00B30935"/>
    <w:rsid w:val="00B31020"/>
    <w:rsid w:val="00B31259"/>
    <w:rsid w:val="00B315C0"/>
    <w:rsid w:val="00B31B17"/>
    <w:rsid w:val="00B31E3E"/>
    <w:rsid w:val="00B31F60"/>
    <w:rsid w:val="00B324CA"/>
    <w:rsid w:val="00B32A63"/>
    <w:rsid w:val="00B32BDF"/>
    <w:rsid w:val="00B3300E"/>
    <w:rsid w:val="00B3350B"/>
    <w:rsid w:val="00B340C2"/>
    <w:rsid w:val="00B341A9"/>
    <w:rsid w:val="00B343F0"/>
    <w:rsid w:val="00B34402"/>
    <w:rsid w:val="00B34B2D"/>
    <w:rsid w:val="00B3513E"/>
    <w:rsid w:val="00B352FC"/>
    <w:rsid w:val="00B358F3"/>
    <w:rsid w:val="00B361FB"/>
    <w:rsid w:val="00B37AE9"/>
    <w:rsid w:val="00B40035"/>
    <w:rsid w:val="00B40094"/>
    <w:rsid w:val="00B40516"/>
    <w:rsid w:val="00B4073E"/>
    <w:rsid w:val="00B40828"/>
    <w:rsid w:val="00B41108"/>
    <w:rsid w:val="00B41A9E"/>
    <w:rsid w:val="00B41F44"/>
    <w:rsid w:val="00B42FF7"/>
    <w:rsid w:val="00B43950"/>
    <w:rsid w:val="00B43AD1"/>
    <w:rsid w:val="00B4485F"/>
    <w:rsid w:val="00B4595C"/>
    <w:rsid w:val="00B45BFB"/>
    <w:rsid w:val="00B45C56"/>
    <w:rsid w:val="00B46BE5"/>
    <w:rsid w:val="00B4703F"/>
    <w:rsid w:val="00B471CE"/>
    <w:rsid w:val="00B4728A"/>
    <w:rsid w:val="00B473C4"/>
    <w:rsid w:val="00B47CBE"/>
    <w:rsid w:val="00B47CF6"/>
    <w:rsid w:val="00B47DCE"/>
    <w:rsid w:val="00B47F4E"/>
    <w:rsid w:val="00B5021F"/>
    <w:rsid w:val="00B50AED"/>
    <w:rsid w:val="00B50EAD"/>
    <w:rsid w:val="00B519A6"/>
    <w:rsid w:val="00B51DCE"/>
    <w:rsid w:val="00B52155"/>
    <w:rsid w:val="00B52B78"/>
    <w:rsid w:val="00B53C78"/>
    <w:rsid w:val="00B53F5F"/>
    <w:rsid w:val="00B54648"/>
    <w:rsid w:val="00B548C4"/>
    <w:rsid w:val="00B54C36"/>
    <w:rsid w:val="00B5503E"/>
    <w:rsid w:val="00B55189"/>
    <w:rsid w:val="00B5571A"/>
    <w:rsid w:val="00B55C18"/>
    <w:rsid w:val="00B566CD"/>
    <w:rsid w:val="00B569CB"/>
    <w:rsid w:val="00B56BE0"/>
    <w:rsid w:val="00B579A5"/>
    <w:rsid w:val="00B60484"/>
    <w:rsid w:val="00B60BD4"/>
    <w:rsid w:val="00B60EDC"/>
    <w:rsid w:val="00B60F73"/>
    <w:rsid w:val="00B61838"/>
    <w:rsid w:val="00B61B53"/>
    <w:rsid w:val="00B61D65"/>
    <w:rsid w:val="00B629D2"/>
    <w:rsid w:val="00B6316A"/>
    <w:rsid w:val="00B63C69"/>
    <w:rsid w:val="00B63F6A"/>
    <w:rsid w:val="00B64F12"/>
    <w:rsid w:val="00B6556C"/>
    <w:rsid w:val="00B65ED0"/>
    <w:rsid w:val="00B67B79"/>
    <w:rsid w:val="00B70132"/>
    <w:rsid w:val="00B704B0"/>
    <w:rsid w:val="00B70ADE"/>
    <w:rsid w:val="00B71047"/>
    <w:rsid w:val="00B71C4D"/>
    <w:rsid w:val="00B72417"/>
    <w:rsid w:val="00B72556"/>
    <w:rsid w:val="00B7385F"/>
    <w:rsid w:val="00B738FE"/>
    <w:rsid w:val="00B73F12"/>
    <w:rsid w:val="00B73FC7"/>
    <w:rsid w:val="00B743B7"/>
    <w:rsid w:val="00B760DC"/>
    <w:rsid w:val="00B7632D"/>
    <w:rsid w:val="00B76C08"/>
    <w:rsid w:val="00B7755C"/>
    <w:rsid w:val="00B777EF"/>
    <w:rsid w:val="00B77AD3"/>
    <w:rsid w:val="00B77BB3"/>
    <w:rsid w:val="00B77F91"/>
    <w:rsid w:val="00B8047A"/>
    <w:rsid w:val="00B80761"/>
    <w:rsid w:val="00B80F91"/>
    <w:rsid w:val="00B8101E"/>
    <w:rsid w:val="00B814F2"/>
    <w:rsid w:val="00B81508"/>
    <w:rsid w:val="00B8184A"/>
    <w:rsid w:val="00B818B9"/>
    <w:rsid w:val="00B819D8"/>
    <w:rsid w:val="00B81B4D"/>
    <w:rsid w:val="00B8212D"/>
    <w:rsid w:val="00B822C8"/>
    <w:rsid w:val="00B825FB"/>
    <w:rsid w:val="00B827A8"/>
    <w:rsid w:val="00B82F50"/>
    <w:rsid w:val="00B83EB7"/>
    <w:rsid w:val="00B840B2"/>
    <w:rsid w:val="00B84BB9"/>
    <w:rsid w:val="00B85080"/>
    <w:rsid w:val="00B852B1"/>
    <w:rsid w:val="00B86477"/>
    <w:rsid w:val="00B86B0D"/>
    <w:rsid w:val="00B86B68"/>
    <w:rsid w:val="00B8783B"/>
    <w:rsid w:val="00B904B6"/>
    <w:rsid w:val="00B905AC"/>
    <w:rsid w:val="00B9103C"/>
    <w:rsid w:val="00B91E0E"/>
    <w:rsid w:val="00B92353"/>
    <w:rsid w:val="00B92CED"/>
    <w:rsid w:val="00B92DD8"/>
    <w:rsid w:val="00B937E7"/>
    <w:rsid w:val="00B93DC3"/>
    <w:rsid w:val="00B93F95"/>
    <w:rsid w:val="00B9537C"/>
    <w:rsid w:val="00B953DC"/>
    <w:rsid w:val="00B95A25"/>
    <w:rsid w:val="00B95BC6"/>
    <w:rsid w:val="00B966E0"/>
    <w:rsid w:val="00B967D0"/>
    <w:rsid w:val="00B96D7E"/>
    <w:rsid w:val="00B977FB"/>
    <w:rsid w:val="00B978E6"/>
    <w:rsid w:val="00BA0683"/>
    <w:rsid w:val="00BA1299"/>
    <w:rsid w:val="00BA165C"/>
    <w:rsid w:val="00BA1F87"/>
    <w:rsid w:val="00BA22AA"/>
    <w:rsid w:val="00BA2735"/>
    <w:rsid w:val="00BA2C16"/>
    <w:rsid w:val="00BA2D4D"/>
    <w:rsid w:val="00BA324C"/>
    <w:rsid w:val="00BA4035"/>
    <w:rsid w:val="00BA42A6"/>
    <w:rsid w:val="00BA48FC"/>
    <w:rsid w:val="00BA4B3A"/>
    <w:rsid w:val="00BA50D7"/>
    <w:rsid w:val="00BA540E"/>
    <w:rsid w:val="00BA5538"/>
    <w:rsid w:val="00BA56D6"/>
    <w:rsid w:val="00BA57C0"/>
    <w:rsid w:val="00BA5908"/>
    <w:rsid w:val="00BA5B74"/>
    <w:rsid w:val="00BA5BE2"/>
    <w:rsid w:val="00BA5EDC"/>
    <w:rsid w:val="00BA64D8"/>
    <w:rsid w:val="00BA6EC6"/>
    <w:rsid w:val="00BA71A5"/>
    <w:rsid w:val="00BA7DE2"/>
    <w:rsid w:val="00BB04B9"/>
    <w:rsid w:val="00BB0D3D"/>
    <w:rsid w:val="00BB173E"/>
    <w:rsid w:val="00BB1848"/>
    <w:rsid w:val="00BB2450"/>
    <w:rsid w:val="00BB26F4"/>
    <w:rsid w:val="00BB28CA"/>
    <w:rsid w:val="00BB2C42"/>
    <w:rsid w:val="00BB2C81"/>
    <w:rsid w:val="00BB2EE2"/>
    <w:rsid w:val="00BB301B"/>
    <w:rsid w:val="00BB4ADE"/>
    <w:rsid w:val="00BB5267"/>
    <w:rsid w:val="00BB534C"/>
    <w:rsid w:val="00BB5518"/>
    <w:rsid w:val="00BB5C48"/>
    <w:rsid w:val="00BB67A3"/>
    <w:rsid w:val="00BB68C6"/>
    <w:rsid w:val="00BB6AE7"/>
    <w:rsid w:val="00BB7CAA"/>
    <w:rsid w:val="00BB7D14"/>
    <w:rsid w:val="00BB7EA3"/>
    <w:rsid w:val="00BC0568"/>
    <w:rsid w:val="00BC0C33"/>
    <w:rsid w:val="00BC10E5"/>
    <w:rsid w:val="00BC112A"/>
    <w:rsid w:val="00BC137A"/>
    <w:rsid w:val="00BC2572"/>
    <w:rsid w:val="00BC26C5"/>
    <w:rsid w:val="00BC2FDC"/>
    <w:rsid w:val="00BC365B"/>
    <w:rsid w:val="00BC3C08"/>
    <w:rsid w:val="00BC3EE4"/>
    <w:rsid w:val="00BC4EA5"/>
    <w:rsid w:val="00BC6FC7"/>
    <w:rsid w:val="00BC77E3"/>
    <w:rsid w:val="00BD0A3F"/>
    <w:rsid w:val="00BD0A7B"/>
    <w:rsid w:val="00BD1734"/>
    <w:rsid w:val="00BD1A8E"/>
    <w:rsid w:val="00BD1B8A"/>
    <w:rsid w:val="00BD1D4F"/>
    <w:rsid w:val="00BD1FBA"/>
    <w:rsid w:val="00BD24A3"/>
    <w:rsid w:val="00BD3177"/>
    <w:rsid w:val="00BD34D7"/>
    <w:rsid w:val="00BD3542"/>
    <w:rsid w:val="00BD3C54"/>
    <w:rsid w:val="00BD3D38"/>
    <w:rsid w:val="00BD4CCE"/>
    <w:rsid w:val="00BD4E41"/>
    <w:rsid w:val="00BD4F27"/>
    <w:rsid w:val="00BD5554"/>
    <w:rsid w:val="00BD5570"/>
    <w:rsid w:val="00BD5AD3"/>
    <w:rsid w:val="00BD608B"/>
    <w:rsid w:val="00BD7022"/>
    <w:rsid w:val="00BD7304"/>
    <w:rsid w:val="00BD7A79"/>
    <w:rsid w:val="00BE07DE"/>
    <w:rsid w:val="00BE17F2"/>
    <w:rsid w:val="00BE183B"/>
    <w:rsid w:val="00BE19A6"/>
    <w:rsid w:val="00BE1E6B"/>
    <w:rsid w:val="00BE22BE"/>
    <w:rsid w:val="00BE248F"/>
    <w:rsid w:val="00BE24C5"/>
    <w:rsid w:val="00BE36C3"/>
    <w:rsid w:val="00BE37C1"/>
    <w:rsid w:val="00BE38BB"/>
    <w:rsid w:val="00BE4468"/>
    <w:rsid w:val="00BE4B3F"/>
    <w:rsid w:val="00BE4D4D"/>
    <w:rsid w:val="00BE5476"/>
    <w:rsid w:val="00BE5BDC"/>
    <w:rsid w:val="00BE6828"/>
    <w:rsid w:val="00BE7081"/>
    <w:rsid w:val="00BE7C56"/>
    <w:rsid w:val="00BF001F"/>
    <w:rsid w:val="00BF0540"/>
    <w:rsid w:val="00BF07B6"/>
    <w:rsid w:val="00BF0D64"/>
    <w:rsid w:val="00BF0E40"/>
    <w:rsid w:val="00BF1073"/>
    <w:rsid w:val="00BF1223"/>
    <w:rsid w:val="00BF175E"/>
    <w:rsid w:val="00BF20D8"/>
    <w:rsid w:val="00BF25EC"/>
    <w:rsid w:val="00BF2E17"/>
    <w:rsid w:val="00BF3260"/>
    <w:rsid w:val="00BF3A6E"/>
    <w:rsid w:val="00BF3A9D"/>
    <w:rsid w:val="00BF3D8A"/>
    <w:rsid w:val="00BF4353"/>
    <w:rsid w:val="00BF4464"/>
    <w:rsid w:val="00BF5284"/>
    <w:rsid w:val="00BF57D8"/>
    <w:rsid w:val="00BF63B2"/>
    <w:rsid w:val="00BF682F"/>
    <w:rsid w:val="00BF70B3"/>
    <w:rsid w:val="00C005A9"/>
    <w:rsid w:val="00C00C6B"/>
    <w:rsid w:val="00C01082"/>
    <w:rsid w:val="00C0109F"/>
    <w:rsid w:val="00C0110E"/>
    <w:rsid w:val="00C02BC3"/>
    <w:rsid w:val="00C03093"/>
    <w:rsid w:val="00C034AE"/>
    <w:rsid w:val="00C03F11"/>
    <w:rsid w:val="00C04898"/>
    <w:rsid w:val="00C0536B"/>
    <w:rsid w:val="00C0536F"/>
    <w:rsid w:val="00C05AE9"/>
    <w:rsid w:val="00C06082"/>
    <w:rsid w:val="00C064D5"/>
    <w:rsid w:val="00C0697B"/>
    <w:rsid w:val="00C06CB1"/>
    <w:rsid w:val="00C07A01"/>
    <w:rsid w:val="00C10A0C"/>
    <w:rsid w:val="00C11010"/>
    <w:rsid w:val="00C113D3"/>
    <w:rsid w:val="00C11F49"/>
    <w:rsid w:val="00C122B4"/>
    <w:rsid w:val="00C128BD"/>
    <w:rsid w:val="00C12DA6"/>
    <w:rsid w:val="00C13690"/>
    <w:rsid w:val="00C136F4"/>
    <w:rsid w:val="00C13B23"/>
    <w:rsid w:val="00C13E51"/>
    <w:rsid w:val="00C145DC"/>
    <w:rsid w:val="00C146AF"/>
    <w:rsid w:val="00C17A46"/>
    <w:rsid w:val="00C17E65"/>
    <w:rsid w:val="00C204D8"/>
    <w:rsid w:val="00C20944"/>
    <w:rsid w:val="00C2122A"/>
    <w:rsid w:val="00C21261"/>
    <w:rsid w:val="00C21B58"/>
    <w:rsid w:val="00C21FBE"/>
    <w:rsid w:val="00C226E0"/>
    <w:rsid w:val="00C226F0"/>
    <w:rsid w:val="00C228AE"/>
    <w:rsid w:val="00C2299B"/>
    <w:rsid w:val="00C229D0"/>
    <w:rsid w:val="00C22B69"/>
    <w:rsid w:val="00C22C9D"/>
    <w:rsid w:val="00C23A1C"/>
    <w:rsid w:val="00C23D8D"/>
    <w:rsid w:val="00C23E63"/>
    <w:rsid w:val="00C240E6"/>
    <w:rsid w:val="00C2420C"/>
    <w:rsid w:val="00C246F6"/>
    <w:rsid w:val="00C24C44"/>
    <w:rsid w:val="00C260A1"/>
    <w:rsid w:val="00C279E4"/>
    <w:rsid w:val="00C27D90"/>
    <w:rsid w:val="00C305B8"/>
    <w:rsid w:val="00C30BC8"/>
    <w:rsid w:val="00C30FC5"/>
    <w:rsid w:val="00C31A09"/>
    <w:rsid w:val="00C31A7F"/>
    <w:rsid w:val="00C31B35"/>
    <w:rsid w:val="00C31C8C"/>
    <w:rsid w:val="00C31F5F"/>
    <w:rsid w:val="00C32168"/>
    <w:rsid w:val="00C32750"/>
    <w:rsid w:val="00C327A6"/>
    <w:rsid w:val="00C3313D"/>
    <w:rsid w:val="00C3319B"/>
    <w:rsid w:val="00C33460"/>
    <w:rsid w:val="00C33764"/>
    <w:rsid w:val="00C338C5"/>
    <w:rsid w:val="00C3433B"/>
    <w:rsid w:val="00C3442F"/>
    <w:rsid w:val="00C34C5A"/>
    <w:rsid w:val="00C34F2B"/>
    <w:rsid w:val="00C34FE1"/>
    <w:rsid w:val="00C352F2"/>
    <w:rsid w:val="00C354AA"/>
    <w:rsid w:val="00C354D3"/>
    <w:rsid w:val="00C358F5"/>
    <w:rsid w:val="00C360DA"/>
    <w:rsid w:val="00C368E6"/>
    <w:rsid w:val="00C36CE3"/>
    <w:rsid w:val="00C36EA1"/>
    <w:rsid w:val="00C3739B"/>
    <w:rsid w:val="00C3741D"/>
    <w:rsid w:val="00C37B9B"/>
    <w:rsid w:val="00C37BB6"/>
    <w:rsid w:val="00C404AF"/>
    <w:rsid w:val="00C411D7"/>
    <w:rsid w:val="00C412F4"/>
    <w:rsid w:val="00C415DC"/>
    <w:rsid w:val="00C42315"/>
    <w:rsid w:val="00C42575"/>
    <w:rsid w:val="00C42C45"/>
    <w:rsid w:val="00C42E30"/>
    <w:rsid w:val="00C43124"/>
    <w:rsid w:val="00C43223"/>
    <w:rsid w:val="00C43870"/>
    <w:rsid w:val="00C43C43"/>
    <w:rsid w:val="00C4431B"/>
    <w:rsid w:val="00C44C5E"/>
    <w:rsid w:val="00C4535A"/>
    <w:rsid w:val="00C46CA7"/>
    <w:rsid w:val="00C471AE"/>
    <w:rsid w:val="00C474CC"/>
    <w:rsid w:val="00C47590"/>
    <w:rsid w:val="00C47B8B"/>
    <w:rsid w:val="00C47DDC"/>
    <w:rsid w:val="00C505F6"/>
    <w:rsid w:val="00C50DD7"/>
    <w:rsid w:val="00C50F97"/>
    <w:rsid w:val="00C50FFC"/>
    <w:rsid w:val="00C511FB"/>
    <w:rsid w:val="00C51896"/>
    <w:rsid w:val="00C51E6A"/>
    <w:rsid w:val="00C52754"/>
    <w:rsid w:val="00C527FA"/>
    <w:rsid w:val="00C52A23"/>
    <w:rsid w:val="00C5314E"/>
    <w:rsid w:val="00C5356E"/>
    <w:rsid w:val="00C53A4A"/>
    <w:rsid w:val="00C543A2"/>
    <w:rsid w:val="00C54526"/>
    <w:rsid w:val="00C54B26"/>
    <w:rsid w:val="00C54D31"/>
    <w:rsid w:val="00C54F84"/>
    <w:rsid w:val="00C55667"/>
    <w:rsid w:val="00C55863"/>
    <w:rsid w:val="00C55C84"/>
    <w:rsid w:val="00C565CE"/>
    <w:rsid w:val="00C565D2"/>
    <w:rsid w:val="00C56A78"/>
    <w:rsid w:val="00C57009"/>
    <w:rsid w:val="00C57CBD"/>
    <w:rsid w:val="00C60087"/>
    <w:rsid w:val="00C6079D"/>
    <w:rsid w:val="00C60C3F"/>
    <w:rsid w:val="00C610BD"/>
    <w:rsid w:val="00C61270"/>
    <w:rsid w:val="00C61705"/>
    <w:rsid w:val="00C61F03"/>
    <w:rsid w:val="00C622F4"/>
    <w:rsid w:val="00C62859"/>
    <w:rsid w:val="00C6336C"/>
    <w:rsid w:val="00C63693"/>
    <w:rsid w:val="00C63B71"/>
    <w:rsid w:val="00C63D3C"/>
    <w:rsid w:val="00C64042"/>
    <w:rsid w:val="00C6404F"/>
    <w:rsid w:val="00C640DB"/>
    <w:rsid w:val="00C64112"/>
    <w:rsid w:val="00C6426C"/>
    <w:rsid w:val="00C65901"/>
    <w:rsid w:val="00C659A7"/>
    <w:rsid w:val="00C66200"/>
    <w:rsid w:val="00C6647A"/>
    <w:rsid w:val="00C66832"/>
    <w:rsid w:val="00C66C48"/>
    <w:rsid w:val="00C66C52"/>
    <w:rsid w:val="00C66F41"/>
    <w:rsid w:val="00C6772D"/>
    <w:rsid w:val="00C678FA"/>
    <w:rsid w:val="00C7048A"/>
    <w:rsid w:val="00C7058A"/>
    <w:rsid w:val="00C7098C"/>
    <w:rsid w:val="00C70EB1"/>
    <w:rsid w:val="00C71151"/>
    <w:rsid w:val="00C71BB6"/>
    <w:rsid w:val="00C720FE"/>
    <w:rsid w:val="00C72996"/>
    <w:rsid w:val="00C72ED4"/>
    <w:rsid w:val="00C730B8"/>
    <w:rsid w:val="00C7411A"/>
    <w:rsid w:val="00C74160"/>
    <w:rsid w:val="00C74336"/>
    <w:rsid w:val="00C746F5"/>
    <w:rsid w:val="00C74A2B"/>
    <w:rsid w:val="00C75A58"/>
    <w:rsid w:val="00C76286"/>
    <w:rsid w:val="00C7655B"/>
    <w:rsid w:val="00C77A92"/>
    <w:rsid w:val="00C805D4"/>
    <w:rsid w:val="00C812B2"/>
    <w:rsid w:val="00C8131E"/>
    <w:rsid w:val="00C8162E"/>
    <w:rsid w:val="00C82980"/>
    <w:rsid w:val="00C82F97"/>
    <w:rsid w:val="00C831DA"/>
    <w:rsid w:val="00C83656"/>
    <w:rsid w:val="00C83831"/>
    <w:rsid w:val="00C839CE"/>
    <w:rsid w:val="00C84026"/>
    <w:rsid w:val="00C8438E"/>
    <w:rsid w:val="00C84894"/>
    <w:rsid w:val="00C8492C"/>
    <w:rsid w:val="00C84BD7"/>
    <w:rsid w:val="00C851DC"/>
    <w:rsid w:val="00C85273"/>
    <w:rsid w:val="00C85441"/>
    <w:rsid w:val="00C859F4"/>
    <w:rsid w:val="00C85DF4"/>
    <w:rsid w:val="00C86513"/>
    <w:rsid w:val="00C86CA3"/>
    <w:rsid w:val="00C877B6"/>
    <w:rsid w:val="00C87C0F"/>
    <w:rsid w:val="00C90075"/>
    <w:rsid w:val="00C90E51"/>
    <w:rsid w:val="00C911E7"/>
    <w:rsid w:val="00C91756"/>
    <w:rsid w:val="00C9175B"/>
    <w:rsid w:val="00C91777"/>
    <w:rsid w:val="00C91CE8"/>
    <w:rsid w:val="00C92104"/>
    <w:rsid w:val="00C931F1"/>
    <w:rsid w:val="00C93F00"/>
    <w:rsid w:val="00C94392"/>
    <w:rsid w:val="00C944CC"/>
    <w:rsid w:val="00C94751"/>
    <w:rsid w:val="00C94877"/>
    <w:rsid w:val="00C94915"/>
    <w:rsid w:val="00C9525C"/>
    <w:rsid w:val="00C953BC"/>
    <w:rsid w:val="00C954FE"/>
    <w:rsid w:val="00C9588F"/>
    <w:rsid w:val="00C9593E"/>
    <w:rsid w:val="00C95D73"/>
    <w:rsid w:val="00C96233"/>
    <w:rsid w:val="00C96279"/>
    <w:rsid w:val="00C962A9"/>
    <w:rsid w:val="00C96C4B"/>
    <w:rsid w:val="00C97229"/>
    <w:rsid w:val="00C97664"/>
    <w:rsid w:val="00C97687"/>
    <w:rsid w:val="00C97717"/>
    <w:rsid w:val="00C979BC"/>
    <w:rsid w:val="00CA00DD"/>
    <w:rsid w:val="00CA09FC"/>
    <w:rsid w:val="00CA0A5E"/>
    <w:rsid w:val="00CA0FC0"/>
    <w:rsid w:val="00CA2603"/>
    <w:rsid w:val="00CA2C5E"/>
    <w:rsid w:val="00CA2C7A"/>
    <w:rsid w:val="00CA2E7D"/>
    <w:rsid w:val="00CA30E8"/>
    <w:rsid w:val="00CA323D"/>
    <w:rsid w:val="00CA37CC"/>
    <w:rsid w:val="00CA387E"/>
    <w:rsid w:val="00CA39B5"/>
    <w:rsid w:val="00CA3DD9"/>
    <w:rsid w:val="00CA4591"/>
    <w:rsid w:val="00CA4715"/>
    <w:rsid w:val="00CA4FD2"/>
    <w:rsid w:val="00CA5CA5"/>
    <w:rsid w:val="00CA6FFC"/>
    <w:rsid w:val="00CA73BB"/>
    <w:rsid w:val="00CA77FF"/>
    <w:rsid w:val="00CA7949"/>
    <w:rsid w:val="00CA7CAD"/>
    <w:rsid w:val="00CA7ED5"/>
    <w:rsid w:val="00CA7EEE"/>
    <w:rsid w:val="00CB005C"/>
    <w:rsid w:val="00CB0C29"/>
    <w:rsid w:val="00CB16CB"/>
    <w:rsid w:val="00CB1D82"/>
    <w:rsid w:val="00CB1E5E"/>
    <w:rsid w:val="00CB233C"/>
    <w:rsid w:val="00CB249F"/>
    <w:rsid w:val="00CB29BE"/>
    <w:rsid w:val="00CB30A2"/>
    <w:rsid w:val="00CB3224"/>
    <w:rsid w:val="00CB39AF"/>
    <w:rsid w:val="00CB3AD4"/>
    <w:rsid w:val="00CB3CA8"/>
    <w:rsid w:val="00CB446B"/>
    <w:rsid w:val="00CB452E"/>
    <w:rsid w:val="00CB454F"/>
    <w:rsid w:val="00CB47BB"/>
    <w:rsid w:val="00CB54A3"/>
    <w:rsid w:val="00CB5898"/>
    <w:rsid w:val="00CB5B98"/>
    <w:rsid w:val="00CB6380"/>
    <w:rsid w:val="00CB644F"/>
    <w:rsid w:val="00CB67AB"/>
    <w:rsid w:val="00CB732D"/>
    <w:rsid w:val="00CB733C"/>
    <w:rsid w:val="00CB74A6"/>
    <w:rsid w:val="00CB74E3"/>
    <w:rsid w:val="00CB7579"/>
    <w:rsid w:val="00CB760C"/>
    <w:rsid w:val="00CB777B"/>
    <w:rsid w:val="00CC0A76"/>
    <w:rsid w:val="00CC15FA"/>
    <w:rsid w:val="00CC1E3E"/>
    <w:rsid w:val="00CC2095"/>
    <w:rsid w:val="00CC2915"/>
    <w:rsid w:val="00CC3200"/>
    <w:rsid w:val="00CC32F5"/>
    <w:rsid w:val="00CC331E"/>
    <w:rsid w:val="00CC383A"/>
    <w:rsid w:val="00CC4071"/>
    <w:rsid w:val="00CC4D52"/>
    <w:rsid w:val="00CC4DE0"/>
    <w:rsid w:val="00CC4FFC"/>
    <w:rsid w:val="00CC5EE7"/>
    <w:rsid w:val="00CC604E"/>
    <w:rsid w:val="00CC618B"/>
    <w:rsid w:val="00CC62B3"/>
    <w:rsid w:val="00CC6B16"/>
    <w:rsid w:val="00CC70C6"/>
    <w:rsid w:val="00CC7563"/>
    <w:rsid w:val="00CC75C6"/>
    <w:rsid w:val="00CC788D"/>
    <w:rsid w:val="00CD0A8D"/>
    <w:rsid w:val="00CD1268"/>
    <w:rsid w:val="00CD144E"/>
    <w:rsid w:val="00CD1A94"/>
    <w:rsid w:val="00CD1F08"/>
    <w:rsid w:val="00CD2379"/>
    <w:rsid w:val="00CD24CE"/>
    <w:rsid w:val="00CD2987"/>
    <w:rsid w:val="00CD3647"/>
    <w:rsid w:val="00CD36AF"/>
    <w:rsid w:val="00CD3953"/>
    <w:rsid w:val="00CD3BB1"/>
    <w:rsid w:val="00CD3C3F"/>
    <w:rsid w:val="00CD4267"/>
    <w:rsid w:val="00CD5AD5"/>
    <w:rsid w:val="00CD5BAE"/>
    <w:rsid w:val="00CD5F9A"/>
    <w:rsid w:val="00CD61E1"/>
    <w:rsid w:val="00CD6674"/>
    <w:rsid w:val="00CD6C0A"/>
    <w:rsid w:val="00CD6F07"/>
    <w:rsid w:val="00CD731E"/>
    <w:rsid w:val="00CD73AF"/>
    <w:rsid w:val="00CD7CD7"/>
    <w:rsid w:val="00CE07BE"/>
    <w:rsid w:val="00CE0884"/>
    <w:rsid w:val="00CE09D9"/>
    <w:rsid w:val="00CE107F"/>
    <w:rsid w:val="00CE1715"/>
    <w:rsid w:val="00CE205F"/>
    <w:rsid w:val="00CE2931"/>
    <w:rsid w:val="00CE2D5A"/>
    <w:rsid w:val="00CE3077"/>
    <w:rsid w:val="00CE376A"/>
    <w:rsid w:val="00CE38AC"/>
    <w:rsid w:val="00CE446D"/>
    <w:rsid w:val="00CE44EE"/>
    <w:rsid w:val="00CE5432"/>
    <w:rsid w:val="00CE5779"/>
    <w:rsid w:val="00CE5801"/>
    <w:rsid w:val="00CE6954"/>
    <w:rsid w:val="00CE6C3B"/>
    <w:rsid w:val="00CE6D38"/>
    <w:rsid w:val="00CE76DD"/>
    <w:rsid w:val="00CE7AB6"/>
    <w:rsid w:val="00CF0C3D"/>
    <w:rsid w:val="00CF0C63"/>
    <w:rsid w:val="00CF0FA4"/>
    <w:rsid w:val="00CF181E"/>
    <w:rsid w:val="00CF18E5"/>
    <w:rsid w:val="00CF24A5"/>
    <w:rsid w:val="00CF3B9F"/>
    <w:rsid w:val="00CF447F"/>
    <w:rsid w:val="00CF4E87"/>
    <w:rsid w:val="00CF58BF"/>
    <w:rsid w:val="00CF603B"/>
    <w:rsid w:val="00CF66E3"/>
    <w:rsid w:val="00CF7497"/>
    <w:rsid w:val="00CF7E10"/>
    <w:rsid w:val="00CF7E38"/>
    <w:rsid w:val="00CF7ECA"/>
    <w:rsid w:val="00D00DA6"/>
    <w:rsid w:val="00D0192E"/>
    <w:rsid w:val="00D01A42"/>
    <w:rsid w:val="00D022E9"/>
    <w:rsid w:val="00D022EE"/>
    <w:rsid w:val="00D02A6F"/>
    <w:rsid w:val="00D03D5B"/>
    <w:rsid w:val="00D0477F"/>
    <w:rsid w:val="00D05295"/>
    <w:rsid w:val="00D05297"/>
    <w:rsid w:val="00D058DD"/>
    <w:rsid w:val="00D0619E"/>
    <w:rsid w:val="00D06590"/>
    <w:rsid w:val="00D10179"/>
    <w:rsid w:val="00D105AE"/>
    <w:rsid w:val="00D108F3"/>
    <w:rsid w:val="00D115B6"/>
    <w:rsid w:val="00D11A8A"/>
    <w:rsid w:val="00D121B7"/>
    <w:rsid w:val="00D1261C"/>
    <w:rsid w:val="00D12633"/>
    <w:rsid w:val="00D1302E"/>
    <w:rsid w:val="00D1304A"/>
    <w:rsid w:val="00D136D9"/>
    <w:rsid w:val="00D13A22"/>
    <w:rsid w:val="00D14AD7"/>
    <w:rsid w:val="00D14BCA"/>
    <w:rsid w:val="00D14FF6"/>
    <w:rsid w:val="00D1551A"/>
    <w:rsid w:val="00D162F7"/>
    <w:rsid w:val="00D16A53"/>
    <w:rsid w:val="00D16D25"/>
    <w:rsid w:val="00D16E4E"/>
    <w:rsid w:val="00D16F7D"/>
    <w:rsid w:val="00D17183"/>
    <w:rsid w:val="00D172A1"/>
    <w:rsid w:val="00D176B3"/>
    <w:rsid w:val="00D17CE8"/>
    <w:rsid w:val="00D20003"/>
    <w:rsid w:val="00D202DE"/>
    <w:rsid w:val="00D217AB"/>
    <w:rsid w:val="00D220F1"/>
    <w:rsid w:val="00D22158"/>
    <w:rsid w:val="00D2257E"/>
    <w:rsid w:val="00D227A6"/>
    <w:rsid w:val="00D22ADF"/>
    <w:rsid w:val="00D22EEE"/>
    <w:rsid w:val="00D2300D"/>
    <w:rsid w:val="00D233A4"/>
    <w:rsid w:val="00D238CF"/>
    <w:rsid w:val="00D23BFE"/>
    <w:rsid w:val="00D24520"/>
    <w:rsid w:val="00D24637"/>
    <w:rsid w:val="00D2477D"/>
    <w:rsid w:val="00D247B2"/>
    <w:rsid w:val="00D24801"/>
    <w:rsid w:val="00D25453"/>
    <w:rsid w:val="00D25816"/>
    <w:rsid w:val="00D25D76"/>
    <w:rsid w:val="00D262EA"/>
    <w:rsid w:val="00D2646D"/>
    <w:rsid w:val="00D27071"/>
    <w:rsid w:val="00D27478"/>
    <w:rsid w:val="00D2751C"/>
    <w:rsid w:val="00D2797C"/>
    <w:rsid w:val="00D27B04"/>
    <w:rsid w:val="00D30AAF"/>
    <w:rsid w:val="00D30F53"/>
    <w:rsid w:val="00D32038"/>
    <w:rsid w:val="00D325C9"/>
    <w:rsid w:val="00D32731"/>
    <w:rsid w:val="00D32A1B"/>
    <w:rsid w:val="00D32A59"/>
    <w:rsid w:val="00D33028"/>
    <w:rsid w:val="00D3494F"/>
    <w:rsid w:val="00D355AA"/>
    <w:rsid w:val="00D35786"/>
    <w:rsid w:val="00D35A4E"/>
    <w:rsid w:val="00D35A78"/>
    <w:rsid w:val="00D35B41"/>
    <w:rsid w:val="00D35C56"/>
    <w:rsid w:val="00D35E22"/>
    <w:rsid w:val="00D360A2"/>
    <w:rsid w:val="00D36274"/>
    <w:rsid w:val="00D363E6"/>
    <w:rsid w:val="00D36747"/>
    <w:rsid w:val="00D36768"/>
    <w:rsid w:val="00D367AA"/>
    <w:rsid w:val="00D36DF5"/>
    <w:rsid w:val="00D379E1"/>
    <w:rsid w:val="00D37DD5"/>
    <w:rsid w:val="00D37EC7"/>
    <w:rsid w:val="00D4042B"/>
    <w:rsid w:val="00D40D08"/>
    <w:rsid w:val="00D40F42"/>
    <w:rsid w:val="00D40F4F"/>
    <w:rsid w:val="00D413BA"/>
    <w:rsid w:val="00D418E3"/>
    <w:rsid w:val="00D41F28"/>
    <w:rsid w:val="00D41FD9"/>
    <w:rsid w:val="00D4201A"/>
    <w:rsid w:val="00D42583"/>
    <w:rsid w:val="00D42A0C"/>
    <w:rsid w:val="00D43CAA"/>
    <w:rsid w:val="00D43D00"/>
    <w:rsid w:val="00D4495A"/>
    <w:rsid w:val="00D44F5B"/>
    <w:rsid w:val="00D45334"/>
    <w:rsid w:val="00D46170"/>
    <w:rsid w:val="00D46DD3"/>
    <w:rsid w:val="00D46EC0"/>
    <w:rsid w:val="00D4738E"/>
    <w:rsid w:val="00D475F7"/>
    <w:rsid w:val="00D47A84"/>
    <w:rsid w:val="00D47F16"/>
    <w:rsid w:val="00D47FC5"/>
    <w:rsid w:val="00D51E85"/>
    <w:rsid w:val="00D5296A"/>
    <w:rsid w:val="00D52BEA"/>
    <w:rsid w:val="00D52D2C"/>
    <w:rsid w:val="00D52D39"/>
    <w:rsid w:val="00D53571"/>
    <w:rsid w:val="00D53E8D"/>
    <w:rsid w:val="00D54AAE"/>
    <w:rsid w:val="00D55357"/>
    <w:rsid w:val="00D56B85"/>
    <w:rsid w:val="00D56D49"/>
    <w:rsid w:val="00D577FE"/>
    <w:rsid w:val="00D57AC8"/>
    <w:rsid w:val="00D60EFE"/>
    <w:rsid w:val="00D6110B"/>
    <w:rsid w:val="00D618AE"/>
    <w:rsid w:val="00D61DF7"/>
    <w:rsid w:val="00D62444"/>
    <w:rsid w:val="00D62A75"/>
    <w:rsid w:val="00D62F2D"/>
    <w:rsid w:val="00D632D8"/>
    <w:rsid w:val="00D63AA5"/>
    <w:rsid w:val="00D63C0F"/>
    <w:rsid w:val="00D647F7"/>
    <w:rsid w:val="00D64968"/>
    <w:rsid w:val="00D65CFC"/>
    <w:rsid w:val="00D65FA5"/>
    <w:rsid w:val="00D66101"/>
    <w:rsid w:val="00D6633C"/>
    <w:rsid w:val="00D66D77"/>
    <w:rsid w:val="00D67369"/>
    <w:rsid w:val="00D674E2"/>
    <w:rsid w:val="00D67EE4"/>
    <w:rsid w:val="00D70C1F"/>
    <w:rsid w:val="00D714D1"/>
    <w:rsid w:val="00D71DC9"/>
    <w:rsid w:val="00D71F01"/>
    <w:rsid w:val="00D72412"/>
    <w:rsid w:val="00D72845"/>
    <w:rsid w:val="00D7290F"/>
    <w:rsid w:val="00D72F2B"/>
    <w:rsid w:val="00D73AA7"/>
    <w:rsid w:val="00D74974"/>
    <w:rsid w:val="00D75199"/>
    <w:rsid w:val="00D76AA1"/>
    <w:rsid w:val="00D7716E"/>
    <w:rsid w:val="00D77640"/>
    <w:rsid w:val="00D80173"/>
    <w:rsid w:val="00D80377"/>
    <w:rsid w:val="00D80710"/>
    <w:rsid w:val="00D80C6D"/>
    <w:rsid w:val="00D81162"/>
    <w:rsid w:val="00D81460"/>
    <w:rsid w:val="00D814C3"/>
    <w:rsid w:val="00D8172A"/>
    <w:rsid w:val="00D8237D"/>
    <w:rsid w:val="00D8281E"/>
    <w:rsid w:val="00D82DE6"/>
    <w:rsid w:val="00D82F38"/>
    <w:rsid w:val="00D830D6"/>
    <w:rsid w:val="00D837C6"/>
    <w:rsid w:val="00D83D17"/>
    <w:rsid w:val="00D8481C"/>
    <w:rsid w:val="00D84B10"/>
    <w:rsid w:val="00D86330"/>
    <w:rsid w:val="00D86406"/>
    <w:rsid w:val="00D8672B"/>
    <w:rsid w:val="00D87D0B"/>
    <w:rsid w:val="00D87EF4"/>
    <w:rsid w:val="00D9026D"/>
    <w:rsid w:val="00D90437"/>
    <w:rsid w:val="00D9046D"/>
    <w:rsid w:val="00D90CEE"/>
    <w:rsid w:val="00D914BD"/>
    <w:rsid w:val="00D9161F"/>
    <w:rsid w:val="00D919C7"/>
    <w:rsid w:val="00D91B80"/>
    <w:rsid w:val="00D91CAB"/>
    <w:rsid w:val="00D91CD6"/>
    <w:rsid w:val="00D92762"/>
    <w:rsid w:val="00D92819"/>
    <w:rsid w:val="00D9361B"/>
    <w:rsid w:val="00D936A2"/>
    <w:rsid w:val="00D94374"/>
    <w:rsid w:val="00D9477A"/>
    <w:rsid w:val="00D9489E"/>
    <w:rsid w:val="00D94AAE"/>
    <w:rsid w:val="00D951E8"/>
    <w:rsid w:val="00D957CD"/>
    <w:rsid w:val="00D95C9B"/>
    <w:rsid w:val="00D95E04"/>
    <w:rsid w:val="00D96982"/>
    <w:rsid w:val="00D96B8A"/>
    <w:rsid w:val="00D96B8C"/>
    <w:rsid w:val="00D96C6E"/>
    <w:rsid w:val="00D97716"/>
    <w:rsid w:val="00D97A05"/>
    <w:rsid w:val="00D97A50"/>
    <w:rsid w:val="00D97AB7"/>
    <w:rsid w:val="00D97AEB"/>
    <w:rsid w:val="00DA01D9"/>
    <w:rsid w:val="00DA052F"/>
    <w:rsid w:val="00DA0F9D"/>
    <w:rsid w:val="00DA1786"/>
    <w:rsid w:val="00DA1C1F"/>
    <w:rsid w:val="00DA1E4E"/>
    <w:rsid w:val="00DA23E8"/>
    <w:rsid w:val="00DA253F"/>
    <w:rsid w:val="00DA290B"/>
    <w:rsid w:val="00DA2AA9"/>
    <w:rsid w:val="00DA3688"/>
    <w:rsid w:val="00DA377E"/>
    <w:rsid w:val="00DA3F66"/>
    <w:rsid w:val="00DA417F"/>
    <w:rsid w:val="00DA4C7B"/>
    <w:rsid w:val="00DA4D10"/>
    <w:rsid w:val="00DA5009"/>
    <w:rsid w:val="00DA505A"/>
    <w:rsid w:val="00DA53B1"/>
    <w:rsid w:val="00DA5EBA"/>
    <w:rsid w:val="00DA6B79"/>
    <w:rsid w:val="00DA755A"/>
    <w:rsid w:val="00DB081E"/>
    <w:rsid w:val="00DB0D72"/>
    <w:rsid w:val="00DB0FC8"/>
    <w:rsid w:val="00DB1136"/>
    <w:rsid w:val="00DB141D"/>
    <w:rsid w:val="00DB204D"/>
    <w:rsid w:val="00DB2221"/>
    <w:rsid w:val="00DB2275"/>
    <w:rsid w:val="00DB265F"/>
    <w:rsid w:val="00DB27AD"/>
    <w:rsid w:val="00DB2B8A"/>
    <w:rsid w:val="00DB2D82"/>
    <w:rsid w:val="00DB31D3"/>
    <w:rsid w:val="00DB3460"/>
    <w:rsid w:val="00DB41D9"/>
    <w:rsid w:val="00DB4400"/>
    <w:rsid w:val="00DB4C00"/>
    <w:rsid w:val="00DB4DB4"/>
    <w:rsid w:val="00DB4FF0"/>
    <w:rsid w:val="00DB5314"/>
    <w:rsid w:val="00DB5918"/>
    <w:rsid w:val="00DB5A39"/>
    <w:rsid w:val="00DB60E4"/>
    <w:rsid w:val="00DB6223"/>
    <w:rsid w:val="00DB651E"/>
    <w:rsid w:val="00DB6A27"/>
    <w:rsid w:val="00DB7834"/>
    <w:rsid w:val="00DB7E43"/>
    <w:rsid w:val="00DC0681"/>
    <w:rsid w:val="00DC0763"/>
    <w:rsid w:val="00DC0BCB"/>
    <w:rsid w:val="00DC0FB3"/>
    <w:rsid w:val="00DC149A"/>
    <w:rsid w:val="00DC1DD3"/>
    <w:rsid w:val="00DC2523"/>
    <w:rsid w:val="00DC258D"/>
    <w:rsid w:val="00DC281B"/>
    <w:rsid w:val="00DC34CA"/>
    <w:rsid w:val="00DC41D4"/>
    <w:rsid w:val="00DC47DD"/>
    <w:rsid w:val="00DC496C"/>
    <w:rsid w:val="00DC4D17"/>
    <w:rsid w:val="00DC513A"/>
    <w:rsid w:val="00DC52D0"/>
    <w:rsid w:val="00DC54C3"/>
    <w:rsid w:val="00DC56B8"/>
    <w:rsid w:val="00DC5FD3"/>
    <w:rsid w:val="00DC652E"/>
    <w:rsid w:val="00DC68C6"/>
    <w:rsid w:val="00DC6C12"/>
    <w:rsid w:val="00DC7DC8"/>
    <w:rsid w:val="00DD1093"/>
    <w:rsid w:val="00DD1B10"/>
    <w:rsid w:val="00DD269E"/>
    <w:rsid w:val="00DD26F2"/>
    <w:rsid w:val="00DD29FF"/>
    <w:rsid w:val="00DD2F16"/>
    <w:rsid w:val="00DD3363"/>
    <w:rsid w:val="00DD33CD"/>
    <w:rsid w:val="00DD4FC9"/>
    <w:rsid w:val="00DD5420"/>
    <w:rsid w:val="00DD5864"/>
    <w:rsid w:val="00DD6C37"/>
    <w:rsid w:val="00DD7043"/>
    <w:rsid w:val="00DD7391"/>
    <w:rsid w:val="00DD74DD"/>
    <w:rsid w:val="00DD7523"/>
    <w:rsid w:val="00DD75B2"/>
    <w:rsid w:val="00DD7E57"/>
    <w:rsid w:val="00DE0212"/>
    <w:rsid w:val="00DE030F"/>
    <w:rsid w:val="00DE0AC5"/>
    <w:rsid w:val="00DE0B37"/>
    <w:rsid w:val="00DE0D7A"/>
    <w:rsid w:val="00DE0DA6"/>
    <w:rsid w:val="00DE1463"/>
    <w:rsid w:val="00DE1D3B"/>
    <w:rsid w:val="00DE1FC5"/>
    <w:rsid w:val="00DE2349"/>
    <w:rsid w:val="00DE25D7"/>
    <w:rsid w:val="00DE29AC"/>
    <w:rsid w:val="00DE2F39"/>
    <w:rsid w:val="00DE3BD1"/>
    <w:rsid w:val="00DE475D"/>
    <w:rsid w:val="00DE4820"/>
    <w:rsid w:val="00DE48E0"/>
    <w:rsid w:val="00DE4D0D"/>
    <w:rsid w:val="00DE5245"/>
    <w:rsid w:val="00DE5E14"/>
    <w:rsid w:val="00DE613B"/>
    <w:rsid w:val="00DE61AC"/>
    <w:rsid w:val="00DE64D5"/>
    <w:rsid w:val="00DE6880"/>
    <w:rsid w:val="00DE6929"/>
    <w:rsid w:val="00DE69E0"/>
    <w:rsid w:val="00DE6A8D"/>
    <w:rsid w:val="00DE6C6D"/>
    <w:rsid w:val="00DE6E61"/>
    <w:rsid w:val="00DE7E36"/>
    <w:rsid w:val="00DF0518"/>
    <w:rsid w:val="00DF054C"/>
    <w:rsid w:val="00DF076C"/>
    <w:rsid w:val="00DF236F"/>
    <w:rsid w:val="00DF2556"/>
    <w:rsid w:val="00DF26C1"/>
    <w:rsid w:val="00DF27BA"/>
    <w:rsid w:val="00DF287C"/>
    <w:rsid w:val="00DF2983"/>
    <w:rsid w:val="00DF3608"/>
    <w:rsid w:val="00DF3A82"/>
    <w:rsid w:val="00DF44CA"/>
    <w:rsid w:val="00DF4663"/>
    <w:rsid w:val="00DF4A83"/>
    <w:rsid w:val="00DF4DE9"/>
    <w:rsid w:val="00DF51C0"/>
    <w:rsid w:val="00DF56B6"/>
    <w:rsid w:val="00DF5706"/>
    <w:rsid w:val="00DF583A"/>
    <w:rsid w:val="00DF5AC1"/>
    <w:rsid w:val="00DF5B62"/>
    <w:rsid w:val="00DF5BDB"/>
    <w:rsid w:val="00DF6383"/>
    <w:rsid w:val="00DF66D5"/>
    <w:rsid w:val="00DF6C0E"/>
    <w:rsid w:val="00DF6EEF"/>
    <w:rsid w:val="00DF7119"/>
    <w:rsid w:val="00DF7260"/>
    <w:rsid w:val="00DF759A"/>
    <w:rsid w:val="00DF7CF8"/>
    <w:rsid w:val="00E004C6"/>
    <w:rsid w:val="00E01BB5"/>
    <w:rsid w:val="00E01E0C"/>
    <w:rsid w:val="00E01F46"/>
    <w:rsid w:val="00E028AC"/>
    <w:rsid w:val="00E02EBD"/>
    <w:rsid w:val="00E0379E"/>
    <w:rsid w:val="00E03967"/>
    <w:rsid w:val="00E03C2C"/>
    <w:rsid w:val="00E03E8B"/>
    <w:rsid w:val="00E04467"/>
    <w:rsid w:val="00E0516B"/>
    <w:rsid w:val="00E05271"/>
    <w:rsid w:val="00E05389"/>
    <w:rsid w:val="00E0586E"/>
    <w:rsid w:val="00E059BE"/>
    <w:rsid w:val="00E066ED"/>
    <w:rsid w:val="00E06944"/>
    <w:rsid w:val="00E06A9D"/>
    <w:rsid w:val="00E06CF3"/>
    <w:rsid w:val="00E06F5A"/>
    <w:rsid w:val="00E07013"/>
    <w:rsid w:val="00E0776A"/>
    <w:rsid w:val="00E07C52"/>
    <w:rsid w:val="00E07D14"/>
    <w:rsid w:val="00E07E38"/>
    <w:rsid w:val="00E1033F"/>
    <w:rsid w:val="00E109DF"/>
    <w:rsid w:val="00E10FD0"/>
    <w:rsid w:val="00E125E3"/>
    <w:rsid w:val="00E126F1"/>
    <w:rsid w:val="00E12F43"/>
    <w:rsid w:val="00E14957"/>
    <w:rsid w:val="00E149B0"/>
    <w:rsid w:val="00E151DA"/>
    <w:rsid w:val="00E156B5"/>
    <w:rsid w:val="00E157A2"/>
    <w:rsid w:val="00E159D0"/>
    <w:rsid w:val="00E16439"/>
    <w:rsid w:val="00E205E8"/>
    <w:rsid w:val="00E20606"/>
    <w:rsid w:val="00E20683"/>
    <w:rsid w:val="00E20ADF"/>
    <w:rsid w:val="00E20DA4"/>
    <w:rsid w:val="00E20F0E"/>
    <w:rsid w:val="00E213A4"/>
    <w:rsid w:val="00E2142D"/>
    <w:rsid w:val="00E2172E"/>
    <w:rsid w:val="00E21CED"/>
    <w:rsid w:val="00E22469"/>
    <w:rsid w:val="00E22643"/>
    <w:rsid w:val="00E2276A"/>
    <w:rsid w:val="00E22A5C"/>
    <w:rsid w:val="00E22DF6"/>
    <w:rsid w:val="00E22F95"/>
    <w:rsid w:val="00E23392"/>
    <w:rsid w:val="00E236D6"/>
    <w:rsid w:val="00E237A2"/>
    <w:rsid w:val="00E24217"/>
    <w:rsid w:val="00E24D04"/>
    <w:rsid w:val="00E24D12"/>
    <w:rsid w:val="00E2513E"/>
    <w:rsid w:val="00E251CA"/>
    <w:rsid w:val="00E2527D"/>
    <w:rsid w:val="00E267FF"/>
    <w:rsid w:val="00E26B3E"/>
    <w:rsid w:val="00E26B7E"/>
    <w:rsid w:val="00E278A7"/>
    <w:rsid w:val="00E27B27"/>
    <w:rsid w:val="00E27E8C"/>
    <w:rsid w:val="00E300BB"/>
    <w:rsid w:val="00E304F5"/>
    <w:rsid w:val="00E30AAF"/>
    <w:rsid w:val="00E30AF0"/>
    <w:rsid w:val="00E31373"/>
    <w:rsid w:val="00E31535"/>
    <w:rsid w:val="00E31657"/>
    <w:rsid w:val="00E3261F"/>
    <w:rsid w:val="00E32D79"/>
    <w:rsid w:val="00E33004"/>
    <w:rsid w:val="00E33367"/>
    <w:rsid w:val="00E334E5"/>
    <w:rsid w:val="00E34498"/>
    <w:rsid w:val="00E3543F"/>
    <w:rsid w:val="00E359E5"/>
    <w:rsid w:val="00E362B5"/>
    <w:rsid w:val="00E363E6"/>
    <w:rsid w:val="00E3656E"/>
    <w:rsid w:val="00E36C31"/>
    <w:rsid w:val="00E36CAE"/>
    <w:rsid w:val="00E36D10"/>
    <w:rsid w:val="00E374F4"/>
    <w:rsid w:val="00E37B16"/>
    <w:rsid w:val="00E37C4A"/>
    <w:rsid w:val="00E37CB9"/>
    <w:rsid w:val="00E40183"/>
    <w:rsid w:val="00E403CA"/>
    <w:rsid w:val="00E40438"/>
    <w:rsid w:val="00E40C87"/>
    <w:rsid w:val="00E411C3"/>
    <w:rsid w:val="00E41D6B"/>
    <w:rsid w:val="00E41F64"/>
    <w:rsid w:val="00E42B42"/>
    <w:rsid w:val="00E43405"/>
    <w:rsid w:val="00E43601"/>
    <w:rsid w:val="00E4379C"/>
    <w:rsid w:val="00E43C4F"/>
    <w:rsid w:val="00E43EA6"/>
    <w:rsid w:val="00E45328"/>
    <w:rsid w:val="00E45485"/>
    <w:rsid w:val="00E45515"/>
    <w:rsid w:val="00E45869"/>
    <w:rsid w:val="00E46241"/>
    <w:rsid w:val="00E4634F"/>
    <w:rsid w:val="00E46616"/>
    <w:rsid w:val="00E46ACC"/>
    <w:rsid w:val="00E46C92"/>
    <w:rsid w:val="00E46D70"/>
    <w:rsid w:val="00E4703C"/>
    <w:rsid w:val="00E50437"/>
    <w:rsid w:val="00E50B39"/>
    <w:rsid w:val="00E50D4A"/>
    <w:rsid w:val="00E50EAD"/>
    <w:rsid w:val="00E5101C"/>
    <w:rsid w:val="00E51833"/>
    <w:rsid w:val="00E519A5"/>
    <w:rsid w:val="00E51A0B"/>
    <w:rsid w:val="00E51AA4"/>
    <w:rsid w:val="00E52031"/>
    <w:rsid w:val="00E52889"/>
    <w:rsid w:val="00E52B0A"/>
    <w:rsid w:val="00E52B0E"/>
    <w:rsid w:val="00E52C5F"/>
    <w:rsid w:val="00E52CBC"/>
    <w:rsid w:val="00E5340D"/>
    <w:rsid w:val="00E53736"/>
    <w:rsid w:val="00E53C58"/>
    <w:rsid w:val="00E53E12"/>
    <w:rsid w:val="00E542EF"/>
    <w:rsid w:val="00E54876"/>
    <w:rsid w:val="00E564CD"/>
    <w:rsid w:val="00E56B60"/>
    <w:rsid w:val="00E56B66"/>
    <w:rsid w:val="00E56E16"/>
    <w:rsid w:val="00E57713"/>
    <w:rsid w:val="00E57A3A"/>
    <w:rsid w:val="00E601DE"/>
    <w:rsid w:val="00E60353"/>
    <w:rsid w:val="00E60774"/>
    <w:rsid w:val="00E61389"/>
    <w:rsid w:val="00E61C74"/>
    <w:rsid w:val="00E61D52"/>
    <w:rsid w:val="00E61F4D"/>
    <w:rsid w:val="00E62443"/>
    <w:rsid w:val="00E62F44"/>
    <w:rsid w:val="00E6381A"/>
    <w:rsid w:val="00E64774"/>
    <w:rsid w:val="00E64F21"/>
    <w:rsid w:val="00E65FA8"/>
    <w:rsid w:val="00E66C5A"/>
    <w:rsid w:val="00E675CB"/>
    <w:rsid w:val="00E67B4F"/>
    <w:rsid w:val="00E67C46"/>
    <w:rsid w:val="00E67EEA"/>
    <w:rsid w:val="00E700BD"/>
    <w:rsid w:val="00E700E6"/>
    <w:rsid w:val="00E700E9"/>
    <w:rsid w:val="00E70382"/>
    <w:rsid w:val="00E70A3A"/>
    <w:rsid w:val="00E715C1"/>
    <w:rsid w:val="00E71A8B"/>
    <w:rsid w:val="00E71D31"/>
    <w:rsid w:val="00E7213A"/>
    <w:rsid w:val="00E72286"/>
    <w:rsid w:val="00E72453"/>
    <w:rsid w:val="00E72715"/>
    <w:rsid w:val="00E7303C"/>
    <w:rsid w:val="00E7313F"/>
    <w:rsid w:val="00E733D4"/>
    <w:rsid w:val="00E74013"/>
    <w:rsid w:val="00E74209"/>
    <w:rsid w:val="00E742B6"/>
    <w:rsid w:val="00E74D8F"/>
    <w:rsid w:val="00E74EF0"/>
    <w:rsid w:val="00E75A97"/>
    <w:rsid w:val="00E75D29"/>
    <w:rsid w:val="00E75F66"/>
    <w:rsid w:val="00E77A50"/>
    <w:rsid w:val="00E77DA9"/>
    <w:rsid w:val="00E77E9A"/>
    <w:rsid w:val="00E77F10"/>
    <w:rsid w:val="00E80067"/>
    <w:rsid w:val="00E807D2"/>
    <w:rsid w:val="00E80BED"/>
    <w:rsid w:val="00E80CD4"/>
    <w:rsid w:val="00E81E14"/>
    <w:rsid w:val="00E82667"/>
    <w:rsid w:val="00E8281B"/>
    <w:rsid w:val="00E833D3"/>
    <w:rsid w:val="00E834DA"/>
    <w:rsid w:val="00E83DBC"/>
    <w:rsid w:val="00E83DBF"/>
    <w:rsid w:val="00E84A55"/>
    <w:rsid w:val="00E84E16"/>
    <w:rsid w:val="00E84FDE"/>
    <w:rsid w:val="00E86597"/>
    <w:rsid w:val="00E869B1"/>
    <w:rsid w:val="00E869BC"/>
    <w:rsid w:val="00E87A67"/>
    <w:rsid w:val="00E87E60"/>
    <w:rsid w:val="00E90158"/>
    <w:rsid w:val="00E90716"/>
    <w:rsid w:val="00E90AF1"/>
    <w:rsid w:val="00E90D58"/>
    <w:rsid w:val="00E90ED8"/>
    <w:rsid w:val="00E92897"/>
    <w:rsid w:val="00E92A60"/>
    <w:rsid w:val="00E92BC5"/>
    <w:rsid w:val="00E92D3D"/>
    <w:rsid w:val="00E930D6"/>
    <w:rsid w:val="00E94014"/>
    <w:rsid w:val="00E942DC"/>
    <w:rsid w:val="00E94876"/>
    <w:rsid w:val="00E9565C"/>
    <w:rsid w:val="00E95CFB"/>
    <w:rsid w:val="00E9629F"/>
    <w:rsid w:val="00E96F73"/>
    <w:rsid w:val="00E97568"/>
    <w:rsid w:val="00E9764A"/>
    <w:rsid w:val="00E97692"/>
    <w:rsid w:val="00EA01C0"/>
    <w:rsid w:val="00EA02DE"/>
    <w:rsid w:val="00EA074F"/>
    <w:rsid w:val="00EA09FB"/>
    <w:rsid w:val="00EA0AE8"/>
    <w:rsid w:val="00EA125F"/>
    <w:rsid w:val="00EA1ABD"/>
    <w:rsid w:val="00EA2813"/>
    <w:rsid w:val="00EA2AA2"/>
    <w:rsid w:val="00EA2FE1"/>
    <w:rsid w:val="00EA38F8"/>
    <w:rsid w:val="00EA3A13"/>
    <w:rsid w:val="00EA4031"/>
    <w:rsid w:val="00EA449D"/>
    <w:rsid w:val="00EA454A"/>
    <w:rsid w:val="00EA5126"/>
    <w:rsid w:val="00EA513B"/>
    <w:rsid w:val="00EA5806"/>
    <w:rsid w:val="00EA5D2C"/>
    <w:rsid w:val="00EA679E"/>
    <w:rsid w:val="00EA6C52"/>
    <w:rsid w:val="00EA727C"/>
    <w:rsid w:val="00EB0099"/>
    <w:rsid w:val="00EB0495"/>
    <w:rsid w:val="00EB09B6"/>
    <w:rsid w:val="00EB0FFE"/>
    <w:rsid w:val="00EB1E67"/>
    <w:rsid w:val="00EB2019"/>
    <w:rsid w:val="00EB262B"/>
    <w:rsid w:val="00EB2BCA"/>
    <w:rsid w:val="00EB4454"/>
    <w:rsid w:val="00EB4A95"/>
    <w:rsid w:val="00EB4B49"/>
    <w:rsid w:val="00EB4BAE"/>
    <w:rsid w:val="00EB4FD7"/>
    <w:rsid w:val="00EB5334"/>
    <w:rsid w:val="00EB55E0"/>
    <w:rsid w:val="00EB560C"/>
    <w:rsid w:val="00EB5D8F"/>
    <w:rsid w:val="00EB660E"/>
    <w:rsid w:val="00EB67CD"/>
    <w:rsid w:val="00EB687F"/>
    <w:rsid w:val="00EB6A2A"/>
    <w:rsid w:val="00EB6AAA"/>
    <w:rsid w:val="00EC0487"/>
    <w:rsid w:val="00EC0BBC"/>
    <w:rsid w:val="00EC0F31"/>
    <w:rsid w:val="00EC10B2"/>
    <w:rsid w:val="00EC11EE"/>
    <w:rsid w:val="00EC11F6"/>
    <w:rsid w:val="00EC139C"/>
    <w:rsid w:val="00EC23F9"/>
    <w:rsid w:val="00EC2974"/>
    <w:rsid w:val="00EC3706"/>
    <w:rsid w:val="00EC38ED"/>
    <w:rsid w:val="00EC484A"/>
    <w:rsid w:val="00EC4A64"/>
    <w:rsid w:val="00EC4BCD"/>
    <w:rsid w:val="00EC4D08"/>
    <w:rsid w:val="00EC4F62"/>
    <w:rsid w:val="00EC5176"/>
    <w:rsid w:val="00EC5C68"/>
    <w:rsid w:val="00EC5EC0"/>
    <w:rsid w:val="00EC5EEF"/>
    <w:rsid w:val="00EC628F"/>
    <w:rsid w:val="00EC6C18"/>
    <w:rsid w:val="00EC6D4A"/>
    <w:rsid w:val="00EC749C"/>
    <w:rsid w:val="00EC75ED"/>
    <w:rsid w:val="00EC782F"/>
    <w:rsid w:val="00EC7A57"/>
    <w:rsid w:val="00EC7FBC"/>
    <w:rsid w:val="00EC7FFA"/>
    <w:rsid w:val="00ED0B98"/>
    <w:rsid w:val="00ED1299"/>
    <w:rsid w:val="00ED1455"/>
    <w:rsid w:val="00ED145D"/>
    <w:rsid w:val="00ED1A1E"/>
    <w:rsid w:val="00ED1BE9"/>
    <w:rsid w:val="00ED214A"/>
    <w:rsid w:val="00ED2AB0"/>
    <w:rsid w:val="00ED3057"/>
    <w:rsid w:val="00ED35BC"/>
    <w:rsid w:val="00ED3A78"/>
    <w:rsid w:val="00ED3C99"/>
    <w:rsid w:val="00ED3DD2"/>
    <w:rsid w:val="00ED425E"/>
    <w:rsid w:val="00ED42B8"/>
    <w:rsid w:val="00ED4306"/>
    <w:rsid w:val="00ED485C"/>
    <w:rsid w:val="00ED485E"/>
    <w:rsid w:val="00ED4C18"/>
    <w:rsid w:val="00ED5044"/>
    <w:rsid w:val="00ED5B16"/>
    <w:rsid w:val="00ED67E3"/>
    <w:rsid w:val="00ED7515"/>
    <w:rsid w:val="00ED763A"/>
    <w:rsid w:val="00ED781F"/>
    <w:rsid w:val="00ED7AC6"/>
    <w:rsid w:val="00EE0488"/>
    <w:rsid w:val="00EE09B3"/>
    <w:rsid w:val="00EE0EC1"/>
    <w:rsid w:val="00EE107B"/>
    <w:rsid w:val="00EE213F"/>
    <w:rsid w:val="00EE2630"/>
    <w:rsid w:val="00EE2667"/>
    <w:rsid w:val="00EE30E6"/>
    <w:rsid w:val="00EE3F09"/>
    <w:rsid w:val="00EE3F6B"/>
    <w:rsid w:val="00EE47FB"/>
    <w:rsid w:val="00EE4A35"/>
    <w:rsid w:val="00EE56CF"/>
    <w:rsid w:val="00EE5863"/>
    <w:rsid w:val="00EE5D37"/>
    <w:rsid w:val="00EE6DBA"/>
    <w:rsid w:val="00EE75D9"/>
    <w:rsid w:val="00EE7755"/>
    <w:rsid w:val="00EE7A18"/>
    <w:rsid w:val="00EE7C7D"/>
    <w:rsid w:val="00EE7F50"/>
    <w:rsid w:val="00EF1B25"/>
    <w:rsid w:val="00EF2886"/>
    <w:rsid w:val="00EF2B1F"/>
    <w:rsid w:val="00EF2F43"/>
    <w:rsid w:val="00EF3194"/>
    <w:rsid w:val="00EF3607"/>
    <w:rsid w:val="00EF3611"/>
    <w:rsid w:val="00EF3B42"/>
    <w:rsid w:val="00EF3D02"/>
    <w:rsid w:val="00EF40E4"/>
    <w:rsid w:val="00EF53FB"/>
    <w:rsid w:val="00EF5B83"/>
    <w:rsid w:val="00EF7DB4"/>
    <w:rsid w:val="00EF7EB5"/>
    <w:rsid w:val="00F001F7"/>
    <w:rsid w:val="00F00AAB"/>
    <w:rsid w:val="00F01111"/>
    <w:rsid w:val="00F0189D"/>
    <w:rsid w:val="00F02084"/>
    <w:rsid w:val="00F02178"/>
    <w:rsid w:val="00F026D7"/>
    <w:rsid w:val="00F03638"/>
    <w:rsid w:val="00F038BC"/>
    <w:rsid w:val="00F03F9B"/>
    <w:rsid w:val="00F043BD"/>
    <w:rsid w:val="00F0470B"/>
    <w:rsid w:val="00F04716"/>
    <w:rsid w:val="00F04E02"/>
    <w:rsid w:val="00F0561C"/>
    <w:rsid w:val="00F05E10"/>
    <w:rsid w:val="00F05E51"/>
    <w:rsid w:val="00F065E0"/>
    <w:rsid w:val="00F06F0B"/>
    <w:rsid w:val="00F06FA0"/>
    <w:rsid w:val="00F07292"/>
    <w:rsid w:val="00F102D9"/>
    <w:rsid w:val="00F10A04"/>
    <w:rsid w:val="00F10D1B"/>
    <w:rsid w:val="00F1155A"/>
    <w:rsid w:val="00F1246E"/>
    <w:rsid w:val="00F12679"/>
    <w:rsid w:val="00F12824"/>
    <w:rsid w:val="00F12BA4"/>
    <w:rsid w:val="00F12CF2"/>
    <w:rsid w:val="00F133CA"/>
    <w:rsid w:val="00F139CD"/>
    <w:rsid w:val="00F13B52"/>
    <w:rsid w:val="00F13E3F"/>
    <w:rsid w:val="00F15122"/>
    <w:rsid w:val="00F155B5"/>
    <w:rsid w:val="00F15996"/>
    <w:rsid w:val="00F15B78"/>
    <w:rsid w:val="00F15FCF"/>
    <w:rsid w:val="00F163B6"/>
    <w:rsid w:val="00F166F6"/>
    <w:rsid w:val="00F16A2E"/>
    <w:rsid w:val="00F17216"/>
    <w:rsid w:val="00F17306"/>
    <w:rsid w:val="00F1790D"/>
    <w:rsid w:val="00F203A7"/>
    <w:rsid w:val="00F20525"/>
    <w:rsid w:val="00F20AC6"/>
    <w:rsid w:val="00F2113E"/>
    <w:rsid w:val="00F21834"/>
    <w:rsid w:val="00F218D2"/>
    <w:rsid w:val="00F223A7"/>
    <w:rsid w:val="00F227E9"/>
    <w:rsid w:val="00F22D53"/>
    <w:rsid w:val="00F23749"/>
    <w:rsid w:val="00F24FD9"/>
    <w:rsid w:val="00F25062"/>
    <w:rsid w:val="00F25805"/>
    <w:rsid w:val="00F264BC"/>
    <w:rsid w:val="00F273A6"/>
    <w:rsid w:val="00F274B2"/>
    <w:rsid w:val="00F27A12"/>
    <w:rsid w:val="00F27BA0"/>
    <w:rsid w:val="00F302F4"/>
    <w:rsid w:val="00F30783"/>
    <w:rsid w:val="00F30C22"/>
    <w:rsid w:val="00F30E33"/>
    <w:rsid w:val="00F3109B"/>
    <w:rsid w:val="00F3175B"/>
    <w:rsid w:val="00F31CD5"/>
    <w:rsid w:val="00F31F39"/>
    <w:rsid w:val="00F3341C"/>
    <w:rsid w:val="00F33D1E"/>
    <w:rsid w:val="00F34364"/>
    <w:rsid w:val="00F34E58"/>
    <w:rsid w:val="00F356DC"/>
    <w:rsid w:val="00F35AF4"/>
    <w:rsid w:val="00F35F5D"/>
    <w:rsid w:val="00F364EB"/>
    <w:rsid w:val="00F36880"/>
    <w:rsid w:val="00F36968"/>
    <w:rsid w:val="00F372AC"/>
    <w:rsid w:val="00F3789D"/>
    <w:rsid w:val="00F37C15"/>
    <w:rsid w:val="00F40856"/>
    <w:rsid w:val="00F41C60"/>
    <w:rsid w:val="00F42C03"/>
    <w:rsid w:val="00F435B1"/>
    <w:rsid w:val="00F445C0"/>
    <w:rsid w:val="00F44BA2"/>
    <w:rsid w:val="00F44F5A"/>
    <w:rsid w:val="00F45F41"/>
    <w:rsid w:val="00F46081"/>
    <w:rsid w:val="00F46DB1"/>
    <w:rsid w:val="00F46DD5"/>
    <w:rsid w:val="00F46E39"/>
    <w:rsid w:val="00F476BE"/>
    <w:rsid w:val="00F47E9A"/>
    <w:rsid w:val="00F47ECF"/>
    <w:rsid w:val="00F50F96"/>
    <w:rsid w:val="00F51349"/>
    <w:rsid w:val="00F513AD"/>
    <w:rsid w:val="00F51722"/>
    <w:rsid w:val="00F51AE6"/>
    <w:rsid w:val="00F51D28"/>
    <w:rsid w:val="00F5295A"/>
    <w:rsid w:val="00F53B01"/>
    <w:rsid w:val="00F53BD7"/>
    <w:rsid w:val="00F53CA0"/>
    <w:rsid w:val="00F54A65"/>
    <w:rsid w:val="00F54D29"/>
    <w:rsid w:val="00F5533C"/>
    <w:rsid w:val="00F55884"/>
    <w:rsid w:val="00F55C37"/>
    <w:rsid w:val="00F55C98"/>
    <w:rsid w:val="00F55ED7"/>
    <w:rsid w:val="00F5608A"/>
    <w:rsid w:val="00F564FA"/>
    <w:rsid w:val="00F5665F"/>
    <w:rsid w:val="00F568D2"/>
    <w:rsid w:val="00F56F94"/>
    <w:rsid w:val="00F56FDC"/>
    <w:rsid w:val="00F57134"/>
    <w:rsid w:val="00F572B6"/>
    <w:rsid w:val="00F57A71"/>
    <w:rsid w:val="00F60091"/>
    <w:rsid w:val="00F600E2"/>
    <w:rsid w:val="00F607FF"/>
    <w:rsid w:val="00F60FB4"/>
    <w:rsid w:val="00F61253"/>
    <w:rsid w:val="00F612D2"/>
    <w:rsid w:val="00F61AC6"/>
    <w:rsid w:val="00F61D68"/>
    <w:rsid w:val="00F62100"/>
    <w:rsid w:val="00F6295D"/>
    <w:rsid w:val="00F62FF7"/>
    <w:rsid w:val="00F636A9"/>
    <w:rsid w:val="00F64270"/>
    <w:rsid w:val="00F649C6"/>
    <w:rsid w:val="00F64D61"/>
    <w:rsid w:val="00F6530C"/>
    <w:rsid w:val="00F65575"/>
    <w:rsid w:val="00F661E5"/>
    <w:rsid w:val="00F664A0"/>
    <w:rsid w:val="00F6673C"/>
    <w:rsid w:val="00F6784F"/>
    <w:rsid w:val="00F7095B"/>
    <w:rsid w:val="00F716C3"/>
    <w:rsid w:val="00F719D9"/>
    <w:rsid w:val="00F71AA3"/>
    <w:rsid w:val="00F71F44"/>
    <w:rsid w:val="00F72000"/>
    <w:rsid w:val="00F7281C"/>
    <w:rsid w:val="00F728F6"/>
    <w:rsid w:val="00F72FC5"/>
    <w:rsid w:val="00F7318A"/>
    <w:rsid w:val="00F7341D"/>
    <w:rsid w:val="00F738F4"/>
    <w:rsid w:val="00F74419"/>
    <w:rsid w:val="00F745C2"/>
    <w:rsid w:val="00F74977"/>
    <w:rsid w:val="00F74B42"/>
    <w:rsid w:val="00F755D6"/>
    <w:rsid w:val="00F75870"/>
    <w:rsid w:val="00F75FDE"/>
    <w:rsid w:val="00F762D6"/>
    <w:rsid w:val="00F76FC5"/>
    <w:rsid w:val="00F77392"/>
    <w:rsid w:val="00F77B63"/>
    <w:rsid w:val="00F77BD2"/>
    <w:rsid w:val="00F8003F"/>
    <w:rsid w:val="00F8088C"/>
    <w:rsid w:val="00F81247"/>
    <w:rsid w:val="00F81A37"/>
    <w:rsid w:val="00F81D38"/>
    <w:rsid w:val="00F8252B"/>
    <w:rsid w:val="00F82693"/>
    <w:rsid w:val="00F82B41"/>
    <w:rsid w:val="00F832EC"/>
    <w:rsid w:val="00F83B86"/>
    <w:rsid w:val="00F844D4"/>
    <w:rsid w:val="00F848F7"/>
    <w:rsid w:val="00F849FA"/>
    <w:rsid w:val="00F84CC9"/>
    <w:rsid w:val="00F857DD"/>
    <w:rsid w:val="00F857F6"/>
    <w:rsid w:val="00F85D05"/>
    <w:rsid w:val="00F85F3A"/>
    <w:rsid w:val="00F8636F"/>
    <w:rsid w:val="00F86CDD"/>
    <w:rsid w:val="00F87CC5"/>
    <w:rsid w:val="00F906C7"/>
    <w:rsid w:val="00F90932"/>
    <w:rsid w:val="00F90BCD"/>
    <w:rsid w:val="00F91145"/>
    <w:rsid w:val="00F92294"/>
    <w:rsid w:val="00F92CCD"/>
    <w:rsid w:val="00F92F66"/>
    <w:rsid w:val="00F93E87"/>
    <w:rsid w:val="00F9401F"/>
    <w:rsid w:val="00F94023"/>
    <w:rsid w:val="00F9421B"/>
    <w:rsid w:val="00F945A0"/>
    <w:rsid w:val="00F9489A"/>
    <w:rsid w:val="00F94FB1"/>
    <w:rsid w:val="00F95394"/>
    <w:rsid w:val="00F95548"/>
    <w:rsid w:val="00F9599B"/>
    <w:rsid w:val="00F962F1"/>
    <w:rsid w:val="00F970F2"/>
    <w:rsid w:val="00F971DA"/>
    <w:rsid w:val="00F9743D"/>
    <w:rsid w:val="00F976BA"/>
    <w:rsid w:val="00F97AAE"/>
    <w:rsid w:val="00FA0B54"/>
    <w:rsid w:val="00FA0B89"/>
    <w:rsid w:val="00FA1B61"/>
    <w:rsid w:val="00FA2D27"/>
    <w:rsid w:val="00FA3290"/>
    <w:rsid w:val="00FA349D"/>
    <w:rsid w:val="00FA3548"/>
    <w:rsid w:val="00FA36FA"/>
    <w:rsid w:val="00FA419B"/>
    <w:rsid w:val="00FA4447"/>
    <w:rsid w:val="00FA576A"/>
    <w:rsid w:val="00FA5865"/>
    <w:rsid w:val="00FA5B35"/>
    <w:rsid w:val="00FA6168"/>
    <w:rsid w:val="00FA6173"/>
    <w:rsid w:val="00FA62B4"/>
    <w:rsid w:val="00FA6A7A"/>
    <w:rsid w:val="00FA7530"/>
    <w:rsid w:val="00FB0BD3"/>
    <w:rsid w:val="00FB1AD4"/>
    <w:rsid w:val="00FB1C19"/>
    <w:rsid w:val="00FB23E3"/>
    <w:rsid w:val="00FB263E"/>
    <w:rsid w:val="00FB3CB7"/>
    <w:rsid w:val="00FB4C09"/>
    <w:rsid w:val="00FB4C9A"/>
    <w:rsid w:val="00FB5110"/>
    <w:rsid w:val="00FB54D1"/>
    <w:rsid w:val="00FB5921"/>
    <w:rsid w:val="00FB5BAB"/>
    <w:rsid w:val="00FB5ECA"/>
    <w:rsid w:val="00FB6033"/>
    <w:rsid w:val="00FB6068"/>
    <w:rsid w:val="00FB6121"/>
    <w:rsid w:val="00FB61CF"/>
    <w:rsid w:val="00FB66B5"/>
    <w:rsid w:val="00FB6E53"/>
    <w:rsid w:val="00FB708A"/>
    <w:rsid w:val="00FB7F09"/>
    <w:rsid w:val="00FB7FA1"/>
    <w:rsid w:val="00FC0299"/>
    <w:rsid w:val="00FC0998"/>
    <w:rsid w:val="00FC11E6"/>
    <w:rsid w:val="00FC1425"/>
    <w:rsid w:val="00FC1694"/>
    <w:rsid w:val="00FC16B6"/>
    <w:rsid w:val="00FC177D"/>
    <w:rsid w:val="00FC1841"/>
    <w:rsid w:val="00FC1927"/>
    <w:rsid w:val="00FC1D5B"/>
    <w:rsid w:val="00FC2576"/>
    <w:rsid w:val="00FC2598"/>
    <w:rsid w:val="00FC2FFD"/>
    <w:rsid w:val="00FC30D1"/>
    <w:rsid w:val="00FC35C2"/>
    <w:rsid w:val="00FC36D1"/>
    <w:rsid w:val="00FC3F73"/>
    <w:rsid w:val="00FC4AAF"/>
    <w:rsid w:val="00FC54DB"/>
    <w:rsid w:val="00FC5830"/>
    <w:rsid w:val="00FC5F3C"/>
    <w:rsid w:val="00FC643A"/>
    <w:rsid w:val="00FC6468"/>
    <w:rsid w:val="00FC6921"/>
    <w:rsid w:val="00FC6B52"/>
    <w:rsid w:val="00FC6EEE"/>
    <w:rsid w:val="00FC75D9"/>
    <w:rsid w:val="00FC7DFC"/>
    <w:rsid w:val="00FC7F03"/>
    <w:rsid w:val="00FD05A4"/>
    <w:rsid w:val="00FD1173"/>
    <w:rsid w:val="00FD12D5"/>
    <w:rsid w:val="00FD1375"/>
    <w:rsid w:val="00FD1502"/>
    <w:rsid w:val="00FD1557"/>
    <w:rsid w:val="00FD2959"/>
    <w:rsid w:val="00FD2F98"/>
    <w:rsid w:val="00FD311E"/>
    <w:rsid w:val="00FD3373"/>
    <w:rsid w:val="00FD458D"/>
    <w:rsid w:val="00FD45AD"/>
    <w:rsid w:val="00FD4D19"/>
    <w:rsid w:val="00FD54AB"/>
    <w:rsid w:val="00FD5616"/>
    <w:rsid w:val="00FD6639"/>
    <w:rsid w:val="00FD6B0A"/>
    <w:rsid w:val="00FD6B16"/>
    <w:rsid w:val="00FD798E"/>
    <w:rsid w:val="00FD79BC"/>
    <w:rsid w:val="00FE108A"/>
    <w:rsid w:val="00FE1223"/>
    <w:rsid w:val="00FE12F1"/>
    <w:rsid w:val="00FE130C"/>
    <w:rsid w:val="00FE1351"/>
    <w:rsid w:val="00FE140D"/>
    <w:rsid w:val="00FE16AF"/>
    <w:rsid w:val="00FE21D1"/>
    <w:rsid w:val="00FE285D"/>
    <w:rsid w:val="00FE34A5"/>
    <w:rsid w:val="00FE3602"/>
    <w:rsid w:val="00FE3815"/>
    <w:rsid w:val="00FE39EC"/>
    <w:rsid w:val="00FE4185"/>
    <w:rsid w:val="00FE4BB0"/>
    <w:rsid w:val="00FE5625"/>
    <w:rsid w:val="00FE5CAA"/>
    <w:rsid w:val="00FE611B"/>
    <w:rsid w:val="00FE69E7"/>
    <w:rsid w:val="00FE6C5B"/>
    <w:rsid w:val="00FE713D"/>
    <w:rsid w:val="00FE738E"/>
    <w:rsid w:val="00FE75D0"/>
    <w:rsid w:val="00FE7771"/>
    <w:rsid w:val="00FE7D6C"/>
    <w:rsid w:val="00FF094C"/>
    <w:rsid w:val="00FF0D0E"/>
    <w:rsid w:val="00FF1736"/>
    <w:rsid w:val="00FF1EA2"/>
    <w:rsid w:val="00FF23C7"/>
    <w:rsid w:val="00FF355B"/>
    <w:rsid w:val="00FF38CD"/>
    <w:rsid w:val="00FF39BC"/>
    <w:rsid w:val="00FF3AC4"/>
    <w:rsid w:val="00FF431D"/>
    <w:rsid w:val="00FF44C9"/>
    <w:rsid w:val="00FF539B"/>
    <w:rsid w:val="00FF54A0"/>
    <w:rsid w:val="00FF5667"/>
    <w:rsid w:val="00FF5BF6"/>
    <w:rsid w:val="00FF6616"/>
    <w:rsid w:val="00FF66E6"/>
    <w:rsid w:val="00FF6B63"/>
    <w:rsid w:val="00FF7AA8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2F65"/>
    <w:rPr>
      <w:rFonts w:ascii="Times New Roman" w:hAnsi="Times New Roman"/>
    </w:rPr>
  </w:style>
  <w:style w:type="paragraph" w:styleId="1">
    <w:name w:val="heading 1"/>
    <w:basedOn w:val="a0"/>
    <w:link w:val="10"/>
    <w:uiPriority w:val="99"/>
    <w:qFormat/>
    <w:rsid w:val="008D3528"/>
    <w:pPr>
      <w:spacing w:before="100" w:beforeAutospacing="1" w:after="100" w:afterAutospacing="1"/>
      <w:outlineLvl w:val="0"/>
    </w:pPr>
    <w:rPr>
      <w:b/>
      <w:kern w:val="36"/>
      <w:sz w:val="48"/>
    </w:rPr>
  </w:style>
  <w:style w:type="paragraph" w:styleId="2">
    <w:name w:val="heading 2"/>
    <w:basedOn w:val="a0"/>
    <w:link w:val="20"/>
    <w:uiPriority w:val="99"/>
    <w:qFormat/>
    <w:rsid w:val="008D3528"/>
    <w:pPr>
      <w:outlineLvl w:val="1"/>
    </w:pPr>
    <w:rPr>
      <w:rFonts w:ascii="Verdana" w:hAnsi="Verdana"/>
      <w:caps/>
      <w:color w:val="FFFFFF"/>
      <w:sz w:val="36"/>
    </w:rPr>
  </w:style>
  <w:style w:type="paragraph" w:styleId="4">
    <w:name w:val="heading 4"/>
    <w:basedOn w:val="a0"/>
    <w:link w:val="40"/>
    <w:uiPriority w:val="99"/>
    <w:qFormat/>
    <w:rsid w:val="008D3528"/>
    <w:pPr>
      <w:spacing w:before="100" w:beforeAutospacing="1" w:after="100" w:afterAutospacing="1"/>
      <w:outlineLvl w:val="3"/>
    </w:pPr>
    <w:rPr>
      <w:b/>
      <w:sz w:val="24"/>
    </w:rPr>
  </w:style>
  <w:style w:type="paragraph" w:styleId="6">
    <w:name w:val="heading 6"/>
    <w:basedOn w:val="a0"/>
    <w:link w:val="60"/>
    <w:uiPriority w:val="99"/>
    <w:qFormat/>
    <w:rsid w:val="008D3528"/>
    <w:pPr>
      <w:spacing w:before="100" w:beforeAutospacing="1" w:after="100" w:afterAutospacing="1"/>
      <w:outlineLvl w:val="5"/>
    </w:pPr>
    <w:rPr>
      <w:b/>
      <w:sz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3528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8D3528"/>
    <w:rPr>
      <w:rFonts w:ascii="Verdana" w:hAnsi="Verdana" w:cs="Times New Roman"/>
      <w:caps/>
      <w:color w:val="FFFFFF"/>
      <w:sz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8D3528"/>
    <w:rPr>
      <w:rFonts w:ascii="Times New Roman" w:hAnsi="Times New Roman" w:cs="Times New Roman"/>
      <w:b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8D3528"/>
    <w:rPr>
      <w:rFonts w:ascii="Times New Roman" w:hAnsi="Times New Roman" w:cs="Times New Roman"/>
      <w:b/>
      <w:sz w:val="15"/>
      <w:lang w:eastAsia="ru-RU"/>
    </w:rPr>
  </w:style>
  <w:style w:type="character" w:styleId="a4">
    <w:name w:val="Strong"/>
    <w:uiPriority w:val="99"/>
    <w:qFormat/>
    <w:rsid w:val="008D3528"/>
    <w:rPr>
      <w:rFonts w:cs="Times New Roman"/>
      <w:b/>
    </w:rPr>
  </w:style>
  <w:style w:type="character" w:styleId="a5">
    <w:name w:val="Emphasis"/>
    <w:uiPriority w:val="99"/>
    <w:qFormat/>
    <w:rsid w:val="008D3528"/>
    <w:rPr>
      <w:rFonts w:cs="Times New Roman"/>
      <w:i/>
    </w:rPr>
  </w:style>
  <w:style w:type="paragraph" w:styleId="a6">
    <w:name w:val="Body Text"/>
    <w:basedOn w:val="a0"/>
    <w:link w:val="a7"/>
    <w:rsid w:val="00BF70B3"/>
    <w:pPr>
      <w:jc w:val="both"/>
    </w:pPr>
    <w:rPr>
      <w:sz w:val="28"/>
    </w:rPr>
  </w:style>
  <w:style w:type="character" w:customStyle="1" w:styleId="a7">
    <w:name w:val="Основной текст Знак"/>
    <w:link w:val="a6"/>
    <w:locked/>
    <w:rsid w:val="00BF70B3"/>
    <w:rPr>
      <w:rFonts w:ascii="Times New Roman" w:hAnsi="Times New Roman" w:cs="Times New Roman"/>
      <w:sz w:val="28"/>
    </w:rPr>
  </w:style>
  <w:style w:type="paragraph" w:styleId="21">
    <w:name w:val="Body Text Indent 2"/>
    <w:basedOn w:val="a0"/>
    <w:link w:val="22"/>
    <w:uiPriority w:val="99"/>
    <w:rsid w:val="00BF70B3"/>
    <w:pPr>
      <w:widowControl w:val="0"/>
      <w:snapToGrid w:val="0"/>
      <w:ind w:firstLine="488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BF70B3"/>
    <w:rPr>
      <w:rFonts w:ascii="Times New Roman" w:hAnsi="Times New Roman" w:cs="Times New Roman"/>
      <w:color w:val="000000"/>
      <w:sz w:val="28"/>
    </w:rPr>
  </w:style>
  <w:style w:type="paragraph" w:customStyle="1" w:styleId="a8">
    <w:name w:val="Знак"/>
    <w:basedOn w:val="a0"/>
    <w:uiPriority w:val="99"/>
    <w:rsid w:val="00BF70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Balloon Text"/>
    <w:basedOn w:val="a0"/>
    <w:link w:val="aa"/>
    <w:uiPriority w:val="99"/>
    <w:semiHidden/>
    <w:rsid w:val="002733AF"/>
    <w:rPr>
      <w:rFonts w:ascii="Tahoma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2733AF"/>
    <w:rPr>
      <w:rFonts w:ascii="Tahoma" w:hAnsi="Tahoma" w:cs="Times New Roman"/>
      <w:sz w:val="16"/>
    </w:rPr>
  </w:style>
  <w:style w:type="paragraph" w:styleId="ab">
    <w:name w:val="List Paragraph"/>
    <w:basedOn w:val="a0"/>
    <w:uiPriority w:val="34"/>
    <w:qFormat/>
    <w:rsid w:val="00AA4949"/>
    <w:pPr>
      <w:ind w:left="720"/>
      <w:contextualSpacing/>
    </w:pPr>
  </w:style>
  <w:style w:type="paragraph" w:customStyle="1" w:styleId="ConsPlusNonformat">
    <w:name w:val="ConsPlusNonformat"/>
    <w:rsid w:val="003930F6"/>
    <w:pPr>
      <w:suppressAutoHyphens/>
      <w:autoSpaceDE w:val="0"/>
    </w:pPr>
    <w:rPr>
      <w:rFonts w:ascii="Courier New" w:hAnsi="Courier New" w:cs="Courier New"/>
      <w:lang w:eastAsia="ar-SA"/>
    </w:rPr>
  </w:style>
  <w:style w:type="table" w:styleId="ac">
    <w:name w:val="Table Grid"/>
    <w:basedOn w:val="a2"/>
    <w:uiPriority w:val="59"/>
    <w:locked/>
    <w:rsid w:val="00F95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semiHidden/>
    <w:unhideWhenUsed/>
    <w:rsid w:val="005B31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5B3181"/>
    <w:rPr>
      <w:rFonts w:ascii="Times New Roman" w:hAnsi="Times New Roman"/>
    </w:rPr>
  </w:style>
  <w:style w:type="paragraph" w:styleId="af">
    <w:name w:val="footer"/>
    <w:basedOn w:val="a0"/>
    <w:link w:val="af0"/>
    <w:uiPriority w:val="99"/>
    <w:unhideWhenUsed/>
    <w:rsid w:val="005B31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B3181"/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582787"/>
  </w:style>
  <w:style w:type="paragraph" w:styleId="af1">
    <w:name w:val="Normal (Web)"/>
    <w:basedOn w:val="a0"/>
    <w:uiPriority w:val="99"/>
    <w:unhideWhenUsed/>
    <w:rsid w:val="0058278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862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62E42"/>
    <w:rPr>
      <w:rFonts w:ascii="Courier New" w:hAnsi="Courier New" w:cs="Courier New"/>
    </w:rPr>
  </w:style>
  <w:style w:type="paragraph" w:customStyle="1" w:styleId="ConsPlusNormal">
    <w:name w:val="ConsPlusNormal"/>
    <w:rsid w:val="00163D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">
    <w:name w:val="List Bullet"/>
    <w:basedOn w:val="a0"/>
    <w:uiPriority w:val="99"/>
    <w:unhideWhenUsed/>
    <w:rsid w:val="002C537F"/>
    <w:pPr>
      <w:numPr>
        <w:numId w:val="12"/>
      </w:numPr>
      <w:contextualSpacing/>
    </w:pPr>
  </w:style>
  <w:style w:type="character" w:customStyle="1" w:styleId="s2">
    <w:name w:val="s2"/>
    <w:rsid w:val="007B165F"/>
  </w:style>
  <w:style w:type="character" w:styleId="af2">
    <w:name w:val="Hyperlink"/>
    <w:basedOn w:val="a1"/>
    <w:uiPriority w:val="99"/>
    <w:semiHidden/>
    <w:unhideWhenUsed/>
    <w:rsid w:val="00F23749"/>
    <w:rPr>
      <w:strike w:val="0"/>
      <w:dstrike w:val="0"/>
      <w:color w:val="666699"/>
      <w:u w:val="none"/>
      <w:effect w:val="none"/>
    </w:rPr>
  </w:style>
  <w:style w:type="paragraph" w:customStyle="1" w:styleId="11">
    <w:name w:val="Знак1"/>
    <w:basedOn w:val="a0"/>
    <w:rsid w:val="008F05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1"/>
    <w:rsid w:val="008F0566"/>
  </w:style>
  <w:style w:type="paragraph" w:styleId="af3">
    <w:name w:val="No Spacing"/>
    <w:uiPriority w:val="1"/>
    <w:qFormat/>
    <w:rsid w:val="0034783B"/>
    <w:rPr>
      <w:rFonts w:ascii="Times New Roman" w:hAnsi="Times New Roman"/>
    </w:rPr>
  </w:style>
  <w:style w:type="paragraph" w:styleId="af4">
    <w:name w:val="Document Map"/>
    <w:basedOn w:val="a0"/>
    <w:link w:val="af5"/>
    <w:uiPriority w:val="99"/>
    <w:semiHidden/>
    <w:unhideWhenUsed/>
    <w:rsid w:val="005C3EF1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5C3E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D672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nformat">
    <w:name w:val="ConsNonformat"/>
    <w:link w:val="ConsNonformat0"/>
    <w:rsid w:val="00150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150E7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530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5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9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6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136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563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477">
              <w:marLeft w:val="0"/>
              <w:marRight w:val="0"/>
              <w:marTop w:val="0"/>
              <w:marBottom w:val="600"/>
              <w:divBdr>
                <w:top w:val="single" w:sz="48" w:space="8" w:color="30303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D50EF0B37D4203CC92F8C1721CE2336DE40B63CCBE91D276A03534536B2FCDBBB0DB5FC5CD18511A9C08E8E2D64DC976176AE64A8433AC9iCJ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50EF0B37D4203CC92F8C1721CE2336D947B23BC3EA1D276A03534536B2FCDBBB0DB5FF5AD48312FA9A9E8A6430D388636FB061B643i3J8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50EF0B37D4203CC92F8C1721CE2336D947B23BC3EA1D276A03534536B2FCDBBB0DB5FC5CD0821DACC08E8E2D64DC976176AE64A8433AC9iCJ0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50EF0B37D4203CC92F8C1721CE2336D947B23BC3EA1D276A03534536B2FCDBBB0DB5FF5AD48312FA9A9E8A6430D388636FB061B643i3J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E84766B6E18286643384FCBD384D9AC14C34D930AD97CA6EA2F94D374BE430453173E3E02B57F39461AFFCD5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EA21E-6C54-48FA-8C2E-F9834E87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16</Pages>
  <Words>4548</Words>
  <Characters>33222</Characters>
  <Application>Microsoft Office Word</Application>
  <DocSecurity>0</DocSecurity>
  <Lines>276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2022-09-13T12:07:00Z</cp:lastPrinted>
  <dcterms:created xsi:type="dcterms:W3CDTF">2022-09-12T08:58:00Z</dcterms:created>
  <dcterms:modified xsi:type="dcterms:W3CDTF">2022-09-13T13:06:00Z</dcterms:modified>
</cp:coreProperties>
</file>