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655"/>
      </w:tblGrid>
      <w:tr w:rsidR="00844FF2" w:rsidRPr="000F4BF1" w:rsidTr="000F4BF1">
        <w:tc>
          <w:tcPr>
            <w:tcW w:w="5000" w:type="pct"/>
            <w:tcBorders>
              <w:bottom w:val="dotted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44FF2" w:rsidRPr="000F4BF1" w:rsidRDefault="00844FF2" w:rsidP="000F4BF1">
            <w:pPr>
              <w:spacing w:after="0" w:line="360" w:lineRule="auto"/>
              <w:rPr>
                <w:rFonts w:ascii="Tahoma" w:hAnsi="Tahoma" w:cs="Tahoma"/>
                <w:color w:val="5A5A5A"/>
                <w:sz w:val="20"/>
                <w:szCs w:val="20"/>
                <w:lang w:eastAsia="ru-RU"/>
              </w:rPr>
            </w:pPr>
          </w:p>
        </w:tc>
      </w:tr>
    </w:tbl>
    <w:p w:rsidR="00844FF2" w:rsidRPr="00C6329E" w:rsidRDefault="00FF695F" w:rsidP="00C6329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211D1E"/>
          <w:sz w:val="24"/>
          <w:szCs w:val="24"/>
          <w:lang w:eastAsia="ru-RU"/>
        </w:rPr>
        <w:drawing>
          <wp:inline distT="0" distB="0" distL="0" distR="0">
            <wp:extent cx="60007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F2" w:rsidRPr="00C6329E" w:rsidRDefault="00844FF2" w:rsidP="00C6329E">
      <w:pPr>
        <w:pStyle w:val="a9"/>
        <w:tabs>
          <w:tab w:val="clear" w:pos="4677"/>
          <w:tab w:val="center" w:pos="3969"/>
          <w:tab w:val="right" w:pos="4680"/>
        </w:tabs>
        <w:jc w:val="center"/>
      </w:pPr>
      <w:r w:rsidRPr="00C6329E">
        <w:rPr>
          <w:b/>
        </w:rPr>
        <w:t>КОНТРОЛЬНО-СЧЕТНАЯ КОМИССИЯ МАЛМЫЖСКОГО РАЙОНА</w:t>
      </w:r>
    </w:p>
    <w:p w:rsidR="00844FF2" w:rsidRPr="00C6329E" w:rsidRDefault="00844FF2" w:rsidP="00C6329E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2920, г"/>
        </w:smartTagPr>
        <w:r w:rsidRPr="00C6329E">
          <w:rPr>
            <w:rFonts w:ascii="Times New Roman" w:hAnsi="Times New Roman"/>
            <w:sz w:val="24"/>
            <w:szCs w:val="24"/>
          </w:rPr>
          <w:t>612920, г</w:t>
        </w:r>
      </w:smartTag>
      <w:r w:rsidRPr="00C6329E">
        <w:rPr>
          <w:rFonts w:ascii="Times New Roman" w:hAnsi="Times New Roman"/>
          <w:sz w:val="24"/>
          <w:szCs w:val="24"/>
        </w:rPr>
        <w:t>. Малмыж, ул. Чернышевского 2а</w:t>
      </w:r>
      <w:proofErr w:type="gramStart"/>
      <w:r w:rsidRPr="00C6329E">
        <w:rPr>
          <w:rFonts w:ascii="Times New Roman" w:hAnsi="Times New Roman"/>
          <w:sz w:val="24"/>
          <w:szCs w:val="24"/>
        </w:rPr>
        <w:t>,т</w:t>
      </w:r>
      <w:proofErr w:type="gramEnd"/>
      <w:r w:rsidRPr="00C6329E">
        <w:rPr>
          <w:rFonts w:ascii="Times New Roman" w:hAnsi="Times New Roman"/>
          <w:sz w:val="24"/>
          <w:szCs w:val="24"/>
        </w:rPr>
        <w:t>ел. 8(83347) 2-03-45, факс 2-05-77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 внешней проверки годового отчета об исполнении</w:t>
      </w:r>
    </w:p>
    <w:p w:rsidR="00844FF2" w:rsidRPr="009B243A" w:rsidRDefault="00844FF2" w:rsidP="001F5F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1F5F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Малмыжско</w:t>
      </w:r>
      <w:r w:rsidR="001F5F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 городское поселение Малмыжского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1F5FAD">
        <w:rPr>
          <w:rFonts w:ascii="Times New Roman" w:hAnsi="Times New Roman"/>
          <w:color w:val="5A5A5A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Кировской области за 201</w:t>
      </w:r>
      <w:r w:rsidR="00C102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44FF2" w:rsidRPr="009B243A" w:rsidRDefault="00844FF2" w:rsidP="004503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г.Малмы</w:t>
      </w:r>
      <w:r w:rsidR="001F5FAD">
        <w:rPr>
          <w:rFonts w:ascii="Times New Roman" w:hAnsi="Times New Roman"/>
          <w:sz w:val="28"/>
          <w:szCs w:val="28"/>
          <w:lang w:eastAsia="ru-RU"/>
        </w:rPr>
        <w:t>ж      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          </w:t>
      </w:r>
      <w:r w:rsidR="00B416B2">
        <w:rPr>
          <w:rFonts w:ascii="Times New Roman" w:hAnsi="Times New Roman"/>
          <w:sz w:val="28"/>
          <w:szCs w:val="28"/>
          <w:lang w:eastAsia="ru-RU"/>
        </w:rPr>
        <w:t xml:space="preserve">                            </w:t>
      </w:r>
      <w:r w:rsidR="00262193">
        <w:rPr>
          <w:rFonts w:ascii="Times New Roman" w:hAnsi="Times New Roman"/>
          <w:sz w:val="28"/>
          <w:szCs w:val="28"/>
          <w:lang w:eastAsia="ru-RU"/>
        </w:rPr>
        <w:t>30</w:t>
      </w:r>
      <w:r w:rsidRPr="009B243A">
        <w:rPr>
          <w:rFonts w:ascii="Times New Roman" w:hAnsi="Times New Roman"/>
          <w:sz w:val="28"/>
          <w:szCs w:val="28"/>
          <w:lang w:eastAsia="ru-RU"/>
        </w:rPr>
        <w:t>.04.20</w:t>
      </w:r>
      <w:r w:rsidR="00C102FD">
        <w:rPr>
          <w:rFonts w:ascii="Times New Roman" w:hAnsi="Times New Roman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44FF2" w:rsidRPr="009B243A" w:rsidRDefault="00844FF2" w:rsidP="004503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5278" w:rsidRPr="001F5FAD" w:rsidRDefault="002F5278" w:rsidP="001F5F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F5278">
        <w:rPr>
          <w:rFonts w:ascii="Times New Roman" w:hAnsi="Times New Roman"/>
          <w:sz w:val="28"/>
          <w:szCs w:val="28"/>
        </w:rPr>
        <w:t xml:space="preserve">На основании заключенного Соглашения о передаче контрольно-счетной комиссии Малмыжского муниципального района 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Малмыжского городского</w:t>
      </w:r>
      <w:r w:rsidRPr="002F5278">
        <w:rPr>
          <w:rFonts w:ascii="Times New Roman" w:hAnsi="Times New Roman"/>
          <w:sz w:val="28"/>
          <w:szCs w:val="28"/>
        </w:rPr>
        <w:t xml:space="preserve"> поселения по осуществлению внешнего муниципального финансового контроля (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решение районной Думы от 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>.12.201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bCs/>
          <w:color w:val="000000"/>
          <w:sz w:val="28"/>
          <w:szCs w:val="28"/>
        </w:rPr>
        <w:t>4/36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) проведена внешняя проверка годового отчёта об исполнении бюджета муниципального образования Малмыжское </w:t>
      </w:r>
      <w:r>
        <w:rPr>
          <w:rFonts w:ascii="Times New Roman" w:hAnsi="Times New Roman"/>
          <w:bCs/>
          <w:color w:val="000000"/>
          <w:sz w:val="28"/>
          <w:szCs w:val="28"/>
        </w:rPr>
        <w:t>городское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 поселение за 201</w:t>
      </w:r>
      <w:r w:rsidR="00C102FD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1F5FAD">
        <w:rPr>
          <w:rFonts w:ascii="Times New Roman" w:hAnsi="Times New Roman"/>
          <w:bCs/>
          <w:color w:val="000000"/>
          <w:sz w:val="28"/>
          <w:szCs w:val="28"/>
        </w:rPr>
        <w:t xml:space="preserve"> и подготовлено заключение на </w:t>
      </w:r>
      <w:r w:rsidR="001F5FAD" w:rsidRPr="009B243A">
        <w:rPr>
          <w:rFonts w:ascii="Times New Roman" w:hAnsi="Times New Roman"/>
          <w:sz w:val="28"/>
          <w:szCs w:val="28"/>
          <w:lang w:eastAsia="ru-RU"/>
        </w:rPr>
        <w:t xml:space="preserve">отчёт «Об исполнении бюджета </w:t>
      </w:r>
      <w:r w:rsidR="001F5FA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1F5FAD" w:rsidRPr="009B243A">
        <w:rPr>
          <w:rFonts w:ascii="Times New Roman" w:hAnsi="Times New Roman"/>
          <w:sz w:val="28"/>
          <w:szCs w:val="28"/>
          <w:lang w:eastAsia="ru-RU"/>
        </w:rPr>
        <w:t>Малмыжско</w:t>
      </w:r>
      <w:r w:rsidR="001F5FAD">
        <w:rPr>
          <w:rFonts w:ascii="Times New Roman" w:hAnsi="Times New Roman"/>
          <w:sz w:val="28"/>
          <w:szCs w:val="28"/>
          <w:lang w:eastAsia="ru-RU"/>
        </w:rPr>
        <w:t>е</w:t>
      </w:r>
      <w:r w:rsidR="001F5FAD"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FAD">
        <w:rPr>
          <w:rFonts w:ascii="Times New Roman" w:hAnsi="Times New Roman"/>
          <w:sz w:val="28"/>
          <w:szCs w:val="28"/>
          <w:lang w:eastAsia="ru-RU"/>
        </w:rPr>
        <w:t>городское поселение</w:t>
      </w:r>
      <w:proofErr w:type="gramEnd"/>
      <w:r w:rsidR="001F5FAD" w:rsidRPr="009B243A">
        <w:rPr>
          <w:rFonts w:ascii="Times New Roman" w:hAnsi="Times New Roman"/>
          <w:sz w:val="28"/>
          <w:szCs w:val="28"/>
          <w:lang w:eastAsia="ru-RU"/>
        </w:rPr>
        <w:t xml:space="preserve"> Кировской области за 201</w:t>
      </w:r>
      <w:r w:rsidR="00C102FD">
        <w:rPr>
          <w:rFonts w:ascii="Times New Roman" w:hAnsi="Times New Roman"/>
          <w:sz w:val="28"/>
          <w:szCs w:val="28"/>
          <w:lang w:eastAsia="ru-RU"/>
        </w:rPr>
        <w:t>9</w:t>
      </w:r>
      <w:r w:rsidR="001F5FAD" w:rsidRPr="009B243A">
        <w:rPr>
          <w:rFonts w:ascii="Times New Roman" w:hAnsi="Times New Roman"/>
          <w:sz w:val="28"/>
          <w:szCs w:val="28"/>
          <w:lang w:eastAsia="ru-RU"/>
        </w:rPr>
        <w:t xml:space="preserve"> год»</w:t>
      </w:r>
      <w:r w:rsidRPr="002F52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4FF2" w:rsidRPr="009B243A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Бюджетная отчётность за 201</w:t>
      </w:r>
      <w:r w:rsidR="00C102FD">
        <w:rPr>
          <w:rFonts w:ascii="Times New Roman" w:hAnsi="Times New Roman"/>
          <w:sz w:val="28"/>
          <w:szCs w:val="28"/>
          <w:lang w:eastAsia="ru-RU"/>
        </w:rPr>
        <w:t>9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 в контрольно-счётную комиссию Малмыжского муниципального района представлена своевременно (до 1 апреля 20</w:t>
      </w:r>
      <w:r w:rsidR="00C102FD">
        <w:rPr>
          <w:rFonts w:ascii="Times New Roman" w:hAnsi="Times New Roman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0B2CF8" w:rsidRPr="009B243A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 xml:space="preserve">1.Внешняя проверка бюджетной отчетности </w:t>
      </w:r>
    </w:p>
    <w:p w:rsidR="000B2CF8" w:rsidRPr="009B243A" w:rsidRDefault="001F5FAD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главного</w:t>
      </w:r>
      <w:r w:rsidR="000B2CF8" w:rsidRPr="009B243A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а</w:t>
      </w:r>
      <w:r w:rsidR="000B2CF8" w:rsidRPr="009B243A">
        <w:rPr>
          <w:rFonts w:ascii="Times New Roman" w:hAnsi="Times New Roman"/>
          <w:b/>
          <w:sz w:val="28"/>
          <w:szCs w:val="28"/>
        </w:rPr>
        <w:t xml:space="preserve"> бюджетных средств</w:t>
      </w:r>
    </w:p>
    <w:p w:rsidR="00012EE7" w:rsidRPr="007E6887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87">
        <w:rPr>
          <w:rFonts w:ascii="Times New Roman" w:hAnsi="Times New Roman"/>
          <w:sz w:val="28"/>
          <w:szCs w:val="28"/>
        </w:rPr>
        <w:t>В соответствии с</w:t>
      </w:r>
      <w:r w:rsidR="001F5FAD" w:rsidRPr="007E6887">
        <w:rPr>
          <w:rFonts w:ascii="Times New Roman" w:hAnsi="Times New Roman"/>
          <w:sz w:val="28"/>
          <w:szCs w:val="28"/>
        </w:rPr>
        <w:t>о ст.18</w:t>
      </w:r>
      <w:r w:rsidRPr="007E6887">
        <w:rPr>
          <w:rFonts w:ascii="Times New Roman" w:hAnsi="Times New Roman"/>
          <w:sz w:val="28"/>
          <w:szCs w:val="28"/>
        </w:rPr>
        <w:t xml:space="preserve"> Положени</w:t>
      </w:r>
      <w:r w:rsidR="001F5FAD" w:rsidRPr="007E6887">
        <w:rPr>
          <w:rFonts w:ascii="Times New Roman" w:hAnsi="Times New Roman"/>
          <w:sz w:val="28"/>
          <w:szCs w:val="28"/>
        </w:rPr>
        <w:t>я</w:t>
      </w:r>
      <w:r w:rsidRPr="007E6887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1F5FAD" w:rsidRPr="007E6887">
        <w:rPr>
          <w:rFonts w:ascii="Times New Roman" w:hAnsi="Times New Roman"/>
          <w:sz w:val="28"/>
          <w:szCs w:val="28"/>
        </w:rPr>
        <w:t xml:space="preserve">в муниципальном образовании Малмыжское городское поселение, утвержденного решением Малмыжской городской Думой от 30.12.2013 №2/12 </w:t>
      </w:r>
      <w:r w:rsidRPr="007E6887">
        <w:rPr>
          <w:rFonts w:ascii="Times New Roman" w:hAnsi="Times New Roman"/>
          <w:sz w:val="28"/>
          <w:szCs w:val="28"/>
        </w:rPr>
        <w:t>органом, ответственным за составление и исполнение бюджета района является администраци</w:t>
      </w:r>
      <w:r w:rsidR="001F5FAD" w:rsidRPr="007E6887">
        <w:rPr>
          <w:rFonts w:ascii="Times New Roman" w:hAnsi="Times New Roman"/>
          <w:sz w:val="28"/>
          <w:szCs w:val="28"/>
        </w:rPr>
        <w:t>я</w:t>
      </w:r>
      <w:r w:rsidRPr="007E6887">
        <w:rPr>
          <w:rFonts w:ascii="Times New Roman" w:hAnsi="Times New Roman"/>
          <w:sz w:val="28"/>
          <w:szCs w:val="28"/>
        </w:rPr>
        <w:t xml:space="preserve"> Малмыжского </w:t>
      </w:r>
      <w:r w:rsidR="001F5FAD" w:rsidRPr="007E6887">
        <w:rPr>
          <w:rFonts w:ascii="Times New Roman" w:hAnsi="Times New Roman"/>
          <w:sz w:val="28"/>
          <w:szCs w:val="28"/>
        </w:rPr>
        <w:t>городского поселения</w:t>
      </w:r>
      <w:r w:rsidRPr="007E6887">
        <w:rPr>
          <w:rFonts w:ascii="Times New Roman" w:hAnsi="Times New Roman"/>
          <w:sz w:val="28"/>
          <w:szCs w:val="28"/>
        </w:rPr>
        <w:t>.</w:t>
      </w:r>
    </w:p>
    <w:p w:rsidR="000B2CF8" w:rsidRPr="007E6887" w:rsidRDefault="000B2CF8" w:rsidP="00012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87">
        <w:rPr>
          <w:rFonts w:ascii="Times New Roman" w:hAnsi="Times New Roman"/>
          <w:sz w:val="28"/>
          <w:szCs w:val="28"/>
        </w:rPr>
        <w:t>Решением</w:t>
      </w:r>
      <w:r w:rsidRPr="007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2EE7" w:rsidRPr="007E6887">
        <w:rPr>
          <w:rFonts w:ascii="Times New Roman" w:hAnsi="Times New Roman"/>
          <w:sz w:val="28"/>
          <w:szCs w:val="28"/>
        </w:rPr>
        <w:t xml:space="preserve">Малмыжской городской </w:t>
      </w:r>
      <w:r w:rsidRPr="007E6887">
        <w:rPr>
          <w:rFonts w:ascii="Times New Roman" w:hAnsi="Times New Roman"/>
          <w:sz w:val="28"/>
          <w:szCs w:val="28"/>
        </w:rPr>
        <w:t xml:space="preserve">Думы от </w:t>
      </w:r>
      <w:r w:rsidR="006F4116">
        <w:rPr>
          <w:rFonts w:ascii="Times New Roman" w:hAnsi="Times New Roman"/>
          <w:sz w:val="28"/>
          <w:szCs w:val="28"/>
        </w:rPr>
        <w:t>2</w:t>
      </w:r>
      <w:r w:rsidR="00B50447">
        <w:rPr>
          <w:rFonts w:ascii="Times New Roman" w:hAnsi="Times New Roman"/>
          <w:sz w:val="28"/>
          <w:szCs w:val="28"/>
        </w:rPr>
        <w:t>1</w:t>
      </w:r>
      <w:r w:rsidRPr="007E6887">
        <w:rPr>
          <w:rFonts w:ascii="Times New Roman" w:hAnsi="Times New Roman"/>
          <w:sz w:val="28"/>
          <w:szCs w:val="28"/>
        </w:rPr>
        <w:t>.1</w:t>
      </w:r>
      <w:r w:rsidR="00616CDB" w:rsidRPr="007E6887">
        <w:rPr>
          <w:rFonts w:ascii="Times New Roman" w:hAnsi="Times New Roman"/>
          <w:sz w:val="28"/>
          <w:szCs w:val="28"/>
        </w:rPr>
        <w:t>2</w:t>
      </w:r>
      <w:r w:rsidRPr="007E6887">
        <w:rPr>
          <w:rFonts w:ascii="Times New Roman" w:hAnsi="Times New Roman"/>
          <w:sz w:val="28"/>
          <w:szCs w:val="28"/>
        </w:rPr>
        <w:t>.201</w:t>
      </w:r>
      <w:r w:rsidR="00B50447">
        <w:rPr>
          <w:rFonts w:ascii="Times New Roman" w:hAnsi="Times New Roman"/>
          <w:sz w:val="28"/>
          <w:szCs w:val="28"/>
        </w:rPr>
        <w:t>8</w:t>
      </w:r>
      <w:r w:rsidRPr="007E6887">
        <w:rPr>
          <w:rFonts w:ascii="Times New Roman" w:hAnsi="Times New Roman"/>
          <w:sz w:val="28"/>
          <w:szCs w:val="28"/>
        </w:rPr>
        <w:t xml:space="preserve"> года № </w:t>
      </w:r>
      <w:r w:rsidR="007E6887" w:rsidRPr="007E6887">
        <w:rPr>
          <w:rFonts w:ascii="Times New Roman" w:hAnsi="Times New Roman"/>
          <w:sz w:val="28"/>
          <w:szCs w:val="28"/>
        </w:rPr>
        <w:t>1</w:t>
      </w:r>
      <w:r w:rsidR="00012EE7" w:rsidRPr="007E6887">
        <w:rPr>
          <w:rFonts w:ascii="Times New Roman" w:hAnsi="Times New Roman"/>
          <w:sz w:val="28"/>
          <w:szCs w:val="28"/>
        </w:rPr>
        <w:t>/</w:t>
      </w:r>
      <w:r w:rsidR="00B50447">
        <w:rPr>
          <w:rFonts w:ascii="Times New Roman" w:hAnsi="Times New Roman"/>
          <w:sz w:val="28"/>
          <w:szCs w:val="28"/>
        </w:rPr>
        <w:t>1</w:t>
      </w:r>
      <w:r w:rsidR="00BD0553">
        <w:rPr>
          <w:rFonts w:ascii="Times New Roman" w:hAnsi="Times New Roman"/>
          <w:sz w:val="28"/>
          <w:szCs w:val="28"/>
        </w:rPr>
        <w:t>5</w:t>
      </w:r>
      <w:r w:rsidRPr="007E6887">
        <w:rPr>
          <w:rFonts w:ascii="Times New Roman" w:hAnsi="Times New Roman"/>
          <w:sz w:val="28"/>
          <w:szCs w:val="28"/>
        </w:rPr>
        <w:t xml:space="preserve"> «О бюджете муниципального</w:t>
      </w:r>
      <w:r w:rsidR="0023029A" w:rsidRPr="007E6887">
        <w:rPr>
          <w:rFonts w:ascii="Times New Roman" w:hAnsi="Times New Roman"/>
          <w:sz w:val="28"/>
          <w:szCs w:val="28"/>
        </w:rPr>
        <w:t xml:space="preserve"> образования</w:t>
      </w:r>
      <w:r w:rsidRPr="007E6887">
        <w:rPr>
          <w:rFonts w:ascii="Times New Roman" w:hAnsi="Times New Roman"/>
          <w:sz w:val="28"/>
          <w:szCs w:val="28"/>
        </w:rPr>
        <w:t xml:space="preserve"> </w:t>
      </w:r>
      <w:r w:rsidR="00012EE7" w:rsidRPr="007E6887">
        <w:rPr>
          <w:rFonts w:ascii="Times New Roman" w:hAnsi="Times New Roman"/>
          <w:sz w:val="28"/>
          <w:szCs w:val="28"/>
        </w:rPr>
        <w:t>Малмыжско</w:t>
      </w:r>
      <w:r w:rsidR="0023029A" w:rsidRPr="007E6887">
        <w:rPr>
          <w:rFonts w:ascii="Times New Roman" w:hAnsi="Times New Roman"/>
          <w:sz w:val="28"/>
          <w:szCs w:val="28"/>
        </w:rPr>
        <w:t xml:space="preserve">е городское поселение </w:t>
      </w:r>
      <w:r w:rsidR="007E6887" w:rsidRPr="007E6887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23029A" w:rsidRPr="007E6887">
        <w:rPr>
          <w:rFonts w:ascii="Times New Roman" w:hAnsi="Times New Roman"/>
          <w:sz w:val="28"/>
          <w:szCs w:val="28"/>
        </w:rPr>
        <w:t>на 201</w:t>
      </w:r>
      <w:r w:rsidR="00B50447">
        <w:rPr>
          <w:rFonts w:ascii="Times New Roman" w:hAnsi="Times New Roman"/>
          <w:sz w:val="28"/>
          <w:szCs w:val="28"/>
        </w:rPr>
        <w:t>9</w:t>
      </w:r>
      <w:r w:rsidR="0023029A" w:rsidRPr="007E6887">
        <w:rPr>
          <w:rFonts w:ascii="Times New Roman" w:hAnsi="Times New Roman"/>
          <w:sz w:val="28"/>
          <w:szCs w:val="28"/>
        </w:rPr>
        <w:t xml:space="preserve"> год», утвержден 1</w:t>
      </w:r>
      <w:r w:rsidR="00616CDB" w:rsidRPr="007E6887">
        <w:rPr>
          <w:rFonts w:ascii="Times New Roman" w:hAnsi="Times New Roman"/>
          <w:sz w:val="28"/>
          <w:szCs w:val="28"/>
        </w:rPr>
        <w:t xml:space="preserve"> </w:t>
      </w:r>
      <w:r w:rsidRPr="007E6887">
        <w:rPr>
          <w:rFonts w:ascii="Times New Roman" w:hAnsi="Times New Roman"/>
          <w:sz w:val="28"/>
          <w:szCs w:val="28"/>
        </w:rPr>
        <w:t>главны</w:t>
      </w:r>
      <w:r w:rsidR="0023029A" w:rsidRPr="007E6887">
        <w:rPr>
          <w:rFonts w:ascii="Times New Roman" w:hAnsi="Times New Roman"/>
          <w:sz w:val="28"/>
          <w:szCs w:val="28"/>
        </w:rPr>
        <w:t>й</w:t>
      </w:r>
      <w:r w:rsidRPr="007E6887">
        <w:rPr>
          <w:rFonts w:ascii="Times New Roman" w:hAnsi="Times New Roman"/>
          <w:sz w:val="28"/>
          <w:szCs w:val="28"/>
        </w:rPr>
        <w:t xml:space="preserve"> распорядител</w:t>
      </w:r>
      <w:r w:rsidR="0023029A" w:rsidRPr="007E6887">
        <w:rPr>
          <w:rFonts w:ascii="Times New Roman" w:hAnsi="Times New Roman"/>
          <w:sz w:val="28"/>
          <w:szCs w:val="28"/>
        </w:rPr>
        <w:t>ь</w:t>
      </w:r>
      <w:r w:rsidRPr="007E6887">
        <w:rPr>
          <w:rFonts w:ascii="Times New Roman" w:hAnsi="Times New Roman"/>
          <w:sz w:val="28"/>
          <w:szCs w:val="28"/>
        </w:rPr>
        <w:t xml:space="preserve"> бюджетных средств (далее – ГРБС):</w:t>
      </w:r>
    </w:p>
    <w:p w:rsidR="000B2CF8" w:rsidRPr="007E6887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87">
        <w:rPr>
          <w:rFonts w:ascii="Times New Roman" w:hAnsi="Times New Roman"/>
          <w:sz w:val="28"/>
          <w:szCs w:val="28"/>
        </w:rPr>
        <w:t xml:space="preserve">- Администрация </w:t>
      </w:r>
      <w:r w:rsidR="0023029A" w:rsidRPr="007E6887">
        <w:rPr>
          <w:rFonts w:ascii="Times New Roman" w:hAnsi="Times New Roman"/>
          <w:sz w:val="28"/>
          <w:szCs w:val="28"/>
        </w:rPr>
        <w:t>Малмыжского городского поселения (далее – Администрация).</w:t>
      </w:r>
    </w:p>
    <w:p w:rsidR="00D05A91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87">
        <w:rPr>
          <w:rFonts w:ascii="Times New Roman" w:hAnsi="Times New Roman"/>
          <w:sz w:val="28"/>
          <w:szCs w:val="28"/>
        </w:rPr>
        <w:t>Согласно п.1 ст. 264.4 БК РФ, внешняя проверка годового отчета об исполнении бюджета включает в себя внешнюю проверку бюджетной отчетности ГАБС, которая была проведена Контрольно-счетной комиссией в период с 2</w:t>
      </w:r>
      <w:r w:rsidR="00BD0553">
        <w:rPr>
          <w:rFonts w:ascii="Times New Roman" w:hAnsi="Times New Roman"/>
          <w:sz w:val="28"/>
          <w:szCs w:val="28"/>
        </w:rPr>
        <w:t>3</w:t>
      </w:r>
      <w:r w:rsidRPr="007E6887">
        <w:rPr>
          <w:rFonts w:ascii="Times New Roman" w:hAnsi="Times New Roman"/>
          <w:sz w:val="28"/>
          <w:szCs w:val="28"/>
        </w:rPr>
        <w:t xml:space="preserve"> </w:t>
      </w:r>
      <w:r w:rsidR="0023029A" w:rsidRPr="007E6887">
        <w:rPr>
          <w:rFonts w:ascii="Times New Roman" w:hAnsi="Times New Roman"/>
          <w:sz w:val="28"/>
          <w:szCs w:val="28"/>
        </w:rPr>
        <w:t>апреля</w:t>
      </w:r>
      <w:r w:rsidRPr="007E6887">
        <w:rPr>
          <w:rFonts w:ascii="Times New Roman" w:hAnsi="Times New Roman"/>
          <w:sz w:val="28"/>
          <w:szCs w:val="28"/>
        </w:rPr>
        <w:t xml:space="preserve"> по </w:t>
      </w:r>
      <w:r w:rsidR="005D32FC">
        <w:rPr>
          <w:rFonts w:ascii="Times New Roman" w:hAnsi="Times New Roman"/>
          <w:sz w:val="28"/>
          <w:szCs w:val="28"/>
        </w:rPr>
        <w:t>30</w:t>
      </w:r>
      <w:r w:rsidRPr="007E6887">
        <w:rPr>
          <w:rFonts w:ascii="Times New Roman" w:hAnsi="Times New Roman"/>
          <w:sz w:val="28"/>
          <w:szCs w:val="28"/>
        </w:rPr>
        <w:t xml:space="preserve"> апреля 20</w:t>
      </w:r>
      <w:r w:rsidR="005D32FC">
        <w:rPr>
          <w:rFonts w:ascii="Times New Roman" w:hAnsi="Times New Roman"/>
          <w:sz w:val="28"/>
          <w:szCs w:val="28"/>
        </w:rPr>
        <w:t>20</w:t>
      </w:r>
      <w:r w:rsidRPr="007E6887">
        <w:rPr>
          <w:rFonts w:ascii="Times New Roman" w:hAnsi="Times New Roman"/>
          <w:sz w:val="28"/>
          <w:szCs w:val="28"/>
        </w:rPr>
        <w:t xml:space="preserve"> года. </w:t>
      </w:r>
    </w:p>
    <w:p w:rsidR="000F2A07" w:rsidRDefault="005D32FC" w:rsidP="000F2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r w:rsidR="000F2A07" w:rsidRPr="006E29D3">
        <w:rPr>
          <w:rFonts w:ascii="Times New Roman" w:hAnsi="Times New Roman"/>
          <w:color w:val="000000"/>
          <w:sz w:val="28"/>
          <w:szCs w:val="28"/>
        </w:rPr>
        <w:t xml:space="preserve">юджетная отчетность представлена в </w:t>
      </w:r>
      <w:r>
        <w:rPr>
          <w:rFonts w:ascii="Times New Roman" w:hAnsi="Times New Roman"/>
          <w:color w:val="000000"/>
          <w:sz w:val="28"/>
          <w:szCs w:val="28"/>
        </w:rPr>
        <w:t>полном составе</w:t>
      </w:r>
      <w:r w:rsidR="000F2A07" w:rsidRPr="006E29D3">
        <w:rPr>
          <w:rFonts w:ascii="Times New Roman" w:hAnsi="Times New Roman"/>
          <w:color w:val="000000"/>
          <w:sz w:val="28"/>
          <w:szCs w:val="28"/>
        </w:rPr>
        <w:t>, предусмотренн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0F2A07" w:rsidRPr="006E29D3">
        <w:rPr>
          <w:rFonts w:ascii="Times New Roman" w:hAnsi="Times New Roman"/>
          <w:color w:val="000000"/>
          <w:sz w:val="28"/>
          <w:szCs w:val="28"/>
        </w:rPr>
        <w:t xml:space="preserve"> статьей 264.1 Бюджетного кодекса РФ, и </w:t>
      </w:r>
      <w:r w:rsidR="000F2A07" w:rsidRPr="006E29D3">
        <w:rPr>
          <w:rFonts w:ascii="Times New Roman" w:hAnsi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23.12.2010 № 191н. </w:t>
      </w:r>
      <w:r w:rsidR="000F2A07" w:rsidRPr="006E29D3">
        <w:rPr>
          <w:rFonts w:ascii="Times New Roman" w:hAnsi="Times New Roman"/>
          <w:sz w:val="28"/>
          <w:szCs w:val="28"/>
          <w:lang w:eastAsia="ru-RU"/>
        </w:rPr>
        <w:t>Дополнительные формы бюджетной отчетности не устанавливались.</w:t>
      </w:r>
    </w:p>
    <w:p w:rsidR="00E50333" w:rsidRPr="00E50333" w:rsidRDefault="00E50333" w:rsidP="00E503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50333">
        <w:rPr>
          <w:rFonts w:ascii="Times New Roman" w:hAnsi="Times New Roman"/>
          <w:sz w:val="28"/>
          <w:szCs w:val="28"/>
          <w:lang w:eastAsia="ru-RU"/>
        </w:rPr>
        <w:t xml:space="preserve">В нарушение ст.40 Положения о бюджетном процессе одновременно с годовым отчетом об исполнении бюджета за 2019 год не представлены: </w:t>
      </w:r>
      <w:r w:rsidRPr="00E50333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Малмыжского городского поселения за 2019 год, отчет о состоянии муниципального внутреннего долга на начало и конец отчетного финансового года.</w:t>
      </w:r>
    </w:p>
    <w:p w:rsidR="000F2A07" w:rsidRDefault="000F2A07" w:rsidP="000F2A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9D3">
        <w:rPr>
          <w:rFonts w:ascii="Times New Roman" w:hAnsi="Times New Roman"/>
          <w:sz w:val="28"/>
          <w:szCs w:val="28"/>
          <w:lang w:eastAsia="ru-RU"/>
        </w:rPr>
        <w:t>Данные вступительного баланса администрации Малмыжского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6E29D3">
        <w:rPr>
          <w:rFonts w:ascii="Times New Roman" w:hAnsi="Times New Roman"/>
          <w:sz w:val="28"/>
          <w:szCs w:val="28"/>
          <w:lang w:eastAsia="ru-RU"/>
        </w:rPr>
        <w:t xml:space="preserve"> на начало года соответствует аналогичным показателям на конец предыдущего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05A91" w:rsidRPr="00CE402C" w:rsidRDefault="00D05A91" w:rsidP="00D05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По результатам камеральной проверки </w:t>
      </w:r>
      <w:r w:rsidR="00157BB5" w:rsidRPr="00CE402C">
        <w:rPr>
          <w:rFonts w:ascii="Times New Roman" w:hAnsi="Times New Roman"/>
          <w:sz w:val="28"/>
          <w:szCs w:val="28"/>
        </w:rPr>
        <w:t>порядка ведения сводной бюджетной росписи, лимитов бюджетных обязательств и бюджетной сметы установлено следующее</w:t>
      </w:r>
      <w:r w:rsidRPr="00CE402C">
        <w:rPr>
          <w:rFonts w:ascii="Times New Roman" w:hAnsi="Times New Roman"/>
          <w:sz w:val="28"/>
          <w:szCs w:val="28"/>
        </w:rPr>
        <w:t>:</w:t>
      </w:r>
    </w:p>
    <w:p w:rsidR="00157BB5" w:rsidRPr="00CE402C" w:rsidRDefault="00CE402C" w:rsidP="00D05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1. </w:t>
      </w:r>
      <w:r w:rsidR="00157BB5" w:rsidRPr="00CE402C">
        <w:rPr>
          <w:rFonts w:ascii="Times New Roman" w:hAnsi="Times New Roman"/>
          <w:sz w:val="28"/>
          <w:szCs w:val="28"/>
        </w:rPr>
        <w:t xml:space="preserve">Сводная бюджетная роспись (далее – СБР) утверждена 21.12.2018 года. Показатели СБР и лимитов бюджетных обязательств (далее - ЛБО) доведены 21.12.2018 года. </w:t>
      </w:r>
    </w:p>
    <w:p w:rsidR="00AF5C18" w:rsidRPr="00CE402C" w:rsidRDefault="00157BB5" w:rsidP="00D05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Бюджетная смета </w:t>
      </w:r>
      <w:r w:rsidR="00AF5C18" w:rsidRPr="00CE402C">
        <w:rPr>
          <w:rFonts w:ascii="Times New Roman" w:hAnsi="Times New Roman"/>
          <w:sz w:val="28"/>
          <w:szCs w:val="28"/>
        </w:rPr>
        <w:t xml:space="preserve">на сумму 21555,178 рублей подготовлена </w:t>
      </w:r>
      <w:r w:rsidRPr="00CE402C">
        <w:rPr>
          <w:rFonts w:ascii="Times New Roman" w:hAnsi="Times New Roman"/>
          <w:sz w:val="28"/>
          <w:szCs w:val="28"/>
        </w:rPr>
        <w:t>09.01.2019 года</w:t>
      </w:r>
      <w:r w:rsidR="00AF5C18" w:rsidRPr="00CE402C">
        <w:rPr>
          <w:rFonts w:ascii="Times New Roman" w:hAnsi="Times New Roman"/>
          <w:sz w:val="28"/>
          <w:szCs w:val="28"/>
        </w:rPr>
        <w:t>, но не утверждена руководителем</w:t>
      </w:r>
      <w:r w:rsidRPr="00CE402C">
        <w:rPr>
          <w:rFonts w:ascii="Times New Roman" w:hAnsi="Times New Roman"/>
          <w:sz w:val="28"/>
          <w:szCs w:val="28"/>
        </w:rPr>
        <w:t xml:space="preserve">. </w:t>
      </w:r>
    </w:p>
    <w:p w:rsidR="00AF5C18" w:rsidRPr="00CE402C" w:rsidRDefault="00AF5C18" w:rsidP="00D05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>В</w:t>
      </w:r>
      <w:r w:rsidR="00157BB5" w:rsidRPr="00CE402C">
        <w:rPr>
          <w:rFonts w:ascii="Times New Roman" w:hAnsi="Times New Roman"/>
          <w:sz w:val="28"/>
          <w:szCs w:val="28"/>
        </w:rPr>
        <w:t xml:space="preserve"> те</w:t>
      </w:r>
      <w:r w:rsidRPr="00CE402C">
        <w:rPr>
          <w:rFonts w:ascii="Times New Roman" w:hAnsi="Times New Roman"/>
          <w:sz w:val="28"/>
          <w:szCs w:val="28"/>
        </w:rPr>
        <w:t xml:space="preserve">чении года в СБР и ЛБО вносились изменения в соответствии с решениями городской Думы 5 раз. </w:t>
      </w:r>
    </w:p>
    <w:p w:rsidR="00157BB5" w:rsidRPr="00CE402C" w:rsidRDefault="00CE402C" w:rsidP="00D05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2. </w:t>
      </w:r>
      <w:r w:rsidR="00AF5C18" w:rsidRPr="00CE402C">
        <w:rPr>
          <w:rFonts w:ascii="Times New Roman" w:hAnsi="Times New Roman"/>
          <w:sz w:val="28"/>
          <w:szCs w:val="28"/>
        </w:rPr>
        <w:t xml:space="preserve">Изменения в бюджетную смету вносилось 27 раз, в том числе 5 раз при доведении ЛБО. </w:t>
      </w:r>
    </w:p>
    <w:p w:rsidR="00CE402C" w:rsidRPr="00CE402C" w:rsidRDefault="00AF5C18" w:rsidP="00D05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Тем самым не соблюдаются правила и порядок ведения бюджетных смет, установленные п.3.5 Порядка составления, утверждения и ведения бюджетных смет, утвержденных распоряжением администрации от 29.12.2017 №83 об ограничении количества вносимых изменений в бюджетную смету (не более 2 раз в месяц) и крайних сроков внесения изменений (не позднее 25 числа). </w:t>
      </w:r>
    </w:p>
    <w:p w:rsidR="00AF5C18" w:rsidRPr="00CE402C" w:rsidRDefault="00AF5C18" w:rsidP="00D05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Так, например, в апреле 2019 года в смету внесено 5 изменений, из них последнее 29.04.2019 года. Тоже </w:t>
      </w:r>
      <w:proofErr w:type="gramStart"/>
      <w:r w:rsidRPr="00CE402C">
        <w:rPr>
          <w:rFonts w:ascii="Times New Roman" w:hAnsi="Times New Roman"/>
          <w:sz w:val="28"/>
          <w:szCs w:val="28"/>
        </w:rPr>
        <w:t>самое</w:t>
      </w:r>
      <w:proofErr w:type="gramEnd"/>
      <w:r w:rsidRPr="00CE402C">
        <w:rPr>
          <w:rFonts w:ascii="Times New Roman" w:hAnsi="Times New Roman"/>
          <w:sz w:val="28"/>
          <w:szCs w:val="28"/>
        </w:rPr>
        <w:t xml:space="preserve"> установлено в феврале (3), в мае (3), в июле (3/ 31.07.2019),</w:t>
      </w:r>
      <w:r w:rsidR="00CE402C" w:rsidRPr="00CE402C">
        <w:rPr>
          <w:rFonts w:ascii="Times New Roman" w:hAnsi="Times New Roman"/>
          <w:sz w:val="28"/>
          <w:szCs w:val="28"/>
        </w:rPr>
        <w:t xml:space="preserve"> августе (3), октябре (29.10.2019), ноябре (3). Данный факт свидетельствует о некачественном планировании расходов без учета нужд, отсутствии </w:t>
      </w:r>
      <w:proofErr w:type="gramStart"/>
      <w:r w:rsidR="00CE402C" w:rsidRPr="00CE402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E402C" w:rsidRPr="00CE402C">
        <w:rPr>
          <w:rFonts w:ascii="Times New Roman" w:hAnsi="Times New Roman"/>
          <w:sz w:val="28"/>
          <w:szCs w:val="28"/>
        </w:rPr>
        <w:t xml:space="preserve"> соблюдением установленных требований.</w:t>
      </w:r>
    </w:p>
    <w:p w:rsidR="00CE402C" w:rsidRPr="00CE402C" w:rsidRDefault="00CE402C" w:rsidP="00CE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402C">
        <w:rPr>
          <w:rFonts w:ascii="Times New Roman" w:hAnsi="Times New Roman"/>
          <w:sz w:val="28"/>
          <w:szCs w:val="28"/>
        </w:rPr>
        <w:t xml:space="preserve">Окончательные изменения в ЛБО доведены 18.12.2019 года при анализе которых установлено, что в бюджетной смете отсутствует дата составления и утверждения ее, а также в нарушение ст. 221 Бюджетного кодекса РФ, Приказа Минфина России от 20.11.2007 №112н «Об общих требованиях к порядку составления, утверждения и ведения бюджетных смет </w:t>
      </w:r>
      <w:r w:rsidRPr="00CE402C">
        <w:rPr>
          <w:rFonts w:ascii="Times New Roman" w:hAnsi="Times New Roman"/>
          <w:sz w:val="28"/>
          <w:szCs w:val="28"/>
        </w:rPr>
        <w:lastRenderedPageBreak/>
        <w:t>казенных учреждений» ее показатели не соответствуют доведенным ЛБО в сумме 000 рублей.</w:t>
      </w:r>
      <w:proofErr w:type="gramEnd"/>
    </w:p>
    <w:p w:rsidR="00CE402C" w:rsidRPr="00CE402C" w:rsidRDefault="00CE402C" w:rsidP="009D6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4. Также было установлено неправильное заполнение бюджетной сметы, о чем указывалось при прошлой проверке годового отчета. </w:t>
      </w:r>
    </w:p>
    <w:p w:rsidR="003956A9" w:rsidRPr="004534FD" w:rsidRDefault="00AD1FF1" w:rsidP="003F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34FD">
        <w:rPr>
          <w:rFonts w:ascii="Times New Roman" w:hAnsi="Times New Roman"/>
          <w:sz w:val="28"/>
          <w:szCs w:val="28"/>
          <w:lang w:eastAsia="ru-RU"/>
        </w:rPr>
        <w:t xml:space="preserve">На основании распоряжения администрации Малмыжского городского поселения от </w:t>
      </w:r>
      <w:r w:rsidR="00A37EFE" w:rsidRPr="004534FD">
        <w:rPr>
          <w:rFonts w:ascii="Times New Roman" w:hAnsi="Times New Roman"/>
          <w:sz w:val="28"/>
          <w:szCs w:val="28"/>
          <w:lang w:eastAsia="ru-RU"/>
        </w:rPr>
        <w:t>2</w:t>
      </w:r>
      <w:r w:rsidR="00CE402C" w:rsidRPr="004534FD">
        <w:rPr>
          <w:rFonts w:ascii="Times New Roman" w:hAnsi="Times New Roman"/>
          <w:sz w:val="28"/>
          <w:szCs w:val="28"/>
          <w:lang w:eastAsia="ru-RU"/>
        </w:rPr>
        <w:t>4</w:t>
      </w:r>
      <w:r w:rsidRPr="004534FD">
        <w:rPr>
          <w:rFonts w:ascii="Times New Roman" w:hAnsi="Times New Roman"/>
          <w:sz w:val="28"/>
          <w:szCs w:val="28"/>
          <w:lang w:eastAsia="ru-RU"/>
        </w:rPr>
        <w:t>.10.201</w:t>
      </w:r>
      <w:r w:rsidR="00CE402C" w:rsidRPr="004534FD">
        <w:rPr>
          <w:rFonts w:ascii="Times New Roman" w:hAnsi="Times New Roman"/>
          <w:sz w:val="28"/>
          <w:szCs w:val="28"/>
          <w:lang w:eastAsia="ru-RU"/>
        </w:rPr>
        <w:t>9</w:t>
      </w:r>
      <w:r w:rsidR="00FC61E0" w:rsidRPr="004534F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E402C" w:rsidRPr="004534FD">
        <w:rPr>
          <w:rFonts w:ascii="Times New Roman" w:hAnsi="Times New Roman"/>
          <w:sz w:val="28"/>
          <w:szCs w:val="28"/>
          <w:lang w:eastAsia="ru-RU"/>
        </w:rPr>
        <w:t>50</w:t>
      </w:r>
      <w:r w:rsidRPr="004534FD">
        <w:rPr>
          <w:rFonts w:ascii="Times New Roman" w:hAnsi="Times New Roman"/>
          <w:sz w:val="28"/>
          <w:szCs w:val="28"/>
          <w:lang w:eastAsia="ru-RU"/>
        </w:rPr>
        <w:t xml:space="preserve"> перед составлением годового отчета проведена инвентаризация активов</w:t>
      </w:r>
      <w:r w:rsidR="007E6887" w:rsidRPr="004534FD">
        <w:rPr>
          <w:rFonts w:ascii="Times New Roman" w:hAnsi="Times New Roman"/>
          <w:sz w:val="28"/>
          <w:szCs w:val="28"/>
          <w:lang w:eastAsia="ru-RU"/>
        </w:rPr>
        <w:t xml:space="preserve"> и обязательств</w:t>
      </w:r>
      <w:r w:rsidRPr="00453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B4A" w:rsidRPr="004534FD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Pr="004534FD">
        <w:rPr>
          <w:rFonts w:ascii="Times New Roman" w:hAnsi="Times New Roman"/>
          <w:sz w:val="28"/>
          <w:szCs w:val="28"/>
          <w:lang w:eastAsia="ru-RU"/>
        </w:rPr>
        <w:t>на 01.11.201</w:t>
      </w:r>
      <w:r w:rsidR="00CE402C" w:rsidRPr="004534FD">
        <w:rPr>
          <w:rFonts w:ascii="Times New Roman" w:hAnsi="Times New Roman"/>
          <w:sz w:val="28"/>
          <w:szCs w:val="28"/>
          <w:lang w:eastAsia="ru-RU"/>
        </w:rPr>
        <w:t>9</w:t>
      </w:r>
      <w:r w:rsidRPr="004534F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A6E13" w:rsidRPr="004534FD">
        <w:rPr>
          <w:rFonts w:ascii="Times New Roman" w:hAnsi="Times New Roman"/>
          <w:sz w:val="28"/>
          <w:szCs w:val="28"/>
          <w:lang w:eastAsia="ru-RU"/>
        </w:rPr>
        <w:t>,</w:t>
      </w:r>
      <w:r w:rsidR="00317E71" w:rsidRPr="00453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6E13" w:rsidRPr="004534FD">
        <w:rPr>
          <w:rFonts w:ascii="Times New Roman" w:hAnsi="Times New Roman"/>
          <w:sz w:val="28"/>
          <w:szCs w:val="28"/>
          <w:lang w:eastAsia="ru-RU"/>
        </w:rPr>
        <w:t xml:space="preserve">по результатам которой </w:t>
      </w:r>
      <w:r w:rsidR="0067043B" w:rsidRPr="004534FD">
        <w:rPr>
          <w:rFonts w:ascii="Times New Roman" w:hAnsi="Times New Roman"/>
          <w:sz w:val="28"/>
          <w:szCs w:val="28"/>
          <w:lang w:eastAsia="ru-RU"/>
        </w:rPr>
        <w:t>согласно Протоколу заседания комиссии от 01.11.201</w:t>
      </w:r>
      <w:r w:rsidR="00CE402C" w:rsidRPr="004534FD">
        <w:rPr>
          <w:rFonts w:ascii="Times New Roman" w:hAnsi="Times New Roman"/>
          <w:sz w:val="28"/>
          <w:szCs w:val="28"/>
          <w:lang w:eastAsia="ru-RU"/>
        </w:rPr>
        <w:t>9</w:t>
      </w:r>
      <w:r w:rsidR="0067043B" w:rsidRPr="00453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02C" w:rsidRPr="004534FD">
        <w:rPr>
          <w:rFonts w:ascii="Times New Roman" w:hAnsi="Times New Roman"/>
          <w:sz w:val="28"/>
          <w:szCs w:val="28"/>
          <w:lang w:eastAsia="ru-RU"/>
        </w:rPr>
        <w:t>были выявлены разногласия по расчетам с ИП Заболотских А.В. в сумме 1405289,86 рублей</w:t>
      </w:r>
      <w:r w:rsidR="003956A9" w:rsidRPr="004534FD">
        <w:rPr>
          <w:rFonts w:ascii="Times New Roman" w:hAnsi="Times New Roman"/>
          <w:sz w:val="28"/>
          <w:szCs w:val="28"/>
          <w:lang w:eastAsia="ru-RU"/>
        </w:rPr>
        <w:t>, в отношении которых администрация составила протокол разногласий от 27.11.2019 года.</w:t>
      </w:r>
      <w:proofErr w:type="gramEnd"/>
    </w:p>
    <w:p w:rsidR="003956A9" w:rsidRPr="004534FD" w:rsidRDefault="003956A9" w:rsidP="003F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4FD">
        <w:rPr>
          <w:rFonts w:ascii="Times New Roman" w:hAnsi="Times New Roman"/>
          <w:sz w:val="28"/>
          <w:szCs w:val="28"/>
          <w:lang w:eastAsia="ru-RU"/>
        </w:rPr>
        <w:t xml:space="preserve">Информация об окончательном решении в части предъявленной контрагентом задолженности за выполненные работы в материалах инвентаризации отсутствует. </w:t>
      </w:r>
    </w:p>
    <w:p w:rsidR="00B859C0" w:rsidRPr="000B45BC" w:rsidRDefault="0067043B" w:rsidP="003F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45BC">
        <w:rPr>
          <w:rFonts w:ascii="Times New Roman" w:hAnsi="Times New Roman"/>
          <w:sz w:val="28"/>
          <w:szCs w:val="28"/>
          <w:lang w:eastAsia="ru-RU"/>
        </w:rPr>
        <w:t>Проверка контрольно-счетной комиссией материалов инвентаризации установила, что в</w:t>
      </w:r>
      <w:r w:rsidR="00337FBC" w:rsidRPr="000B45BC">
        <w:rPr>
          <w:rFonts w:ascii="Times New Roman" w:hAnsi="Times New Roman"/>
          <w:sz w:val="28"/>
          <w:szCs w:val="28"/>
          <w:lang w:eastAsia="ru-RU"/>
        </w:rPr>
        <w:t xml:space="preserve"> нарушение ст.11 Федерального закона «О бухгалтерском учете» №402-ФЗ, Инструкции №191н, раздела </w:t>
      </w:r>
      <w:r w:rsidR="00337FBC" w:rsidRPr="000B45BC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337FBC" w:rsidRPr="000B45BC">
        <w:rPr>
          <w:rFonts w:ascii="Times New Roman" w:hAnsi="Times New Roman"/>
          <w:sz w:val="28"/>
          <w:szCs w:val="28"/>
          <w:lang w:eastAsia="ru-RU"/>
        </w:rPr>
        <w:t xml:space="preserve"> ФС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№256н </w:t>
      </w:r>
      <w:r w:rsidRPr="000B45BC">
        <w:rPr>
          <w:rFonts w:ascii="Times New Roman" w:hAnsi="Times New Roman"/>
          <w:sz w:val="28"/>
          <w:szCs w:val="28"/>
          <w:lang w:eastAsia="ru-RU"/>
        </w:rPr>
        <w:t>результаты инвентаризации не обеспечивают достоверности данных бухгалтерского учета и отчетности, поскольку:</w:t>
      </w:r>
      <w:proofErr w:type="gramEnd"/>
    </w:p>
    <w:p w:rsidR="00367008" w:rsidRPr="000B45BC" w:rsidRDefault="00B859C0" w:rsidP="003F7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>- инвентаризацией не были</w:t>
      </w:r>
      <w:r w:rsidR="001D3FF2" w:rsidRPr="000B45BC">
        <w:rPr>
          <w:rFonts w:ascii="Times New Roman" w:hAnsi="Times New Roman"/>
          <w:sz w:val="28"/>
          <w:szCs w:val="28"/>
          <w:lang w:eastAsia="ru-RU"/>
        </w:rPr>
        <w:t xml:space="preserve"> полностью </w:t>
      </w:r>
      <w:r w:rsidRPr="000B45BC">
        <w:rPr>
          <w:rFonts w:ascii="Times New Roman" w:hAnsi="Times New Roman"/>
          <w:sz w:val="28"/>
          <w:szCs w:val="28"/>
          <w:lang w:eastAsia="ru-RU"/>
        </w:rPr>
        <w:t xml:space="preserve">охвачены </w:t>
      </w:r>
      <w:r w:rsidR="001D3FF2" w:rsidRPr="000B45BC">
        <w:rPr>
          <w:rFonts w:ascii="Times New Roman" w:hAnsi="Times New Roman"/>
          <w:sz w:val="28"/>
          <w:szCs w:val="28"/>
          <w:lang w:eastAsia="ru-RU"/>
        </w:rPr>
        <w:t xml:space="preserve">машины и оборудование, движимое имущество казны, ГСМ и прочие материальные запасы на сумму 956,814 тыс. </w:t>
      </w:r>
      <w:r w:rsidR="00367008" w:rsidRPr="000B45BC">
        <w:rPr>
          <w:rFonts w:ascii="Times New Roman" w:hAnsi="Times New Roman"/>
          <w:sz w:val="28"/>
          <w:szCs w:val="28"/>
          <w:lang w:eastAsia="ru-RU"/>
        </w:rPr>
        <w:t>рублей</w:t>
      </w:r>
      <w:r w:rsidR="000D586A" w:rsidRPr="000B45BC">
        <w:rPr>
          <w:rFonts w:ascii="Times New Roman" w:hAnsi="Times New Roman"/>
          <w:sz w:val="28"/>
          <w:szCs w:val="28"/>
          <w:lang w:eastAsia="ru-RU"/>
        </w:rPr>
        <w:t>, имущество и обязательства на забалансовых счетах</w:t>
      </w:r>
      <w:r w:rsidR="00367008" w:rsidRPr="000B45BC">
        <w:rPr>
          <w:rFonts w:ascii="Times New Roman" w:hAnsi="Times New Roman"/>
          <w:sz w:val="28"/>
          <w:szCs w:val="28"/>
          <w:lang w:eastAsia="ru-RU"/>
        </w:rPr>
        <w:t>.</w:t>
      </w:r>
      <w:r w:rsidR="001D3FF2" w:rsidRPr="000B45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E38A8" w:rsidRPr="000B45BC" w:rsidRDefault="00EE38A8" w:rsidP="007E5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 xml:space="preserve">- по результатам полученного акта сверки </w:t>
      </w:r>
      <w:proofErr w:type="gramStart"/>
      <w:r w:rsidRPr="000B45B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B45BC">
        <w:rPr>
          <w:rFonts w:ascii="Times New Roman" w:hAnsi="Times New Roman"/>
          <w:sz w:val="28"/>
          <w:szCs w:val="28"/>
          <w:lang w:eastAsia="ru-RU"/>
        </w:rPr>
        <w:t xml:space="preserve"> МРИ ФНС №4 </w:t>
      </w:r>
      <w:proofErr w:type="gramStart"/>
      <w:r w:rsidRPr="000B45B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0B45BC">
        <w:rPr>
          <w:rFonts w:ascii="Times New Roman" w:hAnsi="Times New Roman"/>
          <w:sz w:val="28"/>
          <w:szCs w:val="28"/>
          <w:lang w:eastAsia="ru-RU"/>
        </w:rPr>
        <w:t xml:space="preserve"> Кировской </w:t>
      </w:r>
      <w:r w:rsidR="0075098C" w:rsidRPr="000B45BC">
        <w:rPr>
          <w:rFonts w:ascii="Times New Roman" w:hAnsi="Times New Roman"/>
          <w:sz w:val="28"/>
          <w:szCs w:val="28"/>
          <w:lang w:eastAsia="ru-RU"/>
        </w:rPr>
        <w:t>области по состоянию на 01.1</w:t>
      </w:r>
      <w:r w:rsidR="00367008" w:rsidRPr="000B45BC">
        <w:rPr>
          <w:rFonts w:ascii="Times New Roman" w:hAnsi="Times New Roman"/>
          <w:sz w:val="28"/>
          <w:szCs w:val="28"/>
          <w:lang w:eastAsia="ru-RU"/>
        </w:rPr>
        <w:t>1</w:t>
      </w:r>
      <w:r w:rsidR="0075098C" w:rsidRPr="000B45BC">
        <w:rPr>
          <w:rFonts w:ascii="Times New Roman" w:hAnsi="Times New Roman"/>
          <w:sz w:val="28"/>
          <w:szCs w:val="28"/>
          <w:lang w:eastAsia="ru-RU"/>
        </w:rPr>
        <w:t>.1</w:t>
      </w:r>
      <w:r w:rsidR="00367008" w:rsidRPr="000B45BC">
        <w:rPr>
          <w:rFonts w:ascii="Times New Roman" w:hAnsi="Times New Roman"/>
          <w:sz w:val="28"/>
          <w:szCs w:val="28"/>
          <w:lang w:eastAsia="ru-RU"/>
        </w:rPr>
        <w:t>9</w:t>
      </w:r>
      <w:r w:rsidRPr="000B45BC">
        <w:rPr>
          <w:rFonts w:ascii="Times New Roman" w:hAnsi="Times New Roman"/>
          <w:sz w:val="28"/>
          <w:szCs w:val="28"/>
          <w:lang w:eastAsia="ru-RU"/>
        </w:rPr>
        <w:t xml:space="preserve"> у учреждения имеются начисленные</w:t>
      </w:r>
      <w:r w:rsidR="000D586A" w:rsidRPr="000B45BC">
        <w:rPr>
          <w:rFonts w:ascii="Times New Roman" w:hAnsi="Times New Roman"/>
          <w:sz w:val="28"/>
          <w:szCs w:val="28"/>
          <w:lang w:eastAsia="ru-RU"/>
        </w:rPr>
        <w:t xml:space="preserve"> и указанные при проверке материалов инвентаризации за 2018 год</w:t>
      </w:r>
      <w:r w:rsidRPr="000B45BC">
        <w:rPr>
          <w:rFonts w:ascii="Times New Roman" w:hAnsi="Times New Roman"/>
          <w:sz w:val="28"/>
          <w:szCs w:val="28"/>
          <w:lang w:eastAsia="ru-RU"/>
        </w:rPr>
        <w:t>:</w:t>
      </w:r>
    </w:p>
    <w:p w:rsidR="00367008" w:rsidRPr="000B45BC" w:rsidRDefault="00367008" w:rsidP="007E5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>переплата по НДС в сумме 664,63 рублей,</w:t>
      </w:r>
    </w:p>
    <w:p w:rsidR="00367008" w:rsidRPr="000B45BC" w:rsidRDefault="00367008" w:rsidP="007E5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>переплата по пени в ПФ РФ в сумме 0,50 рублей,</w:t>
      </w:r>
    </w:p>
    <w:p w:rsidR="00367008" w:rsidRPr="000B45BC" w:rsidRDefault="00367008" w:rsidP="007E5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>переплата по налогу на прибыль в сумме 0,80 рублей,</w:t>
      </w:r>
    </w:p>
    <w:p w:rsidR="00367008" w:rsidRPr="000B45BC" w:rsidRDefault="00367008" w:rsidP="00367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>переплата пени по НДФЛ в сумме 247,08 рублей,</w:t>
      </w:r>
    </w:p>
    <w:p w:rsidR="000B519F" w:rsidRPr="000B45BC" w:rsidRDefault="000B519F" w:rsidP="007E5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 xml:space="preserve">недоимка по пени </w:t>
      </w:r>
      <w:r w:rsidR="00A36AAC" w:rsidRPr="000B45BC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0B45BC">
        <w:rPr>
          <w:rFonts w:ascii="Times New Roman" w:hAnsi="Times New Roman"/>
          <w:sz w:val="28"/>
          <w:szCs w:val="28"/>
          <w:lang w:eastAsia="ru-RU"/>
        </w:rPr>
        <w:t>страховым взносам</w:t>
      </w:r>
      <w:r w:rsidR="00A36AAC" w:rsidRPr="000B45BC">
        <w:rPr>
          <w:rFonts w:ascii="Times New Roman" w:hAnsi="Times New Roman"/>
          <w:sz w:val="28"/>
          <w:szCs w:val="28"/>
          <w:lang w:eastAsia="ru-RU"/>
        </w:rPr>
        <w:t xml:space="preserve"> на ОПС в ПФ РФ (страховая часть)</w:t>
      </w:r>
      <w:r w:rsidR="00367008" w:rsidRPr="000B4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AAC" w:rsidRPr="000B45BC">
        <w:rPr>
          <w:rFonts w:ascii="Times New Roman" w:hAnsi="Times New Roman"/>
          <w:sz w:val="28"/>
          <w:szCs w:val="28"/>
          <w:lang w:eastAsia="ru-RU"/>
        </w:rPr>
        <w:t>в сумме 1,76 рублей,</w:t>
      </w:r>
    </w:p>
    <w:p w:rsidR="00A36AAC" w:rsidRPr="000B45BC" w:rsidRDefault="00A36AAC" w:rsidP="00A36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>недоимка по пени по страховым взносам на ОМС в ФФОМС РФ в сумме 0,41 рублей,</w:t>
      </w:r>
    </w:p>
    <w:p w:rsidR="00EE38A8" w:rsidRPr="000B45BC" w:rsidRDefault="00A36AAC" w:rsidP="000D5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 xml:space="preserve">недоимка по пени по налогу на имущество в сумме </w:t>
      </w:r>
      <w:r w:rsidR="00E53BC2" w:rsidRPr="000B45BC">
        <w:rPr>
          <w:rFonts w:ascii="Times New Roman" w:hAnsi="Times New Roman"/>
          <w:sz w:val="28"/>
          <w:szCs w:val="28"/>
          <w:lang w:eastAsia="ru-RU"/>
        </w:rPr>
        <w:t>0,06</w:t>
      </w:r>
      <w:r w:rsidR="000D586A" w:rsidRPr="000B45BC">
        <w:rPr>
          <w:rFonts w:ascii="Times New Roman" w:hAnsi="Times New Roman"/>
          <w:sz w:val="28"/>
          <w:szCs w:val="28"/>
          <w:lang w:eastAsia="ru-RU"/>
        </w:rPr>
        <w:t xml:space="preserve"> рублей. </w:t>
      </w:r>
    </w:p>
    <w:p w:rsidR="000D586A" w:rsidRPr="000B45BC" w:rsidRDefault="0005588A" w:rsidP="003F7459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 xml:space="preserve">Все это </w:t>
      </w:r>
      <w:r w:rsidR="000D586A" w:rsidRPr="000B45BC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0B45BC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26639E" w:rsidRPr="000B45BC">
        <w:rPr>
          <w:rFonts w:ascii="Times New Roman" w:hAnsi="Times New Roman"/>
          <w:sz w:val="28"/>
          <w:szCs w:val="28"/>
          <w:lang w:eastAsia="ru-RU"/>
        </w:rPr>
        <w:t>подтверждается показателями Главной книги и регистров бухгалтерского учета учреждения</w:t>
      </w:r>
      <w:r w:rsidR="000D586A" w:rsidRPr="000B45BC">
        <w:rPr>
          <w:rFonts w:ascii="Times New Roman" w:hAnsi="Times New Roman"/>
          <w:sz w:val="28"/>
          <w:szCs w:val="28"/>
          <w:lang w:eastAsia="ru-RU"/>
        </w:rPr>
        <w:t xml:space="preserve"> и не нашло</w:t>
      </w:r>
      <w:r w:rsidRPr="000B45BC">
        <w:rPr>
          <w:rFonts w:ascii="Times New Roman" w:hAnsi="Times New Roman"/>
          <w:sz w:val="28"/>
          <w:szCs w:val="28"/>
          <w:lang w:eastAsia="ru-RU"/>
        </w:rPr>
        <w:t xml:space="preserve"> отражения в результатах инвентаризации</w:t>
      </w:r>
      <w:r w:rsidR="000D586A" w:rsidRPr="000B45BC">
        <w:rPr>
          <w:rFonts w:ascii="Times New Roman" w:hAnsi="Times New Roman"/>
          <w:sz w:val="28"/>
          <w:szCs w:val="28"/>
          <w:lang w:eastAsia="ru-RU"/>
        </w:rPr>
        <w:t>, что свидетельствует о том, что никаких решений в отношении них администрация не принимала.</w:t>
      </w:r>
    </w:p>
    <w:p w:rsidR="000B2CF8" w:rsidRPr="009B243A" w:rsidRDefault="00184F54" w:rsidP="000D5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2</w:t>
      </w:r>
      <w:r w:rsidR="000B2CF8" w:rsidRPr="009B243A">
        <w:rPr>
          <w:rFonts w:ascii="Times New Roman" w:hAnsi="Times New Roman"/>
          <w:b/>
          <w:sz w:val="28"/>
          <w:szCs w:val="28"/>
        </w:rPr>
        <w:t>. Оценка соблюдения бюджетного законодательства</w:t>
      </w:r>
    </w:p>
    <w:p w:rsidR="000B2CF8" w:rsidRPr="009B243A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при организации бюджетного процесса.</w:t>
      </w:r>
    </w:p>
    <w:p w:rsidR="00E80099" w:rsidRPr="0005588A" w:rsidRDefault="00E80099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88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 Малмыжского </w:t>
      </w:r>
      <w:r w:rsidR="00F64DB4" w:rsidRPr="0005588A"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BE110E">
        <w:rPr>
          <w:rFonts w:ascii="Times New Roman" w:hAnsi="Times New Roman"/>
          <w:sz w:val="28"/>
          <w:szCs w:val="28"/>
          <w:lang w:eastAsia="ru-RU"/>
        </w:rPr>
        <w:t>9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год утвержден решением Малмыжской </w:t>
      </w:r>
      <w:r w:rsidR="00F64DB4" w:rsidRPr="0005588A">
        <w:rPr>
          <w:rFonts w:ascii="Times New Roman" w:hAnsi="Times New Roman"/>
          <w:sz w:val="28"/>
          <w:szCs w:val="28"/>
          <w:lang w:eastAsia="ru-RU"/>
        </w:rPr>
        <w:t>городской</w:t>
      </w:r>
      <w:r w:rsidR="0005588A" w:rsidRPr="0005588A">
        <w:rPr>
          <w:rFonts w:ascii="Times New Roman" w:hAnsi="Times New Roman"/>
          <w:sz w:val="28"/>
          <w:szCs w:val="28"/>
          <w:lang w:eastAsia="ru-RU"/>
        </w:rPr>
        <w:t xml:space="preserve"> Думы от </w:t>
      </w:r>
      <w:r w:rsidR="00330D0A">
        <w:rPr>
          <w:rFonts w:ascii="Times New Roman" w:hAnsi="Times New Roman"/>
          <w:sz w:val="28"/>
          <w:szCs w:val="28"/>
          <w:lang w:eastAsia="ru-RU"/>
        </w:rPr>
        <w:t>2</w:t>
      </w:r>
      <w:r w:rsidR="00C37E17">
        <w:rPr>
          <w:rFonts w:ascii="Times New Roman" w:hAnsi="Times New Roman"/>
          <w:sz w:val="28"/>
          <w:szCs w:val="28"/>
          <w:lang w:eastAsia="ru-RU"/>
        </w:rPr>
        <w:t>1</w:t>
      </w:r>
      <w:r w:rsidRPr="0005588A">
        <w:rPr>
          <w:rFonts w:ascii="Times New Roman" w:hAnsi="Times New Roman"/>
          <w:sz w:val="28"/>
          <w:szCs w:val="28"/>
          <w:lang w:eastAsia="ru-RU"/>
        </w:rPr>
        <w:t>.1</w:t>
      </w:r>
      <w:r w:rsidR="00616CDB" w:rsidRPr="0005588A">
        <w:rPr>
          <w:rFonts w:ascii="Times New Roman" w:hAnsi="Times New Roman"/>
          <w:sz w:val="28"/>
          <w:szCs w:val="28"/>
          <w:lang w:eastAsia="ru-RU"/>
        </w:rPr>
        <w:t>2</w:t>
      </w:r>
      <w:r w:rsidRPr="0005588A">
        <w:rPr>
          <w:rFonts w:ascii="Times New Roman" w:hAnsi="Times New Roman"/>
          <w:sz w:val="28"/>
          <w:szCs w:val="28"/>
          <w:lang w:eastAsia="ru-RU"/>
        </w:rPr>
        <w:t>.201</w:t>
      </w:r>
      <w:r w:rsidR="00BE110E">
        <w:rPr>
          <w:rFonts w:ascii="Times New Roman" w:hAnsi="Times New Roman"/>
          <w:sz w:val="28"/>
          <w:szCs w:val="28"/>
          <w:lang w:eastAsia="ru-RU"/>
        </w:rPr>
        <w:t>8</w:t>
      </w:r>
      <w:r w:rsidR="0005588A" w:rsidRPr="0005588A"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="00616CDB" w:rsidRPr="0005588A">
        <w:rPr>
          <w:rFonts w:ascii="Times New Roman" w:hAnsi="Times New Roman"/>
          <w:sz w:val="28"/>
          <w:szCs w:val="28"/>
          <w:lang w:eastAsia="ru-RU"/>
        </w:rPr>
        <w:t>/</w:t>
      </w:r>
      <w:r w:rsidR="00BE110E">
        <w:rPr>
          <w:rFonts w:ascii="Times New Roman" w:hAnsi="Times New Roman"/>
          <w:sz w:val="28"/>
          <w:szCs w:val="28"/>
          <w:lang w:eastAsia="ru-RU"/>
        </w:rPr>
        <w:t>1</w:t>
      </w:r>
      <w:r w:rsidR="00C37E17">
        <w:rPr>
          <w:rFonts w:ascii="Times New Roman" w:hAnsi="Times New Roman"/>
          <w:sz w:val="28"/>
          <w:szCs w:val="28"/>
          <w:lang w:eastAsia="ru-RU"/>
        </w:rPr>
        <w:t>5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по доходам </w:t>
      </w:r>
      <w:r w:rsidR="00BE110E">
        <w:rPr>
          <w:rFonts w:ascii="Times New Roman" w:hAnsi="Times New Roman"/>
          <w:sz w:val="28"/>
          <w:szCs w:val="28"/>
          <w:lang w:eastAsia="ru-RU"/>
        </w:rPr>
        <w:t>21555,178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</w:t>
      </w:r>
      <w:r w:rsidR="00BE110E">
        <w:rPr>
          <w:rFonts w:ascii="Times New Roman" w:hAnsi="Times New Roman"/>
          <w:sz w:val="28"/>
          <w:szCs w:val="28"/>
          <w:lang w:eastAsia="ru-RU"/>
        </w:rPr>
        <w:t>21555,178</w:t>
      </w:r>
      <w:r w:rsidR="00EF4F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BE110E">
        <w:rPr>
          <w:rFonts w:ascii="Times New Roman" w:hAnsi="Times New Roman"/>
          <w:sz w:val="28"/>
          <w:szCs w:val="28"/>
          <w:lang w:eastAsia="ru-RU"/>
        </w:rPr>
        <w:t>без</w:t>
      </w:r>
      <w:r w:rsidRPr="0005588A">
        <w:rPr>
          <w:rFonts w:ascii="Times New Roman" w:hAnsi="Times New Roman"/>
          <w:sz w:val="28"/>
          <w:szCs w:val="28"/>
          <w:lang w:eastAsia="ru-RU"/>
        </w:rPr>
        <w:t xml:space="preserve"> дефицит</w:t>
      </w:r>
      <w:r w:rsidR="00BE110E">
        <w:rPr>
          <w:rFonts w:ascii="Times New Roman" w:hAnsi="Times New Roman"/>
          <w:sz w:val="28"/>
          <w:szCs w:val="28"/>
          <w:lang w:eastAsia="ru-RU"/>
        </w:rPr>
        <w:t>а</w:t>
      </w:r>
      <w:r w:rsidRPr="0005588A">
        <w:rPr>
          <w:rFonts w:ascii="Times New Roman" w:hAnsi="Times New Roman"/>
          <w:sz w:val="28"/>
          <w:szCs w:val="28"/>
          <w:lang w:eastAsia="ru-RU"/>
        </w:rPr>
        <w:t>.</w:t>
      </w:r>
    </w:p>
    <w:p w:rsidR="0098249B" w:rsidRPr="0005588A" w:rsidRDefault="0098249B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588A">
        <w:rPr>
          <w:rFonts w:ascii="Times New Roman" w:hAnsi="Times New Roman"/>
          <w:sz w:val="28"/>
          <w:szCs w:val="28"/>
        </w:rPr>
        <w:t>Предельные значения параметров бюджета района, установленные БК РФ, при составлении проекта были соблюдены.</w:t>
      </w:r>
    </w:p>
    <w:p w:rsidR="0005588A" w:rsidRDefault="0005588A" w:rsidP="000558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В течение 201</w:t>
      </w:r>
      <w:r w:rsidR="00BE110E">
        <w:rPr>
          <w:rFonts w:ascii="Times New Roman" w:hAnsi="Times New Roman"/>
          <w:sz w:val="28"/>
          <w:szCs w:val="28"/>
        </w:rPr>
        <w:t>9</w:t>
      </w:r>
      <w:r w:rsidRPr="009B243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бюджет города городской</w:t>
      </w:r>
      <w:r w:rsidRPr="009B243A">
        <w:rPr>
          <w:rFonts w:ascii="Times New Roman" w:hAnsi="Times New Roman"/>
          <w:sz w:val="28"/>
          <w:szCs w:val="28"/>
        </w:rPr>
        <w:t xml:space="preserve"> Думой Малмыжского района </w:t>
      </w:r>
      <w:r w:rsidR="00BE110E">
        <w:rPr>
          <w:rFonts w:ascii="Times New Roman" w:hAnsi="Times New Roman"/>
          <w:sz w:val="28"/>
          <w:szCs w:val="28"/>
        </w:rPr>
        <w:t>5 раз вносились</w:t>
      </w:r>
      <w:r w:rsidRPr="009B243A">
        <w:rPr>
          <w:rFonts w:ascii="Times New Roman" w:hAnsi="Times New Roman"/>
          <w:sz w:val="28"/>
          <w:szCs w:val="28"/>
        </w:rPr>
        <w:t xml:space="preserve"> изменени</w:t>
      </w:r>
      <w:r w:rsidR="00BE110E">
        <w:rPr>
          <w:rFonts w:ascii="Times New Roman" w:hAnsi="Times New Roman"/>
          <w:sz w:val="28"/>
          <w:szCs w:val="28"/>
        </w:rPr>
        <w:t>я</w:t>
      </w:r>
      <w:r w:rsidR="00EF4FEF">
        <w:rPr>
          <w:rFonts w:ascii="Times New Roman" w:hAnsi="Times New Roman"/>
          <w:sz w:val="28"/>
          <w:szCs w:val="28"/>
        </w:rPr>
        <w:t>,</w:t>
      </w:r>
      <w:r w:rsidRPr="009B243A">
        <w:rPr>
          <w:rFonts w:ascii="Times New Roman" w:hAnsi="Times New Roman"/>
          <w:sz w:val="28"/>
          <w:szCs w:val="28"/>
        </w:rPr>
        <w:t xml:space="preserve"> которые </w:t>
      </w:r>
      <w:r>
        <w:rPr>
          <w:rFonts w:ascii="Times New Roman" w:hAnsi="Times New Roman"/>
          <w:sz w:val="28"/>
          <w:szCs w:val="28"/>
        </w:rPr>
        <w:t xml:space="preserve">в итоге </w:t>
      </w:r>
      <w:r w:rsidRPr="009B243A">
        <w:rPr>
          <w:rFonts w:ascii="Times New Roman" w:hAnsi="Times New Roman"/>
          <w:sz w:val="28"/>
          <w:szCs w:val="28"/>
        </w:rPr>
        <w:t>увеличили</w:t>
      </w:r>
      <w:r>
        <w:rPr>
          <w:rFonts w:ascii="Times New Roman" w:hAnsi="Times New Roman"/>
          <w:sz w:val="28"/>
          <w:szCs w:val="28"/>
        </w:rPr>
        <w:t xml:space="preserve"> плановые показатели:</w:t>
      </w:r>
    </w:p>
    <w:p w:rsidR="0005588A" w:rsidRDefault="0005588A" w:rsidP="000558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доходной</w:t>
      </w:r>
      <w:r w:rsidRPr="009B243A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9B243A">
        <w:rPr>
          <w:rFonts w:ascii="Times New Roman" w:hAnsi="Times New Roman"/>
          <w:sz w:val="28"/>
          <w:szCs w:val="28"/>
        </w:rPr>
        <w:t xml:space="preserve"> бюджета на </w:t>
      </w:r>
      <w:r w:rsidR="00BE110E">
        <w:rPr>
          <w:rFonts w:ascii="Times New Roman" w:hAnsi="Times New Roman"/>
          <w:sz w:val="28"/>
          <w:szCs w:val="28"/>
        </w:rPr>
        <w:t>110,4</w:t>
      </w:r>
      <w:r w:rsidRPr="009B243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="00BE110E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>%), состави</w:t>
      </w:r>
      <w:r w:rsidR="00AC2F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C2FF4">
        <w:rPr>
          <w:rFonts w:ascii="Times New Roman" w:hAnsi="Times New Roman"/>
          <w:sz w:val="28"/>
          <w:szCs w:val="28"/>
        </w:rPr>
        <w:t>2</w:t>
      </w:r>
      <w:r w:rsidR="00BE110E">
        <w:rPr>
          <w:rFonts w:ascii="Times New Roman" w:hAnsi="Times New Roman"/>
          <w:sz w:val="28"/>
          <w:szCs w:val="28"/>
        </w:rPr>
        <w:t>1665,581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 xml:space="preserve">тыс. рублей, </w:t>
      </w:r>
    </w:p>
    <w:p w:rsidR="0005588A" w:rsidRDefault="0005588A" w:rsidP="000558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243A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>ой</w:t>
      </w:r>
      <w:r w:rsidRPr="009B243A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9B243A">
        <w:rPr>
          <w:rFonts w:ascii="Times New Roman" w:hAnsi="Times New Roman"/>
          <w:sz w:val="28"/>
          <w:szCs w:val="28"/>
        </w:rPr>
        <w:t xml:space="preserve"> на </w:t>
      </w:r>
      <w:r w:rsidR="00BE110E">
        <w:rPr>
          <w:rFonts w:ascii="Times New Roman" w:hAnsi="Times New Roman"/>
          <w:sz w:val="28"/>
          <w:szCs w:val="28"/>
        </w:rPr>
        <w:t>675,63</w:t>
      </w:r>
      <w:r w:rsidRPr="009B243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="00BE110E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>%), состави</w:t>
      </w:r>
      <w:r w:rsidR="00AC2FF4">
        <w:rPr>
          <w:rFonts w:ascii="Times New Roman" w:hAnsi="Times New Roman"/>
          <w:sz w:val="28"/>
          <w:szCs w:val="28"/>
        </w:rPr>
        <w:t>в</w:t>
      </w:r>
      <w:r w:rsidRPr="009B243A">
        <w:rPr>
          <w:rFonts w:ascii="Times New Roman" w:hAnsi="Times New Roman"/>
          <w:sz w:val="28"/>
          <w:szCs w:val="28"/>
        </w:rPr>
        <w:t xml:space="preserve"> </w:t>
      </w:r>
      <w:r w:rsidR="00AC2FF4">
        <w:rPr>
          <w:rFonts w:ascii="Times New Roman" w:hAnsi="Times New Roman"/>
          <w:sz w:val="28"/>
          <w:szCs w:val="28"/>
        </w:rPr>
        <w:t>2</w:t>
      </w:r>
      <w:r w:rsidR="00BE110E">
        <w:rPr>
          <w:rFonts w:ascii="Times New Roman" w:hAnsi="Times New Roman"/>
          <w:sz w:val="28"/>
          <w:szCs w:val="28"/>
        </w:rPr>
        <w:t>2230,804</w:t>
      </w:r>
      <w:r w:rsidR="00AC2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05588A" w:rsidRDefault="0005588A" w:rsidP="000558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дефицит бюджета на </w:t>
      </w:r>
      <w:r w:rsidR="00BE110E">
        <w:rPr>
          <w:rFonts w:ascii="Times New Roman" w:hAnsi="Times New Roman"/>
          <w:sz w:val="28"/>
          <w:szCs w:val="28"/>
        </w:rPr>
        <w:t>565,223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5588A" w:rsidRPr="00F845BE" w:rsidRDefault="0005588A" w:rsidP="00DF5AF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>Покрытие дефицита бюджета осуществлялось за счет остатка средств на едином счете бюджета, который по состоянию на 01 января 201</w:t>
      </w:r>
      <w:r w:rsidR="00BE110E">
        <w:rPr>
          <w:rFonts w:ascii="Times New Roman" w:hAnsi="Times New Roman"/>
          <w:sz w:val="28"/>
          <w:szCs w:val="28"/>
        </w:rPr>
        <w:t>9</w:t>
      </w:r>
      <w:r w:rsidRPr="00DF5AF6">
        <w:rPr>
          <w:rFonts w:ascii="Times New Roman" w:hAnsi="Times New Roman"/>
          <w:sz w:val="28"/>
          <w:szCs w:val="28"/>
        </w:rPr>
        <w:t xml:space="preserve"> года составл</w:t>
      </w:r>
      <w:r w:rsidR="00DF5AF6" w:rsidRPr="00DF5AF6">
        <w:rPr>
          <w:rFonts w:ascii="Times New Roman" w:hAnsi="Times New Roman"/>
          <w:sz w:val="28"/>
          <w:szCs w:val="28"/>
        </w:rPr>
        <w:t xml:space="preserve">ял </w:t>
      </w:r>
      <w:r w:rsidR="00E0587B">
        <w:rPr>
          <w:rFonts w:ascii="Times New Roman" w:hAnsi="Times New Roman"/>
          <w:sz w:val="28"/>
          <w:szCs w:val="28"/>
        </w:rPr>
        <w:t xml:space="preserve">1607397,48 </w:t>
      </w:r>
      <w:r w:rsidRPr="00F845BE">
        <w:rPr>
          <w:rFonts w:ascii="Times New Roman" w:hAnsi="Times New Roman"/>
          <w:sz w:val="28"/>
          <w:szCs w:val="28"/>
        </w:rPr>
        <w:t>рублей</w:t>
      </w:r>
      <w:r w:rsidR="00DF5AF6" w:rsidRPr="00F845BE">
        <w:rPr>
          <w:rFonts w:ascii="Times New Roman" w:hAnsi="Times New Roman"/>
          <w:sz w:val="28"/>
          <w:szCs w:val="28"/>
        </w:rPr>
        <w:t>.</w:t>
      </w:r>
      <w:r w:rsidRPr="00F845BE">
        <w:rPr>
          <w:rFonts w:ascii="Times New Roman" w:hAnsi="Times New Roman"/>
          <w:sz w:val="28"/>
          <w:szCs w:val="28"/>
        </w:rPr>
        <w:t xml:space="preserve"> </w:t>
      </w:r>
    </w:p>
    <w:p w:rsidR="00D974E4" w:rsidRPr="00A87094" w:rsidRDefault="00D974E4" w:rsidP="00A8709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B243A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C827FB" w:rsidRPr="009B243A">
        <w:rPr>
          <w:rFonts w:ascii="Times New Roman" w:hAnsi="Times New Roman"/>
          <w:sz w:val="28"/>
          <w:szCs w:val="28"/>
        </w:rPr>
        <w:t xml:space="preserve">217 </w:t>
      </w:r>
      <w:r w:rsidRPr="009B243A">
        <w:rPr>
          <w:rFonts w:ascii="Times New Roman" w:hAnsi="Times New Roman"/>
          <w:sz w:val="28"/>
          <w:szCs w:val="28"/>
        </w:rPr>
        <w:t xml:space="preserve">БК РФ </w:t>
      </w:r>
      <w:r w:rsidR="0055643D">
        <w:rPr>
          <w:rFonts w:ascii="Times New Roman" w:hAnsi="Times New Roman"/>
          <w:sz w:val="28"/>
          <w:szCs w:val="28"/>
        </w:rPr>
        <w:t>постановлением администрации Малмыжского городского поселения</w:t>
      </w:r>
      <w:r w:rsidRPr="009B243A">
        <w:rPr>
          <w:rFonts w:ascii="Times New Roman" w:hAnsi="Times New Roman"/>
          <w:sz w:val="28"/>
          <w:szCs w:val="28"/>
        </w:rPr>
        <w:t xml:space="preserve"> </w:t>
      </w:r>
      <w:r w:rsidRPr="00E0587B">
        <w:rPr>
          <w:rFonts w:ascii="Times New Roman" w:hAnsi="Times New Roman"/>
          <w:sz w:val="28"/>
          <w:szCs w:val="28"/>
        </w:rPr>
        <w:t xml:space="preserve">от </w:t>
      </w:r>
      <w:r w:rsidR="0055643D" w:rsidRPr="00E0587B">
        <w:rPr>
          <w:rFonts w:ascii="Times New Roman" w:hAnsi="Times New Roman"/>
          <w:sz w:val="28"/>
          <w:szCs w:val="28"/>
        </w:rPr>
        <w:t>30</w:t>
      </w:r>
      <w:r w:rsidRPr="00E0587B">
        <w:rPr>
          <w:rFonts w:ascii="Times New Roman" w:hAnsi="Times New Roman"/>
          <w:sz w:val="28"/>
          <w:szCs w:val="28"/>
        </w:rPr>
        <w:t>.12.2013 №</w:t>
      </w:r>
      <w:r w:rsidR="0055643D" w:rsidRPr="00E0587B">
        <w:rPr>
          <w:rFonts w:ascii="Times New Roman" w:hAnsi="Times New Roman"/>
          <w:sz w:val="28"/>
          <w:szCs w:val="28"/>
        </w:rPr>
        <w:t>251</w:t>
      </w:r>
      <w:r w:rsidR="00330D0A" w:rsidRPr="00E0587B">
        <w:rPr>
          <w:rFonts w:ascii="Times New Roman" w:hAnsi="Times New Roman"/>
          <w:sz w:val="28"/>
          <w:szCs w:val="28"/>
        </w:rPr>
        <w:t xml:space="preserve"> </w:t>
      </w:r>
      <w:r w:rsidRPr="00E0587B">
        <w:rPr>
          <w:rFonts w:ascii="Times New Roman" w:hAnsi="Times New Roman"/>
          <w:sz w:val="28"/>
          <w:szCs w:val="28"/>
        </w:rPr>
        <w:t>утвержден порядок</w:t>
      </w:r>
      <w:r w:rsidRPr="009B243A">
        <w:rPr>
          <w:rFonts w:ascii="Times New Roman" w:hAnsi="Times New Roman"/>
          <w:sz w:val="28"/>
          <w:szCs w:val="28"/>
        </w:rPr>
        <w:t xml:space="preserve"> составления и ведения </w:t>
      </w:r>
      <w:r w:rsidR="00C827FB" w:rsidRPr="009B243A">
        <w:rPr>
          <w:rFonts w:ascii="Times New Roman" w:hAnsi="Times New Roman"/>
          <w:sz w:val="28"/>
          <w:szCs w:val="28"/>
        </w:rPr>
        <w:t>сводной бюджетной росписи бюджета Малмыжского</w:t>
      </w:r>
      <w:r w:rsidR="00330D0A">
        <w:rPr>
          <w:rFonts w:ascii="Times New Roman" w:hAnsi="Times New Roman"/>
          <w:sz w:val="28"/>
          <w:szCs w:val="28"/>
        </w:rPr>
        <w:t xml:space="preserve"> городского поселения.</w:t>
      </w:r>
      <w:r w:rsidR="00C827FB" w:rsidRPr="009B243A">
        <w:rPr>
          <w:rFonts w:ascii="Times New Roman" w:hAnsi="Times New Roman"/>
          <w:sz w:val="28"/>
          <w:szCs w:val="28"/>
        </w:rPr>
        <w:t xml:space="preserve"> </w:t>
      </w:r>
      <w:r w:rsidR="00A87094">
        <w:rPr>
          <w:rFonts w:ascii="Times New Roman" w:hAnsi="Times New Roman"/>
          <w:sz w:val="28"/>
          <w:szCs w:val="28"/>
          <w:u w:val="single"/>
        </w:rPr>
        <w:t xml:space="preserve">                 </w:t>
      </w:r>
    </w:p>
    <w:p w:rsidR="00C04BD9" w:rsidRDefault="00A24E6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E6B">
        <w:rPr>
          <w:rFonts w:ascii="Times New Roman" w:hAnsi="Times New Roman"/>
          <w:sz w:val="28"/>
          <w:szCs w:val="28"/>
        </w:rPr>
        <w:t>Первоначальные показатели с</w:t>
      </w:r>
      <w:r w:rsidR="00C04BD9" w:rsidRPr="00A24E6B">
        <w:rPr>
          <w:rFonts w:ascii="Times New Roman" w:hAnsi="Times New Roman"/>
          <w:sz w:val="28"/>
          <w:szCs w:val="28"/>
        </w:rPr>
        <w:t>водн</w:t>
      </w:r>
      <w:r w:rsidRPr="00A24E6B">
        <w:rPr>
          <w:rFonts w:ascii="Times New Roman" w:hAnsi="Times New Roman"/>
          <w:sz w:val="28"/>
          <w:szCs w:val="28"/>
        </w:rPr>
        <w:t>ой</w:t>
      </w:r>
      <w:r w:rsidR="00C04BD9" w:rsidRPr="00A24E6B">
        <w:rPr>
          <w:rFonts w:ascii="Times New Roman" w:hAnsi="Times New Roman"/>
          <w:sz w:val="28"/>
          <w:szCs w:val="28"/>
        </w:rPr>
        <w:t xml:space="preserve"> бюджетн</w:t>
      </w:r>
      <w:r w:rsidRPr="00A24E6B">
        <w:rPr>
          <w:rFonts w:ascii="Times New Roman" w:hAnsi="Times New Roman"/>
          <w:sz w:val="28"/>
          <w:szCs w:val="28"/>
        </w:rPr>
        <w:t>ой росписи и лимитов</w:t>
      </w:r>
      <w:r w:rsidR="00A87094" w:rsidRPr="00A24E6B">
        <w:rPr>
          <w:rFonts w:ascii="Times New Roman" w:hAnsi="Times New Roman"/>
          <w:sz w:val="28"/>
          <w:szCs w:val="28"/>
        </w:rPr>
        <w:t xml:space="preserve"> бюджетных обязательств утверждены</w:t>
      </w:r>
      <w:r w:rsidR="00C04BD9" w:rsidRPr="00A24E6B">
        <w:rPr>
          <w:rFonts w:ascii="Times New Roman" w:hAnsi="Times New Roman"/>
          <w:sz w:val="28"/>
          <w:szCs w:val="28"/>
        </w:rPr>
        <w:t xml:space="preserve"> </w:t>
      </w:r>
      <w:r w:rsidR="002339B6">
        <w:rPr>
          <w:rFonts w:ascii="Times New Roman" w:hAnsi="Times New Roman"/>
          <w:sz w:val="28"/>
          <w:szCs w:val="28"/>
        </w:rPr>
        <w:t xml:space="preserve">и доведены до получателя бюджетных средств </w:t>
      </w:r>
      <w:r w:rsidRPr="00A24E6B">
        <w:rPr>
          <w:rFonts w:ascii="Times New Roman" w:hAnsi="Times New Roman"/>
          <w:sz w:val="28"/>
          <w:szCs w:val="28"/>
        </w:rPr>
        <w:t>2</w:t>
      </w:r>
      <w:r w:rsidR="007D7F19">
        <w:rPr>
          <w:rFonts w:ascii="Times New Roman" w:hAnsi="Times New Roman"/>
          <w:sz w:val="28"/>
          <w:szCs w:val="28"/>
        </w:rPr>
        <w:t>1</w:t>
      </w:r>
      <w:r w:rsidR="00A87094" w:rsidRPr="00A24E6B">
        <w:rPr>
          <w:rFonts w:ascii="Times New Roman" w:hAnsi="Times New Roman"/>
          <w:sz w:val="28"/>
          <w:szCs w:val="28"/>
        </w:rPr>
        <w:t>.12.201</w:t>
      </w:r>
      <w:r w:rsidR="00F153F9">
        <w:rPr>
          <w:rFonts w:ascii="Times New Roman" w:hAnsi="Times New Roman"/>
          <w:sz w:val="28"/>
          <w:szCs w:val="28"/>
        </w:rPr>
        <w:t>8</w:t>
      </w:r>
      <w:r w:rsidR="00A87094" w:rsidRPr="00A24E6B">
        <w:rPr>
          <w:rFonts w:ascii="Times New Roman" w:hAnsi="Times New Roman"/>
          <w:sz w:val="28"/>
          <w:szCs w:val="28"/>
        </w:rPr>
        <w:t xml:space="preserve"> года</w:t>
      </w:r>
      <w:r w:rsidRPr="00A24E6B">
        <w:rPr>
          <w:rFonts w:ascii="Times New Roman" w:hAnsi="Times New Roman"/>
          <w:sz w:val="28"/>
          <w:szCs w:val="28"/>
        </w:rPr>
        <w:t>.</w:t>
      </w:r>
      <w:r w:rsidR="009D1A82" w:rsidRPr="00A24E6B">
        <w:rPr>
          <w:rFonts w:ascii="Times New Roman" w:hAnsi="Times New Roman"/>
          <w:sz w:val="28"/>
          <w:szCs w:val="28"/>
        </w:rPr>
        <w:t xml:space="preserve"> </w:t>
      </w:r>
      <w:r w:rsidR="00C04BD9" w:rsidRPr="00A24E6B">
        <w:rPr>
          <w:rFonts w:ascii="Times New Roman" w:hAnsi="Times New Roman"/>
          <w:sz w:val="28"/>
          <w:szCs w:val="28"/>
        </w:rPr>
        <w:t xml:space="preserve">Бюджетные сметы </w:t>
      </w:r>
      <w:r w:rsidR="00532025" w:rsidRPr="00A24E6B">
        <w:rPr>
          <w:rFonts w:ascii="Times New Roman" w:hAnsi="Times New Roman"/>
          <w:sz w:val="28"/>
          <w:szCs w:val="28"/>
        </w:rPr>
        <w:t xml:space="preserve">составлены на основании плановых сметных расчетов и утверждены главой городского поселения </w:t>
      </w:r>
      <w:r w:rsidR="00F153F9">
        <w:rPr>
          <w:rFonts w:ascii="Times New Roman" w:hAnsi="Times New Roman"/>
          <w:sz w:val="28"/>
          <w:szCs w:val="28"/>
        </w:rPr>
        <w:t>0</w:t>
      </w:r>
      <w:r w:rsidR="007D7F19">
        <w:rPr>
          <w:rFonts w:ascii="Times New Roman" w:hAnsi="Times New Roman"/>
          <w:sz w:val="28"/>
          <w:szCs w:val="28"/>
        </w:rPr>
        <w:t>9</w:t>
      </w:r>
      <w:r w:rsidR="00F153F9">
        <w:rPr>
          <w:rFonts w:ascii="Times New Roman" w:hAnsi="Times New Roman"/>
          <w:sz w:val="28"/>
          <w:szCs w:val="28"/>
        </w:rPr>
        <w:t>.01</w:t>
      </w:r>
      <w:r w:rsidR="00532025" w:rsidRPr="00A24E6B">
        <w:rPr>
          <w:rFonts w:ascii="Times New Roman" w:hAnsi="Times New Roman"/>
          <w:sz w:val="28"/>
          <w:szCs w:val="28"/>
        </w:rPr>
        <w:t>.20</w:t>
      </w:r>
      <w:r w:rsidR="00F153F9">
        <w:rPr>
          <w:rFonts w:ascii="Times New Roman" w:hAnsi="Times New Roman"/>
          <w:sz w:val="28"/>
          <w:szCs w:val="28"/>
        </w:rPr>
        <w:t>20</w:t>
      </w:r>
      <w:r w:rsidRPr="00A24E6B">
        <w:rPr>
          <w:rFonts w:ascii="Times New Roman" w:hAnsi="Times New Roman"/>
          <w:sz w:val="28"/>
          <w:szCs w:val="28"/>
        </w:rPr>
        <w:t xml:space="preserve"> </w:t>
      </w:r>
      <w:r w:rsidR="00532025" w:rsidRPr="00A24E6B">
        <w:rPr>
          <w:rFonts w:ascii="Times New Roman" w:hAnsi="Times New Roman"/>
          <w:sz w:val="28"/>
          <w:szCs w:val="28"/>
        </w:rPr>
        <w:t>г</w:t>
      </w:r>
      <w:r w:rsidRPr="00A24E6B">
        <w:rPr>
          <w:rFonts w:ascii="Times New Roman" w:hAnsi="Times New Roman"/>
          <w:sz w:val="28"/>
          <w:szCs w:val="28"/>
        </w:rPr>
        <w:t>ода</w:t>
      </w:r>
      <w:r w:rsidR="00532025" w:rsidRPr="00A24E6B">
        <w:rPr>
          <w:rFonts w:ascii="Times New Roman" w:hAnsi="Times New Roman"/>
          <w:sz w:val="28"/>
          <w:szCs w:val="28"/>
        </w:rPr>
        <w:t>.</w:t>
      </w:r>
    </w:p>
    <w:p w:rsidR="00896A12" w:rsidRDefault="002339B6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в </w:t>
      </w:r>
      <w:r w:rsidR="00E918EE">
        <w:rPr>
          <w:rFonts w:ascii="Times New Roman" w:hAnsi="Times New Roman"/>
          <w:sz w:val="28"/>
          <w:szCs w:val="28"/>
        </w:rPr>
        <w:t xml:space="preserve">формах </w:t>
      </w:r>
      <w:r>
        <w:rPr>
          <w:rFonts w:ascii="Times New Roman" w:hAnsi="Times New Roman"/>
          <w:sz w:val="28"/>
          <w:szCs w:val="28"/>
        </w:rPr>
        <w:t>уведомлени</w:t>
      </w:r>
      <w:r w:rsidR="00E918E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 внесении изменений в бюджетные ассигнования и лимиты</w:t>
      </w:r>
      <w:r w:rsidR="00E918EE">
        <w:rPr>
          <w:rFonts w:ascii="Times New Roman" w:hAnsi="Times New Roman"/>
          <w:sz w:val="28"/>
          <w:szCs w:val="28"/>
        </w:rPr>
        <w:t>, 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D7F19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="007D7F19">
        <w:rPr>
          <w:rFonts w:ascii="Times New Roman" w:hAnsi="Times New Roman"/>
          <w:sz w:val="28"/>
          <w:szCs w:val="28"/>
        </w:rPr>
        <w:t xml:space="preserve"> составления и ведения сводной бюджетной росписи от 30.12.2013 №251</w:t>
      </w:r>
      <w:r w:rsidR="00E918EE">
        <w:rPr>
          <w:rFonts w:ascii="Times New Roman" w:hAnsi="Times New Roman"/>
          <w:sz w:val="28"/>
          <w:szCs w:val="28"/>
        </w:rPr>
        <w:t>,</w:t>
      </w:r>
      <w:r w:rsidR="007D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предусмотрен</w:t>
      </w:r>
      <w:r w:rsidR="00E918EE">
        <w:rPr>
          <w:rFonts w:ascii="Times New Roman" w:hAnsi="Times New Roman"/>
          <w:sz w:val="28"/>
          <w:szCs w:val="28"/>
        </w:rPr>
        <w:t xml:space="preserve">а дата доведения показателей, что </w:t>
      </w:r>
      <w:r w:rsidR="00DA562B">
        <w:rPr>
          <w:rFonts w:ascii="Times New Roman" w:hAnsi="Times New Roman"/>
          <w:sz w:val="28"/>
          <w:szCs w:val="28"/>
        </w:rPr>
        <w:t xml:space="preserve">препятствует </w:t>
      </w:r>
      <w:r w:rsidR="00E918EE">
        <w:rPr>
          <w:rFonts w:ascii="Times New Roman" w:hAnsi="Times New Roman"/>
          <w:sz w:val="28"/>
          <w:szCs w:val="28"/>
        </w:rPr>
        <w:t>осуществлени</w:t>
      </w:r>
      <w:r w:rsidR="00DA562B">
        <w:rPr>
          <w:rFonts w:ascii="Times New Roman" w:hAnsi="Times New Roman"/>
          <w:sz w:val="28"/>
          <w:szCs w:val="28"/>
        </w:rPr>
        <w:t>ю</w:t>
      </w:r>
      <w:r w:rsidR="00E918EE">
        <w:rPr>
          <w:rFonts w:ascii="Times New Roman" w:hAnsi="Times New Roman"/>
          <w:sz w:val="28"/>
          <w:szCs w:val="28"/>
        </w:rPr>
        <w:t xml:space="preserve"> внутреннего и внешнего </w:t>
      </w:r>
      <w:proofErr w:type="gramStart"/>
      <w:r w:rsidR="00E918EE">
        <w:rPr>
          <w:rFonts w:ascii="Times New Roman" w:hAnsi="Times New Roman"/>
          <w:sz w:val="28"/>
          <w:szCs w:val="28"/>
        </w:rPr>
        <w:t xml:space="preserve">контроля </w:t>
      </w:r>
      <w:r w:rsidR="00DA562B">
        <w:rPr>
          <w:rFonts w:ascii="Times New Roman" w:hAnsi="Times New Roman"/>
          <w:sz w:val="28"/>
          <w:szCs w:val="28"/>
        </w:rPr>
        <w:t>за</w:t>
      </w:r>
      <w:proofErr w:type="gramEnd"/>
      <w:r w:rsidR="00DA562B">
        <w:rPr>
          <w:rFonts w:ascii="Times New Roman" w:hAnsi="Times New Roman"/>
          <w:sz w:val="28"/>
          <w:szCs w:val="28"/>
        </w:rPr>
        <w:t xml:space="preserve"> соблюдением сроков их доведения. </w:t>
      </w:r>
    </w:p>
    <w:p w:rsidR="007D7F19" w:rsidRPr="00A24E6B" w:rsidRDefault="00896A12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вышеуказанном Порядке не определен порядок и сроки доведения до получателя бюджетных средств показателей сводной бюджетной росписи и лимитов бюджетных обязательств, в том числе при внесении в них изменений. </w:t>
      </w:r>
    </w:p>
    <w:p w:rsidR="00F9755F" w:rsidRPr="00BE0AA4" w:rsidRDefault="00A24E6B" w:rsidP="00F975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AA4">
        <w:rPr>
          <w:rFonts w:ascii="Times New Roman" w:hAnsi="Times New Roman"/>
          <w:sz w:val="28"/>
          <w:szCs w:val="28"/>
        </w:rPr>
        <w:t>К</w:t>
      </w:r>
      <w:r w:rsidR="00F9755F" w:rsidRPr="00BE0AA4">
        <w:rPr>
          <w:rFonts w:ascii="Times New Roman" w:hAnsi="Times New Roman"/>
          <w:sz w:val="28"/>
          <w:szCs w:val="28"/>
        </w:rPr>
        <w:t xml:space="preserve"> проекту решения</w:t>
      </w:r>
      <w:r w:rsidRPr="00BE0AA4">
        <w:rPr>
          <w:rFonts w:ascii="Times New Roman" w:hAnsi="Times New Roman"/>
          <w:sz w:val="28"/>
          <w:szCs w:val="28"/>
        </w:rPr>
        <w:t xml:space="preserve"> </w:t>
      </w:r>
      <w:r w:rsidR="00F9755F" w:rsidRPr="00BE0AA4">
        <w:rPr>
          <w:rFonts w:ascii="Times New Roman" w:hAnsi="Times New Roman"/>
          <w:sz w:val="28"/>
          <w:szCs w:val="28"/>
        </w:rPr>
        <w:t xml:space="preserve">«Об утверждении отчета об исполнении бюджета </w:t>
      </w:r>
      <w:r w:rsidR="00B16F7D" w:rsidRPr="00BE0AA4">
        <w:rPr>
          <w:rFonts w:ascii="Times New Roman" w:hAnsi="Times New Roman"/>
          <w:sz w:val="28"/>
          <w:szCs w:val="28"/>
        </w:rPr>
        <w:t>муни</w:t>
      </w:r>
      <w:r w:rsidR="00BE42F2" w:rsidRPr="00BE0AA4">
        <w:rPr>
          <w:rFonts w:ascii="Times New Roman" w:hAnsi="Times New Roman"/>
          <w:sz w:val="28"/>
          <w:szCs w:val="28"/>
        </w:rPr>
        <w:t>ципального образования Малмыжское городское поселение Малмыжского</w:t>
      </w:r>
      <w:r w:rsidR="00B16F7D" w:rsidRPr="00BE0AA4">
        <w:rPr>
          <w:rFonts w:ascii="Times New Roman" w:hAnsi="Times New Roman"/>
          <w:sz w:val="28"/>
          <w:szCs w:val="28"/>
        </w:rPr>
        <w:t xml:space="preserve"> район</w:t>
      </w:r>
      <w:r w:rsidR="00BE42F2" w:rsidRPr="00BE0AA4">
        <w:rPr>
          <w:rFonts w:ascii="Times New Roman" w:hAnsi="Times New Roman"/>
          <w:sz w:val="28"/>
          <w:szCs w:val="28"/>
        </w:rPr>
        <w:t>а</w:t>
      </w:r>
      <w:r w:rsidR="00B16F7D" w:rsidRPr="00BE0AA4">
        <w:rPr>
          <w:rFonts w:ascii="Times New Roman" w:hAnsi="Times New Roman"/>
          <w:sz w:val="28"/>
          <w:szCs w:val="28"/>
        </w:rPr>
        <w:t xml:space="preserve"> Кировской области за </w:t>
      </w:r>
      <w:r w:rsidR="00F9755F" w:rsidRPr="00BE0AA4">
        <w:rPr>
          <w:rFonts w:ascii="Times New Roman" w:hAnsi="Times New Roman"/>
          <w:sz w:val="28"/>
          <w:szCs w:val="28"/>
        </w:rPr>
        <w:t>201</w:t>
      </w:r>
      <w:r w:rsidR="00F153F9">
        <w:rPr>
          <w:rFonts w:ascii="Times New Roman" w:hAnsi="Times New Roman"/>
          <w:sz w:val="28"/>
          <w:szCs w:val="28"/>
        </w:rPr>
        <w:t>9</w:t>
      </w:r>
      <w:r w:rsidR="00F9755F" w:rsidRPr="00BE0AA4">
        <w:rPr>
          <w:rFonts w:ascii="Times New Roman" w:hAnsi="Times New Roman"/>
          <w:sz w:val="28"/>
          <w:szCs w:val="28"/>
        </w:rPr>
        <w:t xml:space="preserve"> год» </w:t>
      </w:r>
      <w:r w:rsidRPr="00BE0AA4">
        <w:rPr>
          <w:rFonts w:ascii="Times New Roman" w:hAnsi="Times New Roman"/>
          <w:sz w:val="28"/>
          <w:szCs w:val="28"/>
        </w:rPr>
        <w:t>замечаний</w:t>
      </w:r>
      <w:r w:rsidR="00BE0AA4" w:rsidRPr="00BE0AA4">
        <w:rPr>
          <w:rFonts w:ascii="Times New Roman" w:hAnsi="Times New Roman"/>
          <w:sz w:val="28"/>
          <w:szCs w:val="28"/>
        </w:rPr>
        <w:t xml:space="preserve"> нет.</w:t>
      </w:r>
    </w:p>
    <w:p w:rsidR="00E84BFC" w:rsidRPr="00DF5AF6" w:rsidRDefault="00E84BFC" w:rsidP="009F53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>Фактическое исполнение бюджета за 201</w:t>
      </w:r>
      <w:r w:rsidR="00F153F9">
        <w:rPr>
          <w:rFonts w:ascii="Times New Roman" w:hAnsi="Times New Roman"/>
          <w:sz w:val="28"/>
          <w:szCs w:val="28"/>
        </w:rPr>
        <w:t>9</w:t>
      </w:r>
      <w:r w:rsidRPr="00DF5AF6">
        <w:rPr>
          <w:rFonts w:ascii="Times New Roman" w:hAnsi="Times New Roman"/>
          <w:sz w:val="28"/>
          <w:szCs w:val="28"/>
        </w:rPr>
        <w:t xml:space="preserve"> год по доходам составило </w:t>
      </w:r>
      <w:r w:rsidR="00F153F9">
        <w:rPr>
          <w:rFonts w:ascii="Times New Roman" w:hAnsi="Times New Roman"/>
          <w:sz w:val="28"/>
          <w:szCs w:val="28"/>
        </w:rPr>
        <w:t>21529,37</w:t>
      </w:r>
      <w:r w:rsidRPr="00DF5AF6">
        <w:rPr>
          <w:rFonts w:ascii="Times New Roman" w:hAnsi="Times New Roman"/>
          <w:sz w:val="28"/>
          <w:szCs w:val="28"/>
        </w:rPr>
        <w:t xml:space="preserve"> тыс. рублей, по расходам </w:t>
      </w:r>
      <w:r w:rsidR="00F153F9">
        <w:rPr>
          <w:rFonts w:ascii="Times New Roman" w:hAnsi="Times New Roman"/>
          <w:sz w:val="28"/>
          <w:szCs w:val="28"/>
        </w:rPr>
        <w:t>19999,946</w:t>
      </w:r>
      <w:r w:rsidRPr="00DF5AF6">
        <w:rPr>
          <w:rFonts w:ascii="Times New Roman" w:hAnsi="Times New Roman"/>
          <w:sz w:val="28"/>
          <w:szCs w:val="28"/>
        </w:rPr>
        <w:t xml:space="preserve"> тыс. рублей</w:t>
      </w:r>
      <w:r w:rsidR="00FD6945" w:rsidRPr="00DF5AF6">
        <w:rPr>
          <w:rFonts w:ascii="Times New Roman" w:hAnsi="Times New Roman"/>
          <w:sz w:val="28"/>
          <w:szCs w:val="28"/>
        </w:rPr>
        <w:t xml:space="preserve"> с </w:t>
      </w:r>
      <w:r w:rsidR="00896A12">
        <w:rPr>
          <w:rFonts w:ascii="Times New Roman" w:hAnsi="Times New Roman"/>
          <w:sz w:val="28"/>
          <w:szCs w:val="28"/>
        </w:rPr>
        <w:t>профицитом</w:t>
      </w:r>
      <w:r w:rsidR="00FD6945" w:rsidRPr="00DF5AF6">
        <w:rPr>
          <w:rFonts w:ascii="Times New Roman" w:hAnsi="Times New Roman"/>
          <w:sz w:val="28"/>
          <w:szCs w:val="28"/>
        </w:rPr>
        <w:t xml:space="preserve"> в </w:t>
      </w:r>
      <w:r w:rsidR="00896A12">
        <w:rPr>
          <w:rFonts w:ascii="Times New Roman" w:hAnsi="Times New Roman"/>
          <w:sz w:val="28"/>
          <w:szCs w:val="28"/>
        </w:rPr>
        <w:t>размере</w:t>
      </w:r>
      <w:r w:rsidR="008F34EA" w:rsidRPr="00DF5AF6">
        <w:rPr>
          <w:rFonts w:ascii="Times New Roman" w:hAnsi="Times New Roman"/>
          <w:sz w:val="28"/>
          <w:szCs w:val="28"/>
        </w:rPr>
        <w:t xml:space="preserve"> </w:t>
      </w:r>
      <w:r w:rsidR="00896A12">
        <w:rPr>
          <w:rFonts w:ascii="Times New Roman" w:hAnsi="Times New Roman"/>
          <w:sz w:val="28"/>
          <w:szCs w:val="28"/>
        </w:rPr>
        <w:t>1</w:t>
      </w:r>
      <w:r w:rsidR="00F153F9">
        <w:rPr>
          <w:rFonts w:ascii="Times New Roman" w:hAnsi="Times New Roman"/>
          <w:sz w:val="28"/>
          <w:szCs w:val="28"/>
        </w:rPr>
        <w:t>529,424</w:t>
      </w:r>
      <w:r w:rsidR="00FD6945" w:rsidRPr="00DF5AF6">
        <w:rPr>
          <w:rFonts w:ascii="Times New Roman" w:hAnsi="Times New Roman"/>
          <w:sz w:val="28"/>
          <w:szCs w:val="28"/>
        </w:rPr>
        <w:t xml:space="preserve"> тыс. рублей</w:t>
      </w:r>
      <w:r w:rsidRPr="00DF5AF6">
        <w:rPr>
          <w:rFonts w:ascii="Times New Roman" w:hAnsi="Times New Roman"/>
          <w:sz w:val="28"/>
          <w:szCs w:val="28"/>
        </w:rPr>
        <w:t xml:space="preserve">. </w:t>
      </w:r>
    </w:p>
    <w:p w:rsidR="00E84BFC" w:rsidRPr="00DF5AF6" w:rsidRDefault="00E84BFC" w:rsidP="00FD4C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 xml:space="preserve">Общая характеристика исполнения бюджета </w:t>
      </w:r>
      <w:r w:rsidR="008F34EA" w:rsidRPr="00DF5AF6">
        <w:rPr>
          <w:rFonts w:ascii="Times New Roman" w:hAnsi="Times New Roman"/>
          <w:sz w:val="28"/>
          <w:szCs w:val="28"/>
        </w:rPr>
        <w:t>города</w:t>
      </w:r>
      <w:r w:rsidRPr="00DF5AF6">
        <w:rPr>
          <w:rFonts w:ascii="Times New Roman" w:hAnsi="Times New Roman"/>
          <w:sz w:val="28"/>
          <w:szCs w:val="28"/>
        </w:rPr>
        <w:t xml:space="preserve"> в динамике за 201</w:t>
      </w:r>
      <w:r w:rsidR="00F153F9">
        <w:rPr>
          <w:rFonts w:ascii="Times New Roman" w:hAnsi="Times New Roman"/>
          <w:sz w:val="28"/>
          <w:szCs w:val="28"/>
        </w:rPr>
        <w:t>7</w:t>
      </w:r>
      <w:r w:rsidRPr="00DF5AF6">
        <w:rPr>
          <w:rFonts w:ascii="Times New Roman" w:hAnsi="Times New Roman"/>
          <w:sz w:val="28"/>
          <w:szCs w:val="28"/>
        </w:rPr>
        <w:t>-201</w:t>
      </w:r>
      <w:r w:rsidR="00F153F9">
        <w:rPr>
          <w:rFonts w:ascii="Times New Roman" w:hAnsi="Times New Roman"/>
          <w:sz w:val="28"/>
          <w:szCs w:val="28"/>
        </w:rPr>
        <w:t>9</w:t>
      </w:r>
      <w:r w:rsidR="00330D0A">
        <w:rPr>
          <w:rFonts w:ascii="Times New Roman" w:hAnsi="Times New Roman"/>
          <w:sz w:val="28"/>
          <w:szCs w:val="28"/>
        </w:rPr>
        <w:t xml:space="preserve"> гг. представлена в таблице</w:t>
      </w:r>
      <w:r w:rsidRPr="00DF5AF6">
        <w:rPr>
          <w:rFonts w:ascii="Times New Roman" w:hAnsi="Times New Roman"/>
          <w:sz w:val="28"/>
          <w:szCs w:val="28"/>
        </w:rPr>
        <w:t>.</w:t>
      </w:r>
    </w:p>
    <w:p w:rsidR="00E84BFC" w:rsidRPr="007947ED" w:rsidRDefault="00E84BFC" w:rsidP="00E84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7ED">
        <w:rPr>
          <w:rFonts w:ascii="Times New Roman" w:hAnsi="Times New Roman"/>
          <w:b/>
          <w:sz w:val="28"/>
          <w:szCs w:val="28"/>
        </w:rPr>
        <w:t>Анализ исполнения бюджета района за 201</w:t>
      </w:r>
      <w:r w:rsidR="00F153F9">
        <w:rPr>
          <w:rFonts w:ascii="Times New Roman" w:hAnsi="Times New Roman"/>
          <w:b/>
          <w:sz w:val="28"/>
          <w:szCs w:val="28"/>
        </w:rPr>
        <w:t>7</w:t>
      </w:r>
      <w:r w:rsidRPr="007947ED">
        <w:rPr>
          <w:rFonts w:ascii="Times New Roman" w:hAnsi="Times New Roman"/>
          <w:b/>
          <w:sz w:val="28"/>
          <w:szCs w:val="28"/>
        </w:rPr>
        <w:t>-201</w:t>
      </w:r>
      <w:r w:rsidR="00F153F9">
        <w:rPr>
          <w:rFonts w:ascii="Times New Roman" w:hAnsi="Times New Roman"/>
          <w:b/>
          <w:sz w:val="28"/>
          <w:szCs w:val="28"/>
        </w:rPr>
        <w:t>9</w:t>
      </w:r>
      <w:r w:rsidRPr="007947E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84BFC" w:rsidRPr="009B243A" w:rsidRDefault="006E506C" w:rsidP="006E5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47ED">
        <w:rPr>
          <w:rFonts w:ascii="Times New Roman" w:hAnsi="Times New Roman"/>
          <w:b/>
          <w:sz w:val="28"/>
          <w:szCs w:val="28"/>
        </w:rPr>
        <w:lastRenderedPageBreak/>
        <w:tab/>
      </w:r>
      <w:r w:rsidR="00E84BFC" w:rsidRPr="007947ED">
        <w:rPr>
          <w:rFonts w:ascii="Times New Roman" w:hAnsi="Times New Roman"/>
          <w:b/>
          <w:sz w:val="28"/>
          <w:szCs w:val="28"/>
        </w:rPr>
        <w:tab/>
      </w:r>
      <w:r w:rsidR="00E84BFC" w:rsidRPr="007947ED">
        <w:rPr>
          <w:rFonts w:ascii="Times New Roman" w:hAnsi="Times New Roman"/>
          <w:b/>
          <w:sz w:val="28"/>
          <w:szCs w:val="28"/>
        </w:rPr>
        <w:tab/>
      </w:r>
      <w:r w:rsidR="00E84BFC" w:rsidRPr="007947ED">
        <w:rPr>
          <w:rFonts w:ascii="Times New Roman" w:hAnsi="Times New Roman"/>
          <w:b/>
          <w:sz w:val="28"/>
          <w:szCs w:val="28"/>
        </w:rPr>
        <w:tab/>
      </w:r>
      <w:r w:rsidR="00E84BFC" w:rsidRPr="007947ED">
        <w:rPr>
          <w:rFonts w:ascii="Times New Roman" w:hAnsi="Times New Roman"/>
          <w:b/>
          <w:sz w:val="28"/>
          <w:szCs w:val="28"/>
        </w:rPr>
        <w:tab/>
      </w:r>
      <w:r w:rsidR="00E84BFC" w:rsidRPr="007947ED">
        <w:rPr>
          <w:rFonts w:ascii="Times New Roman" w:hAnsi="Times New Roman"/>
          <w:b/>
          <w:sz w:val="28"/>
          <w:szCs w:val="28"/>
        </w:rPr>
        <w:tab/>
      </w:r>
      <w:r w:rsidR="00E84BFC" w:rsidRPr="007947ED">
        <w:rPr>
          <w:rFonts w:ascii="Times New Roman" w:hAnsi="Times New Roman"/>
          <w:b/>
          <w:sz w:val="28"/>
          <w:szCs w:val="28"/>
        </w:rPr>
        <w:tab/>
      </w:r>
      <w:r w:rsidR="00FD4C59" w:rsidRPr="007947ED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E84BFC" w:rsidRPr="007947ED">
        <w:rPr>
          <w:rFonts w:ascii="Times New Roman" w:hAnsi="Times New Roman"/>
          <w:b/>
          <w:sz w:val="28"/>
          <w:szCs w:val="28"/>
        </w:rPr>
        <w:t>Таблица</w:t>
      </w:r>
      <w:r w:rsidR="00E84BFC" w:rsidRPr="009B243A">
        <w:rPr>
          <w:rFonts w:ascii="Times New Roman" w:hAnsi="Times New Roman"/>
          <w:sz w:val="28"/>
          <w:szCs w:val="28"/>
        </w:rPr>
        <w:t xml:space="preserve"> 1</w:t>
      </w:r>
    </w:p>
    <w:tbl>
      <w:tblPr>
        <w:tblpPr w:leftFromText="180" w:rightFromText="180" w:vertAnchor="text" w:horzAnchor="margin" w:tblpXSpec="center" w:tblpY="90"/>
        <w:tblW w:w="511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064"/>
        <w:gridCol w:w="1104"/>
        <w:gridCol w:w="1110"/>
        <w:gridCol w:w="1110"/>
        <w:gridCol w:w="1131"/>
        <w:gridCol w:w="1276"/>
        <w:gridCol w:w="849"/>
        <w:gridCol w:w="1254"/>
      </w:tblGrid>
      <w:tr w:rsidR="00316F1A" w:rsidRPr="007947ED" w:rsidTr="00316F1A">
        <w:trPr>
          <w:cantSplit/>
          <w:trHeight w:val="1371"/>
          <w:tblCellSpacing w:w="20" w:type="dxa"/>
        </w:trPr>
        <w:tc>
          <w:tcPr>
            <w:tcW w:w="1012" w:type="pct"/>
            <w:shd w:val="clear" w:color="auto" w:fill="auto"/>
          </w:tcPr>
          <w:p w:rsidR="00316F1A" w:rsidRPr="007947ED" w:rsidRDefault="00316F1A" w:rsidP="00316F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537" w:type="pct"/>
            <w:shd w:val="clear" w:color="auto" w:fill="auto"/>
          </w:tcPr>
          <w:p w:rsidR="00316F1A" w:rsidRPr="007947ED" w:rsidRDefault="00316F1A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F153F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году </w:t>
            </w:r>
          </w:p>
        </w:tc>
        <w:tc>
          <w:tcPr>
            <w:tcW w:w="541" w:type="pct"/>
          </w:tcPr>
          <w:p w:rsidR="00316F1A" w:rsidRPr="007947ED" w:rsidRDefault="00316F1A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F153F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541" w:type="pct"/>
            <w:shd w:val="clear" w:color="auto" w:fill="auto"/>
          </w:tcPr>
          <w:p w:rsidR="00316F1A" w:rsidRPr="007947ED" w:rsidRDefault="00330D0A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Первоначальный бюджет на 201</w:t>
            </w:r>
            <w:r w:rsidR="00F153F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51" w:type="pct"/>
            <w:shd w:val="clear" w:color="auto" w:fill="auto"/>
          </w:tcPr>
          <w:p w:rsidR="00316F1A" w:rsidRPr="007947ED" w:rsidRDefault="00316F1A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Уточненный бюджет на 201</w:t>
            </w:r>
            <w:r w:rsidR="00F153F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24" w:type="pct"/>
            <w:shd w:val="clear" w:color="auto" w:fill="auto"/>
          </w:tcPr>
          <w:p w:rsidR="00316F1A" w:rsidRPr="007947ED" w:rsidRDefault="00316F1A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F153F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409" w:type="pct"/>
            <w:shd w:val="clear" w:color="auto" w:fill="auto"/>
          </w:tcPr>
          <w:p w:rsidR="00316F1A" w:rsidRPr="007947ED" w:rsidRDefault="00316F1A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r w:rsidR="00330D0A" w:rsidRPr="007947ED">
              <w:rPr>
                <w:rFonts w:ascii="Times New Roman" w:hAnsi="Times New Roman"/>
                <w:b/>
                <w:sz w:val="20"/>
                <w:szCs w:val="20"/>
              </w:rPr>
              <w:t>исполнения 201</w:t>
            </w:r>
            <w:r w:rsidR="00F153F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603" w:type="pct"/>
            <w:shd w:val="clear" w:color="auto" w:fill="auto"/>
          </w:tcPr>
          <w:p w:rsidR="00316F1A" w:rsidRPr="007947ED" w:rsidRDefault="00316F1A" w:rsidP="00316F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% исполнения 201</w:t>
            </w:r>
            <w:r w:rsidR="00F153F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316F1A" w:rsidRPr="007947ED" w:rsidRDefault="00316F1A" w:rsidP="006170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F153F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153F9" w:rsidRPr="007947ED" w:rsidTr="00316F1A">
        <w:trPr>
          <w:trHeight w:val="550"/>
          <w:tblCellSpacing w:w="20" w:type="dxa"/>
        </w:trPr>
        <w:tc>
          <w:tcPr>
            <w:tcW w:w="1012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1. Доходы бюджета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537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16484,2</w:t>
            </w:r>
          </w:p>
        </w:tc>
        <w:tc>
          <w:tcPr>
            <w:tcW w:w="541" w:type="pct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24924</w:t>
            </w:r>
          </w:p>
        </w:tc>
        <w:tc>
          <w:tcPr>
            <w:tcW w:w="541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21555,179</w:t>
            </w:r>
          </w:p>
        </w:tc>
        <w:tc>
          <w:tcPr>
            <w:tcW w:w="551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21665,581</w:t>
            </w:r>
          </w:p>
        </w:tc>
        <w:tc>
          <w:tcPr>
            <w:tcW w:w="624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21529,37</w:t>
            </w:r>
          </w:p>
        </w:tc>
        <w:tc>
          <w:tcPr>
            <w:tcW w:w="409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603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</w:tr>
      <w:tr w:rsidR="00F153F9" w:rsidRPr="007947ED" w:rsidTr="00735C3A">
        <w:trPr>
          <w:trHeight w:val="333"/>
          <w:tblCellSpacing w:w="20" w:type="dxa"/>
        </w:trPr>
        <w:tc>
          <w:tcPr>
            <w:tcW w:w="1012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В т.ч. налоговые и неналоговые</w:t>
            </w:r>
          </w:p>
        </w:tc>
        <w:tc>
          <w:tcPr>
            <w:tcW w:w="537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10615,8</w:t>
            </w:r>
          </w:p>
        </w:tc>
        <w:tc>
          <w:tcPr>
            <w:tcW w:w="541" w:type="pct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12430,3</w:t>
            </w:r>
          </w:p>
        </w:tc>
        <w:tc>
          <w:tcPr>
            <w:tcW w:w="541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15902,97</w:t>
            </w:r>
          </w:p>
        </w:tc>
        <w:tc>
          <w:tcPr>
            <w:tcW w:w="551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13180,218</w:t>
            </w:r>
          </w:p>
        </w:tc>
        <w:tc>
          <w:tcPr>
            <w:tcW w:w="624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13243,588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153F9" w:rsidRPr="007947ED" w:rsidRDefault="00F153F9" w:rsidP="00C5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</w:t>
            </w:r>
            <w:r w:rsidR="00C55C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106,5</w:t>
            </w:r>
          </w:p>
        </w:tc>
      </w:tr>
      <w:tr w:rsidR="00F153F9" w:rsidRPr="007947ED" w:rsidTr="00316F1A">
        <w:trPr>
          <w:trHeight w:val="432"/>
          <w:tblCellSpacing w:w="20" w:type="dxa"/>
        </w:trPr>
        <w:tc>
          <w:tcPr>
            <w:tcW w:w="1012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537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5868,4</w:t>
            </w:r>
          </w:p>
        </w:tc>
        <w:tc>
          <w:tcPr>
            <w:tcW w:w="541" w:type="pct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12493,7</w:t>
            </w:r>
          </w:p>
        </w:tc>
        <w:tc>
          <w:tcPr>
            <w:tcW w:w="541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5652,209</w:t>
            </w:r>
          </w:p>
        </w:tc>
        <w:tc>
          <w:tcPr>
            <w:tcW w:w="551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8485,363</w:t>
            </w:r>
          </w:p>
        </w:tc>
        <w:tc>
          <w:tcPr>
            <w:tcW w:w="624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8285,782</w:t>
            </w:r>
          </w:p>
        </w:tc>
        <w:tc>
          <w:tcPr>
            <w:tcW w:w="409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97,6</w:t>
            </w:r>
          </w:p>
        </w:tc>
        <w:tc>
          <w:tcPr>
            <w:tcW w:w="603" w:type="pct"/>
            <w:shd w:val="clear" w:color="auto" w:fill="auto"/>
          </w:tcPr>
          <w:p w:rsidR="00F153F9" w:rsidRPr="007947ED" w:rsidRDefault="00C55CED" w:rsidP="00C5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66,3</w:t>
            </w:r>
          </w:p>
        </w:tc>
      </w:tr>
      <w:tr w:rsidR="00F153F9" w:rsidRPr="007947ED" w:rsidTr="00316F1A">
        <w:trPr>
          <w:trHeight w:val="177"/>
          <w:tblCellSpacing w:w="20" w:type="dxa"/>
        </w:trPr>
        <w:tc>
          <w:tcPr>
            <w:tcW w:w="1012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2. Расходы бюджета</w:t>
            </w:r>
          </w:p>
        </w:tc>
        <w:tc>
          <w:tcPr>
            <w:tcW w:w="537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16921,8</w:t>
            </w:r>
          </w:p>
        </w:tc>
        <w:tc>
          <w:tcPr>
            <w:tcW w:w="541" w:type="pct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25009,1</w:t>
            </w:r>
          </w:p>
        </w:tc>
        <w:tc>
          <w:tcPr>
            <w:tcW w:w="541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21555,179</w:t>
            </w:r>
          </w:p>
        </w:tc>
        <w:tc>
          <w:tcPr>
            <w:tcW w:w="551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22230,804</w:t>
            </w:r>
          </w:p>
        </w:tc>
        <w:tc>
          <w:tcPr>
            <w:tcW w:w="624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19999,946</w:t>
            </w:r>
          </w:p>
        </w:tc>
        <w:tc>
          <w:tcPr>
            <w:tcW w:w="409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03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84,6</w:t>
            </w:r>
          </w:p>
        </w:tc>
      </w:tr>
      <w:tr w:rsidR="00F153F9" w:rsidRPr="007947ED" w:rsidTr="00316F1A">
        <w:trPr>
          <w:trHeight w:val="448"/>
          <w:tblCellSpacing w:w="20" w:type="dxa"/>
        </w:trPr>
        <w:tc>
          <w:tcPr>
            <w:tcW w:w="1012" w:type="pct"/>
            <w:shd w:val="clear" w:color="auto" w:fill="auto"/>
          </w:tcPr>
          <w:p w:rsidR="00F153F9" w:rsidRDefault="00F153F9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3. Дефицит/</w:t>
            </w:r>
          </w:p>
          <w:p w:rsidR="00F153F9" w:rsidRPr="007947ED" w:rsidRDefault="00F153F9" w:rsidP="00F15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рофицит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-/+</w:t>
            </w:r>
          </w:p>
        </w:tc>
        <w:tc>
          <w:tcPr>
            <w:tcW w:w="537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-437,6</w:t>
            </w:r>
          </w:p>
        </w:tc>
        <w:tc>
          <w:tcPr>
            <w:tcW w:w="541" w:type="pct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85,1</w:t>
            </w:r>
          </w:p>
        </w:tc>
        <w:tc>
          <w:tcPr>
            <w:tcW w:w="541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51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-565,223</w:t>
            </w:r>
          </w:p>
        </w:tc>
        <w:tc>
          <w:tcPr>
            <w:tcW w:w="624" w:type="pct"/>
            <w:shd w:val="clear" w:color="auto" w:fill="auto"/>
          </w:tcPr>
          <w:p w:rsidR="00F153F9" w:rsidRPr="007947ED" w:rsidRDefault="00C55CED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1529,424</w:t>
            </w:r>
          </w:p>
        </w:tc>
        <w:tc>
          <w:tcPr>
            <w:tcW w:w="409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3" w:type="pct"/>
            <w:shd w:val="clear" w:color="auto" w:fill="auto"/>
          </w:tcPr>
          <w:p w:rsidR="00F153F9" w:rsidRPr="007947ED" w:rsidRDefault="00F153F9" w:rsidP="00F15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947ED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735C3A" w:rsidRDefault="00102407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5C3A">
        <w:rPr>
          <w:rFonts w:ascii="Times New Roman" w:hAnsi="Times New Roman"/>
          <w:sz w:val="28"/>
          <w:szCs w:val="28"/>
        </w:rPr>
        <w:t>П</w:t>
      </w:r>
      <w:r w:rsidR="00E84BFC" w:rsidRPr="00735C3A">
        <w:rPr>
          <w:rFonts w:ascii="Times New Roman" w:hAnsi="Times New Roman"/>
          <w:sz w:val="28"/>
          <w:szCs w:val="28"/>
        </w:rPr>
        <w:t>ервоначальный план доходной части</w:t>
      </w:r>
      <w:r w:rsidR="00735C3A">
        <w:rPr>
          <w:rFonts w:ascii="Times New Roman" w:hAnsi="Times New Roman"/>
          <w:sz w:val="28"/>
          <w:szCs w:val="28"/>
        </w:rPr>
        <w:t>,</w:t>
      </w:r>
      <w:r w:rsidRPr="00735C3A">
        <w:rPr>
          <w:rFonts w:ascii="Times New Roman" w:hAnsi="Times New Roman"/>
          <w:sz w:val="28"/>
          <w:szCs w:val="28"/>
        </w:rPr>
        <w:t xml:space="preserve"> </w:t>
      </w:r>
      <w:r w:rsidR="00735C3A" w:rsidRPr="00735C3A">
        <w:rPr>
          <w:rFonts w:ascii="Times New Roman" w:hAnsi="Times New Roman"/>
          <w:sz w:val="28"/>
          <w:szCs w:val="28"/>
        </w:rPr>
        <w:t>утвержденный</w:t>
      </w:r>
      <w:r w:rsidR="00735C3A">
        <w:rPr>
          <w:rFonts w:ascii="Times New Roman" w:hAnsi="Times New Roman"/>
          <w:sz w:val="28"/>
          <w:szCs w:val="28"/>
        </w:rPr>
        <w:t xml:space="preserve"> в объеме</w:t>
      </w:r>
      <w:r w:rsidR="00735C3A" w:rsidRPr="009B243A">
        <w:rPr>
          <w:rFonts w:ascii="Times New Roman" w:hAnsi="Times New Roman"/>
          <w:sz w:val="28"/>
          <w:szCs w:val="28"/>
        </w:rPr>
        <w:t xml:space="preserve"> </w:t>
      </w:r>
      <w:r w:rsidR="00C55CED">
        <w:rPr>
          <w:rFonts w:ascii="Times New Roman" w:hAnsi="Times New Roman"/>
          <w:sz w:val="28"/>
          <w:szCs w:val="28"/>
        </w:rPr>
        <w:t>21555,179</w:t>
      </w:r>
      <w:r w:rsidR="00735C3A" w:rsidRPr="009B243A">
        <w:rPr>
          <w:rFonts w:ascii="Times New Roman" w:hAnsi="Times New Roman"/>
          <w:sz w:val="28"/>
          <w:szCs w:val="28"/>
        </w:rPr>
        <w:t xml:space="preserve"> тыс. рублей, был ниже </w:t>
      </w:r>
      <w:r w:rsidR="00E21FEB">
        <w:rPr>
          <w:rFonts w:ascii="Times New Roman" w:hAnsi="Times New Roman"/>
          <w:sz w:val="28"/>
          <w:szCs w:val="28"/>
        </w:rPr>
        <w:t xml:space="preserve">уточненного </w:t>
      </w:r>
      <w:r w:rsidR="00735C3A" w:rsidRPr="009B243A">
        <w:rPr>
          <w:rFonts w:ascii="Times New Roman" w:hAnsi="Times New Roman"/>
          <w:sz w:val="28"/>
          <w:szCs w:val="28"/>
        </w:rPr>
        <w:t xml:space="preserve">на </w:t>
      </w:r>
      <w:r w:rsidR="00C55CED">
        <w:rPr>
          <w:rFonts w:ascii="Times New Roman" w:hAnsi="Times New Roman"/>
          <w:sz w:val="28"/>
          <w:szCs w:val="28"/>
        </w:rPr>
        <w:t>5</w:t>
      </w:r>
      <w:r w:rsidR="00735C3A" w:rsidRPr="009B243A">
        <w:rPr>
          <w:rFonts w:ascii="Times New Roman" w:hAnsi="Times New Roman"/>
          <w:sz w:val="28"/>
          <w:szCs w:val="28"/>
        </w:rPr>
        <w:t xml:space="preserve"> %</w:t>
      </w:r>
      <w:r w:rsidR="00735C3A">
        <w:rPr>
          <w:rFonts w:ascii="Times New Roman" w:hAnsi="Times New Roman"/>
          <w:sz w:val="28"/>
          <w:szCs w:val="28"/>
        </w:rPr>
        <w:t xml:space="preserve">. </w:t>
      </w:r>
    </w:p>
    <w:p w:rsidR="00735C3A" w:rsidRPr="00165407" w:rsidRDefault="00735C3A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</w:t>
      </w:r>
      <w:r w:rsidR="00C55CE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плановые показатели </w:t>
      </w:r>
      <w:r w:rsidRPr="00165407">
        <w:rPr>
          <w:rFonts w:ascii="Times New Roman" w:hAnsi="Times New Roman"/>
          <w:sz w:val="28"/>
          <w:szCs w:val="28"/>
        </w:rPr>
        <w:t xml:space="preserve">корректировались </w:t>
      </w:r>
      <w:r w:rsidR="00C55CED">
        <w:rPr>
          <w:rFonts w:ascii="Times New Roman" w:hAnsi="Times New Roman"/>
          <w:sz w:val="28"/>
          <w:szCs w:val="28"/>
        </w:rPr>
        <w:t>4</w:t>
      </w:r>
      <w:r w:rsidRPr="00165407">
        <w:rPr>
          <w:rFonts w:ascii="Times New Roman" w:hAnsi="Times New Roman"/>
          <w:sz w:val="28"/>
          <w:szCs w:val="28"/>
        </w:rPr>
        <w:t xml:space="preserve"> раз</w:t>
      </w:r>
      <w:r w:rsidR="00C55CED">
        <w:rPr>
          <w:rFonts w:ascii="Times New Roman" w:hAnsi="Times New Roman"/>
          <w:sz w:val="28"/>
          <w:szCs w:val="28"/>
        </w:rPr>
        <w:t>а</w:t>
      </w:r>
      <w:r w:rsidRPr="00165407">
        <w:rPr>
          <w:rFonts w:ascii="Times New Roman" w:hAnsi="Times New Roman"/>
          <w:sz w:val="28"/>
          <w:szCs w:val="28"/>
        </w:rPr>
        <w:t>, в том числе:</w:t>
      </w:r>
    </w:p>
    <w:p w:rsidR="00735C3A" w:rsidRDefault="00735C3A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5407">
        <w:rPr>
          <w:rFonts w:ascii="Times New Roman" w:hAnsi="Times New Roman"/>
          <w:sz w:val="28"/>
          <w:szCs w:val="28"/>
        </w:rPr>
        <w:t xml:space="preserve">- </w:t>
      </w:r>
      <w:r w:rsidR="001D5033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C55CED">
        <w:rPr>
          <w:rFonts w:ascii="Times New Roman" w:hAnsi="Times New Roman"/>
          <w:sz w:val="28"/>
          <w:szCs w:val="28"/>
        </w:rPr>
        <w:t>2</w:t>
      </w:r>
      <w:r w:rsidRPr="00165407">
        <w:rPr>
          <w:rFonts w:ascii="Times New Roman" w:hAnsi="Times New Roman"/>
          <w:sz w:val="28"/>
          <w:szCs w:val="28"/>
        </w:rPr>
        <w:t xml:space="preserve"> раза</w:t>
      </w:r>
      <w:r w:rsidR="00C55CED">
        <w:rPr>
          <w:rFonts w:ascii="Times New Roman" w:hAnsi="Times New Roman"/>
          <w:sz w:val="28"/>
          <w:szCs w:val="28"/>
        </w:rPr>
        <w:t xml:space="preserve"> со снижением к первоначальным показателям</w:t>
      </w:r>
      <w:r w:rsidRPr="00165407">
        <w:rPr>
          <w:rFonts w:ascii="Times New Roman" w:hAnsi="Times New Roman"/>
          <w:sz w:val="28"/>
          <w:szCs w:val="28"/>
        </w:rPr>
        <w:t>, с учетом изменений окончательная сумма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1FEB">
        <w:rPr>
          <w:rFonts w:ascii="Times New Roman" w:hAnsi="Times New Roman"/>
          <w:sz w:val="28"/>
          <w:szCs w:val="28"/>
        </w:rPr>
        <w:t>1</w:t>
      </w:r>
      <w:r w:rsidR="00C55CED">
        <w:rPr>
          <w:rFonts w:ascii="Times New Roman" w:hAnsi="Times New Roman"/>
          <w:sz w:val="28"/>
          <w:szCs w:val="28"/>
        </w:rPr>
        <w:t>3180,218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735C3A" w:rsidRDefault="00735C3A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5407">
        <w:rPr>
          <w:rFonts w:ascii="Times New Roman" w:hAnsi="Times New Roman"/>
          <w:sz w:val="28"/>
          <w:szCs w:val="28"/>
        </w:rPr>
        <w:t xml:space="preserve">- безвозмездные поступления </w:t>
      </w:r>
      <w:r w:rsidR="00C55CED">
        <w:rPr>
          <w:rFonts w:ascii="Times New Roman" w:hAnsi="Times New Roman"/>
          <w:sz w:val="28"/>
          <w:szCs w:val="28"/>
        </w:rPr>
        <w:t>4</w:t>
      </w:r>
      <w:r w:rsidRPr="00165407">
        <w:rPr>
          <w:rFonts w:ascii="Times New Roman" w:hAnsi="Times New Roman"/>
          <w:sz w:val="28"/>
          <w:szCs w:val="28"/>
        </w:rPr>
        <w:t xml:space="preserve"> раз</w:t>
      </w:r>
      <w:r w:rsidR="00165407" w:rsidRPr="00165407">
        <w:rPr>
          <w:rFonts w:ascii="Times New Roman" w:hAnsi="Times New Roman"/>
          <w:sz w:val="28"/>
          <w:szCs w:val="28"/>
        </w:rPr>
        <w:t>а</w:t>
      </w:r>
      <w:r w:rsidRPr="00165407">
        <w:rPr>
          <w:rFonts w:ascii="Times New Roman" w:hAnsi="Times New Roman"/>
          <w:sz w:val="28"/>
          <w:szCs w:val="28"/>
        </w:rPr>
        <w:t>, с учетом изменений окончательная сумма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ED">
        <w:rPr>
          <w:rFonts w:ascii="Times New Roman" w:hAnsi="Times New Roman"/>
          <w:sz w:val="28"/>
          <w:szCs w:val="28"/>
        </w:rPr>
        <w:t>8485,367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9B243A">
        <w:rPr>
          <w:rFonts w:ascii="Times New Roman" w:hAnsi="Times New Roman"/>
          <w:sz w:val="28"/>
          <w:szCs w:val="28"/>
        </w:rPr>
        <w:t xml:space="preserve"> </w:t>
      </w:r>
    </w:p>
    <w:p w:rsidR="00735C3A" w:rsidRDefault="00735C3A" w:rsidP="00735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итоге произведенные изменения </w:t>
      </w:r>
      <w:r w:rsidR="001D5033">
        <w:rPr>
          <w:rFonts w:ascii="Times New Roman" w:hAnsi="Times New Roman"/>
          <w:sz w:val="28"/>
          <w:szCs w:val="28"/>
        </w:rPr>
        <w:t>увеличили</w:t>
      </w:r>
      <w:r w:rsidR="00E21FEB">
        <w:rPr>
          <w:rFonts w:ascii="Times New Roman" w:hAnsi="Times New Roman"/>
          <w:sz w:val="28"/>
          <w:szCs w:val="28"/>
        </w:rPr>
        <w:t xml:space="preserve"> прогнозные п</w:t>
      </w:r>
      <w:r>
        <w:rPr>
          <w:rFonts w:ascii="Times New Roman" w:hAnsi="Times New Roman"/>
          <w:sz w:val="28"/>
          <w:szCs w:val="28"/>
        </w:rPr>
        <w:t xml:space="preserve">оказатели </w:t>
      </w:r>
      <w:r w:rsidR="00861861">
        <w:rPr>
          <w:rFonts w:ascii="Times New Roman" w:hAnsi="Times New Roman"/>
          <w:sz w:val="28"/>
          <w:szCs w:val="28"/>
        </w:rPr>
        <w:t xml:space="preserve">собственных </w:t>
      </w:r>
      <w:r w:rsidRPr="009B243A">
        <w:rPr>
          <w:rFonts w:ascii="Times New Roman" w:hAnsi="Times New Roman"/>
          <w:sz w:val="28"/>
          <w:szCs w:val="28"/>
        </w:rPr>
        <w:t xml:space="preserve">доходов на </w:t>
      </w:r>
      <w:r w:rsidR="00C55CED">
        <w:rPr>
          <w:rFonts w:ascii="Times New Roman" w:hAnsi="Times New Roman"/>
          <w:sz w:val="28"/>
          <w:szCs w:val="28"/>
        </w:rPr>
        <w:t>110,5</w:t>
      </w:r>
      <w:r w:rsidRPr="009B243A">
        <w:rPr>
          <w:rFonts w:ascii="Times New Roman" w:hAnsi="Times New Roman"/>
          <w:sz w:val="28"/>
          <w:szCs w:val="28"/>
        </w:rPr>
        <w:t xml:space="preserve"> тыс. рублей</w:t>
      </w:r>
      <w:r w:rsidR="00260614">
        <w:rPr>
          <w:rFonts w:ascii="Times New Roman" w:hAnsi="Times New Roman"/>
          <w:sz w:val="28"/>
          <w:szCs w:val="28"/>
        </w:rPr>
        <w:t xml:space="preserve"> или на </w:t>
      </w:r>
      <w:r w:rsidR="00C55CED">
        <w:rPr>
          <w:rFonts w:ascii="Times New Roman" w:hAnsi="Times New Roman"/>
          <w:sz w:val="28"/>
          <w:szCs w:val="28"/>
        </w:rPr>
        <w:t>0,6</w:t>
      </w:r>
      <w:r w:rsidR="00260614">
        <w:rPr>
          <w:rFonts w:ascii="Times New Roman" w:hAnsi="Times New Roman"/>
          <w:sz w:val="28"/>
          <w:szCs w:val="28"/>
        </w:rPr>
        <w:t>%.</w:t>
      </w:r>
    </w:p>
    <w:p w:rsidR="00260614" w:rsidRDefault="00260614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0614">
        <w:rPr>
          <w:rFonts w:ascii="Times New Roman" w:hAnsi="Times New Roman"/>
          <w:b/>
          <w:sz w:val="28"/>
          <w:szCs w:val="28"/>
        </w:rPr>
        <w:t>Налоговые доходы</w:t>
      </w:r>
      <w:r w:rsidRPr="00A56115">
        <w:rPr>
          <w:rFonts w:ascii="Times New Roman" w:hAnsi="Times New Roman"/>
          <w:sz w:val="28"/>
          <w:szCs w:val="28"/>
        </w:rPr>
        <w:t xml:space="preserve"> после корректировки </w:t>
      </w:r>
      <w:r w:rsidR="0090079D">
        <w:rPr>
          <w:rFonts w:ascii="Times New Roman" w:hAnsi="Times New Roman"/>
          <w:sz w:val="28"/>
          <w:szCs w:val="28"/>
        </w:rPr>
        <w:t>снизились</w:t>
      </w:r>
      <w:r w:rsidRPr="00A56115">
        <w:rPr>
          <w:rFonts w:ascii="Times New Roman" w:hAnsi="Times New Roman"/>
          <w:sz w:val="28"/>
          <w:szCs w:val="28"/>
        </w:rPr>
        <w:t xml:space="preserve"> на 1</w:t>
      </w:r>
      <w:r w:rsidR="009007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90079D">
        <w:rPr>
          <w:rFonts w:ascii="Times New Roman" w:hAnsi="Times New Roman"/>
          <w:sz w:val="28"/>
          <w:szCs w:val="28"/>
        </w:rPr>
        <w:t>8</w:t>
      </w:r>
      <w:r w:rsidRPr="00A5611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90079D">
        <w:rPr>
          <w:rFonts w:ascii="Times New Roman" w:hAnsi="Times New Roman"/>
          <w:sz w:val="28"/>
          <w:szCs w:val="28"/>
        </w:rPr>
        <w:t xml:space="preserve">3069,94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260614" w:rsidRDefault="0090079D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Причем самое значительное снижение произошло по </w:t>
      </w:r>
      <w:r w:rsidR="0026061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>м</w:t>
      </w:r>
      <w:r w:rsidR="00260614">
        <w:rPr>
          <w:rFonts w:ascii="Times New Roman" w:hAnsi="Times New Roman"/>
          <w:sz w:val="28"/>
          <w:szCs w:val="28"/>
        </w:rPr>
        <w:t xml:space="preserve"> от НДФЛ - на </w:t>
      </w:r>
      <w:r>
        <w:rPr>
          <w:rFonts w:ascii="Times New Roman" w:hAnsi="Times New Roman"/>
          <w:sz w:val="28"/>
          <w:szCs w:val="28"/>
        </w:rPr>
        <w:t>3286,86</w:t>
      </w:r>
      <w:r w:rsidR="00260614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30</w:t>
      </w:r>
      <w:r w:rsidR="00260614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Также снизились показатели по земельному налогу на 200,82 тыс. рублей или на 8,2% и налогу на имущество на 32,43 тыс. рублей или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2,4%.</w:t>
      </w:r>
    </w:p>
    <w:p w:rsidR="0090079D" w:rsidRDefault="0090079D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необходимо отметить, что фактические поступления выше показателей 2018 года, что свидетельствует о некачественном планировании, поскольку администрация при подготовке первоначального бюджета на 2019 год установила недостижимые показатели.  </w:t>
      </w:r>
    </w:p>
    <w:p w:rsidR="00A971CD" w:rsidRDefault="00260614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остальным налоговым источникам план уточнен в большую сторону, что особенно отмечается по </w:t>
      </w:r>
      <w:r w:rsidR="0090079D">
        <w:rPr>
          <w:rFonts w:ascii="Times New Roman" w:hAnsi="Times New Roman"/>
          <w:sz w:val="28"/>
          <w:szCs w:val="28"/>
        </w:rPr>
        <w:t>поступлениям</w:t>
      </w:r>
      <w:r w:rsidR="00A971CD">
        <w:rPr>
          <w:rFonts w:ascii="Times New Roman" w:hAnsi="Times New Roman"/>
          <w:sz w:val="28"/>
          <w:szCs w:val="28"/>
        </w:rPr>
        <w:t>:</w:t>
      </w:r>
    </w:p>
    <w:p w:rsidR="00A971CD" w:rsidRDefault="00A971CD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079D">
        <w:rPr>
          <w:rFonts w:ascii="Times New Roman" w:hAnsi="Times New Roman"/>
          <w:sz w:val="28"/>
          <w:szCs w:val="28"/>
        </w:rPr>
        <w:t xml:space="preserve"> от ЕСХН величина </w:t>
      </w:r>
      <w:proofErr w:type="gramStart"/>
      <w:r w:rsidR="0090079D">
        <w:rPr>
          <w:rFonts w:ascii="Times New Roman" w:hAnsi="Times New Roman"/>
          <w:sz w:val="28"/>
          <w:szCs w:val="28"/>
        </w:rPr>
        <w:t>которого</w:t>
      </w:r>
      <w:proofErr w:type="gramEnd"/>
      <w:r w:rsidR="0090079D">
        <w:rPr>
          <w:rFonts w:ascii="Times New Roman" w:hAnsi="Times New Roman"/>
          <w:sz w:val="28"/>
          <w:szCs w:val="28"/>
        </w:rPr>
        <w:t xml:space="preserve"> в первоначальном бюджете составляла лишь 4,7 тыс. рублей, а в уточненном 351,19 тыс. рублей, </w:t>
      </w:r>
      <w:r>
        <w:rPr>
          <w:rFonts w:ascii="Times New Roman" w:hAnsi="Times New Roman"/>
          <w:sz w:val="28"/>
          <w:szCs w:val="28"/>
        </w:rPr>
        <w:t>что свидетельствует, что план уточнен по факту поступлений.</w:t>
      </w:r>
    </w:p>
    <w:p w:rsidR="00260614" w:rsidRPr="00C9156C" w:rsidRDefault="00A971CD" w:rsidP="0026061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="0090079D">
        <w:rPr>
          <w:rFonts w:ascii="Times New Roman" w:hAnsi="Times New Roman"/>
          <w:sz w:val="28"/>
          <w:szCs w:val="28"/>
        </w:rPr>
        <w:t xml:space="preserve"> акцизам на 13,5% или на 42,2 тыс. рублей,</w:t>
      </w:r>
      <w:r w:rsidR="00000BCB" w:rsidRPr="00000BCB">
        <w:rPr>
          <w:rFonts w:ascii="Times New Roman" w:hAnsi="Times New Roman"/>
          <w:sz w:val="28"/>
          <w:szCs w:val="28"/>
        </w:rPr>
        <w:t xml:space="preserve"> </w:t>
      </w:r>
      <w:r w:rsidR="00000BCB">
        <w:rPr>
          <w:rFonts w:ascii="Times New Roman" w:hAnsi="Times New Roman"/>
          <w:sz w:val="28"/>
          <w:szCs w:val="28"/>
        </w:rPr>
        <w:t>ЕСХН на 156,93 тыс. рублей или более чем в 6 раз, земельному налогу</w:t>
      </w:r>
      <w:r>
        <w:rPr>
          <w:rFonts w:ascii="Times New Roman" w:hAnsi="Times New Roman"/>
          <w:sz w:val="28"/>
          <w:szCs w:val="28"/>
        </w:rPr>
        <w:t xml:space="preserve"> на 5,7% или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113 тыс. рублей</w:t>
      </w:r>
      <w:r w:rsidR="00000BCB">
        <w:rPr>
          <w:rFonts w:ascii="Times New Roman" w:hAnsi="Times New Roman"/>
          <w:sz w:val="28"/>
          <w:szCs w:val="28"/>
        </w:rPr>
        <w:t>.</w:t>
      </w:r>
    </w:p>
    <w:p w:rsidR="00260614" w:rsidRDefault="00260614" w:rsidP="0026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33C7">
        <w:rPr>
          <w:rFonts w:ascii="Times New Roman" w:hAnsi="Times New Roman"/>
          <w:sz w:val="28"/>
          <w:szCs w:val="28"/>
        </w:rPr>
        <w:lastRenderedPageBreak/>
        <w:t xml:space="preserve">Прогноз поступлений от </w:t>
      </w:r>
      <w:r w:rsidRPr="00290082">
        <w:rPr>
          <w:rFonts w:ascii="Times New Roman" w:hAnsi="Times New Roman"/>
          <w:b/>
          <w:sz w:val="28"/>
          <w:szCs w:val="28"/>
        </w:rPr>
        <w:t>неналоговых доходов</w:t>
      </w:r>
      <w:r w:rsidRPr="00F333C7">
        <w:rPr>
          <w:rFonts w:ascii="Times New Roman" w:hAnsi="Times New Roman"/>
          <w:sz w:val="28"/>
          <w:szCs w:val="28"/>
        </w:rPr>
        <w:t xml:space="preserve"> в результате внесенных изменений увеличился </w:t>
      </w:r>
      <w:r w:rsidR="00A971CD">
        <w:rPr>
          <w:rFonts w:ascii="Times New Roman" w:hAnsi="Times New Roman"/>
          <w:sz w:val="28"/>
          <w:szCs w:val="28"/>
        </w:rPr>
        <w:t>практически в два раза и</w:t>
      </w:r>
      <w:r>
        <w:rPr>
          <w:rFonts w:ascii="Times New Roman" w:hAnsi="Times New Roman"/>
          <w:sz w:val="28"/>
          <w:szCs w:val="28"/>
        </w:rPr>
        <w:t xml:space="preserve">ли на </w:t>
      </w:r>
      <w:r w:rsidR="00A971CD">
        <w:rPr>
          <w:rFonts w:ascii="Times New Roman" w:hAnsi="Times New Roman"/>
          <w:sz w:val="28"/>
          <w:szCs w:val="28"/>
        </w:rPr>
        <w:t>347,19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Pr="00F333C7">
        <w:rPr>
          <w:rFonts w:ascii="Times New Roman" w:hAnsi="Times New Roman"/>
          <w:sz w:val="28"/>
          <w:szCs w:val="28"/>
        </w:rPr>
        <w:t xml:space="preserve"> в том числе за счет поступивших доходов от </w:t>
      </w:r>
      <w:r w:rsidR="006E76E3">
        <w:rPr>
          <w:rFonts w:ascii="Times New Roman" w:hAnsi="Times New Roman"/>
          <w:sz w:val="28"/>
          <w:szCs w:val="28"/>
        </w:rPr>
        <w:t xml:space="preserve">продажи муниципального имущества на </w:t>
      </w:r>
      <w:r w:rsidR="00A971CD">
        <w:rPr>
          <w:rFonts w:ascii="Times New Roman" w:hAnsi="Times New Roman"/>
          <w:sz w:val="28"/>
          <w:szCs w:val="28"/>
        </w:rPr>
        <w:t>46,67</w:t>
      </w:r>
      <w:r w:rsidR="006E76E3">
        <w:rPr>
          <w:rFonts w:ascii="Times New Roman" w:hAnsi="Times New Roman"/>
          <w:sz w:val="28"/>
          <w:szCs w:val="28"/>
        </w:rPr>
        <w:t xml:space="preserve"> тыс. рублей (в первоначальном плане они отсутствовали), от продажи земель, право </w:t>
      </w:r>
      <w:proofErr w:type="gramStart"/>
      <w:r w:rsidR="006E76E3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6E76E3">
        <w:rPr>
          <w:rFonts w:ascii="Times New Roman" w:hAnsi="Times New Roman"/>
          <w:sz w:val="28"/>
          <w:szCs w:val="28"/>
        </w:rPr>
        <w:t xml:space="preserve"> на которые не разграничено </w:t>
      </w:r>
      <w:r w:rsidR="00290082">
        <w:rPr>
          <w:rFonts w:ascii="Times New Roman" w:hAnsi="Times New Roman"/>
          <w:sz w:val="28"/>
          <w:szCs w:val="28"/>
        </w:rPr>
        <w:t xml:space="preserve">на </w:t>
      </w:r>
      <w:r w:rsidR="00A971CD">
        <w:rPr>
          <w:rFonts w:ascii="Times New Roman" w:hAnsi="Times New Roman"/>
          <w:sz w:val="28"/>
          <w:szCs w:val="28"/>
        </w:rPr>
        <w:t>54,92</w:t>
      </w:r>
      <w:r w:rsidR="00290082">
        <w:rPr>
          <w:rFonts w:ascii="Times New Roman" w:hAnsi="Times New Roman"/>
          <w:sz w:val="28"/>
          <w:szCs w:val="28"/>
        </w:rPr>
        <w:t xml:space="preserve"> тыс. рублей </w:t>
      </w:r>
      <w:r w:rsidR="00A971CD">
        <w:rPr>
          <w:rFonts w:ascii="Times New Roman" w:hAnsi="Times New Roman"/>
          <w:sz w:val="28"/>
          <w:szCs w:val="28"/>
        </w:rPr>
        <w:t xml:space="preserve">(в первоначальном плане их величина составляла лишь 8,8 </w:t>
      </w:r>
      <w:proofErr w:type="gramStart"/>
      <w:r w:rsidR="00A971CD">
        <w:rPr>
          <w:rFonts w:ascii="Times New Roman" w:hAnsi="Times New Roman"/>
          <w:sz w:val="28"/>
          <w:szCs w:val="28"/>
        </w:rPr>
        <w:t xml:space="preserve">тыс. рублей), </w:t>
      </w:r>
      <w:r w:rsidRPr="00F333C7">
        <w:rPr>
          <w:rFonts w:ascii="Times New Roman" w:hAnsi="Times New Roman"/>
          <w:sz w:val="28"/>
          <w:szCs w:val="28"/>
        </w:rPr>
        <w:t xml:space="preserve">за счет поступивших штрафов, санкций увеличился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971CD">
        <w:rPr>
          <w:rFonts w:ascii="Times New Roman" w:hAnsi="Times New Roman"/>
          <w:sz w:val="28"/>
          <w:szCs w:val="28"/>
        </w:rPr>
        <w:t>22,83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90082">
        <w:rPr>
          <w:rFonts w:ascii="Times New Roman" w:hAnsi="Times New Roman"/>
          <w:sz w:val="28"/>
          <w:szCs w:val="28"/>
        </w:rPr>
        <w:t xml:space="preserve"> (в первоначальном плане</w:t>
      </w:r>
      <w:r w:rsidR="00A971CD">
        <w:rPr>
          <w:rFonts w:ascii="Times New Roman" w:hAnsi="Times New Roman"/>
          <w:sz w:val="28"/>
          <w:szCs w:val="28"/>
        </w:rPr>
        <w:t xml:space="preserve"> их величина была также минимальна -1 тыс. рублей</w:t>
      </w:r>
      <w:r w:rsidR="002900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за счет поступлений от </w:t>
      </w:r>
      <w:r w:rsidR="00290082">
        <w:rPr>
          <w:rFonts w:ascii="Times New Roman" w:hAnsi="Times New Roman"/>
          <w:sz w:val="28"/>
          <w:szCs w:val="28"/>
        </w:rPr>
        <w:t xml:space="preserve">возмещения расходов, понесенных в связи с эксплуатацией муниципального имущества и </w:t>
      </w:r>
      <w:r>
        <w:rPr>
          <w:rFonts w:ascii="Times New Roman" w:hAnsi="Times New Roman"/>
          <w:sz w:val="28"/>
          <w:szCs w:val="28"/>
        </w:rPr>
        <w:t xml:space="preserve">компенсации затрат государства на </w:t>
      </w:r>
      <w:r w:rsidR="00A971CD">
        <w:rPr>
          <w:rFonts w:ascii="Times New Roman" w:hAnsi="Times New Roman"/>
          <w:sz w:val="28"/>
          <w:szCs w:val="28"/>
        </w:rPr>
        <w:t>39,09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A971CD">
        <w:rPr>
          <w:rFonts w:ascii="Times New Roman" w:hAnsi="Times New Roman"/>
          <w:sz w:val="28"/>
          <w:szCs w:val="28"/>
        </w:rPr>
        <w:t>(в первоначальном плане они также не планировались)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4198B" w:rsidRDefault="0074198B" w:rsidP="00741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контрольно-счетной комиссией при экспертизе проекта бюджета на 201</w:t>
      </w:r>
      <w:r w:rsidR="00957AF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указывалось о том, что прогноз отдельных неналоговых доходов рассчитан без учета поступлений предыдущих отчетных периодов и с определенной долей осторожности, что как показывает экспертиза</w:t>
      </w:r>
      <w:r w:rsidR="00FD5E06">
        <w:rPr>
          <w:rFonts w:ascii="Times New Roman" w:hAnsi="Times New Roman"/>
          <w:sz w:val="28"/>
          <w:szCs w:val="28"/>
        </w:rPr>
        <w:t xml:space="preserve">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не всегда объективно</w:t>
      </w:r>
      <w:r w:rsidR="00FD5E06">
        <w:rPr>
          <w:rFonts w:ascii="Times New Roman" w:hAnsi="Times New Roman"/>
          <w:sz w:val="28"/>
          <w:szCs w:val="28"/>
        </w:rPr>
        <w:t>.</w:t>
      </w:r>
    </w:p>
    <w:p w:rsidR="0074198B" w:rsidRDefault="0074198B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контрольно-счетная комиссия рекомендует при формировании бюджета на следующий плановый период учесть данные замечания.  </w:t>
      </w:r>
    </w:p>
    <w:p w:rsidR="00FD5E06" w:rsidRDefault="00957AF5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FD5E06" w:rsidRPr="008E0582">
        <w:rPr>
          <w:rFonts w:ascii="Times New Roman" w:hAnsi="Times New Roman"/>
          <w:sz w:val="28"/>
          <w:szCs w:val="28"/>
        </w:rPr>
        <w:t>асходн</w:t>
      </w:r>
      <w:r>
        <w:rPr>
          <w:rFonts w:ascii="Times New Roman" w:hAnsi="Times New Roman"/>
          <w:sz w:val="28"/>
          <w:szCs w:val="28"/>
        </w:rPr>
        <w:t>ая</w:t>
      </w:r>
      <w:r w:rsidR="00FD5E06" w:rsidRPr="008E0582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 xml:space="preserve">ь бюджета </w:t>
      </w:r>
      <w:r w:rsidR="00FD5E06">
        <w:rPr>
          <w:rFonts w:ascii="Times New Roman" w:hAnsi="Times New Roman"/>
          <w:sz w:val="28"/>
          <w:szCs w:val="28"/>
        </w:rPr>
        <w:t>корректировались пять раз: распределялись сложившиеся на 01.01.201</w:t>
      </w:r>
      <w:r>
        <w:rPr>
          <w:rFonts w:ascii="Times New Roman" w:hAnsi="Times New Roman"/>
          <w:sz w:val="28"/>
          <w:szCs w:val="28"/>
        </w:rPr>
        <w:t>9</w:t>
      </w:r>
      <w:r w:rsidR="00FD5E06">
        <w:rPr>
          <w:rFonts w:ascii="Times New Roman" w:hAnsi="Times New Roman"/>
          <w:sz w:val="28"/>
          <w:szCs w:val="28"/>
        </w:rPr>
        <w:t xml:space="preserve"> года остатки средств городского бюджета, распределялись предоставленные из областного и районного бюджетов безвозмездные поступления, направлялись собственные доходы, поступившие сверх запланированных объемов.</w:t>
      </w:r>
      <w:proofErr w:type="gramEnd"/>
    </w:p>
    <w:p w:rsidR="00957AF5" w:rsidRDefault="00FD5E06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плановые расходы увеличились на </w:t>
      </w:r>
      <w:r w:rsidR="00957AF5">
        <w:rPr>
          <w:rFonts w:ascii="Times New Roman" w:hAnsi="Times New Roman"/>
          <w:sz w:val="28"/>
          <w:szCs w:val="28"/>
        </w:rPr>
        <w:t>675,63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957AF5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>%</w:t>
      </w:r>
      <w:r w:rsidR="00957AF5">
        <w:rPr>
          <w:rFonts w:ascii="Times New Roman" w:hAnsi="Times New Roman"/>
          <w:sz w:val="28"/>
          <w:szCs w:val="28"/>
        </w:rPr>
        <w:t>, составив в окончательном виде 22230,804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048" w:rsidRDefault="00957AF5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D5E06">
        <w:rPr>
          <w:rFonts w:ascii="Times New Roman" w:hAnsi="Times New Roman"/>
          <w:sz w:val="28"/>
          <w:szCs w:val="28"/>
        </w:rPr>
        <w:t>ост отмеч</w:t>
      </w:r>
      <w:r>
        <w:rPr>
          <w:rFonts w:ascii="Times New Roman" w:hAnsi="Times New Roman"/>
          <w:sz w:val="28"/>
          <w:szCs w:val="28"/>
        </w:rPr>
        <w:t>ается по разделу 0400 «Национальная экономика» по расходам</w:t>
      </w:r>
      <w:r w:rsidR="000A2FC6">
        <w:rPr>
          <w:rFonts w:ascii="Times New Roman" w:hAnsi="Times New Roman"/>
          <w:sz w:val="28"/>
          <w:szCs w:val="28"/>
        </w:rPr>
        <w:t xml:space="preserve"> на дорожную деятельность </w:t>
      </w:r>
      <w:r>
        <w:rPr>
          <w:rFonts w:ascii="Times New Roman" w:hAnsi="Times New Roman"/>
          <w:sz w:val="28"/>
          <w:szCs w:val="28"/>
        </w:rPr>
        <w:t>на 58,6%</w:t>
      </w:r>
      <w:r w:rsidR="000A2FC6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 xml:space="preserve">2974,39 </w:t>
      </w:r>
      <w:r w:rsidR="000A2FC6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за счет получения межбюджетных трансфертов из районного бюджета</w:t>
      </w:r>
      <w:r w:rsidR="000A2F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расходам по подразделу 0412 «</w:t>
      </w:r>
      <w:r w:rsidR="00B95048">
        <w:rPr>
          <w:rFonts w:ascii="Times New Roman" w:hAnsi="Times New Roman"/>
          <w:sz w:val="28"/>
          <w:szCs w:val="28"/>
        </w:rPr>
        <w:t>Другие вопросы в области н</w:t>
      </w:r>
      <w:r>
        <w:rPr>
          <w:rFonts w:ascii="Times New Roman" w:hAnsi="Times New Roman"/>
          <w:sz w:val="28"/>
          <w:szCs w:val="28"/>
        </w:rPr>
        <w:t>ациональн</w:t>
      </w:r>
      <w:r w:rsidR="00B9504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экономик</w:t>
      </w:r>
      <w:r w:rsidR="00B950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 w:rsidR="00B95048">
        <w:rPr>
          <w:rFonts w:ascii="Times New Roman" w:hAnsi="Times New Roman"/>
          <w:sz w:val="28"/>
          <w:szCs w:val="28"/>
        </w:rPr>
        <w:t xml:space="preserve"> в сумме 222,91 тыс. рублей, отсутствовавшим в первоначальном бюджете. Также значительно увеличились плановые показатели на содержание главы поселения – 32,4% или на 209,09 тыс. рублей.</w:t>
      </w:r>
    </w:p>
    <w:p w:rsidR="00B95048" w:rsidRDefault="00B95048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снизились к первоначальному плану расходы</w:t>
      </w:r>
      <w:r w:rsidRPr="00B9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подразделам:</w:t>
      </w:r>
    </w:p>
    <w:p w:rsidR="00B95048" w:rsidRDefault="00B95048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- 0113 «Другие общегосударственные вопросы» на 1224,84 тыс. рублей или на 36,4%,</w:t>
      </w:r>
    </w:p>
    <w:p w:rsidR="00B95048" w:rsidRDefault="00B95048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 на 2303,69 тыс. рублей или на 28,6%.</w:t>
      </w:r>
    </w:p>
    <w:p w:rsidR="00FD5E06" w:rsidRPr="008E0582" w:rsidRDefault="00FD5E06" w:rsidP="00FD5E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Окончательные плановые показатели дефицита бюджета </w:t>
      </w:r>
      <w:r w:rsidR="00B95048">
        <w:rPr>
          <w:rFonts w:ascii="Times New Roman" w:hAnsi="Times New Roman"/>
          <w:sz w:val="28"/>
          <w:szCs w:val="28"/>
        </w:rPr>
        <w:t>увеличились на 565,223</w:t>
      </w:r>
      <w:r>
        <w:rPr>
          <w:rFonts w:ascii="Times New Roman" w:hAnsi="Times New Roman"/>
          <w:sz w:val="28"/>
          <w:szCs w:val="28"/>
        </w:rPr>
        <w:t xml:space="preserve"> тыс. рублей. Размеры дефицита соответствуют требованиям, установленным бюджетным законодательством.</w:t>
      </w:r>
    </w:p>
    <w:p w:rsidR="00FD5E06" w:rsidRPr="009B243A" w:rsidRDefault="00FD5E06" w:rsidP="00C634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4FF2" w:rsidRPr="009B243A" w:rsidRDefault="00184F54" w:rsidP="00184F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844FF2"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Анализ исполнение бюджета </w:t>
      </w:r>
      <w:r w:rsidR="009A10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города</w:t>
      </w:r>
      <w:r w:rsidR="00844FF2"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доходам</w:t>
      </w:r>
    </w:p>
    <w:p w:rsidR="002B743C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F6">
        <w:rPr>
          <w:rFonts w:ascii="Times New Roman" w:hAnsi="Times New Roman"/>
          <w:sz w:val="28"/>
          <w:szCs w:val="28"/>
          <w:lang w:eastAsia="ru-RU"/>
        </w:rPr>
        <w:t>Исполнение бюджета по доходам за 201</w:t>
      </w:r>
      <w:r w:rsidR="00B95048">
        <w:rPr>
          <w:rFonts w:ascii="Times New Roman" w:hAnsi="Times New Roman"/>
          <w:sz w:val="28"/>
          <w:szCs w:val="28"/>
          <w:lang w:eastAsia="ru-RU"/>
        </w:rPr>
        <w:t>9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 год составило </w:t>
      </w:r>
      <w:r w:rsidR="004F5F0E">
        <w:rPr>
          <w:rFonts w:ascii="Times New Roman" w:hAnsi="Times New Roman"/>
          <w:sz w:val="28"/>
          <w:szCs w:val="28"/>
          <w:lang w:eastAsia="ru-RU"/>
        </w:rPr>
        <w:t>2</w:t>
      </w:r>
      <w:r w:rsidR="00B95048">
        <w:rPr>
          <w:rFonts w:ascii="Times New Roman" w:hAnsi="Times New Roman"/>
          <w:sz w:val="28"/>
          <w:szCs w:val="28"/>
          <w:lang w:eastAsia="ru-RU"/>
        </w:rPr>
        <w:t>1</w:t>
      </w:r>
      <w:r w:rsidR="004F5F0E">
        <w:rPr>
          <w:rFonts w:ascii="Times New Roman" w:hAnsi="Times New Roman"/>
          <w:sz w:val="28"/>
          <w:szCs w:val="28"/>
          <w:lang w:eastAsia="ru-RU"/>
        </w:rPr>
        <w:t>52</w:t>
      </w:r>
      <w:r w:rsidR="00B95048">
        <w:rPr>
          <w:rFonts w:ascii="Times New Roman" w:hAnsi="Times New Roman"/>
          <w:sz w:val="28"/>
          <w:szCs w:val="28"/>
          <w:lang w:eastAsia="ru-RU"/>
        </w:rPr>
        <w:t>9</w:t>
      </w:r>
      <w:r w:rsidR="004F5F0E">
        <w:rPr>
          <w:rFonts w:ascii="Times New Roman" w:hAnsi="Times New Roman"/>
          <w:sz w:val="28"/>
          <w:szCs w:val="28"/>
          <w:lang w:eastAsia="ru-RU"/>
        </w:rPr>
        <w:t>,</w:t>
      </w:r>
      <w:r w:rsidR="00B95048">
        <w:rPr>
          <w:rFonts w:ascii="Times New Roman" w:hAnsi="Times New Roman"/>
          <w:sz w:val="28"/>
          <w:szCs w:val="28"/>
          <w:lang w:eastAsia="ru-RU"/>
        </w:rPr>
        <w:t>3</w:t>
      </w:r>
      <w:r w:rsidR="004F5F0E">
        <w:rPr>
          <w:rFonts w:ascii="Times New Roman" w:hAnsi="Times New Roman"/>
          <w:sz w:val="28"/>
          <w:szCs w:val="28"/>
          <w:lang w:eastAsia="ru-RU"/>
        </w:rPr>
        <w:t>7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6B618C" w:rsidRPr="00DF5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43C">
        <w:rPr>
          <w:rFonts w:ascii="Times New Roman" w:hAnsi="Times New Roman"/>
          <w:sz w:val="28"/>
          <w:szCs w:val="28"/>
          <w:lang w:eastAsia="ru-RU"/>
        </w:rPr>
        <w:t>рублей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027789" w:rsidRPr="00DF5AF6">
        <w:rPr>
          <w:rFonts w:ascii="Times New Roman" w:hAnsi="Times New Roman"/>
          <w:sz w:val="28"/>
          <w:szCs w:val="28"/>
          <w:lang w:eastAsia="ru-RU"/>
        </w:rPr>
        <w:t>100,</w:t>
      </w:r>
      <w:r w:rsidR="002B743C">
        <w:rPr>
          <w:rFonts w:ascii="Times New Roman" w:hAnsi="Times New Roman"/>
          <w:sz w:val="28"/>
          <w:szCs w:val="28"/>
          <w:lang w:eastAsia="ru-RU"/>
        </w:rPr>
        <w:t>5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 % к уточненному плану. </w:t>
      </w:r>
    </w:p>
    <w:p w:rsidR="002B743C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F6">
        <w:rPr>
          <w:rFonts w:ascii="Times New Roman" w:hAnsi="Times New Roman"/>
          <w:sz w:val="28"/>
          <w:szCs w:val="28"/>
          <w:lang w:eastAsia="ru-RU"/>
        </w:rPr>
        <w:t xml:space="preserve">Доходы </w:t>
      </w:r>
      <w:r w:rsidR="002B743C">
        <w:rPr>
          <w:rFonts w:ascii="Times New Roman" w:hAnsi="Times New Roman"/>
          <w:sz w:val="28"/>
          <w:szCs w:val="28"/>
          <w:lang w:eastAsia="ru-RU"/>
        </w:rPr>
        <w:t xml:space="preserve">в целом не </w:t>
      </w:r>
      <w:r w:rsidR="00C74334" w:rsidRPr="00DF5AF6">
        <w:rPr>
          <w:rFonts w:ascii="Times New Roman" w:hAnsi="Times New Roman"/>
          <w:sz w:val="28"/>
          <w:szCs w:val="28"/>
          <w:lang w:eastAsia="ru-RU"/>
        </w:rPr>
        <w:t>вы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полнены </w:t>
      </w:r>
      <w:r w:rsidR="002B743C">
        <w:rPr>
          <w:rFonts w:ascii="Times New Roman" w:hAnsi="Times New Roman"/>
          <w:sz w:val="28"/>
          <w:szCs w:val="28"/>
          <w:lang w:eastAsia="ru-RU"/>
        </w:rPr>
        <w:t>к уточненному плану на</w:t>
      </w:r>
      <w:r w:rsidRPr="00DF5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43C">
        <w:rPr>
          <w:rFonts w:ascii="Times New Roman" w:hAnsi="Times New Roman"/>
          <w:sz w:val="28"/>
          <w:szCs w:val="28"/>
          <w:lang w:eastAsia="ru-RU"/>
        </w:rPr>
        <w:t>136,2</w:t>
      </w:r>
      <w:r w:rsidR="00184F54" w:rsidRPr="00DF5AF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B743C">
        <w:rPr>
          <w:rFonts w:ascii="Times New Roman" w:hAnsi="Times New Roman"/>
          <w:sz w:val="28"/>
          <w:szCs w:val="28"/>
          <w:lang w:eastAsia="ru-RU"/>
        </w:rPr>
        <w:t xml:space="preserve"> или на 0,6%</w:t>
      </w:r>
      <w:r w:rsidR="00DB77CB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2B743C">
        <w:rPr>
          <w:rFonts w:ascii="Times New Roman" w:hAnsi="Times New Roman"/>
          <w:sz w:val="28"/>
          <w:szCs w:val="28"/>
          <w:lang w:eastAsia="ru-RU"/>
        </w:rPr>
        <w:t>за счет:</w:t>
      </w:r>
    </w:p>
    <w:p w:rsidR="002B743C" w:rsidRDefault="002B743C" w:rsidP="002B74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не выполнения неналоговых доходов на 4,3 тыс. рублей (на 0,6%) и безвозмездных поступлений на 199,6 тыс. рублей (на 2,4%),</w:t>
      </w:r>
    </w:p>
    <w:p w:rsidR="002B743C" w:rsidRDefault="002B743C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перевыполнения налоговых доходов на 67,7 тыс. рублей или на 5%</w:t>
      </w:r>
    </w:p>
    <w:p w:rsidR="00517F9B" w:rsidRDefault="002B743C" w:rsidP="00C47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Поступления 2019 года значительно проигрывают к уровню 2018</w:t>
      </w:r>
      <w:r w:rsidR="002D17B9">
        <w:rPr>
          <w:rFonts w:ascii="Times New Roman" w:hAnsi="Times New Roman"/>
          <w:iCs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снижение составило 3494,3 тыс. рублей, что связано со </w:t>
      </w:r>
      <w:r w:rsidR="002D17B9">
        <w:rPr>
          <w:rFonts w:ascii="Times New Roman" w:hAnsi="Times New Roman"/>
          <w:iCs/>
          <w:sz w:val="28"/>
          <w:szCs w:val="28"/>
          <w:lang w:eastAsia="ru-RU"/>
        </w:rPr>
        <w:t>с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нижением </w:t>
      </w:r>
      <w:r w:rsidR="00517F9B">
        <w:rPr>
          <w:rFonts w:ascii="Times New Roman" w:hAnsi="Times New Roman"/>
          <w:iCs/>
          <w:sz w:val="28"/>
          <w:szCs w:val="28"/>
          <w:lang w:eastAsia="ru-RU"/>
        </w:rPr>
        <w:t>безвозмездных поступлений на 4208,9 тыс. рублей или на 33,7% и неналоговых доходов на 288,8 тыс. рублей или на 29,1%.</w:t>
      </w:r>
    </w:p>
    <w:p w:rsidR="00DB77CB" w:rsidRDefault="00517F9B" w:rsidP="00C47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Налоговые доходы, как было уже отмечено, выросли к уровню 2018 года на 1003,4 тыс. рублей или на 8,7%.</w:t>
      </w:r>
    </w:p>
    <w:p w:rsidR="00DB77CB" w:rsidRDefault="00DB77CB" w:rsidP="00DB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Удельный вес налоговых и неналоговых доходов района в общем объеме поступлений по итогам 201</w:t>
      </w:r>
      <w:r w:rsidR="00517F9B">
        <w:rPr>
          <w:rFonts w:ascii="Times New Roman" w:hAnsi="Times New Roman"/>
          <w:sz w:val="28"/>
          <w:szCs w:val="28"/>
        </w:rPr>
        <w:t>9</w:t>
      </w:r>
      <w:r w:rsidRPr="008509F7">
        <w:rPr>
          <w:rFonts w:ascii="Times New Roman" w:hAnsi="Times New Roman"/>
          <w:sz w:val="28"/>
          <w:szCs w:val="28"/>
        </w:rPr>
        <w:t xml:space="preserve"> года </w:t>
      </w:r>
      <w:r w:rsidR="008E724D">
        <w:rPr>
          <w:rFonts w:ascii="Times New Roman" w:hAnsi="Times New Roman"/>
          <w:sz w:val="28"/>
          <w:szCs w:val="28"/>
        </w:rPr>
        <w:t xml:space="preserve">составил </w:t>
      </w:r>
      <w:r w:rsidR="00517F9B">
        <w:rPr>
          <w:rFonts w:ascii="Times New Roman" w:hAnsi="Times New Roman"/>
          <w:sz w:val="28"/>
          <w:szCs w:val="28"/>
        </w:rPr>
        <w:t>61,5</w:t>
      </w:r>
      <w:r w:rsidR="008E724D">
        <w:rPr>
          <w:rFonts w:ascii="Times New Roman" w:hAnsi="Times New Roman"/>
          <w:sz w:val="28"/>
          <w:szCs w:val="28"/>
        </w:rPr>
        <w:t xml:space="preserve">%, </w:t>
      </w:r>
      <w:r w:rsidR="00517F9B">
        <w:rPr>
          <w:rFonts w:ascii="Times New Roman" w:hAnsi="Times New Roman"/>
          <w:sz w:val="28"/>
          <w:szCs w:val="28"/>
        </w:rPr>
        <w:t xml:space="preserve">увеличившись </w:t>
      </w:r>
      <w:r w:rsidR="008E724D">
        <w:rPr>
          <w:rFonts w:ascii="Times New Roman" w:hAnsi="Times New Roman"/>
          <w:sz w:val="28"/>
          <w:szCs w:val="28"/>
        </w:rPr>
        <w:t>к 201</w:t>
      </w:r>
      <w:r w:rsidR="00517F9B">
        <w:rPr>
          <w:rFonts w:ascii="Times New Roman" w:hAnsi="Times New Roman"/>
          <w:sz w:val="28"/>
          <w:szCs w:val="28"/>
        </w:rPr>
        <w:t>8</w:t>
      </w:r>
      <w:r w:rsidR="008E724D">
        <w:rPr>
          <w:rFonts w:ascii="Times New Roman" w:hAnsi="Times New Roman"/>
          <w:sz w:val="28"/>
          <w:szCs w:val="28"/>
        </w:rPr>
        <w:t xml:space="preserve"> году </w:t>
      </w:r>
      <w:r w:rsidR="00517F9B">
        <w:rPr>
          <w:rFonts w:ascii="Times New Roman" w:hAnsi="Times New Roman"/>
          <w:sz w:val="28"/>
          <w:szCs w:val="28"/>
        </w:rPr>
        <w:t>на 11,4</w:t>
      </w:r>
      <w:r w:rsidR="008E724D">
        <w:rPr>
          <w:rFonts w:ascii="Times New Roman" w:hAnsi="Times New Roman"/>
          <w:sz w:val="28"/>
          <w:szCs w:val="28"/>
        </w:rPr>
        <w:t>%</w:t>
      </w:r>
      <w:r w:rsidR="00517F9B">
        <w:rPr>
          <w:rFonts w:ascii="Times New Roman" w:hAnsi="Times New Roman"/>
          <w:sz w:val="28"/>
          <w:szCs w:val="28"/>
        </w:rPr>
        <w:t xml:space="preserve"> за счет снижения </w:t>
      </w:r>
      <w:r w:rsidR="008E724D">
        <w:rPr>
          <w:rFonts w:ascii="Times New Roman" w:hAnsi="Times New Roman"/>
          <w:sz w:val="28"/>
          <w:szCs w:val="28"/>
        </w:rPr>
        <w:t xml:space="preserve">в отчетном году в бюджете поселения </w:t>
      </w:r>
      <w:r w:rsidR="00517F9B">
        <w:rPr>
          <w:rFonts w:ascii="Times New Roman" w:hAnsi="Times New Roman"/>
          <w:sz w:val="28"/>
          <w:szCs w:val="28"/>
        </w:rPr>
        <w:t xml:space="preserve">уровня </w:t>
      </w:r>
      <w:r>
        <w:rPr>
          <w:rFonts w:ascii="Times New Roman" w:hAnsi="Times New Roman"/>
          <w:sz w:val="28"/>
          <w:szCs w:val="28"/>
        </w:rPr>
        <w:t>безвозмездных поступлений</w:t>
      </w:r>
      <w:r w:rsidR="00655A38">
        <w:rPr>
          <w:rFonts w:ascii="Times New Roman" w:hAnsi="Times New Roman"/>
          <w:sz w:val="28"/>
          <w:szCs w:val="28"/>
        </w:rPr>
        <w:t>.</w:t>
      </w:r>
      <w:r w:rsidRPr="008509F7">
        <w:rPr>
          <w:rFonts w:ascii="Times New Roman" w:hAnsi="Times New Roman"/>
          <w:sz w:val="28"/>
          <w:szCs w:val="28"/>
        </w:rPr>
        <w:t xml:space="preserve"> </w:t>
      </w:r>
    </w:p>
    <w:p w:rsidR="00DB77CB" w:rsidRPr="008509F7" w:rsidRDefault="00DB77CB" w:rsidP="00DB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>В Приложении №</w:t>
      </w:r>
      <w:r>
        <w:rPr>
          <w:rFonts w:ascii="Times New Roman" w:hAnsi="Times New Roman"/>
          <w:sz w:val="28"/>
          <w:szCs w:val="28"/>
        </w:rPr>
        <w:t>1</w:t>
      </w:r>
      <w:r w:rsidRPr="00352A37">
        <w:rPr>
          <w:rFonts w:ascii="Times New Roman" w:hAnsi="Times New Roman"/>
          <w:sz w:val="28"/>
          <w:szCs w:val="28"/>
        </w:rPr>
        <w:t xml:space="preserve"> к заключению контрольно-счетной комиссии Малмыжского района о внешней проверке отчета об исполнении бюджета Малмыжского </w:t>
      </w:r>
      <w:r w:rsidR="00655A38">
        <w:rPr>
          <w:rFonts w:ascii="Times New Roman" w:hAnsi="Times New Roman"/>
          <w:sz w:val="28"/>
          <w:szCs w:val="28"/>
        </w:rPr>
        <w:t>городского поселения</w:t>
      </w:r>
      <w:r w:rsidRPr="00352A37">
        <w:rPr>
          <w:rFonts w:ascii="Times New Roman" w:hAnsi="Times New Roman"/>
          <w:sz w:val="28"/>
          <w:szCs w:val="28"/>
        </w:rPr>
        <w:t xml:space="preserve"> за 201</w:t>
      </w:r>
      <w:r w:rsidR="00517F9B">
        <w:rPr>
          <w:rFonts w:ascii="Times New Roman" w:hAnsi="Times New Roman"/>
          <w:sz w:val="28"/>
          <w:szCs w:val="28"/>
        </w:rPr>
        <w:t>9</w:t>
      </w:r>
      <w:r w:rsidRPr="00352A37">
        <w:rPr>
          <w:rFonts w:ascii="Times New Roman" w:hAnsi="Times New Roman"/>
          <w:sz w:val="28"/>
          <w:szCs w:val="28"/>
        </w:rPr>
        <w:t xml:space="preserve"> год приведен анализ </w:t>
      </w:r>
      <w:r>
        <w:rPr>
          <w:rFonts w:ascii="Times New Roman" w:hAnsi="Times New Roman"/>
          <w:sz w:val="28"/>
          <w:szCs w:val="28"/>
        </w:rPr>
        <w:t>полученных доходов</w:t>
      </w:r>
      <w:r w:rsidRPr="00352A37">
        <w:rPr>
          <w:rFonts w:ascii="Times New Roman" w:hAnsi="Times New Roman"/>
          <w:sz w:val="28"/>
          <w:szCs w:val="28"/>
        </w:rPr>
        <w:t xml:space="preserve"> в разрезе </w:t>
      </w:r>
      <w:r>
        <w:rPr>
          <w:rFonts w:ascii="Times New Roman" w:hAnsi="Times New Roman"/>
          <w:sz w:val="28"/>
          <w:szCs w:val="28"/>
        </w:rPr>
        <w:t>их видов</w:t>
      </w:r>
      <w:r w:rsidRPr="00352A37">
        <w:rPr>
          <w:rFonts w:ascii="Times New Roman" w:hAnsi="Times New Roman"/>
          <w:sz w:val="28"/>
          <w:szCs w:val="28"/>
        </w:rPr>
        <w:t xml:space="preserve"> за последние три года.</w:t>
      </w:r>
    </w:p>
    <w:p w:rsidR="00DB77CB" w:rsidRPr="008509F7" w:rsidRDefault="00DB77CB" w:rsidP="00DB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Основные показатели исполнения доходной части бюджета за последние три года представлены в таблице.</w:t>
      </w:r>
    </w:p>
    <w:p w:rsidR="006E3891" w:rsidRPr="00B8718A" w:rsidRDefault="004D3755" w:rsidP="004D3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E3891" w:rsidRPr="009B243A">
        <w:rPr>
          <w:rFonts w:ascii="Times New Roman" w:hAnsi="Times New Roman"/>
          <w:b/>
          <w:sz w:val="28"/>
          <w:szCs w:val="28"/>
        </w:rPr>
        <w:t>Исполнение плана по доходам за 201</w:t>
      </w:r>
      <w:r w:rsidR="00517F9B">
        <w:rPr>
          <w:rFonts w:ascii="Times New Roman" w:hAnsi="Times New Roman"/>
          <w:b/>
          <w:sz w:val="28"/>
          <w:szCs w:val="28"/>
        </w:rPr>
        <w:t>7</w:t>
      </w:r>
      <w:r w:rsidR="006E3891" w:rsidRPr="009B243A">
        <w:rPr>
          <w:rFonts w:ascii="Times New Roman" w:hAnsi="Times New Roman"/>
          <w:b/>
          <w:sz w:val="28"/>
          <w:szCs w:val="28"/>
        </w:rPr>
        <w:t>-201</w:t>
      </w:r>
      <w:r w:rsidR="00517F9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="006E3891" w:rsidRPr="009B243A">
        <w:rPr>
          <w:rFonts w:ascii="Times New Roman" w:hAnsi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238"/>
        <w:tblW w:w="1027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138"/>
        <w:gridCol w:w="1331"/>
        <w:gridCol w:w="1417"/>
        <w:gridCol w:w="1417"/>
        <w:gridCol w:w="1418"/>
        <w:gridCol w:w="1275"/>
        <w:gridCol w:w="1276"/>
      </w:tblGrid>
      <w:tr w:rsidR="004D3755" w:rsidRPr="009B243A" w:rsidTr="004D3755">
        <w:trPr>
          <w:trHeight w:val="1039"/>
          <w:tblCellSpacing w:w="20" w:type="dxa"/>
        </w:trPr>
        <w:tc>
          <w:tcPr>
            <w:tcW w:w="2078" w:type="dxa"/>
            <w:shd w:val="clear" w:color="auto" w:fill="auto"/>
          </w:tcPr>
          <w:p w:rsidR="004D3755" w:rsidRPr="009B243A" w:rsidRDefault="004D3755" w:rsidP="004D3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291" w:type="dxa"/>
            <w:shd w:val="clear" w:color="auto" w:fill="auto"/>
          </w:tcPr>
          <w:p w:rsidR="004D3755" w:rsidRPr="009B243A" w:rsidRDefault="004D3755" w:rsidP="00517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517F9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 </w:t>
            </w:r>
          </w:p>
        </w:tc>
        <w:tc>
          <w:tcPr>
            <w:tcW w:w="1377" w:type="dxa"/>
          </w:tcPr>
          <w:p w:rsidR="004D3755" w:rsidRPr="009B243A" w:rsidRDefault="004D3755" w:rsidP="00517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517F9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 </w:t>
            </w:r>
          </w:p>
        </w:tc>
        <w:tc>
          <w:tcPr>
            <w:tcW w:w="1377" w:type="dxa"/>
            <w:shd w:val="clear" w:color="auto" w:fill="auto"/>
          </w:tcPr>
          <w:p w:rsidR="004D3755" w:rsidRPr="009B243A" w:rsidRDefault="004D3755" w:rsidP="00517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Утверждено на 201</w:t>
            </w:r>
            <w:r w:rsidR="00517F9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378" w:type="dxa"/>
            <w:shd w:val="clear" w:color="auto" w:fill="auto"/>
          </w:tcPr>
          <w:p w:rsidR="004D3755" w:rsidRPr="009B243A" w:rsidRDefault="004D3755" w:rsidP="00517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517F9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 </w:t>
            </w:r>
          </w:p>
        </w:tc>
        <w:tc>
          <w:tcPr>
            <w:tcW w:w="1235" w:type="dxa"/>
            <w:shd w:val="clear" w:color="auto" w:fill="auto"/>
          </w:tcPr>
          <w:p w:rsidR="004D3755" w:rsidRPr="009B243A" w:rsidRDefault="004D3755" w:rsidP="00517F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плану 201</w:t>
            </w:r>
            <w:r w:rsidR="00517F9B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1216" w:type="dxa"/>
            <w:shd w:val="clear" w:color="auto" w:fill="auto"/>
          </w:tcPr>
          <w:p w:rsidR="004D3755" w:rsidRPr="009B243A" w:rsidRDefault="004D3755" w:rsidP="00517F9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201</w:t>
            </w:r>
            <w:r w:rsidR="00517F9B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9B24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</w:tr>
      <w:tr w:rsidR="00517F9B" w:rsidRPr="009B243A" w:rsidTr="004D3755">
        <w:trPr>
          <w:trHeight w:val="393"/>
          <w:tblCellSpacing w:w="20" w:type="dxa"/>
        </w:trPr>
        <w:tc>
          <w:tcPr>
            <w:tcW w:w="2078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3E3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291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9803,8</w:t>
            </w:r>
          </w:p>
        </w:tc>
        <w:tc>
          <w:tcPr>
            <w:tcW w:w="1377" w:type="dxa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11534,8</w:t>
            </w:r>
          </w:p>
        </w:tc>
        <w:tc>
          <w:tcPr>
            <w:tcW w:w="1377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12470,527</w:t>
            </w:r>
          </w:p>
        </w:tc>
        <w:tc>
          <w:tcPr>
            <w:tcW w:w="1378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12538,239</w:t>
            </w:r>
          </w:p>
        </w:tc>
        <w:tc>
          <w:tcPr>
            <w:tcW w:w="1235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100,5</w:t>
            </w:r>
          </w:p>
        </w:tc>
        <w:tc>
          <w:tcPr>
            <w:tcW w:w="1216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108,7</w:t>
            </w:r>
          </w:p>
        </w:tc>
      </w:tr>
      <w:tr w:rsidR="00517F9B" w:rsidRPr="009B243A" w:rsidTr="004D3755">
        <w:trPr>
          <w:trHeight w:val="410"/>
          <w:tblCellSpacing w:w="20" w:type="dxa"/>
        </w:trPr>
        <w:tc>
          <w:tcPr>
            <w:tcW w:w="2078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3E3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291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812</w:t>
            </w:r>
          </w:p>
        </w:tc>
        <w:tc>
          <w:tcPr>
            <w:tcW w:w="1377" w:type="dxa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994,2</w:t>
            </w:r>
          </w:p>
        </w:tc>
        <w:tc>
          <w:tcPr>
            <w:tcW w:w="1377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709,691</w:t>
            </w:r>
          </w:p>
        </w:tc>
        <w:tc>
          <w:tcPr>
            <w:tcW w:w="1378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705,349</w:t>
            </w:r>
          </w:p>
        </w:tc>
        <w:tc>
          <w:tcPr>
            <w:tcW w:w="1235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216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70,9</w:t>
            </w:r>
          </w:p>
        </w:tc>
      </w:tr>
      <w:tr w:rsidR="00517F9B" w:rsidRPr="009B243A" w:rsidTr="004D3755">
        <w:trPr>
          <w:trHeight w:val="682"/>
          <w:tblCellSpacing w:w="20" w:type="dxa"/>
        </w:trPr>
        <w:tc>
          <w:tcPr>
            <w:tcW w:w="2078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3E3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1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5868,4</w:t>
            </w:r>
          </w:p>
        </w:tc>
        <w:tc>
          <w:tcPr>
            <w:tcW w:w="1377" w:type="dxa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12494,7</w:t>
            </w:r>
          </w:p>
        </w:tc>
        <w:tc>
          <w:tcPr>
            <w:tcW w:w="1377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8485,363</w:t>
            </w:r>
          </w:p>
        </w:tc>
        <w:tc>
          <w:tcPr>
            <w:tcW w:w="1378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8285,782</w:t>
            </w:r>
          </w:p>
        </w:tc>
        <w:tc>
          <w:tcPr>
            <w:tcW w:w="1235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97,6</w:t>
            </w:r>
          </w:p>
        </w:tc>
        <w:tc>
          <w:tcPr>
            <w:tcW w:w="1216" w:type="dxa"/>
            <w:shd w:val="clear" w:color="auto" w:fill="auto"/>
          </w:tcPr>
          <w:p w:rsidR="00517F9B" w:rsidRPr="004313E3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66,3</w:t>
            </w:r>
          </w:p>
        </w:tc>
      </w:tr>
      <w:tr w:rsidR="00517F9B" w:rsidRPr="009B243A" w:rsidTr="004D3755">
        <w:trPr>
          <w:trHeight w:val="343"/>
          <w:tblCellSpacing w:w="20" w:type="dxa"/>
        </w:trPr>
        <w:tc>
          <w:tcPr>
            <w:tcW w:w="2078" w:type="dxa"/>
            <w:shd w:val="clear" w:color="auto" w:fill="auto"/>
          </w:tcPr>
          <w:p w:rsidR="00517F9B" w:rsidRPr="009B243A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517F9B" w:rsidRPr="009B243A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16484,2</w:t>
            </w:r>
          </w:p>
        </w:tc>
        <w:tc>
          <w:tcPr>
            <w:tcW w:w="1377" w:type="dxa"/>
          </w:tcPr>
          <w:p w:rsidR="00517F9B" w:rsidRPr="009B243A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25023,7</w:t>
            </w:r>
          </w:p>
        </w:tc>
        <w:tc>
          <w:tcPr>
            <w:tcW w:w="1377" w:type="dxa"/>
            <w:shd w:val="clear" w:color="auto" w:fill="auto"/>
          </w:tcPr>
          <w:p w:rsidR="00517F9B" w:rsidRPr="009B243A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21665,581</w:t>
            </w:r>
          </w:p>
        </w:tc>
        <w:tc>
          <w:tcPr>
            <w:tcW w:w="1378" w:type="dxa"/>
            <w:shd w:val="clear" w:color="auto" w:fill="auto"/>
          </w:tcPr>
          <w:p w:rsidR="00517F9B" w:rsidRPr="009B243A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21529,37</w:t>
            </w:r>
          </w:p>
        </w:tc>
        <w:tc>
          <w:tcPr>
            <w:tcW w:w="1235" w:type="dxa"/>
            <w:shd w:val="clear" w:color="auto" w:fill="auto"/>
          </w:tcPr>
          <w:p w:rsidR="00517F9B" w:rsidRPr="009B243A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216" w:type="dxa"/>
            <w:shd w:val="clear" w:color="auto" w:fill="auto"/>
          </w:tcPr>
          <w:p w:rsidR="00517F9B" w:rsidRPr="009B243A" w:rsidRDefault="00517F9B" w:rsidP="0051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</w:tr>
    </w:tbl>
    <w:p w:rsidR="002017C4" w:rsidRDefault="004D3755" w:rsidP="00B46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FB3">
        <w:rPr>
          <w:rFonts w:ascii="Times New Roman" w:hAnsi="Times New Roman"/>
          <w:b/>
          <w:sz w:val="28"/>
          <w:szCs w:val="28"/>
        </w:rPr>
        <w:t>Н</w:t>
      </w:r>
      <w:r w:rsidR="00844FF2" w:rsidRPr="00293FB3">
        <w:rPr>
          <w:rFonts w:ascii="Times New Roman" w:hAnsi="Times New Roman"/>
          <w:b/>
          <w:sz w:val="28"/>
          <w:szCs w:val="28"/>
        </w:rPr>
        <w:t>алоговые поступления</w:t>
      </w:r>
      <w:r w:rsidRPr="007F3294">
        <w:rPr>
          <w:rFonts w:ascii="Times New Roman" w:hAnsi="Times New Roman"/>
          <w:sz w:val="28"/>
          <w:szCs w:val="28"/>
        </w:rPr>
        <w:t xml:space="preserve"> бюджета города</w:t>
      </w:r>
      <w:r w:rsidR="00844FF2" w:rsidRPr="007F3294">
        <w:rPr>
          <w:rFonts w:ascii="Times New Roman" w:hAnsi="Times New Roman"/>
          <w:sz w:val="28"/>
          <w:szCs w:val="28"/>
        </w:rPr>
        <w:t xml:space="preserve"> составили </w:t>
      </w:r>
      <w:r w:rsidRPr="007F3294">
        <w:rPr>
          <w:rFonts w:ascii="Times New Roman" w:hAnsi="Times New Roman"/>
          <w:sz w:val="28"/>
          <w:szCs w:val="28"/>
        </w:rPr>
        <w:t>в 201</w:t>
      </w:r>
      <w:r w:rsidR="00517F9B">
        <w:rPr>
          <w:rFonts w:ascii="Times New Roman" w:hAnsi="Times New Roman"/>
          <w:sz w:val="28"/>
          <w:szCs w:val="28"/>
        </w:rPr>
        <w:t>9</w:t>
      </w:r>
      <w:r w:rsidRPr="007F3294">
        <w:rPr>
          <w:rFonts w:ascii="Times New Roman" w:hAnsi="Times New Roman"/>
          <w:sz w:val="28"/>
          <w:szCs w:val="28"/>
        </w:rPr>
        <w:t xml:space="preserve"> году </w:t>
      </w:r>
      <w:r w:rsidR="00517F9B">
        <w:rPr>
          <w:rFonts w:ascii="Times New Roman" w:hAnsi="Times New Roman"/>
          <w:sz w:val="28"/>
          <w:szCs w:val="28"/>
        </w:rPr>
        <w:t>12538,239</w:t>
      </w:r>
      <w:r w:rsidR="006A73AB" w:rsidRPr="007F3294">
        <w:rPr>
          <w:rFonts w:ascii="Times New Roman" w:hAnsi="Times New Roman"/>
          <w:sz w:val="28"/>
          <w:szCs w:val="28"/>
        </w:rPr>
        <w:t xml:space="preserve"> тыс. руб. или </w:t>
      </w:r>
      <w:r w:rsidR="00517F9B">
        <w:rPr>
          <w:rFonts w:ascii="Times New Roman" w:hAnsi="Times New Roman"/>
          <w:sz w:val="28"/>
          <w:szCs w:val="28"/>
        </w:rPr>
        <w:t>58,2</w:t>
      </w:r>
      <w:r w:rsidR="00844FF2" w:rsidRPr="007F3294">
        <w:rPr>
          <w:rFonts w:ascii="Times New Roman" w:hAnsi="Times New Roman"/>
          <w:sz w:val="28"/>
          <w:szCs w:val="28"/>
        </w:rPr>
        <w:t xml:space="preserve">% доходов </w:t>
      </w:r>
      <w:r w:rsidR="009F3FF2" w:rsidRPr="007F3294">
        <w:rPr>
          <w:rFonts w:ascii="Times New Roman" w:hAnsi="Times New Roman"/>
          <w:sz w:val="28"/>
          <w:szCs w:val="28"/>
        </w:rPr>
        <w:t xml:space="preserve">городского </w:t>
      </w:r>
      <w:r w:rsidR="00844FF2" w:rsidRPr="007F3294">
        <w:rPr>
          <w:rFonts w:ascii="Times New Roman" w:hAnsi="Times New Roman"/>
          <w:sz w:val="28"/>
          <w:szCs w:val="28"/>
        </w:rPr>
        <w:t xml:space="preserve">бюджета. </w:t>
      </w:r>
      <w:proofErr w:type="gramStart"/>
      <w:r w:rsidR="00844FF2" w:rsidRPr="007F3294">
        <w:rPr>
          <w:rFonts w:ascii="Times New Roman" w:hAnsi="Times New Roman"/>
          <w:sz w:val="28"/>
          <w:szCs w:val="28"/>
        </w:rPr>
        <w:t xml:space="preserve">Свыше запланированных уточненных назначений поступило </w:t>
      </w:r>
      <w:r w:rsidR="00517F9B">
        <w:rPr>
          <w:rFonts w:ascii="Times New Roman" w:hAnsi="Times New Roman"/>
          <w:sz w:val="28"/>
          <w:szCs w:val="28"/>
        </w:rPr>
        <w:t>67,7</w:t>
      </w:r>
      <w:r w:rsidR="006A73AB" w:rsidRPr="007F3294">
        <w:rPr>
          <w:rFonts w:ascii="Times New Roman" w:hAnsi="Times New Roman"/>
          <w:sz w:val="28"/>
          <w:szCs w:val="28"/>
        </w:rPr>
        <w:t xml:space="preserve"> </w:t>
      </w:r>
      <w:r w:rsidR="00844FF2" w:rsidRPr="007F3294">
        <w:rPr>
          <w:rFonts w:ascii="Times New Roman" w:hAnsi="Times New Roman"/>
          <w:sz w:val="28"/>
          <w:szCs w:val="28"/>
        </w:rPr>
        <w:t>тыс. руб</w:t>
      </w:r>
      <w:r w:rsidR="005A7070">
        <w:rPr>
          <w:rFonts w:ascii="Times New Roman" w:hAnsi="Times New Roman"/>
          <w:sz w:val="28"/>
          <w:szCs w:val="28"/>
        </w:rPr>
        <w:t xml:space="preserve">лей, в том числе, </w:t>
      </w:r>
      <w:r w:rsidR="00517F9B">
        <w:rPr>
          <w:rFonts w:ascii="Times New Roman" w:hAnsi="Times New Roman"/>
          <w:sz w:val="28"/>
          <w:szCs w:val="28"/>
        </w:rPr>
        <w:t>акцизы – 50,5 тыс. рублей</w:t>
      </w:r>
      <w:r w:rsidR="00002FC3">
        <w:rPr>
          <w:rFonts w:ascii="Times New Roman" w:hAnsi="Times New Roman"/>
          <w:sz w:val="28"/>
          <w:szCs w:val="28"/>
        </w:rPr>
        <w:t>,</w:t>
      </w:r>
      <w:r w:rsidR="00517F9B">
        <w:rPr>
          <w:rFonts w:ascii="Times New Roman" w:hAnsi="Times New Roman"/>
          <w:sz w:val="28"/>
          <w:szCs w:val="28"/>
        </w:rPr>
        <w:t xml:space="preserve"> </w:t>
      </w:r>
      <w:r w:rsidR="005A7070">
        <w:rPr>
          <w:rFonts w:ascii="Times New Roman" w:hAnsi="Times New Roman"/>
          <w:sz w:val="28"/>
          <w:szCs w:val="28"/>
        </w:rPr>
        <w:t>НДФЛ</w:t>
      </w:r>
      <w:r w:rsidR="002017C4">
        <w:rPr>
          <w:rFonts w:ascii="Times New Roman" w:hAnsi="Times New Roman"/>
          <w:sz w:val="28"/>
          <w:szCs w:val="28"/>
        </w:rPr>
        <w:t xml:space="preserve"> – </w:t>
      </w:r>
      <w:r w:rsidR="00002FC3">
        <w:rPr>
          <w:rFonts w:ascii="Times New Roman" w:hAnsi="Times New Roman"/>
          <w:sz w:val="28"/>
          <w:szCs w:val="28"/>
        </w:rPr>
        <w:t>11,9</w:t>
      </w:r>
      <w:r w:rsidR="002017C4">
        <w:rPr>
          <w:rFonts w:ascii="Times New Roman" w:hAnsi="Times New Roman"/>
          <w:sz w:val="28"/>
          <w:szCs w:val="28"/>
        </w:rPr>
        <w:t xml:space="preserve"> тыс. рублей,</w:t>
      </w:r>
      <w:r w:rsidR="00002FC3" w:rsidRPr="00002FC3">
        <w:rPr>
          <w:rFonts w:ascii="Times New Roman" w:hAnsi="Times New Roman"/>
          <w:sz w:val="28"/>
          <w:szCs w:val="28"/>
        </w:rPr>
        <w:t xml:space="preserve"> </w:t>
      </w:r>
      <w:r w:rsidR="00002FC3">
        <w:rPr>
          <w:rFonts w:ascii="Times New Roman" w:hAnsi="Times New Roman"/>
          <w:sz w:val="28"/>
          <w:szCs w:val="28"/>
        </w:rPr>
        <w:t>земельный налог – 9,4 тыс. рублей, налог на имущество – 3</w:t>
      </w:r>
      <w:r w:rsidR="002017C4">
        <w:rPr>
          <w:rFonts w:ascii="Times New Roman" w:hAnsi="Times New Roman"/>
          <w:sz w:val="28"/>
          <w:szCs w:val="28"/>
        </w:rPr>
        <w:t>,</w:t>
      </w:r>
      <w:r w:rsidR="00002FC3">
        <w:rPr>
          <w:rFonts w:ascii="Times New Roman" w:hAnsi="Times New Roman"/>
          <w:sz w:val="28"/>
          <w:szCs w:val="28"/>
        </w:rPr>
        <w:t>2 тыс. рублей</w:t>
      </w:r>
      <w:r w:rsidR="00844FF2" w:rsidRPr="007F329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F3294" w:rsidRDefault="00002FC3" w:rsidP="00B46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F3294" w:rsidRPr="007F3294">
        <w:rPr>
          <w:rFonts w:ascii="Times New Roman" w:hAnsi="Times New Roman"/>
          <w:sz w:val="28"/>
          <w:szCs w:val="28"/>
        </w:rPr>
        <w:t>е выполне</w:t>
      </w:r>
      <w:r>
        <w:rPr>
          <w:rFonts w:ascii="Times New Roman" w:hAnsi="Times New Roman"/>
          <w:sz w:val="28"/>
          <w:szCs w:val="28"/>
        </w:rPr>
        <w:t>ны уточненные показатели по ЕСХН на 7,2 тыс. рублей или на 2%.</w:t>
      </w:r>
    </w:p>
    <w:p w:rsidR="00002FC3" w:rsidRDefault="005A7070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7F3294" w:rsidRPr="001D5305">
        <w:rPr>
          <w:rFonts w:ascii="Times New Roman" w:hAnsi="Times New Roman"/>
          <w:sz w:val="28"/>
          <w:szCs w:val="28"/>
        </w:rPr>
        <w:t xml:space="preserve">ост налоговых доходов </w:t>
      </w:r>
      <w:r w:rsidR="007F3294">
        <w:rPr>
          <w:rFonts w:ascii="Times New Roman" w:hAnsi="Times New Roman"/>
          <w:sz w:val="28"/>
          <w:szCs w:val="28"/>
        </w:rPr>
        <w:t>по отношению к 201</w:t>
      </w:r>
      <w:r w:rsidR="00002FC3">
        <w:rPr>
          <w:rFonts w:ascii="Times New Roman" w:hAnsi="Times New Roman"/>
          <w:sz w:val="28"/>
          <w:szCs w:val="28"/>
        </w:rPr>
        <w:t>8</w:t>
      </w:r>
      <w:r w:rsidR="007F3294">
        <w:rPr>
          <w:rFonts w:ascii="Times New Roman" w:hAnsi="Times New Roman"/>
          <w:sz w:val="28"/>
          <w:szCs w:val="28"/>
        </w:rPr>
        <w:t xml:space="preserve"> году </w:t>
      </w:r>
      <w:r w:rsidR="007F3294" w:rsidRPr="001D5305">
        <w:rPr>
          <w:rFonts w:ascii="Times New Roman" w:hAnsi="Times New Roman"/>
          <w:sz w:val="28"/>
          <w:szCs w:val="28"/>
        </w:rPr>
        <w:t>отмеч</w:t>
      </w:r>
      <w:r>
        <w:rPr>
          <w:rFonts w:ascii="Times New Roman" w:hAnsi="Times New Roman"/>
          <w:sz w:val="28"/>
          <w:szCs w:val="28"/>
        </w:rPr>
        <w:t>ен</w:t>
      </w:r>
      <w:r w:rsidR="007F3294" w:rsidRPr="001D53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017C4">
        <w:rPr>
          <w:rFonts w:ascii="Times New Roman" w:hAnsi="Times New Roman"/>
          <w:sz w:val="28"/>
          <w:szCs w:val="28"/>
        </w:rPr>
        <w:t>всем видам доходов, но в особенности</w:t>
      </w:r>
      <w:r w:rsidR="00002FC3">
        <w:rPr>
          <w:rFonts w:ascii="Times New Roman" w:hAnsi="Times New Roman"/>
          <w:sz w:val="28"/>
          <w:szCs w:val="28"/>
        </w:rPr>
        <w:t>:</w:t>
      </w:r>
    </w:p>
    <w:p w:rsidR="00002FC3" w:rsidRDefault="00002FC3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ЕСХН на 157,3 тыс. рублей или на 84,2%,</w:t>
      </w:r>
    </w:p>
    <w:p w:rsidR="00002FC3" w:rsidRDefault="00002FC3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7C4">
        <w:rPr>
          <w:rFonts w:ascii="Times New Roman" w:hAnsi="Times New Roman"/>
          <w:sz w:val="28"/>
          <w:szCs w:val="28"/>
        </w:rPr>
        <w:t xml:space="preserve"> по НДФЛ на </w:t>
      </w:r>
      <w:r>
        <w:rPr>
          <w:rFonts w:ascii="Times New Roman" w:hAnsi="Times New Roman"/>
          <w:sz w:val="28"/>
          <w:szCs w:val="28"/>
        </w:rPr>
        <w:t>533,1</w:t>
      </w:r>
      <w:r w:rsidR="002017C4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sz w:val="28"/>
          <w:szCs w:val="28"/>
        </w:rPr>
        <w:t>7,5</w:t>
      </w:r>
      <w:r w:rsidR="002017C4">
        <w:rPr>
          <w:rFonts w:ascii="Times New Roman" w:hAnsi="Times New Roman"/>
          <w:sz w:val="28"/>
          <w:szCs w:val="28"/>
        </w:rPr>
        <w:t>%</w:t>
      </w:r>
      <w:r w:rsidR="00722BDA">
        <w:rPr>
          <w:rFonts w:ascii="Times New Roman" w:hAnsi="Times New Roman"/>
          <w:sz w:val="28"/>
          <w:szCs w:val="28"/>
        </w:rPr>
        <w:t xml:space="preserve">, </w:t>
      </w:r>
    </w:p>
    <w:p w:rsidR="00002FC3" w:rsidRDefault="00002FC3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2BDA">
        <w:rPr>
          <w:rFonts w:ascii="Times New Roman" w:hAnsi="Times New Roman"/>
          <w:sz w:val="28"/>
          <w:szCs w:val="28"/>
        </w:rPr>
        <w:t xml:space="preserve">по </w:t>
      </w:r>
      <w:r w:rsidR="005A7070">
        <w:rPr>
          <w:rFonts w:ascii="Times New Roman" w:hAnsi="Times New Roman"/>
          <w:sz w:val="28"/>
          <w:szCs w:val="28"/>
        </w:rPr>
        <w:t xml:space="preserve">земельному налогу на </w:t>
      </w:r>
      <w:r>
        <w:rPr>
          <w:rFonts w:ascii="Times New Roman" w:hAnsi="Times New Roman"/>
          <w:sz w:val="28"/>
          <w:szCs w:val="28"/>
        </w:rPr>
        <w:t>162,9</w:t>
      </w:r>
      <w:r w:rsidR="005A7070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sz w:val="28"/>
          <w:szCs w:val="28"/>
        </w:rPr>
        <w:t>7,7</w:t>
      </w:r>
      <w:r w:rsidR="005A7070">
        <w:rPr>
          <w:rFonts w:ascii="Times New Roman" w:hAnsi="Times New Roman"/>
          <w:sz w:val="28"/>
          <w:szCs w:val="28"/>
        </w:rPr>
        <w:t>%,</w:t>
      </w:r>
    </w:p>
    <w:p w:rsidR="00002FC3" w:rsidRDefault="00002FC3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акцизам на 94,8 тыс. рублей или на 11,5%, </w:t>
      </w:r>
    </w:p>
    <w:p w:rsidR="00722BDA" w:rsidRDefault="00002FC3" w:rsidP="007F3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2BDA">
        <w:rPr>
          <w:rFonts w:ascii="Times New Roman" w:hAnsi="Times New Roman"/>
          <w:sz w:val="28"/>
          <w:szCs w:val="28"/>
        </w:rPr>
        <w:t xml:space="preserve">по налогу на имущество на </w:t>
      </w:r>
      <w:r>
        <w:rPr>
          <w:rFonts w:ascii="Times New Roman" w:hAnsi="Times New Roman"/>
          <w:sz w:val="28"/>
          <w:szCs w:val="28"/>
        </w:rPr>
        <w:t>55,3</w:t>
      </w:r>
      <w:r w:rsidR="00722BDA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sz w:val="28"/>
          <w:szCs w:val="28"/>
        </w:rPr>
        <w:t>4,4</w:t>
      </w:r>
      <w:r w:rsidR="00722BDA">
        <w:rPr>
          <w:rFonts w:ascii="Times New Roman" w:hAnsi="Times New Roman"/>
          <w:sz w:val="28"/>
          <w:szCs w:val="28"/>
        </w:rPr>
        <w:t>%</w:t>
      </w:r>
      <w:r w:rsidR="005A7070">
        <w:rPr>
          <w:rFonts w:ascii="Times New Roman" w:hAnsi="Times New Roman"/>
          <w:sz w:val="28"/>
          <w:szCs w:val="28"/>
        </w:rPr>
        <w:t>.</w:t>
      </w:r>
    </w:p>
    <w:p w:rsidR="007F3294" w:rsidRDefault="00002FC3" w:rsidP="00002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же рост был засвидетельствован и в 2018 году, что в целом свидетельствует о</w:t>
      </w:r>
      <w:r w:rsidR="00722BDA">
        <w:rPr>
          <w:rFonts w:ascii="Times New Roman" w:hAnsi="Times New Roman"/>
          <w:sz w:val="28"/>
          <w:szCs w:val="28"/>
        </w:rPr>
        <w:t xml:space="preserve"> положительн</w:t>
      </w:r>
      <w:r>
        <w:rPr>
          <w:rFonts w:ascii="Times New Roman" w:hAnsi="Times New Roman"/>
          <w:sz w:val="28"/>
          <w:szCs w:val="28"/>
        </w:rPr>
        <w:t>ой</w:t>
      </w:r>
      <w:r w:rsidR="00722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динамике. </w:t>
      </w:r>
    </w:p>
    <w:p w:rsidR="00AE6DC6" w:rsidRDefault="00844FF2" w:rsidP="0094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252">
        <w:rPr>
          <w:rFonts w:ascii="Times New Roman" w:hAnsi="Times New Roman"/>
          <w:sz w:val="28"/>
          <w:szCs w:val="28"/>
        </w:rPr>
        <w:t xml:space="preserve">В общей сумме доходов </w:t>
      </w:r>
      <w:r w:rsidRPr="00293FB3">
        <w:rPr>
          <w:rFonts w:ascii="Times New Roman" w:hAnsi="Times New Roman"/>
          <w:b/>
          <w:sz w:val="28"/>
          <w:szCs w:val="28"/>
        </w:rPr>
        <w:t>неналоговые поступления</w:t>
      </w:r>
      <w:r w:rsidRPr="00924252">
        <w:rPr>
          <w:rFonts w:ascii="Times New Roman" w:hAnsi="Times New Roman"/>
          <w:sz w:val="28"/>
          <w:szCs w:val="28"/>
        </w:rPr>
        <w:t xml:space="preserve"> составили </w:t>
      </w:r>
      <w:r w:rsidR="00EA36BC">
        <w:rPr>
          <w:rFonts w:ascii="Times New Roman" w:hAnsi="Times New Roman"/>
          <w:sz w:val="28"/>
          <w:szCs w:val="28"/>
        </w:rPr>
        <w:t>705,349</w:t>
      </w:r>
      <w:r w:rsidRPr="00924252">
        <w:rPr>
          <w:rFonts w:ascii="Times New Roman" w:hAnsi="Times New Roman"/>
          <w:sz w:val="28"/>
          <w:szCs w:val="28"/>
        </w:rPr>
        <w:t xml:space="preserve"> тыс. руб. или </w:t>
      </w:r>
      <w:r w:rsidR="00EA36BC">
        <w:rPr>
          <w:rFonts w:ascii="Times New Roman" w:hAnsi="Times New Roman"/>
          <w:sz w:val="28"/>
          <w:szCs w:val="28"/>
        </w:rPr>
        <w:t>3,3</w:t>
      </w:r>
      <w:r w:rsidRPr="00924252">
        <w:rPr>
          <w:rFonts w:ascii="Times New Roman" w:hAnsi="Times New Roman"/>
          <w:sz w:val="28"/>
          <w:szCs w:val="28"/>
        </w:rPr>
        <w:t>%</w:t>
      </w:r>
      <w:r w:rsidR="0068588B" w:rsidRPr="00924252">
        <w:rPr>
          <w:rFonts w:ascii="Times New Roman" w:hAnsi="Times New Roman"/>
          <w:sz w:val="28"/>
          <w:szCs w:val="28"/>
        </w:rPr>
        <w:t xml:space="preserve"> доходов городского бюджета</w:t>
      </w:r>
      <w:r w:rsidRPr="00924252">
        <w:rPr>
          <w:rFonts w:ascii="Times New Roman" w:hAnsi="Times New Roman"/>
          <w:sz w:val="28"/>
          <w:szCs w:val="28"/>
        </w:rPr>
        <w:t xml:space="preserve">. Уточненные бюджетные назначения выполнены на </w:t>
      </w:r>
      <w:r w:rsidR="00EA36BC">
        <w:rPr>
          <w:rFonts w:ascii="Times New Roman" w:hAnsi="Times New Roman"/>
          <w:sz w:val="28"/>
          <w:szCs w:val="28"/>
        </w:rPr>
        <w:t>99,4</w:t>
      </w:r>
      <w:r w:rsidRPr="00924252">
        <w:rPr>
          <w:rFonts w:ascii="Times New Roman" w:hAnsi="Times New Roman"/>
          <w:sz w:val="28"/>
          <w:szCs w:val="28"/>
        </w:rPr>
        <w:t xml:space="preserve">%. </w:t>
      </w:r>
    </w:p>
    <w:p w:rsidR="00EA36BC" w:rsidRDefault="005E7252" w:rsidP="005955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неналоговых доходов городского поселения занимают доходы от имущества – 1,8%. </w:t>
      </w:r>
    </w:p>
    <w:p w:rsidR="008B6A54" w:rsidRPr="00B2391E" w:rsidRDefault="005E7252" w:rsidP="008B6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EA36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A36BC">
        <w:rPr>
          <w:rFonts w:ascii="Times New Roman" w:hAnsi="Times New Roman"/>
          <w:sz w:val="28"/>
          <w:szCs w:val="28"/>
        </w:rPr>
        <w:t xml:space="preserve">уровень неналоговых доходов снизился к 2018 году на 288,8 тыс. рублей или на 29,9%, что в основном обусловлено снижением поступлений от продажи имущества на 173,3 тыс. рублей (на 78,8%) и от </w:t>
      </w:r>
      <w:r w:rsidR="00EA36BC" w:rsidRPr="00B2391E">
        <w:rPr>
          <w:rFonts w:ascii="Times New Roman" w:hAnsi="Times New Roman"/>
          <w:sz w:val="28"/>
          <w:szCs w:val="28"/>
        </w:rPr>
        <w:t xml:space="preserve">продажи земли </w:t>
      </w:r>
      <w:proofErr w:type="gramStart"/>
      <w:r w:rsidR="00EA36BC" w:rsidRPr="00B2391E">
        <w:rPr>
          <w:rFonts w:ascii="Times New Roman" w:hAnsi="Times New Roman"/>
          <w:sz w:val="28"/>
          <w:szCs w:val="28"/>
        </w:rPr>
        <w:t>на</w:t>
      </w:r>
      <w:proofErr w:type="gramEnd"/>
      <w:r w:rsidR="00EA36BC" w:rsidRPr="00B2391E">
        <w:rPr>
          <w:rFonts w:ascii="Times New Roman" w:hAnsi="Times New Roman"/>
          <w:sz w:val="28"/>
          <w:szCs w:val="28"/>
        </w:rPr>
        <w:t xml:space="preserve"> 124,4 тыс. рублей (на 26,1%).</w:t>
      </w:r>
    </w:p>
    <w:p w:rsidR="00E81EBA" w:rsidRDefault="00B2391E" w:rsidP="008B6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1E">
        <w:rPr>
          <w:rFonts w:ascii="Times New Roman" w:hAnsi="Times New Roman"/>
          <w:sz w:val="28"/>
          <w:szCs w:val="28"/>
        </w:rPr>
        <w:t xml:space="preserve">Средства от продажи КТП, находящейся по адресу г.Малмыж ул. </w:t>
      </w:r>
      <w:proofErr w:type="gramStart"/>
      <w:r w:rsidRPr="00B2391E">
        <w:rPr>
          <w:rFonts w:ascii="Times New Roman" w:hAnsi="Times New Roman"/>
          <w:sz w:val="28"/>
          <w:szCs w:val="28"/>
        </w:rPr>
        <w:t>Юбилейная</w:t>
      </w:r>
      <w:proofErr w:type="gramEnd"/>
      <w:r w:rsidRPr="00B2391E">
        <w:rPr>
          <w:rFonts w:ascii="Times New Roman" w:hAnsi="Times New Roman"/>
          <w:sz w:val="28"/>
          <w:szCs w:val="28"/>
        </w:rPr>
        <w:t xml:space="preserve">, </w:t>
      </w:r>
      <w:r w:rsidR="00B8233D">
        <w:rPr>
          <w:rFonts w:ascii="Times New Roman" w:hAnsi="Times New Roman"/>
          <w:sz w:val="28"/>
          <w:szCs w:val="28"/>
        </w:rPr>
        <w:t xml:space="preserve">д. </w:t>
      </w:r>
      <w:r w:rsidRPr="00B2391E">
        <w:rPr>
          <w:rFonts w:ascii="Times New Roman" w:hAnsi="Times New Roman"/>
          <w:sz w:val="28"/>
          <w:szCs w:val="28"/>
        </w:rPr>
        <w:t>6, по сделке, совершенной в декабре 2018 года, поступили в бюджет поселения в 2019 году. Прогнозный план приватизации, утвержденный на 2019 год</w:t>
      </w:r>
      <w:r w:rsidR="00B8233D">
        <w:rPr>
          <w:rFonts w:ascii="Times New Roman" w:hAnsi="Times New Roman"/>
          <w:sz w:val="28"/>
          <w:szCs w:val="28"/>
        </w:rPr>
        <w:t>,</w:t>
      </w:r>
      <w:r w:rsidRPr="00B2391E">
        <w:rPr>
          <w:rFonts w:ascii="Times New Roman" w:hAnsi="Times New Roman"/>
          <w:sz w:val="28"/>
          <w:szCs w:val="28"/>
        </w:rPr>
        <w:t xml:space="preserve"> не реализовывался. </w:t>
      </w:r>
      <w:r w:rsidR="00E81EBA" w:rsidRPr="00B2391E">
        <w:rPr>
          <w:rFonts w:ascii="Times New Roman" w:hAnsi="Times New Roman"/>
          <w:sz w:val="28"/>
          <w:szCs w:val="28"/>
        </w:rPr>
        <w:t xml:space="preserve"> </w:t>
      </w:r>
    </w:p>
    <w:p w:rsidR="00A2520D" w:rsidRPr="00B2391E" w:rsidRDefault="00A2520D" w:rsidP="008B6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Порядка формирования и применения кодов бюджетной классификации РФ, утвержденного приказом Минфина России от 08.06.2018 №132н поступления от продажи данного имущества казны отражены как поступления от продажи основных средств, тогда как следовало </w:t>
      </w:r>
      <w:r w:rsidR="0026724D">
        <w:rPr>
          <w:rFonts w:ascii="Times New Roman" w:hAnsi="Times New Roman"/>
          <w:sz w:val="28"/>
          <w:szCs w:val="28"/>
        </w:rPr>
        <w:t>по коду БК 936 1 14 13080 13 0000 410 «Доходы от приватизации имущества, находящегося в собственности городских поселений  в части приватизации нефинансовых активов имущества казны».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B6A54" w:rsidRDefault="00EA36BC" w:rsidP="00EA3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Положительная динамика наблюдается по арендным платежам, в том числе от ар</w:t>
      </w:r>
      <w:r w:rsidR="005E7252">
        <w:rPr>
          <w:rFonts w:ascii="Times New Roman" w:hAnsi="Times New Roman"/>
          <w:sz w:val="28"/>
          <w:szCs w:val="28"/>
        </w:rPr>
        <w:t xml:space="preserve">енды муниципального имущества </w:t>
      </w:r>
      <w:r>
        <w:rPr>
          <w:rFonts w:ascii="Times New Roman" w:hAnsi="Times New Roman"/>
          <w:sz w:val="28"/>
          <w:szCs w:val="28"/>
        </w:rPr>
        <w:t>на 20 тыс. рублей или на 6,8%</w:t>
      </w:r>
      <w:r w:rsidR="008B6A54">
        <w:rPr>
          <w:rFonts w:ascii="Times New Roman" w:hAnsi="Times New Roman"/>
          <w:sz w:val="28"/>
          <w:szCs w:val="28"/>
        </w:rPr>
        <w:t xml:space="preserve">, от аренды </w:t>
      </w:r>
      <w:r>
        <w:rPr>
          <w:rFonts w:ascii="Times New Roman" w:hAnsi="Times New Roman"/>
          <w:sz w:val="28"/>
          <w:szCs w:val="28"/>
        </w:rPr>
        <w:t xml:space="preserve">земельных участков </w:t>
      </w:r>
      <w:r w:rsidR="008B6A54">
        <w:rPr>
          <w:rFonts w:ascii="Times New Roman" w:hAnsi="Times New Roman"/>
          <w:sz w:val="28"/>
          <w:szCs w:val="28"/>
        </w:rPr>
        <w:t>на 52,8 тыс. рублей или на 31,8%.</w:t>
      </w:r>
    </w:p>
    <w:p w:rsidR="005955A3" w:rsidRDefault="008B6A54" w:rsidP="005955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E7252">
        <w:rPr>
          <w:rFonts w:ascii="Times New Roman" w:hAnsi="Times New Roman"/>
          <w:sz w:val="28"/>
          <w:szCs w:val="28"/>
        </w:rPr>
        <w:t xml:space="preserve">вязано </w:t>
      </w:r>
      <w:r w:rsidR="00AC2794">
        <w:rPr>
          <w:rFonts w:ascii="Times New Roman" w:hAnsi="Times New Roman"/>
          <w:sz w:val="28"/>
          <w:szCs w:val="28"/>
        </w:rPr>
        <w:t>это,</w:t>
      </w:r>
      <w:r>
        <w:rPr>
          <w:rFonts w:ascii="Times New Roman" w:hAnsi="Times New Roman"/>
          <w:sz w:val="28"/>
          <w:szCs w:val="28"/>
        </w:rPr>
        <w:t xml:space="preserve"> прежде всего</w:t>
      </w:r>
      <w:r w:rsidR="00AC27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E7252">
        <w:rPr>
          <w:rFonts w:ascii="Times New Roman" w:hAnsi="Times New Roman"/>
          <w:sz w:val="28"/>
          <w:szCs w:val="28"/>
        </w:rPr>
        <w:t>вовлечением земельных участков</w:t>
      </w:r>
      <w:r w:rsidR="00485481">
        <w:rPr>
          <w:rFonts w:ascii="Times New Roman" w:hAnsi="Times New Roman"/>
          <w:sz w:val="28"/>
          <w:szCs w:val="28"/>
        </w:rPr>
        <w:t xml:space="preserve"> с неразграниченным правом собственности в хозяйственный </w:t>
      </w:r>
      <w:proofErr w:type="gramStart"/>
      <w:r w:rsidR="00485481">
        <w:rPr>
          <w:rFonts w:ascii="Times New Roman" w:hAnsi="Times New Roman"/>
          <w:sz w:val="28"/>
          <w:szCs w:val="28"/>
        </w:rPr>
        <w:t>оборот</w:t>
      </w:r>
      <w:proofErr w:type="gramEnd"/>
      <w:r>
        <w:rPr>
          <w:rFonts w:ascii="Times New Roman" w:hAnsi="Times New Roman"/>
          <w:sz w:val="28"/>
          <w:szCs w:val="28"/>
        </w:rPr>
        <w:t xml:space="preserve"> поскольку изменившиеся правила определения цены продажи земли не привлекают покупателей, более активно заключаются долгосрочные договора аренды.</w:t>
      </w:r>
      <w:r w:rsidR="005E7252">
        <w:rPr>
          <w:rFonts w:ascii="Times New Roman" w:hAnsi="Times New Roman"/>
          <w:sz w:val="28"/>
          <w:szCs w:val="28"/>
        </w:rPr>
        <w:t xml:space="preserve">  </w:t>
      </w:r>
    </w:p>
    <w:p w:rsidR="00485481" w:rsidRPr="00F82674" w:rsidRDefault="008B6A54" w:rsidP="002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="0053343B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>й</w:t>
      </w:r>
      <w:r w:rsidR="0053343B">
        <w:rPr>
          <w:rFonts w:ascii="Times New Roman" w:hAnsi="Times New Roman"/>
          <w:sz w:val="28"/>
          <w:szCs w:val="28"/>
        </w:rPr>
        <w:t xml:space="preserve"> от</w:t>
      </w:r>
      <w:r w:rsidR="00327C15" w:rsidRPr="00327C15">
        <w:rPr>
          <w:rFonts w:ascii="Times New Roman" w:hAnsi="Times New Roman"/>
          <w:sz w:val="28"/>
          <w:szCs w:val="28"/>
        </w:rPr>
        <w:t xml:space="preserve"> </w:t>
      </w:r>
      <w:r w:rsidR="00327C15">
        <w:rPr>
          <w:rFonts w:ascii="Times New Roman" w:hAnsi="Times New Roman"/>
          <w:sz w:val="28"/>
          <w:szCs w:val="28"/>
        </w:rPr>
        <w:t>возмещения расходов, понесенных в связи с эксплуатацией муниципального имущества и компенсации затрат государства</w:t>
      </w:r>
      <w:r>
        <w:rPr>
          <w:rFonts w:ascii="Times New Roman" w:hAnsi="Times New Roman"/>
          <w:sz w:val="28"/>
          <w:szCs w:val="28"/>
        </w:rPr>
        <w:t xml:space="preserve"> к уровню 2018 года на 65,7 тыс. рублей или на 62,7% с</w:t>
      </w:r>
      <w:r w:rsidR="00BF2129">
        <w:rPr>
          <w:rFonts w:ascii="Times New Roman" w:hAnsi="Times New Roman"/>
          <w:sz w:val="28"/>
          <w:szCs w:val="28"/>
        </w:rPr>
        <w:t xml:space="preserve">вязано с </w:t>
      </w:r>
      <w:r w:rsidR="00E81EBA">
        <w:rPr>
          <w:rFonts w:ascii="Times New Roman" w:hAnsi="Times New Roman"/>
          <w:sz w:val="28"/>
          <w:szCs w:val="28"/>
        </w:rPr>
        <w:t xml:space="preserve">отсутствием </w:t>
      </w:r>
      <w:r w:rsidR="00BF2129">
        <w:rPr>
          <w:rFonts w:ascii="Times New Roman" w:hAnsi="Times New Roman"/>
          <w:sz w:val="28"/>
          <w:szCs w:val="28"/>
        </w:rPr>
        <w:t xml:space="preserve">переплат </w:t>
      </w:r>
      <w:r w:rsidR="00E81EBA">
        <w:rPr>
          <w:rFonts w:ascii="Times New Roman" w:hAnsi="Times New Roman"/>
          <w:sz w:val="28"/>
          <w:szCs w:val="28"/>
        </w:rPr>
        <w:t xml:space="preserve">в </w:t>
      </w:r>
      <w:r w:rsidR="00BF2129">
        <w:rPr>
          <w:rFonts w:ascii="Times New Roman" w:hAnsi="Times New Roman"/>
          <w:sz w:val="28"/>
          <w:szCs w:val="28"/>
        </w:rPr>
        <w:t>ФСС РФ, сложившихся по состоянию на 01.01.201</w:t>
      </w:r>
      <w:r w:rsidR="00E81EBA">
        <w:rPr>
          <w:rFonts w:ascii="Times New Roman" w:hAnsi="Times New Roman"/>
          <w:sz w:val="28"/>
          <w:szCs w:val="28"/>
        </w:rPr>
        <w:t>9</w:t>
      </w:r>
      <w:r w:rsidR="00BF2129">
        <w:rPr>
          <w:rFonts w:ascii="Times New Roman" w:hAnsi="Times New Roman"/>
          <w:sz w:val="28"/>
          <w:szCs w:val="28"/>
        </w:rPr>
        <w:t xml:space="preserve"> года.</w:t>
      </w:r>
      <w:r w:rsidR="00327C15">
        <w:rPr>
          <w:rFonts w:ascii="Times New Roman" w:hAnsi="Times New Roman"/>
          <w:sz w:val="28"/>
          <w:szCs w:val="28"/>
        </w:rPr>
        <w:t xml:space="preserve"> </w:t>
      </w:r>
    </w:p>
    <w:p w:rsidR="00293FB3" w:rsidRPr="00352A37" w:rsidRDefault="00293FB3" w:rsidP="002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352A37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352A37">
        <w:rPr>
          <w:rFonts w:ascii="Times New Roman" w:hAnsi="Times New Roman"/>
          <w:sz w:val="28"/>
          <w:szCs w:val="28"/>
        </w:rPr>
        <w:t>в 2</w:t>
      </w:r>
      <w:r>
        <w:rPr>
          <w:rFonts w:ascii="Times New Roman" w:hAnsi="Times New Roman"/>
          <w:sz w:val="28"/>
          <w:szCs w:val="28"/>
        </w:rPr>
        <w:t>01</w:t>
      </w:r>
      <w:r w:rsidR="00E81EBA">
        <w:rPr>
          <w:rFonts w:ascii="Times New Roman" w:hAnsi="Times New Roman"/>
          <w:sz w:val="28"/>
          <w:szCs w:val="28"/>
        </w:rPr>
        <w:t>9</w:t>
      </w:r>
      <w:r w:rsidRPr="00352A37">
        <w:rPr>
          <w:rFonts w:ascii="Times New Roman" w:hAnsi="Times New Roman"/>
          <w:sz w:val="28"/>
          <w:szCs w:val="28"/>
        </w:rPr>
        <w:t xml:space="preserve"> году составили </w:t>
      </w:r>
      <w:r w:rsidR="00E81EBA">
        <w:rPr>
          <w:rFonts w:ascii="Times New Roman" w:hAnsi="Times New Roman"/>
          <w:sz w:val="28"/>
          <w:szCs w:val="28"/>
        </w:rPr>
        <w:t>8285,782</w:t>
      </w:r>
      <w:r w:rsidRPr="00352A3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E81EBA">
        <w:rPr>
          <w:rFonts w:ascii="Times New Roman" w:hAnsi="Times New Roman"/>
          <w:sz w:val="28"/>
          <w:szCs w:val="28"/>
        </w:rPr>
        <w:t>38,5</w:t>
      </w:r>
      <w:r w:rsidRPr="00352A37">
        <w:rPr>
          <w:rFonts w:ascii="Times New Roman" w:hAnsi="Times New Roman"/>
          <w:sz w:val="28"/>
          <w:szCs w:val="28"/>
        </w:rPr>
        <w:t xml:space="preserve">% от общего объема доходов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352A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E81EBA">
        <w:rPr>
          <w:rFonts w:ascii="Times New Roman" w:hAnsi="Times New Roman"/>
          <w:sz w:val="28"/>
          <w:szCs w:val="28"/>
        </w:rPr>
        <w:t>снизился</w:t>
      </w:r>
      <w:r>
        <w:rPr>
          <w:rFonts w:ascii="Times New Roman" w:hAnsi="Times New Roman"/>
          <w:sz w:val="28"/>
          <w:szCs w:val="28"/>
        </w:rPr>
        <w:t xml:space="preserve"> к уровню 201</w:t>
      </w:r>
      <w:r w:rsidR="00E81E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E81EBA">
        <w:rPr>
          <w:rFonts w:ascii="Times New Roman" w:hAnsi="Times New Roman"/>
          <w:sz w:val="28"/>
          <w:szCs w:val="28"/>
        </w:rPr>
        <w:lastRenderedPageBreak/>
        <w:t>4208,9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E81EBA">
        <w:rPr>
          <w:rFonts w:ascii="Times New Roman" w:hAnsi="Times New Roman"/>
          <w:sz w:val="28"/>
          <w:szCs w:val="28"/>
        </w:rPr>
        <w:t>на 33,7%, за счет снижения субсидии из областного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93FB3" w:rsidRPr="00352A37" w:rsidRDefault="00293FB3" w:rsidP="002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 xml:space="preserve">Уточненный план по безвозмездным поступлениям исполнен на </w:t>
      </w:r>
      <w:r w:rsidR="00E81EBA">
        <w:rPr>
          <w:rFonts w:ascii="Times New Roman" w:hAnsi="Times New Roman"/>
          <w:sz w:val="28"/>
          <w:szCs w:val="28"/>
        </w:rPr>
        <w:t>97,6</w:t>
      </w:r>
      <w:r w:rsidRPr="00352A37">
        <w:rPr>
          <w:rFonts w:ascii="Times New Roman" w:hAnsi="Times New Roman"/>
          <w:sz w:val="28"/>
          <w:szCs w:val="28"/>
        </w:rPr>
        <w:t>%</w:t>
      </w:r>
      <w:r w:rsidR="00E81EBA">
        <w:rPr>
          <w:rFonts w:ascii="Times New Roman" w:hAnsi="Times New Roman"/>
          <w:sz w:val="28"/>
          <w:szCs w:val="28"/>
        </w:rPr>
        <w:t>. Н</w:t>
      </w:r>
      <w:r w:rsidRPr="00352A37">
        <w:rPr>
          <w:rFonts w:ascii="Times New Roman" w:hAnsi="Times New Roman"/>
          <w:sz w:val="28"/>
          <w:szCs w:val="28"/>
        </w:rPr>
        <w:t xml:space="preserve">е поступило в бюджет от запланированных </w:t>
      </w:r>
      <w:r>
        <w:rPr>
          <w:rFonts w:ascii="Times New Roman" w:hAnsi="Times New Roman"/>
          <w:sz w:val="28"/>
          <w:szCs w:val="28"/>
        </w:rPr>
        <w:t>1</w:t>
      </w:r>
      <w:r w:rsidR="00E81EBA">
        <w:rPr>
          <w:rFonts w:ascii="Times New Roman" w:hAnsi="Times New Roman"/>
          <w:sz w:val="28"/>
          <w:szCs w:val="28"/>
        </w:rPr>
        <w:t>99,6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A37">
        <w:rPr>
          <w:rFonts w:ascii="Times New Roman" w:hAnsi="Times New Roman"/>
          <w:sz w:val="28"/>
          <w:szCs w:val="28"/>
        </w:rPr>
        <w:t>тыс. рублей</w:t>
      </w:r>
      <w:r w:rsidR="00E81EBA">
        <w:rPr>
          <w:rFonts w:ascii="Times New Roman" w:hAnsi="Times New Roman"/>
          <w:sz w:val="28"/>
          <w:szCs w:val="28"/>
        </w:rPr>
        <w:t xml:space="preserve"> в связи с тем, что средства областного бюджета предоставлялись по факту заключения контрактов и их выполнения</w:t>
      </w:r>
      <w:r w:rsidRPr="00352A37">
        <w:rPr>
          <w:rFonts w:ascii="Times New Roman" w:hAnsi="Times New Roman"/>
          <w:sz w:val="28"/>
          <w:szCs w:val="28"/>
        </w:rPr>
        <w:t>.</w:t>
      </w:r>
    </w:p>
    <w:p w:rsidR="00913E00" w:rsidRDefault="00E81EBA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1A0995">
        <w:rPr>
          <w:rFonts w:ascii="Times New Roman" w:hAnsi="Times New Roman"/>
          <w:sz w:val="28"/>
          <w:szCs w:val="28"/>
        </w:rPr>
        <w:t xml:space="preserve"> году бюджету поселения </w:t>
      </w:r>
      <w:r w:rsidR="001F05D6">
        <w:rPr>
          <w:rFonts w:ascii="Times New Roman" w:hAnsi="Times New Roman"/>
          <w:sz w:val="28"/>
          <w:szCs w:val="28"/>
        </w:rPr>
        <w:t xml:space="preserve">в рамках межбюджетных отношений </w:t>
      </w:r>
      <w:r w:rsidR="001A0995">
        <w:rPr>
          <w:rFonts w:ascii="Times New Roman" w:hAnsi="Times New Roman"/>
          <w:sz w:val="28"/>
          <w:szCs w:val="28"/>
        </w:rPr>
        <w:t>были пред</w:t>
      </w:r>
      <w:r w:rsidR="00E02FCD">
        <w:rPr>
          <w:rFonts w:ascii="Times New Roman" w:hAnsi="Times New Roman"/>
          <w:sz w:val="28"/>
          <w:szCs w:val="28"/>
        </w:rPr>
        <w:t>о</w:t>
      </w:r>
      <w:r w:rsidR="001A0995">
        <w:rPr>
          <w:rFonts w:ascii="Times New Roman" w:hAnsi="Times New Roman"/>
          <w:sz w:val="28"/>
          <w:szCs w:val="28"/>
        </w:rPr>
        <w:t>ставлены</w:t>
      </w:r>
      <w:r w:rsidR="00913E00">
        <w:rPr>
          <w:rFonts w:ascii="Times New Roman" w:hAnsi="Times New Roman"/>
          <w:sz w:val="28"/>
          <w:szCs w:val="28"/>
        </w:rPr>
        <w:t>:</w:t>
      </w:r>
    </w:p>
    <w:p w:rsidR="00913E00" w:rsidRDefault="00913E00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0995">
        <w:rPr>
          <w:rFonts w:ascii="Times New Roman" w:hAnsi="Times New Roman"/>
          <w:sz w:val="28"/>
          <w:szCs w:val="28"/>
        </w:rPr>
        <w:t xml:space="preserve"> дотация на выравнивание бюджетной обеспеченности в разм</w:t>
      </w:r>
      <w:r w:rsidR="0056591C">
        <w:rPr>
          <w:rFonts w:ascii="Times New Roman" w:hAnsi="Times New Roman"/>
          <w:sz w:val="28"/>
          <w:szCs w:val="28"/>
        </w:rPr>
        <w:t xml:space="preserve">ере </w:t>
      </w:r>
      <w:r w:rsidR="00E81EBA">
        <w:rPr>
          <w:rFonts w:ascii="Times New Roman" w:hAnsi="Times New Roman"/>
          <w:sz w:val="28"/>
          <w:szCs w:val="28"/>
        </w:rPr>
        <w:t xml:space="preserve">1461,9 </w:t>
      </w:r>
      <w:r w:rsidR="0056591C">
        <w:rPr>
          <w:rFonts w:ascii="Times New Roman" w:hAnsi="Times New Roman"/>
          <w:sz w:val="28"/>
          <w:szCs w:val="28"/>
        </w:rPr>
        <w:t xml:space="preserve">тыс. рублей, </w:t>
      </w:r>
    </w:p>
    <w:p w:rsidR="00913E00" w:rsidRDefault="00913E00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субвенция</w:t>
      </w:r>
      <w:r w:rsidRPr="00913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обеспечение полномочий специалиста военно-учетной службы в сумме 195,9 тыс. рублей </w:t>
      </w:r>
    </w:p>
    <w:p w:rsidR="00913E00" w:rsidRDefault="00913E00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591C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и</w:t>
      </w:r>
      <w:r w:rsidR="00102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102E4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софинансирование инвестиционных программ и проектов развития общественной инфраструктуры по выполненным работам в 2018 году в сумме 545,731 тыс. рублей, на подготовку сведений о границах населенных пунктов для включения в документы территориального планирования в сумме 36,1 тыс. рублей, </w:t>
      </w:r>
    </w:p>
    <w:p w:rsidR="00293FB3" w:rsidRDefault="00913E00" w:rsidP="00937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межбюджетные трансферты</w:t>
      </w:r>
      <w:r w:rsidRPr="00913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областного бюджета на реализацию проекта «Народный бюджет» в сумме 1500 тыс. рублей, на создание мес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площадок) накопления твердых бытовых отходов в сумме 565,38 тыс. рублей</w:t>
      </w:r>
      <w:r w:rsidR="00EB66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районного бюджета на ремонт и содержание дорог в границах городского поселения в сумме 3012,23 тыс. рублей. </w:t>
      </w:r>
    </w:p>
    <w:p w:rsidR="00294556" w:rsidRDefault="00293FB3" w:rsidP="00294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56174">
        <w:rPr>
          <w:rFonts w:ascii="Times New Roman" w:hAnsi="Times New Roman"/>
          <w:sz w:val="28"/>
          <w:szCs w:val="28"/>
        </w:rPr>
        <w:t xml:space="preserve">оступления от иных </w:t>
      </w:r>
      <w:r>
        <w:rPr>
          <w:rFonts w:ascii="Times New Roman" w:hAnsi="Times New Roman"/>
          <w:sz w:val="28"/>
          <w:szCs w:val="28"/>
        </w:rPr>
        <w:t xml:space="preserve">внебюджетных </w:t>
      </w:r>
      <w:r w:rsidRPr="00456174">
        <w:rPr>
          <w:rFonts w:ascii="Times New Roman" w:hAnsi="Times New Roman"/>
          <w:sz w:val="28"/>
          <w:szCs w:val="28"/>
        </w:rPr>
        <w:t xml:space="preserve">безвозмездных источников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EB6618">
        <w:rPr>
          <w:rFonts w:ascii="Times New Roman" w:hAnsi="Times New Roman"/>
          <w:sz w:val="28"/>
          <w:szCs w:val="28"/>
        </w:rPr>
        <w:t>1165,013</w:t>
      </w:r>
      <w:r>
        <w:rPr>
          <w:rFonts w:ascii="Times New Roman" w:hAnsi="Times New Roman"/>
          <w:sz w:val="28"/>
          <w:szCs w:val="28"/>
        </w:rPr>
        <w:t xml:space="preserve"> тыс. рублей, что </w:t>
      </w:r>
      <w:r w:rsidR="00294556">
        <w:rPr>
          <w:rFonts w:ascii="Times New Roman" w:hAnsi="Times New Roman"/>
          <w:sz w:val="28"/>
          <w:szCs w:val="28"/>
        </w:rPr>
        <w:t xml:space="preserve">выше </w:t>
      </w:r>
      <w:r>
        <w:rPr>
          <w:rFonts w:ascii="Times New Roman" w:hAnsi="Times New Roman"/>
          <w:sz w:val="28"/>
          <w:szCs w:val="28"/>
        </w:rPr>
        <w:t>к уровню 201</w:t>
      </w:r>
      <w:r w:rsidR="00EB66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EB6618">
        <w:rPr>
          <w:rFonts w:ascii="Times New Roman" w:hAnsi="Times New Roman"/>
          <w:sz w:val="28"/>
          <w:szCs w:val="28"/>
        </w:rPr>
        <w:t>11,5</w:t>
      </w:r>
      <w:r>
        <w:rPr>
          <w:rFonts w:ascii="Times New Roman" w:hAnsi="Times New Roman"/>
          <w:sz w:val="28"/>
          <w:szCs w:val="28"/>
        </w:rPr>
        <w:t xml:space="preserve"> %. </w:t>
      </w:r>
      <w:r w:rsidR="00EB6618">
        <w:rPr>
          <w:rFonts w:ascii="Times New Roman" w:hAnsi="Times New Roman"/>
          <w:sz w:val="28"/>
          <w:szCs w:val="28"/>
        </w:rPr>
        <w:t xml:space="preserve">Средства сформировались из </w:t>
      </w:r>
      <w:r w:rsidR="00937370">
        <w:rPr>
          <w:rFonts w:ascii="Times New Roman" w:hAnsi="Times New Roman"/>
          <w:sz w:val="28"/>
          <w:szCs w:val="28"/>
        </w:rPr>
        <w:t>пост</w:t>
      </w:r>
      <w:r w:rsidR="00EB6618">
        <w:rPr>
          <w:rFonts w:ascii="Times New Roman" w:hAnsi="Times New Roman"/>
          <w:sz w:val="28"/>
          <w:szCs w:val="28"/>
        </w:rPr>
        <w:t>уплений</w:t>
      </w:r>
      <w:r w:rsidR="00937370">
        <w:rPr>
          <w:rFonts w:ascii="Times New Roman" w:hAnsi="Times New Roman"/>
          <w:sz w:val="28"/>
          <w:szCs w:val="28"/>
        </w:rPr>
        <w:t xml:space="preserve"> </w:t>
      </w:r>
      <w:r w:rsidR="00294556">
        <w:rPr>
          <w:rFonts w:ascii="Times New Roman" w:hAnsi="Times New Roman"/>
          <w:sz w:val="28"/>
          <w:szCs w:val="28"/>
        </w:rPr>
        <w:t xml:space="preserve">от организаций и населения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B6618">
        <w:rPr>
          <w:rFonts w:ascii="Times New Roman" w:hAnsi="Times New Roman"/>
          <w:sz w:val="28"/>
          <w:szCs w:val="28"/>
        </w:rPr>
        <w:t>реализацию в 2019 году ППМИ, в том числе на благоустройства православного и мусульманского кладбищ, на строительство детской площадки «Талисмания», ремонт тротуаров по ул. Карла Либкнехта в сумме 1133,9 тыс. рублей, а также иные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денежные пожертвования и безвозмездные поступления</w:t>
      </w:r>
      <w:r w:rsidR="00EB6618">
        <w:rPr>
          <w:rFonts w:ascii="Times New Roman" w:hAnsi="Times New Roman"/>
          <w:sz w:val="28"/>
          <w:szCs w:val="28"/>
        </w:rPr>
        <w:t xml:space="preserve"> в сумме 31,113 тыс. рублей</w:t>
      </w:r>
      <w:r w:rsidR="002945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4FF2" w:rsidRPr="009B243A" w:rsidRDefault="006B02A8" w:rsidP="006B02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Cs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844FF2" w:rsidRPr="009B243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. Анализ исполнения бюджета </w:t>
      </w:r>
      <w:r w:rsidR="009A10E3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города</w:t>
      </w:r>
      <w:r w:rsidR="00844FF2" w:rsidRPr="009B243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по расходам</w:t>
      </w:r>
    </w:p>
    <w:p w:rsidR="008E72F8" w:rsidRDefault="00844FF2" w:rsidP="00536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A17">
        <w:rPr>
          <w:rFonts w:ascii="Times New Roman" w:hAnsi="Times New Roman"/>
          <w:sz w:val="28"/>
          <w:szCs w:val="28"/>
        </w:rPr>
        <w:t xml:space="preserve">Расходная часть бюджета </w:t>
      </w:r>
      <w:r w:rsidR="00BB38C5" w:rsidRPr="00C97A17">
        <w:rPr>
          <w:rFonts w:ascii="Times New Roman" w:hAnsi="Times New Roman"/>
          <w:sz w:val="28"/>
          <w:szCs w:val="28"/>
        </w:rPr>
        <w:t>города</w:t>
      </w:r>
      <w:r w:rsidRPr="00C97A17">
        <w:rPr>
          <w:rFonts w:ascii="Times New Roman" w:hAnsi="Times New Roman"/>
          <w:sz w:val="28"/>
          <w:szCs w:val="28"/>
        </w:rPr>
        <w:t xml:space="preserve"> за 201</w:t>
      </w:r>
      <w:r w:rsidR="00EB6618">
        <w:rPr>
          <w:rFonts w:ascii="Times New Roman" w:hAnsi="Times New Roman"/>
          <w:sz w:val="28"/>
          <w:szCs w:val="28"/>
        </w:rPr>
        <w:t>9</w:t>
      </w:r>
      <w:r w:rsidRPr="00C97A17">
        <w:rPr>
          <w:rFonts w:ascii="Times New Roman" w:hAnsi="Times New Roman"/>
          <w:sz w:val="28"/>
          <w:szCs w:val="28"/>
        </w:rPr>
        <w:t xml:space="preserve"> год исполнена в объеме </w:t>
      </w:r>
      <w:r w:rsidR="008E72F8">
        <w:rPr>
          <w:rFonts w:ascii="Times New Roman" w:hAnsi="Times New Roman"/>
          <w:sz w:val="28"/>
          <w:szCs w:val="28"/>
        </w:rPr>
        <w:t>19999,946</w:t>
      </w:r>
      <w:r w:rsidRPr="00C97A17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97A17" w:rsidRPr="00C97A17">
        <w:rPr>
          <w:rFonts w:ascii="Times New Roman" w:hAnsi="Times New Roman"/>
          <w:sz w:val="28"/>
          <w:szCs w:val="28"/>
        </w:rPr>
        <w:t>9</w:t>
      </w:r>
      <w:r w:rsidR="008E72F8">
        <w:rPr>
          <w:rFonts w:ascii="Times New Roman" w:hAnsi="Times New Roman"/>
          <w:sz w:val="28"/>
          <w:szCs w:val="28"/>
        </w:rPr>
        <w:t>0</w:t>
      </w:r>
      <w:r w:rsidRPr="00C97A17">
        <w:rPr>
          <w:rFonts w:ascii="Times New Roman" w:hAnsi="Times New Roman"/>
          <w:sz w:val="28"/>
          <w:szCs w:val="28"/>
        </w:rPr>
        <w:t xml:space="preserve">% к уточненным бюджетным назначениям. </w:t>
      </w:r>
    </w:p>
    <w:p w:rsidR="00844FF2" w:rsidRPr="00C97A17" w:rsidRDefault="00C97A17" w:rsidP="00536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A17">
        <w:rPr>
          <w:rFonts w:ascii="Times New Roman" w:hAnsi="Times New Roman"/>
          <w:sz w:val="28"/>
          <w:szCs w:val="28"/>
        </w:rPr>
        <w:t xml:space="preserve">С учетом </w:t>
      </w:r>
      <w:r w:rsidR="008E72F8">
        <w:rPr>
          <w:rFonts w:ascii="Times New Roman" w:hAnsi="Times New Roman"/>
          <w:sz w:val="28"/>
          <w:szCs w:val="28"/>
        </w:rPr>
        <w:t>пяти</w:t>
      </w:r>
      <w:r w:rsidRPr="00C97A17">
        <w:rPr>
          <w:rFonts w:ascii="Times New Roman" w:hAnsi="Times New Roman"/>
          <w:sz w:val="28"/>
          <w:szCs w:val="28"/>
        </w:rPr>
        <w:t xml:space="preserve"> внесенных изменений бюджетные ассигнования </w:t>
      </w:r>
      <w:r w:rsidR="009452BA">
        <w:rPr>
          <w:rFonts w:ascii="Times New Roman" w:hAnsi="Times New Roman"/>
          <w:sz w:val="28"/>
          <w:szCs w:val="28"/>
        </w:rPr>
        <w:t>увеличены</w:t>
      </w:r>
      <w:r w:rsidRPr="00C97A17">
        <w:rPr>
          <w:rFonts w:ascii="Times New Roman" w:hAnsi="Times New Roman"/>
          <w:sz w:val="28"/>
          <w:szCs w:val="28"/>
        </w:rPr>
        <w:t xml:space="preserve"> на </w:t>
      </w:r>
      <w:r w:rsidR="008E72F8">
        <w:rPr>
          <w:rFonts w:ascii="Times New Roman" w:hAnsi="Times New Roman"/>
          <w:sz w:val="28"/>
          <w:szCs w:val="28"/>
        </w:rPr>
        <w:t>675,63</w:t>
      </w:r>
      <w:r w:rsidR="00844FF2" w:rsidRPr="00C97A17">
        <w:rPr>
          <w:rFonts w:ascii="Times New Roman" w:hAnsi="Times New Roman"/>
          <w:sz w:val="28"/>
          <w:szCs w:val="28"/>
        </w:rPr>
        <w:t xml:space="preserve"> тыс. руб</w:t>
      </w:r>
      <w:r w:rsidRPr="00C97A17">
        <w:rPr>
          <w:rFonts w:ascii="Times New Roman" w:hAnsi="Times New Roman"/>
          <w:sz w:val="28"/>
          <w:szCs w:val="28"/>
        </w:rPr>
        <w:t>лей</w:t>
      </w:r>
      <w:r w:rsidR="00844FF2" w:rsidRPr="00C97A17">
        <w:rPr>
          <w:rFonts w:ascii="Times New Roman" w:hAnsi="Times New Roman"/>
          <w:sz w:val="28"/>
          <w:szCs w:val="28"/>
        </w:rPr>
        <w:t xml:space="preserve"> или на </w:t>
      </w:r>
      <w:r w:rsidR="008E72F8">
        <w:rPr>
          <w:rFonts w:ascii="Times New Roman" w:hAnsi="Times New Roman"/>
          <w:sz w:val="28"/>
          <w:szCs w:val="28"/>
        </w:rPr>
        <w:t>3,1</w:t>
      </w:r>
      <w:r w:rsidR="00CE381C" w:rsidRPr="00C97A17">
        <w:rPr>
          <w:rFonts w:ascii="Times New Roman" w:hAnsi="Times New Roman"/>
          <w:sz w:val="28"/>
          <w:szCs w:val="28"/>
        </w:rPr>
        <w:t xml:space="preserve">% </w:t>
      </w:r>
      <w:r w:rsidR="00844FF2" w:rsidRPr="00C97A17">
        <w:rPr>
          <w:rFonts w:ascii="Times New Roman" w:hAnsi="Times New Roman"/>
          <w:sz w:val="28"/>
          <w:szCs w:val="28"/>
        </w:rPr>
        <w:t>к первоначальному годовому плану.</w:t>
      </w:r>
    </w:p>
    <w:p w:rsidR="001953F9" w:rsidRPr="00E20454" w:rsidRDefault="001953F9" w:rsidP="001953F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20454">
        <w:rPr>
          <w:rFonts w:ascii="Times New Roman" w:hAnsi="Times New Roman"/>
          <w:sz w:val="28"/>
          <w:szCs w:val="28"/>
        </w:rPr>
        <w:t>В таблице приведен анализ произведенных расходов в</w:t>
      </w:r>
      <w:r w:rsidR="009A10E3" w:rsidRPr="00E20454">
        <w:rPr>
          <w:rFonts w:ascii="Times New Roman" w:hAnsi="Times New Roman"/>
          <w:sz w:val="28"/>
          <w:szCs w:val="28"/>
        </w:rPr>
        <w:t xml:space="preserve"> разрезе разделов за последние </w:t>
      </w:r>
      <w:r w:rsidR="00C97A17" w:rsidRPr="00E20454">
        <w:rPr>
          <w:rFonts w:ascii="Times New Roman" w:hAnsi="Times New Roman"/>
          <w:sz w:val="28"/>
          <w:szCs w:val="28"/>
        </w:rPr>
        <w:t>три</w:t>
      </w:r>
      <w:r w:rsidRPr="00E20454">
        <w:rPr>
          <w:rFonts w:ascii="Times New Roman" w:hAnsi="Times New Roman"/>
          <w:sz w:val="28"/>
          <w:szCs w:val="28"/>
        </w:rPr>
        <w:t xml:space="preserve"> года. </w:t>
      </w:r>
    </w:p>
    <w:p w:rsidR="001953F9" w:rsidRPr="00E20454" w:rsidRDefault="001953F9" w:rsidP="00C97A17">
      <w:pPr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 w:rsidRPr="00E20454">
        <w:rPr>
          <w:rFonts w:ascii="Times New Roman" w:hAnsi="Times New Roman"/>
          <w:sz w:val="28"/>
          <w:szCs w:val="28"/>
        </w:rPr>
        <w:t>Расходы бюджета Малмыжского</w:t>
      </w:r>
      <w:r w:rsidR="009A10E3" w:rsidRPr="00E2045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E20454">
        <w:rPr>
          <w:rFonts w:ascii="Times New Roman" w:hAnsi="Times New Roman"/>
          <w:sz w:val="28"/>
          <w:szCs w:val="28"/>
        </w:rPr>
        <w:t xml:space="preserve"> по разделам функциональной классификации расходов за 201</w:t>
      </w:r>
      <w:r w:rsidR="008E72F8">
        <w:rPr>
          <w:rFonts w:ascii="Times New Roman" w:hAnsi="Times New Roman"/>
          <w:sz w:val="28"/>
          <w:szCs w:val="28"/>
        </w:rPr>
        <w:t>7</w:t>
      </w:r>
      <w:r w:rsidR="00C97A17" w:rsidRPr="00E20454">
        <w:rPr>
          <w:rFonts w:ascii="Times New Roman" w:hAnsi="Times New Roman"/>
          <w:sz w:val="28"/>
          <w:szCs w:val="28"/>
        </w:rPr>
        <w:t>-201</w:t>
      </w:r>
      <w:r w:rsidR="008E72F8">
        <w:rPr>
          <w:rFonts w:ascii="Times New Roman" w:hAnsi="Times New Roman"/>
          <w:sz w:val="28"/>
          <w:szCs w:val="28"/>
        </w:rPr>
        <w:t>9</w:t>
      </w:r>
      <w:r w:rsidRPr="00E20454">
        <w:rPr>
          <w:rFonts w:ascii="Times New Roman" w:hAnsi="Times New Roman"/>
          <w:sz w:val="28"/>
          <w:szCs w:val="28"/>
        </w:rPr>
        <w:t xml:space="preserve"> г.г. (тыс. рублей)</w:t>
      </w:r>
    </w:p>
    <w:tbl>
      <w:tblPr>
        <w:tblStyle w:val="ae"/>
        <w:tblW w:w="0" w:type="auto"/>
        <w:tblLook w:val="04A0"/>
      </w:tblPr>
      <w:tblGrid>
        <w:gridCol w:w="2329"/>
        <w:gridCol w:w="821"/>
        <w:gridCol w:w="866"/>
        <w:gridCol w:w="1066"/>
        <w:gridCol w:w="1066"/>
        <w:gridCol w:w="1493"/>
        <w:gridCol w:w="1930"/>
      </w:tblGrid>
      <w:tr w:rsidR="00EB72F8" w:rsidRPr="009B243A" w:rsidTr="009D5484">
        <w:tc>
          <w:tcPr>
            <w:tcW w:w="0" w:type="auto"/>
            <w:vMerge w:val="restart"/>
          </w:tcPr>
          <w:p w:rsidR="00EB72F8" w:rsidRPr="000C45B7" w:rsidRDefault="00EB72F8" w:rsidP="0041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0" w:type="auto"/>
            <w:vMerge w:val="restart"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0" w:type="auto"/>
            <w:gridSpan w:val="3"/>
          </w:tcPr>
          <w:p w:rsidR="00EB72F8" w:rsidRPr="000C45B7" w:rsidRDefault="00EB72F8" w:rsidP="000B0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0" w:type="auto"/>
            <w:vMerge w:val="restart"/>
          </w:tcPr>
          <w:p w:rsidR="00EB72F8" w:rsidRPr="000C45B7" w:rsidRDefault="00EB72F8" w:rsidP="008E72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роста   201</w:t>
            </w:r>
            <w:r w:rsidR="008E72F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 к 201</w:t>
            </w:r>
            <w:r w:rsidR="008E72F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году, %</w:t>
            </w:r>
          </w:p>
        </w:tc>
        <w:tc>
          <w:tcPr>
            <w:tcW w:w="0" w:type="auto"/>
            <w:vMerge w:val="restart"/>
          </w:tcPr>
          <w:p w:rsidR="00EB72F8" w:rsidRPr="000C45B7" w:rsidRDefault="00EB72F8" w:rsidP="008E72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доля в структуре фактически произведенных </w:t>
            </w: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расходов 201</w:t>
            </w:r>
            <w:r w:rsidR="008E72F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EB72F8" w:rsidRPr="009B243A" w:rsidTr="00C97A17">
        <w:tc>
          <w:tcPr>
            <w:tcW w:w="0" w:type="auto"/>
            <w:vMerge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B72F8" w:rsidRPr="000C45B7" w:rsidRDefault="008E72F8" w:rsidP="00EB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EB72F8" w:rsidRPr="000C45B7" w:rsidRDefault="00EB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8E72F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B72F8" w:rsidRPr="000C45B7" w:rsidRDefault="00EB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8E72F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72F8" w:rsidRPr="000C45B7" w:rsidRDefault="00EB72F8" w:rsidP="00410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72F8" w:rsidRPr="009B243A" w:rsidTr="00C97A17"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Общегосударственные расходы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01 00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4696,5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5198,19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5641,354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+8,5</w:t>
            </w:r>
          </w:p>
        </w:tc>
        <w:tc>
          <w:tcPr>
            <w:tcW w:w="0" w:type="auto"/>
          </w:tcPr>
          <w:p w:rsidR="008E72F8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28,2</w:t>
            </w:r>
          </w:p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72F8" w:rsidRPr="009B243A" w:rsidTr="00C97A17"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02 03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182,7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195,9</w:t>
            </w:r>
          </w:p>
        </w:tc>
        <w:tc>
          <w:tcPr>
            <w:tcW w:w="0" w:type="auto"/>
          </w:tcPr>
          <w:p w:rsidR="008E72F8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+7,2</w:t>
            </w:r>
          </w:p>
        </w:tc>
        <w:tc>
          <w:tcPr>
            <w:tcW w:w="0" w:type="auto"/>
          </w:tcPr>
          <w:p w:rsidR="008E72F8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E72F8" w:rsidRPr="009B243A" w:rsidTr="00C97A17"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Национальная безопасность 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03 00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147,937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15,892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-89,3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</w:tr>
      <w:tr w:rsidR="008E72F8" w:rsidRPr="009B243A" w:rsidTr="00C97A17"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04 00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6824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8878,631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7399,455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-16,7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</w:tr>
      <w:tr w:rsidR="008E72F8" w:rsidRPr="009B243A" w:rsidTr="00C97A17"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05 00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5074,6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8828,26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6362,359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-27,9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31,8</w:t>
            </w:r>
          </w:p>
        </w:tc>
      </w:tr>
      <w:tr w:rsidR="008E72F8" w:rsidRPr="009B243A" w:rsidTr="00C97A17"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06 00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3,4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E72F8" w:rsidRPr="009B243A" w:rsidTr="00C97A17"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Образование 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07 00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31,1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E72F8" w:rsidRPr="009B243A" w:rsidTr="00C97A17"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10 00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130,7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410,386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384,986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-6,2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</w:tr>
      <w:tr w:rsidR="008E72F8" w:rsidRPr="009B243A" w:rsidTr="00C97A17"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16921,8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23649,904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19999,946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-15,4</w:t>
            </w:r>
          </w:p>
        </w:tc>
        <w:tc>
          <w:tcPr>
            <w:tcW w:w="0" w:type="auto"/>
          </w:tcPr>
          <w:p w:rsidR="008E72F8" w:rsidRPr="000C45B7" w:rsidRDefault="008E72F8" w:rsidP="008E7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5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175B50" w:rsidRPr="00E6412C" w:rsidRDefault="00987C70" w:rsidP="00175B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5B50" w:rsidRPr="00E6412C">
        <w:rPr>
          <w:rFonts w:ascii="Times New Roman" w:hAnsi="Times New Roman"/>
          <w:sz w:val="28"/>
          <w:szCs w:val="28"/>
        </w:rPr>
        <w:t>риоритетны</w:t>
      </w:r>
      <w:r>
        <w:rPr>
          <w:rFonts w:ascii="Times New Roman" w:hAnsi="Times New Roman"/>
          <w:sz w:val="28"/>
          <w:szCs w:val="28"/>
        </w:rPr>
        <w:t xml:space="preserve">ми направлениями </w:t>
      </w:r>
      <w:r w:rsidR="00175B50" w:rsidRPr="00E6412C">
        <w:rPr>
          <w:rFonts w:ascii="Times New Roman" w:hAnsi="Times New Roman"/>
          <w:sz w:val="28"/>
          <w:szCs w:val="28"/>
        </w:rPr>
        <w:t xml:space="preserve">бюджетной политики </w:t>
      </w:r>
      <w:r w:rsidR="00175B50">
        <w:rPr>
          <w:rFonts w:ascii="Times New Roman" w:hAnsi="Times New Roman"/>
          <w:sz w:val="28"/>
          <w:szCs w:val="28"/>
        </w:rPr>
        <w:t>городского поселения</w:t>
      </w:r>
      <w:r w:rsidR="00175B50" w:rsidRPr="00E6412C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9</w:t>
      </w:r>
      <w:r w:rsidR="00175B50" w:rsidRPr="00E6412C">
        <w:rPr>
          <w:rFonts w:ascii="Times New Roman" w:hAnsi="Times New Roman"/>
          <w:sz w:val="28"/>
          <w:szCs w:val="28"/>
        </w:rPr>
        <w:t xml:space="preserve"> году</w:t>
      </w:r>
      <w:r w:rsidR="00175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оставались</w:t>
      </w:r>
      <w:r w:rsidR="00175B50" w:rsidRPr="00E6412C">
        <w:rPr>
          <w:rFonts w:ascii="Times New Roman" w:hAnsi="Times New Roman"/>
          <w:sz w:val="28"/>
          <w:szCs w:val="28"/>
        </w:rPr>
        <w:t>, как и в предыдущие годы:</w:t>
      </w:r>
    </w:p>
    <w:p w:rsidR="00987C70" w:rsidRDefault="003A6157" w:rsidP="003A615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131D">
        <w:rPr>
          <w:rFonts w:ascii="Times New Roman" w:hAnsi="Times New Roman"/>
          <w:sz w:val="28"/>
          <w:szCs w:val="28"/>
        </w:rPr>
        <w:t xml:space="preserve">- </w:t>
      </w:r>
      <w:r w:rsidR="00987C70">
        <w:rPr>
          <w:rFonts w:ascii="Times New Roman" w:hAnsi="Times New Roman"/>
          <w:sz w:val="28"/>
          <w:szCs w:val="28"/>
        </w:rPr>
        <w:t>национальная</w:t>
      </w:r>
      <w:r w:rsidR="00175B50" w:rsidRPr="00E6412C">
        <w:rPr>
          <w:rFonts w:ascii="Times New Roman" w:hAnsi="Times New Roman"/>
          <w:sz w:val="28"/>
          <w:szCs w:val="28"/>
        </w:rPr>
        <w:t xml:space="preserve"> экономик</w:t>
      </w:r>
      <w:r w:rsidR="00987C70">
        <w:rPr>
          <w:rFonts w:ascii="Times New Roman" w:hAnsi="Times New Roman"/>
          <w:sz w:val="28"/>
          <w:szCs w:val="28"/>
        </w:rPr>
        <w:t>а – 37% всех бюджетных расходов</w:t>
      </w:r>
      <w:r w:rsidR="00175B50">
        <w:rPr>
          <w:rFonts w:ascii="Times New Roman" w:hAnsi="Times New Roman"/>
          <w:sz w:val="28"/>
          <w:szCs w:val="28"/>
        </w:rPr>
        <w:t>,</w:t>
      </w:r>
      <w:r w:rsidR="00175B50" w:rsidRPr="00E6412C">
        <w:rPr>
          <w:rFonts w:ascii="Times New Roman" w:hAnsi="Times New Roman"/>
          <w:sz w:val="28"/>
          <w:szCs w:val="28"/>
        </w:rPr>
        <w:t xml:space="preserve"> </w:t>
      </w:r>
      <w:r w:rsidR="00987C70">
        <w:rPr>
          <w:rFonts w:ascii="Times New Roman" w:hAnsi="Times New Roman"/>
          <w:sz w:val="28"/>
          <w:szCs w:val="28"/>
        </w:rPr>
        <w:t>а именно о</w:t>
      </w:r>
      <w:r w:rsidR="00175B50" w:rsidRPr="00E6412C">
        <w:rPr>
          <w:rFonts w:ascii="Times New Roman" w:hAnsi="Times New Roman"/>
          <w:sz w:val="28"/>
          <w:szCs w:val="28"/>
        </w:rPr>
        <w:t>беспечение дорожной деятельности</w:t>
      </w:r>
      <w:r w:rsidR="00175B50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5D131D">
        <w:rPr>
          <w:rFonts w:ascii="Times New Roman" w:hAnsi="Times New Roman"/>
          <w:sz w:val="28"/>
          <w:szCs w:val="28"/>
        </w:rPr>
        <w:t>-</w:t>
      </w:r>
      <w:r w:rsidR="00987C70">
        <w:rPr>
          <w:rFonts w:ascii="Times New Roman" w:hAnsi="Times New Roman"/>
          <w:sz w:val="28"/>
          <w:szCs w:val="28"/>
        </w:rPr>
        <w:t xml:space="preserve"> 35,9% или </w:t>
      </w:r>
      <w:r w:rsidR="005B3393">
        <w:rPr>
          <w:rFonts w:ascii="Times New Roman" w:hAnsi="Times New Roman"/>
          <w:sz w:val="28"/>
          <w:szCs w:val="28"/>
        </w:rPr>
        <w:t>8878,631</w:t>
      </w:r>
      <w:r w:rsidR="00175B50">
        <w:rPr>
          <w:rFonts w:ascii="Times New Roman" w:hAnsi="Times New Roman"/>
          <w:sz w:val="28"/>
          <w:szCs w:val="28"/>
        </w:rPr>
        <w:t xml:space="preserve"> тыс. рублей</w:t>
      </w:r>
      <w:r w:rsidR="00987C70">
        <w:rPr>
          <w:rFonts w:ascii="Times New Roman" w:hAnsi="Times New Roman"/>
          <w:sz w:val="28"/>
          <w:szCs w:val="28"/>
        </w:rPr>
        <w:t xml:space="preserve"> и другие вопросы в области национальной экономики – 1,1% или 218,469 тыс. рублей</w:t>
      </w:r>
      <w:r w:rsidRPr="005D131D">
        <w:rPr>
          <w:rFonts w:ascii="Times New Roman" w:hAnsi="Times New Roman"/>
          <w:sz w:val="28"/>
          <w:szCs w:val="28"/>
        </w:rPr>
        <w:t>;</w:t>
      </w:r>
    </w:p>
    <w:p w:rsidR="003A6157" w:rsidRPr="005D131D" w:rsidRDefault="00175B50" w:rsidP="003A615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</w:t>
      </w:r>
      <w:r w:rsidR="00987C70">
        <w:rPr>
          <w:rFonts w:ascii="Times New Roman" w:hAnsi="Times New Roman"/>
          <w:sz w:val="28"/>
          <w:szCs w:val="28"/>
        </w:rPr>
        <w:t>ое</w:t>
      </w:r>
      <w:r w:rsidR="003A6157" w:rsidRPr="005D131D">
        <w:rPr>
          <w:rFonts w:ascii="Times New Roman" w:hAnsi="Times New Roman"/>
          <w:sz w:val="28"/>
          <w:szCs w:val="28"/>
        </w:rPr>
        <w:t xml:space="preserve"> хозяйство</w:t>
      </w:r>
      <w:r w:rsidR="00987C70">
        <w:rPr>
          <w:rFonts w:ascii="Times New Roman" w:hAnsi="Times New Roman"/>
          <w:sz w:val="28"/>
          <w:szCs w:val="28"/>
        </w:rPr>
        <w:t xml:space="preserve"> -</w:t>
      </w:r>
      <w:r w:rsidR="00CB6637">
        <w:rPr>
          <w:rFonts w:ascii="Times New Roman" w:hAnsi="Times New Roman"/>
          <w:sz w:val="28"/>
          <w:szCs w:val="28"/>
        </w:rPr>
        <w:t xml:space="preserve"> 3</w:t>
      </w:r>
      <w:r w:rsidR="00987C70">
        <w:rPr>
          <w:rFonts w:ascii="Times New Roman" w:hAnsi="Times New Roman"/>
          <w:sz w:val="28"/>
          <w:szCs w:val="28"/>
        </w:rPr>
        <w:t>1</w:t>
      </w:r>
      <w:r w:rsidR="00CB6637">
        <w:rPr>
          <w:rFonts w:ascii="Times New Roman" w:hAnsi="Times New Roman"/>
          <w:sz w:val="28"/>
          <w:szCs w:val="28"/>
        </w:rPr>
        <w:t>,</w:t>
      </w:r>
      <w:r w:rsidR="00987C70">
        <w:rPr>
          <w:rFonts w:ascii="Times New Roman" w:hAnsi="Times New Roman"/>
          <w:sz w:val="28"/>
          <w:szCs w:val="28"/>
        </w:rPr>
        <w:t>8</w:t>
      </w:r>
      <w:r w:rsidR="00CB6637">
        <w:rPr>
          <w:rFonts w:ascii="Times New Roman" w:hAnsi="Times New Roman"/>
          <w:sz w:val="28"/>
          <w:szCs w:val="28"/>
        </w:rPr>
        <w:t xml:space="preserve">% </w:t>
      </w:r>
      <w:r w:rsidR="00987C70">
        <w:rPr>
          <w:rFonts w:ascii="Times New Roman" w:hAnsi="Times New Roman"/>
          <w:sz w:val="28"/>
          <w:szCs w:val="28"/>
        </w:rPr>
        <w:t>всех бюджетных расходов</w:t>
      </w:r>
      <w:r w:rsidR="005B3393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7C70">
        <w:rPr>
          <w:rFonts w:ascii="Times New Roman" w:hAnsi="Times New Roman"/>
          <w:sz w:val="28"/>
          <w:szCs w:val="28"/>
        </w:rPr>
        <w:t xml:space="preserve">благоустройства города (25,7%) с расходами 5140,303 тыс. рублей, </w:t>
      </w:r>
      <w:r>
        <w:rPr>
          <w:rFonts w:ascii="Times New Roman" w:hAnsi="Times New Roman"/>
          <w:sz w:val="28"/>
          <w:szCs w:val="28"/>
        </w:rPr>
        <w:t>обеспечение бесперебойной работы коммунального хозяйства</w:t>
      </w:r>
      <w:r w:rsidR="00C25D4E">
        <w:rPr>
          <w:rFonts w:ascii="Times New Roman" w:hAnsi="Times New Roman"/>
          <w:sz w:val="28"/>
          <w:szCs w:val="28"/>
        </w:rPr>
        <w:t xml:space="preserve"> (</w:t>
      </w:r>
      <w:r w:rsidR="00987C70">
        <w:rPr>
          <w:rFonts w:ascii="Times New Roman" w:hAnsi="Times New Roman"/>
          <w:sz w:val="28"/>
          <w:szCs w:val="28"/>
        </w:rPr>
        <w:t>5,7</w:t>
      </w:r>
      <w:r w:rsidR="00C25D4E">
        <w:rPr>
          <w:rFonts w:ascii="Times New Roman" w:hAnsi="Times New Roman"/>
          <w:sz w:val="28"/>
          <w:szCs w:val="28"/>
        </w:rPr>
        <w:t>%)</w:t>
      </w:r>
      <w:r w:rsidR="005B3393">
        <w:rPr>
          <w:rFonts w:ascii="Times New Roman" w:hAnsi="Times New Roman"/>
          <w:sz w:val="28"/>
          <w:szCs w:val="28"/>
        </w:rPr>
        <w:t xml:space="preserve"> с расходами в размере </w:t>
      </w:r>
      <w:r w:rsidR="00987C70">
        <w:rPr>
          <w:rFonts w:ascii="Times New Roman" w:hAnsi="Times New Roman"/>
          <w:sz w:val="28"/>
          <w:szCs w:val="28"/>
        </w:rPr>
        <w:t>1136,802</w:t>
      </w:r>
      <w:r w:rsidR="005B339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содержание имеющегося в муниципальной собственности жилищного хозяйства</w:t>
      </w:r>
      <w:r w:rsidR="00CB6637">
        <w:rPr>
          <w:rFonts w:ascii="Times New Roman" w:hAnsi="Times New Roman"/>
          <w:sz w:val="28"/>
          <w:szCs w:val="28"/>
        </w:rPr>
        <w:t>, в том числе взносы на капитальные вложения</w:t>
      </w:r>
      <w:r w:rsidR="00C25D4E">
        <w:rPr>
          <w:rFonts w:ascii="Times New Roman" w:hAnsi="Times New Roman"/>
          <w:sz w:val="28"/>
          <w:szCs w:val="28"/>
        </w:rPr>
        <w:t xml:space="preserve"> (0,</w:t>
      </w:r>
      <w:r w:rsidR="00987C70">
        <w:rPr>
          <w:rFonts w:ascii="Times New Roman" w:hAnsi="Times New Roman"/>
          <w:sz w:val="28"/>
          <w:szCs w:val="28"/>
        </w:rPr>
        <w:t>4</w:t>
      </w:r>
      <w:r w:rsidR="00C25D4E">
        <w:rPr>
          <w:rFonts w:ascii="Times New Roman" w:hAnsi="Times New Roman"/>
          <w:sz w:val="28"/>
          <w:szCs w:val="28"/>
        </w:rPr>
        <w:t xml:space="preserve">%) </w:t>
      </w:r>
      <w:r w:rsidR="00987C70">
        <w:rPr>
          <w:rFonts w:ascii="Times New Roman" w:hAnsi="Times New Roman"/>
          <w:sz w:val="28"/>
          <w:szCs w:val="28"/>
        </w:rPr>
        <w:t>в размере 85,254</w:t>
      </w:r>
      <w:r w:rsidR="00C25D4E">
        <w:rPr>
          <w:rFonts w:ascii="Times New Roman" w:hAnsi="Times New Roman"/>
          <w:sz w:val="28"/>
          <w:szCs w:val="28"/>
        </w:rPr>
        <w:t xml:space="preserve"> тыс. рублей;</w:t>
      </w:r>
      <w:r w:rsidR="003A6157" w:rsidRPr="005D131D">
        <w:rPr>
          <w:rFonts w:ascii="Times New Roman" w:hAnsi="Times New Roman"/>
          <w:sz w:val="28"/>
          <w:szCs w:val="28"/>
        </w:rPr>
        <w:t xml:space="preserve"> </w:t>
      </w:r>
    </w:p>
    <w:p w:rsidR="003F19AC" w:rsidRDefault="000C45B7" w:rsidP="003F19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131D">
        <w:rPr>
          <w:rFonts w:ascii="Times New Roman" w:hAnsi="Times New Roman"/>
          <w:sz w:val="28"/>
          <w:szCs w:val="28"/>
        </w:rPr>
        <w:t xml:space="preserve">- </w:t>
      </w:r>
      <w:r w:rsidR="00C25D4E" w:rsidRPr="00E6412C">
        <w:rPr>
          <w:rFonts w:ascii="Times New Roman" w:hAnsi="Times New Roman"/>
          <w:sz w:val="28"/>
          <w:szCs w:val="28"/>
        </w:rPr>
        <w:t xml:space="preserve">содержание органов местного самоуправления – </w:t>
      </w:r>
      <w:r w:rsidR="00987C70">
        <w:rPr>
          <w:rFonts w:ascii="Times New Roman" w:hAnsi="Times New Roman"/>
          <w:sz w:val="28"/>
          <w:szCs w:val="28"/>
        </w:rPr>
        <w:t>28,2% всех бюджетных расходов или 5641,354</w:t>
      </w:r>
      <w:r w:rsidR="00C25D4E" w:rsidRPr="00E6412C">
        <w:rPr>
          <w:rFonts w:ascii="Times New Roman" w:hAnsi="Times New Roman"/>
          <w:sz w:val="28"/>
          <w:szCs w:val="28"/>
        </w:rPr>
        <w:t xml:space="preserve"> тыс. рублей</w:t>
      </w:r>
      <w:r w:rsidRPr="005D131D">
        <w:rPr>
          <w:rFonts w:ascii="Times New Roman" w:hAnsi="Times New Roman"/>
          <w:sz w:val="28"/>
          <w:szCs w:val="28"/>
        </w:rPr>
        <w:t xml:space="preserve">. </w:t>
      </w:r>
    </w:p>
    <w:p w:rsidR="0075139A" w:rsidRPr="00FC47DA" w:rsidRDefault="003F19AC" w:rsidP="003F19A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отчету об исполнения бюджета 201</w:t>
      </w:r>
      <w:r w:rsidR="00FC47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25D4E">
        <w:rPr>
          <w:rFonts w:ascii="Times New Roman" w:hAnsi="Times New Roman"/>
          <w:sz w:val="28"/>
          <w:szCs w:val="28"/>
        </w:rPr>
        <w:t>года р</w:t>
      </w:r>
      <w:r w:rsidR="005D131D" w:rsidRPr="00756720">
        <w:rPr>
          <w:rFonts w:ascii="Times New Roman" w:hAnsi="Times New Roman"/>
          <w:sz w:val="28"/>
          <w:szCs w:val="28"/>
        </w:rPr>
        <w:t xml:space="preserve">асходы </w:t>
      </w:r>
      <w:r w:rsidR="00C25D4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FC47DA">
        <w:rPr>
          <w:rFonts w:ascii="Times New Roman" w:hAnsi="Times New Roman"/>
          <w:sz w:val="28"/>
          <w:szCs w:val="28"/>
        </w:rPr>
        <w:t>снизились</w:t>
      </w:r>
      <w:r>
        <w:rPr>
          <w:rFonts w:ascii="Times New Roman" w:hAnsi="Times New Roman"/>
          <w:sz w:val="28"/>
          <w:szCs w:val="28"/>
        </w:rPr>
        <w:t xml:space="preserve"> к уровню 201</w:t>
      </w:r>
      <w:r w:rsidR="00FC47DA">
        <w:rPr>
          <w:rFonts w:ascii="Times New Roman" w:hAnsi="Times New Roman"/>
          <w:sz w:val="28"/>
          <w:szCs w:val="28"/>
        </w:rPr>
        <w:t>8</w:t>
      </w:r>
      <w:r w:rsidR="00C25D4E">
        <w:rPr>
          <w:rFonts w:ascii="Times New Roman" w:hAnsi="Times New Roman"/>
          <w:sz w:val="28"/>
          <w:szCs w:val="28"/>
        </w:rPr>
        <w:t xml:space="preserve"> году на </w:t>
      </w:r>
      <w:r w:rsidR="00FC47DA">
        <w:rPr>
          <w:rFonts w:ascii="Times New Roman" w:hAnsi="Times New Roman"/>
          <w:sz w:val="28"/>
          <w:szCs w:val="28"/>
        </w:rPr>
        <w:t>3650</w:t>
      </w:r>
      <w:r w:rsidR="00C25D4E">
        <w:rPr>
          <w:rFonts w:ascii="Times New Roman" w:hAnsi="Times New Roman"/>
          <w:sz w:val="28"/>
          <w:szCs w:val="28"/>
        </w:rPr>
        <w:t xml:space="preserve"> тыс. рублей или </w:t>
      </w:r>
      <w:r w:rsidR="00FC47DA">
        <w:rPr>
          <w:rFonts w:ascii="Times New Roman" w:hAnsi="Times New Roman"/>
          <w:sz w:val="28"/>
          <w:szCs w:val="28"/>
        </w:rPr>
        <w:t>15,4</w:t>
      </w:r>
      <w:r w:rsidR="00C25D4E">
        <w:rPr>
          <w:rFonts w:ascii="Times New Roman" w:hAnsi="Times New Roman"/>
          <w:sz w:val="28"/>
          <w:szCs w:val="28"/>
        </w:rPr>
        <w:t>%, что связано с</w:t>
      </w:r>
      <w:r w:rsidR="00FC47DA">
        <w:rPr>
          <w:rFonts w:ascii="Times New Roman" w:hAnsi="Times New Roman"/>
          <w:sz w:val="28"/>
          <w:szCs w:val="28"/>
        </w:rPr>
        <w:t>о снижением размера выделенных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C47DA">
        <w:rPr>
          <w:rFonts w:ascii="Times New Roman" w:hAnsi="Times New Roman"/>
          <w:sz w:val="28"/>
          <w:szCs w:val="28"/>
        </w:rPr>
        <w:t xml:space="preserve">из областного бюджета. </w:t>
      </w:r>
    </w:p>
    <w:p w:rsidR="00FC47DA" w:rsidRDefault="007E589F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</w:t>
      </w:r>
      <w:r w:rsidR="0075139A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ов</w:t>
      </w:r>
      <w:r w:rsidR="0075139A">
        <w:rPr>
          <w:rFonts w:ascii="Times New Roman" w:hAnsi="Times New Roman"/>
          <w:sz w:val="28"/>
          <w:szCs w:val="28"/>
        </w:rPr>
        <w:t xml:space="preserve"> на содержание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>составил 443,</w:t>
      </w:r>
      <w:r w:rsidR="00FC47DA">
        <w:rPr>
          <w:rFonts w:ascii="Times New Roman" w:hAnsi="Times New Roman"/>
          <w:sz w:val="28"/>
          <w:szCs w:val="28"/>
        </w:rPr>
        <w:t>2</w:t>
      </w:r>
      <w:r w:rsidR="0075139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FC47D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FC47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  <w:r w:rsidR="00FC47DA">
        <w:rPr>
          <w:rFonts w:ascii="Times New Roman" w:hAnsi="Times New Roman"/>
          <w:sz w:val="28"/>
          <w:szCs w:val="28"/>
        </w:rPr>
        <w:t>, в том числе по главе поселения на 13%, по администрации на 2%, по другим общегосударственным вопросам на 25,7%</w:t>
      </w:r>
      <w:r w:rsidR="00C6057A">
        <w:rPr>
          <w:rFonts w:ascii="Times New Roman" w:hAnsi="Times New Roman"/>
          <w:sz w:val="28"/>
          <w:szCs w:val="28"/>
        </w:rPr>
        <w:t>.</w:t>
      </w:r>
      <w:r w:rsidR="0075139A">
        <w:rPr>
          <w:rFonts w:ascii="Times New Roman" w:hAnsi="Times New Roman"/>
          <w:sz w:val="28"/>
          <w:szCs w:val="28"/>
        </w:rPr>
        <w:t xml:space="preserve"> </w:t>
      </w:r>
    </w:p>
    <w:p w:rsidR="00E0587B" w:rsidRDefault="00C6057A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7E589F">
        <w:rPr>
          <w:rFonts w:ascii="Times New Roman" w:hAnsi="Times New Roman"/>
          <w:sz w:val="28"/>
          <w:szCs w:val="28"/>
        </w:rPr>
        <w:t xml:space="preserve">бусловлено </w:t>
      </w:r>
      <w:r w:rsidR="007D3B0C">
        <w:rPr>
          <w:rFonts w:ascii="Times New Roman" w:hAnsi="Times New Roman"/>
          <w:sz w:val="28"/>
          <w:szCs w:val="28"/>
        </w:rPr>
        <w:t>это</w:t>
      </w:r>
      <w:r w:rsidR="008A3B2E">
        <w:rPr>
          <w:rFonts w:ascii="Times New Roman" w:hAnsi="Times New Roman"/>
          <w:sz w:val="28"/>
          <w:szCs w:val="28"/>
        </w:rPr>
        <w:t>,</w:t>
      </w:r>
      <w:r w:rsidR="007D3B0C">
        <w:rPr>
          <w:rFonts w:ascii="Times New Roman" w:hAnsi="Times New Roman"/>
          <w:sz w:val="28"/>
          <w:szCs w:val="28"/>
        </w:rPr>
        <w:t xml:space="preserve"> прежде всего</w:t>
      </w:r>
      <w:r w:rsidR="008A3B2E">
        <w:rPr>
          <w:rFonts w:ascii="Times New Roman" w:hAnsi="Times New Roman"/>
          <w:sz w:val="28"/>
          <w:szCs w:val="28"/>
        </w:rPr>
        <w:t>,</w:t>
      </w:r>
      <w:r w:rsidR="007D3B0C">
        <w:rPr>
          <w:rFonts w:ascii="Times New Roman" w:hAnsi="Times New Roman"/>
          <w:sz w:val="28"/>
          <w:szCs w:val="28"/>
        </w:rPr>
        <w:t xml:space="preserve"> ростом расходов </w:t>
      </w:r>
      <w:r w:rsidR="008A3B2E">
        <w:rPr>
          <w:rFonts w:ascii="Times New Roman" w:hAnsi="Times New Roman"/>
          <w:sz w:val="28"/>
          <w:szCs w:val="28"/>
        </w:rPr>
        <w:t>на оплату труда работников</w:t>
      </w:r>
      <w:r w:rsidR="00332795">
        <w:rPr>
          <w:rFonts w:ascii="Times New Roman" w:hAnsi="Times New Roman"/>
          <w:sz w:val="28"/>
          <w:szCs w:val="28"/>
        </w:rPr>
        <w:t>,</w:t>
      </w:r>
      <w:r w:rsidR="008A3B2E">
        <w:rPr>
          <w:rFonts w:ascii="Times New Roman" w:hAnsi="Times New Roman"/>
          <w:sz w:val="28"/>
          <w:szCs w:val="28"/>
        </w:rPr>
        <w:t xml:space="preserve"> </w:t>
      </w:r>
      <w:r w:rsidR="00F06A47">
        <w:rPr>
          <w:rFonts w:ascii="Times New Roman" w:hAnsi="Times New Roman"/>
          <w:sz w:val="28"/>
          <w:szCs w:val="28"/>
        </w:rPr>
        <w:t xml:space="preserve">на коммунальные услуги, в том числе на исполнение судебных решений в </w:t>
      </w:r>
      <w:r w:rsidR="00E0587B">
        <w:rPr>
          <w:rFonts w:ascii="Times New Roman" w:hAnsi="Times New Roman"/>
          <w:sz w:val="28"/>
          <w:szCs w:val="28"/>
        </w:rPr>
        <w:t>пользу</w:t>
      </w:r>
      <w:r w:rsidR="00F06A47">
        <w:rPr>
          <w:rFonts w:ascii="Times New Roman" w:hAnsi="Times New Roman"/>
          <w:sz w:val="28"/>
          <w:szCs w:val="28"/>
        </w:rPr>
        <w:t xml:space="preserve"> АО «ЭнергосбыТ Плюс» по</w:t>
      </w:r>
      <w:r w:rsidR="00B01769">
        <w:rPr>
          <w:rFonts w:ascii="Times New Roman" w:hAnsi="Times New Roman"/>
          <w:sz w:val="28"/>
          <w:szCs w:val="28"/>
        </w:rPr>
        <w:t xml:space="preserve"> предъявленным </w:t>
      </w:r>
      <w:r w:rsidR="00E0587B">
        <w:rPr>
          <w:rFonts w:ascii="Times New Roman" w:hAnsi="Times New Roman"/>
          <w:sz w:val="28"/>
          <w:szCs w:val="28"/>
        </w:rPr>
        <w:t xml:space="preserve">им </w:t>
      </w:r>
      <w:r w:rsidR="00B01769">
        <w:rPr>
          <w:rFonts w:ascii="Times New Roman" w:hAnsi="Times New Roman"/>
          <w:sz w:val="28"/>
          <w:szCs w:val="28"/>
        </w:rPr>
        <w:t>сверхнормативным потерям в</w:t>
      </w:r>
      <w:r w:rsidR="00F06A47">
        <w:rPr>
          <w:rFonts w:ascii="Times New Roman" w:hAnsi="Times New Roman"/>
          <w:sz w:val="28"/>
          <w:szCs w:val="28"/>
        </w:rPr>
        <w:t xml:space="preserve"> электросети на ул. Вишневой и пер. Вишневом</w:t>
      </w:r>
      <w:r w:rsidR="00B01769">
        <w:rPr>
          <w:rFonts w:ascii="Times New Roman" w:hAnsi="Times New Roman"/>
          <w:sz w:val="28"/>
          <w:szCs w:val="28"/>
        </w:rPr>
        <w:t>, находящейся</w:t>
      </w:r>
      <w:r w:rsidR="00F06A47">
        <w:rPr>
          <w:rFonts w:ascii="Times New Roman" w:hAnsi="Times New Roman"/>
          <w:sz w:val="28"/>
          <w:szCs w:val="28"/>
        </w:rPr>
        <w:t xml:space="preserve"> в муниципальной собственности поселения</w:t>
      </w:r>
      <w:r w:rsidR="00B0176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81C0B" w:rsidRDefault="009140E5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0587B">
        <w:rPr>
          <w:rFonts w:ascii="Times New Roman" w:hAnsi="Times New Roman"/>
          <w:sz w:val="28"/>
          <w:szCs w:val="28"/>
        </w:rPr>
        <w:t xml:space="preserve">асходы на обеспечение пожарной безопасности поселения </w:t>
      </w:r>
      <w:r>
        <w:rPr>
          <w:rFonts w:ascii="Times New Roman" w:hAnsi="Times New Roman"/>
          <w:sz w:val="28"/>
          <w:szCs w:val="28"/>
        </w:rPr>
        <w:t>снизились в 2019 году в части проведенных в 2018 году работ</w:t>
      </w:r>
      <w:r w:rsidRPr="00914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установке, замене, ремонту и обслуживанию пожарных гидрантов на 132 или 89,3%. </w:t>
      </w:r>
      <w:r w:rsidR="00181C0B">
        <w:rPr>
          <w:rFonts w:ascii="Times New Roman" w:hAnsi="Times New Roman"/>
          <w:sz w:val="28"/>
          <w:szCs w:val="28"/>
        </w:rPr>
        <w:t>В рамках подраздела осуществлялись текущие расходы на техобслуживание пожарной канализации.</w:t>
      </w:r>
    </w:p>
    <w:p w:rsidR="009646DC" w:rsidRDefault="009140E5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снизились в 2019 году расходы на </w:t>
      </w:r>
      <w:r w:rsidR="00C6057A">
        <w:rPr>
          <w:rFonts w:ascii="Times New Roman" w:hAnsi="Times New Roman"/>
          <w:sz w:val="28"/>
          <w:szCs w:val="28"/>
        </w:rPr>
        <w:t xml:space="preserve">дорожную деятельность на </w:t>
      </w:r>
      <w:r>
        <w:rPr>
          <w:rFonts w:ascii="Times New Roman" w:hAnsi="Times New Roman"/>
          <w:sz w:val="28"/>
          <w:szCs w:val="28"/>
        </w:rPr>
        <w:t>1697,6</w:t>
      </w:r>
      <w:r w:rsidR="00C6057A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sz w:val="28"/>
          <w:szCs w:val="28"/>
        </w:rPr>
        <w:t>89,1</w:t>
      </w:r>
      <w:r w:rsidR="00C6057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обусловлено направлением средств городского бюджета на реализацию проектов местных инициатив и ремонт канализации в РМЗ. </w:t>
      </w:r>
    </w:p>
    <w:p w:rsidR="00F21D15" w:rsidRPr="00F21D15" w:rsidRDefault="00F21D15" w:rsidP="00C25D4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568F9">
        <w:rPr>
          <w:rFonts w:ascii="Times New Roman" w:hAnsi="Times New Roman"/>
          <w:sz w:val="28"/>
          <w:szCs w:val="28"/>
        </w:rPr>
        <w:t xml:space="preserve">В 2019 году осуществлялись </w:t>
      </w:r>
      <w:r w:rsidR="008568F9" w:rsidRPr="008568F9">
        <w:rPr>
          <w:rFonts w:ascii="Times New Roman" w:hAnsi="Times New Roman"/>
          <w:sz w:val="28"/>
          <w:szCs w:val="28"/>
        </w:rPr>
        <w:t xml:space="preserve">работы по межеванию </w:t>
      </w:r>
      <w:r w:rsidRPr="008568F9">
        <w:rPr>
          <w:rFonts w:ascii="Times New Roman" w:hAnsi="Times New Roman"/>
          <w:sz w:val="28"/>
          <w:szCs w:val="28"/>
        </w:rPr>
        <w:t>по подразделу 0412 «Другие вопросы в области национальной экономики» в сумме 218,469 тыс. рублей</w:t>
      </w:r>
      <w:r w:rsidRPr="00F21D15">
        <w:rPr>
          <w:rFonts w:ascii="Times New Roman" w:hAnsi="Times New Roman"/>
          <w:b/>
          <w:sz w:val="28"/>
          <w:szCs w:val="28"/>
        </w:rPr>
        <w:t>.</w:t>
      </w:r>
    </w:p>
    <w:p w:rsidR="007D3448" w:rsidRDefault="00D46DE8" w:rsidP="00C25D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коммунальное хозяйство </w:t>
      </w:r>
      <w:r w:rsidR="00F21D15">
        <w:rPr>
          <w:rFonts w:ascii="Times New Roman" w:hAnsi="Times New Roman"/>
          <w:sz w:val="28"/>
          <w:szCs w:val="28"/>
        </w:rPr>
        <w:t>снизили</w:t>
      </w:r>
      <w:r w:rsidR="009140E5">
        <w:rPr>
          <w:rFonts w:ascii="Times New Roman" w:hAnsi="Times New Roman"/>
          <w:sz w:val="28"/>
          <w:szCs w:val="28"/>
        </w:rPr>
        <w:t>сь по отношению к 2018 году на 2465,9 тыс. рублей или на 27,9%,</w:t>
      </w:r>
      <w:r>
        <w:rPr>
          <w:rFonts w:ascii="Times New Roman" w:hAnsi="Times New Roman"/>
          <w:sz w:val="28"/>
          <w:szCs w:val="28"/>
        </w:rPr>
        <w:t xml:space="preserve"> </w:t>
      </w:r>
      <w:r w:rsidR="009140E5">
        <w:rPr>
          <w:rFonts w:ascii="Times New Roman" w:hAnsi="Times New Roman"/>
          <w:sz w:val="28"/>
          <w:szCs w:val="28"/>
        </w:rPr>
        <w:t xml:space="preserve">поскольку отсутствовали средства областного бюджета, которые выделялись в 2018 году на реализацию мероприятий по формированию современной городской среды. </w:t>
      </w:r>
    </w:p>
    <w:p w:rsidR="00740F0C" w:rsidRPr="00F21D15" w:rsidRDefault="007D3448" w:rsidP="00D04E42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областного бюджета, выделенных на </w:t>
      </w:r>
      <w:r w:rsidR="0049398A">
        <w:rPr>
          <w:rFonts w:ascii="Times New Roman" w:hAnsi="Times New Roman"/>
          <w:sz w:val="28"/>
          <w:szCs w:val="28"/>
        </w:rPr>
        <w:t xml:space="preserve">реализацию </w:t>
      </w:r>
      <w:r w:rsidR="00F21D15">
        <w:rPr>
          <w:rFonts w:ascii="Times New Roman" w:hAnsi="Times New Roman"/>
          <w:sz w:val="28"/>
          <w:szCs w:val="28"/>
        </w:rPr>
        <w:t>проекта «Народный бюджет»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F21D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F21D15">
        <w:rPr>
          <w:rFonts w:ascii="Times New Roman" w:hAnsi="Times New Roman"/>
          <w:sz w:val="28"/>
          <w:szCs w:val="28"/>
        </w:rPr>
        <w:t>,</w:t>
      </w:r>
      <w:r w:rsidR="0049398A">
        <w:rPr>
          <w:rFonts w:ascii="Times New Roman" w:hAnsi="Times New Roman"/>
          <w:sz w:val="28"/>
          <w:szCs w:val="28"/>
        </w:rPr>
        <w:t xml:space="preserve"> </w:t>
      </w:r>
      <w:r w:rsidR="00181C0B">
        <w:rPr>
          <w:rFonts w:ascii="Times New Roman" w:hAnsi="Times New Roman"/>
          <w:sz w:val="28"/>
          <w:szCs w:val="28"/>
        </w:rPr>
        <w:t xml:space="preserve">построены </w:t>
      </w:r>
      <w:r w:rsidR="004E65CB">
        <w:rPr>
          <w:rFonts w:ascii="Times New Roman" w:hAnsi="Times New Roman"/>
          <w:sz w:val="28"/>
          <w:szCs w:val="28"/>
        </w:rPr>
        <w:t xml:space="preserve">24 </w:t>
      </w:r>
      <w:r w:rsidR="00181C0B">
        <w:rPr>
          <w:rFonts w:ascii="Times New Roman" w:hAnsi="Times New Roman"/>
          <w:sz w:val="28"/>
          <w:szCs w:val="28"/>
        </w:rPr>
        <w:t xml:space="preserve">площадки </w:t>
      </w:r>
      <w:r w:rsidR="00181C0B" w:rsidRPr="00181C0B">
        <w:rPr>
          <w:rFonts w:ascii="Times New Roman" w:hAnsi="Times New Roman"/>
          <w:sz w:val="28"/>
          <w:szCs w:val="28"/>
        </w:rPr>
        <w:t xml:space="preserve">накопления твердых коммунальных отходов на сумму </w:t>
      </w:r>
      <w:r w:rsidR="004E65CB">
        <w:rPr>
          <w:rFonts w:ascii="Times New Roman" w:hAnsi="Times New Roman"/>
          <w:sz w:val="28"/>
          <w:szCs w:val="28"/>
        </w:rPr>
        <w:t>765,95</w:t>
      </w:r>
      <w:r w:rsidR="00181C0B" w:rsidRPr="00181C0B">
        <w:rPr>
          <w:rFonts w:ascii="Times New Roman" w:hAnsi="Times New Roman"/>
          <w:sz w:val="28"/>
          <w:szCs w:val="28"/>
        </w:rPr>
        <w:t xml:space="preserve"> тыс. рублей</w:t>
      </w:r>
      <w:r w:rsidR="004E65CB">
        <w:rPr>
          <w:rFonts w:ascii="Times New Roman" w:hAnsi="Times New Roman"/>
          <w:sz w:val="28"/>
          <w:szCs w:val="28"/>
        </w:rPr>
        <w:t>,</w:t>
      </w:r>
      <w:r w:rsidR="00181C0B">
        <w:rPr>
          <w:rFonts w:ascii="Times New Roman" w:hAnsi="Times New Roman"/>
          <w:sz w:val="28"/>
          <w:szCs w:val="28"/>
        </w:rPr>
        <w:t xml:space="preserve"> </w:t>
      </w:r>
      <w:r w:rsidR="0049398A">
        <w:rPr>
          <w:rFonts w:ascii="Times New Roman" w:hAnsi="Times New Roman"/>
          <w:sz w:val="28"/>
          <w:szCs w:val="28"/>
        </w:rPr>
        <w:t>проведен</w:t>
      </w:r>
      <w:r w:rsidR="00137BC6">
        <w:rPr>
          <w:rFonts w:ascii="Times New Roman" w:hAnsi="Times New Roman"/>
          <w:sz w:val="28"/>
          <w:szCs w:val="28"/>
        </w:rPr>
        <w:t>ы ремонты тротуара по ул. Фрунзе и проезжей части по ул. Колхозная. На сумму 972,08 тыс. рублей.</w:t>
      </w:r>
      <w:r w:rsidRPr="00F21D15">
        <w:rPr>
          <w:rFonts w:ascii="Times New Roman" w:hAnsi="Times New Roman"/>
          <w:b/>
          <w:sz w:val="28"/>
          <w:szCs w:val="28"/>
        </w:rPr>
        <w:t xml:space="preserve"> </w:t>
      </w:r>
    </w:p>
    <w:p w:rsidR="00F21D15" w:rsidRDefault="00F21D15" w:rsidP="00D04E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C0B">
        <w:rPr>
          <w:rFonts w:ascii="Times New Roman" w:hAnsi="Times New Roman"/>
          <w:sz w:val="28"/>
          <w:szCs w:val="28"/>
        </w:rPr>
        <w:t>За счет средств областного бюджета в 2019 году построен</w:t>
      </w:r>
      <w:r w:rsidR="00181C0B" w:rsidRPr="00181C0B">
        <w:rPr>
          <w:rFonts w:ascii="Times New Roman" w:hAnsi="Times New Roman"/>
          <w:sz w:val="28"/>
          <w:szCs w:val="28"/>
        </w:rPr>
        <w:t>о 17</w:t>
      </w:r>
      <w:r w:rsidRPr="00181C0B">
        <w:rPr>
          <w:rFonts w:ascii="Times New Roman" w:hAnsi="Times New Roman"/>
          <w:sz w:val="28"/>
          <w:szCs w:val="28"/>
        </w:rPr>
        <w:t xml:space="preserve"> площад</w:t>
      </w:r>
      <w:r w:rsidR="00181C0B" w:rsidRPr="00181C0B">
        <w:rPr>
          <w:rFonts w:ascii="Times New Roman" w:hAnsi="Times New Roman"/>
          <w:sz w:val="28"/>
          <w:szCs w:val="28"/>
        </w:rPr>
        <w:t>о</w:t>
      </w:r>
      <w:r w:rsidRPr="00181C0B">
        <w:rPr>
          <w:rFonts w:ascii="Times New Roman" w:hAnsi="Times New Roman"/>
          <w:sz w:val="28"/>
          <w:szCs w:val="28"/>
        </w:rPr>
        <w:t>к накопления твердых коммунальных отходов</w:t>
      </w:r>
      <w:r w:rsidR="00181C0B" w:rsidRPr="00181C0B">
        <w:rPr>
          <w:rFonts w:ascii="Times New Roman" w:hAnsi="Times New Roman"/>
          <w:sz w:val="28"/>
          <w:szCs w:val="28"/>
        </w:rPr>
        <w:t xml:space="preserve"> на сумму 565,38 тыс. рублей.</w:t>
      </w:r>
    </w:p>
    <w:p w:rsidR="00E50333" w:rsidRPr="00181C0B" w:rsidRDefault="00E50333" w:rsidP="00D04E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резервного фонда </w:t>
      </w:r>
      <w:r w:rsidR="005F62C0">
        <w:rPr>
          <w:rFonts w:ascii="Times New Roman" w:hAnsi="Times New Roman"/>
          <w:sz w:val="28"/>
          <w:szCs w:val="28"/>
        </w:rPr>
        <w:t xml:space="preserve">в размере 35 тыс. рублей </w:t>
      </w:r>
      <w:r>
        <w:rPr>
          <w:rFonts w:ascii="Times New Roman" w:hAnsi="Times New Roman"/>
          <w:sz w:val="28"/>
          <w:szCs w:val="28"/>
        </w:rPr>
        <w:t>использовались в рамках подраздела 0502 «</w:t>
      </w:r>
      <w:r w:rsidR="005F62C0">
        <w:rPr>
          <w:rFonts w:ascii="Times New Roman" w:hAnsi="Times New Roman"/>
          <w:sz w:val="28"/>
          <w:szCs w:val="28"/>
        </w:rPr>
        <w:t xml:space="preserve">Коммунальное хозяйство». </w:t>
      </w:r>
      <w:r w:rsidR="006714F6">
        <w:rPr>
          <w:rFonts w:ascii="Times New Roman" w:hAnsi="Times New Roman"/>
          <w:sz w:val="28"/>
          <w:szCs w:val="28"/>
        </w:rPr>
        <w:t>По решению КЧС б</w:t>
      </w:r>
      <w:r w:rsidR="005F62C0">
        <w:rPr>
          <w:rFonts w:ascii="Times New Roman" w:hAnsi="Times New Roman"/>
          <w:sz w:val="28"/>
          <w:szCs w:val="28"/>
        </w:rPr>
        <w:t xml:space="preserve">ыл приобретен </w:t>
      </w:r>
      <w:r w:rsidR="006714F6">
        <w:rPr>
          <w:rFonts w:ascii="Times New Roman" w:hAnsi="Times New Roman"/>
          <w:sz w:val="28"/>
          <w:szCs w:val="28"/>
        </w:rPr>
        <w:t xml:space="preserve">скважинный </w:t>
      </w:r>
      <w:r w:rsidR="005F62C0">
        <w:rPr>
          <w:rFonts w:ascii="Times New Roman" w:hAnsi="Times New Roman"/>
          <w:sz w:val="28"/>
          <w:szCs w:val="28"/>
        </w:rPr>
        <w:t xml:space="preserve">насос </w:t>
      </w:r>
      <w:r w:rsidR="006714F6">
        <w:rPr>
          <w:rFonts w:ascii="Times New Roman" w:hAnsi="Times New Roman"/>
          <w:sz w:val="28"/>
          <w:szCs w:val="28"/>
        </w:rPr>
        <w:t>взамен сгоревшего в целях обеспечения населения ПМК в летнее время бесперебойным снабжением водой.</w:t>
      </w:r>
    </w:p>
    <w:p w:rsidR="00510034" w:rsidRDefault="00181C0B" w:rsidP="00D04E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10034">
        <w:rPr>
          <w:rFonts w:ascii="Times New Roman" w:hAnsi="Times New Roman"/>
          <w:sz w:val="28"/>
          <w:szCs w:val="28"/>
        </w:rPr>
        <w:t>асходы городского поселения на пенсионное обеспечение муниципальных служащих, вышедших на пенсию, состави</w:t>
      </w:r>
      <w:r>
        <w:rPr>
          <w:rFonts w:ascii="Times New Roman" w:hAnsi="Times New Roman"/>
          <w:sz w:val="28"/>
          <w:szCs w:val="28"/>
        </w:rPr>
        <w:t>ли</w:t>
      </w:r>
      <w:r w:rsidR="0051003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69,986 тыс. рублей, снизившись к 2018 году на 25,4 тыс. рублей или на 6,4%.</w:t>
      </w:r>
      <w:r w:rsidR="00510034">
        <w:rPr>
          <w:rFonts w:ascii="Times New Roman" w:hAnsi="Times New Roman"/>
          <w:sz w:val="28"/>
          <w:szCs w:val="28"/>
        </w:rPr>
        <w:t xml:space="preserve"> </w:t>
      </w:r>
    </w:p>
    <w:p w:rsidR="00E24E68" w:rsidRDefault="00844FF2" w:rsidP="00D04E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6720">
        <w:rPr>
          <w:rFonts w:ascii="Times New Roman" w:hAnsi="Times New Roman"/>
          <w:sz w:val="28"/>
          <w:szCs w:val="28"/>
        </w:rPr>
        <w:t>Общая сумма неиспользованных ассигнований в 201</w:t>
      </w:r>
      <w:r w:rsidR="00181C0B">
        <w:rPr>
          <w:rFonts w:ascii="Times New Roman" w:hAnsi="Times New Roman"/>
          <w:sz w:val="28"/>
          <w:szCs w:val="28"/>
        </w:rPr>
        <w:t>9</w:t>
      </w:r>
      <w:r w:rsidRPr="00756720">
        <w:rPr>
          <w:rFonts w:ascii="Times New Roman" w:hAnsi="Times New Roman"/>
          <w:sz w:val="28"/>
          <w:szCs w:val="28"/>
        </w:rPr>
        <w:t xml:space="preserve"> году составила </w:t>
      </w:r>
      <w:r w:rsidR="00181C0B">
        <w:rPr>
          <w:rFonts w:ascii="Times New Roman" w:hAnsi="Times New Roman"/>
          <w:sz w:val="28"/>
          <w:szCs w:val="28"/>
        </w:rPr>
        <w:t>2230,858</w:t>
      </w:r>
      <w:r w:rsidRPr="00756720">
        <w:rPr>
          <w:rFonts w:ascii="Times New Roman" w:hAnsi="Times New Roman"/>
          <w:sz w:val="28"/>
          <w:szCs w:val="28"/>
        </w:rPr>
        <w:t xml:space="preserve"> тыс.</w:t>
      </w:r>
      <w:r w:rsidR="009A4BCC" w:rsidRPr="00756720">
        <w:rPr>
          <w:rFonts w:ascii="Times New Roman" w:hAnsi="Times New Roman"/>
          <w:sz w:val="28"/>
          <w:szCs w:val="28"/>
        </w:rPr>
        <w:t xml:space="preserve"> </w:t>
      </w:r>
      <w:r w:rsidRPr="00756720">
        <w:rPr>
          <w:rFonts w:ascii="Times New Roman" w:hAnsi="Times New Roman"/>
          <w:sz w:val="28"/>
          <w:szCs w:val="28"/>
        </w:rPr>
        <w:t>руб</w:t>
      </w:r>
      <w:r w:rsidR="00091825" w:rsidRPr="00756720">
        <w:rPr>
          <w:rFonts w:ascii="Times New Roman" w:hAnsi="Times New Roman"/>
          <w:sz w:val="28"/>
          <w:szCs w:val="28"/>
        </w:rPr>
        <w:t>лей</w:t>
      </w:r>
      <w:r w:rsidRPr="00756720">
        <w:rPr>
          <w:rFonts w:ascii="Times New Roman" w:hAnsi="Times New Roman"/>
          <w:sz w:val="28"/>
          <w:szCs w:val="28"/>
        </w:rPr>
        <w:t>.</w:t>
      </w:r>
      <w:r w:rsidR="00E24E68">
        <w:rPr>
          <w:rFonts w:ascii="Times New Roman" w:hAnsi="Times New Roman"/>
          <w:sz w:val="28"/>
          <w:szCs w:val="28"/>
        </w:rPr>
        <w:t xml:space="preserve"> </w:t>
      </w:r>
    </w:p>
    <w:p w:rsidR="00BD633D" w:rsidRDefault="00E24E68" w:rsidP="00D04E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 в полном объеме, то есть ниже установленного критерия (95%) использованы запланированные ассигнования на содержание </w:t>
      </w:r>
      <w:r w:rsidR="00181C0B">
        <w:rPr>
          <w:rFonts w:ascii="Times New Roman" w:hAnsi="Times New Roman"/>
          <w:sz w:val="28"/>
          <w:szCs w:val="28"/>
        </w:rPr>
        <w:t>главы поселения</w:t>
      </w:r>
      <w:r>
        <w:rPr>
          <w:rFonts w:ascii="Times New Roman" w:hAnsi="Times New Roman"/>
          <w:sz w:val="28"/>
          <w:szCs w:val="28"/>
        </w:rPr>
        <w:t xml:space="preserve"> – 8</w:t>
      </w:r>
      <w:r w:rsidR="00181C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181C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%, </w:t>
      </w:r>
      <w:r w:rsidR="008C3844">
        <w:rPr>
          <w:rFonts w:ascii="Times New Roman" w:hAnsi="Times New Roman"/>
          <w:sz w:val="28"/>
          <w:szCs w:val="28"/>
        </w:rPr>
        <w:t xml:space="preserve">на мероприятия по оценке имущества, межевание земельных участков, изготовление технических планов – </w:t>
      </w:r>
      <w:r w:rsidR="004E65CB">
        <w:rPr>
          <w:rFonts w:ascii="Times New Roman" w:hAnsi="Times New Roman"/>
          <w:sz w:val="28"/>
          <w:szCs w:val="28"/>
        </w:rPr>
        <w:t>62,5</w:t>
      </w:r>
      <w:r w:rsidR="008C3844">
        <w:rPr>
          <w:rFonts w:ascii="Times New Roman" w:hAnsi="Times New Roman"/>
          <w:sz w:val="28"/>
          <w:szCs w:val="28"/>
        </w:rPr>
        <w:t xml:space="preserve">%, по ремонту </w:t>
      </w:r>
      <w:r w:rsidR="004E65CB">
        <w:rPr>
          <w:rFonts w:ascii="Times New Roman" w:hAnsi="Times New Roman"/>
          <w:sz w:val="28"/>
          <w:szCs w:val="28"/>
        </w:rPr>
        <w:t xml:space="preserve">дорожного полотна </w:t>
      </w:r>
      <w:r w:rsidR="008C3844">
        <w:rPr>
          <w:rFonts w:ascii="Times New Roman" w:hAnsi="Times New Roman"/>
          <w:sz w:val="28"/>
          <w:szCs w:val="28"/>
        </w:rPr>
        <w:t xml:space="preserve">– </w:t>
      </w:r>
      <w:r w:rsidR="004E65CB">
        <w:rPr>
          <w:rFonts w:ascii="Times New Roman" w:hAnsi="Times New Roman"/>
          <w:sz w:val="28"/>
          <w:szCs w:val="28"/>
        </w:rPr>
        <w:t>91</w:t>
      </w:r>
      <w:r w:rsidR="008C3844">
        <w:rPr>
          <w:rFonts w:ascii="Times New Roman" w:hAnsi="Times New Roman"/>
          <w:sz w:val="28"/>
          <w:szCs w:val="28"/>
        </w:rPr>
        <w:t xml:space="preserve">%, </w:t>
      </w:r>
      <w:r w:rsidR="004E65CB">
        <w:rPr>
          <w:rFonts w:ascii="Times New Roman" w:hAnsi="Times New Roman"/>
          <w:sz w:val="28"/>
          <w:szCs w:val="28"/>
        </w:rPr>
        <w:t xml:space="preserve">на реализацию ППМИ в части ремонта тротуара по ул. Карла Либкнехта </w:t>
      </w:r>
      <w:r w:rsidR="008C3844">
        <w:rPr>
          <w:rFonts w:ascii="Times New Roman" w:hAnsi="Times New Roman"/>
          <w:sz w:val="28"/>
          <w:szCs w:val="28"/>
        </w:rPr>
        <w:t xml:space="preserve">– </w:t>
      </w:r>
      <w:r w:rsidR="004E65CB">
        <w:rPr>
          <w:rFonts w:ascii="Times New Roman" w:hAnsi="Times New Roman"/>
          <w:sz w:val="28"/>
          <w:szCs w:val="28"/>
        </w:rPr>
        <w:t>0</w:t>
      </w:r>
      <w:r w:rsidR="008C3844">
        <w:rPr>
          <w:rFonts w:ascii="Times New Roman" w:hAnsi="Times New Roman"/>
          <w:sz w:val="28"/>
          <w:szCs w:val="28"/>
        </w:rPr>
        <w:t>%</w:t>
      </w:r>
      <w:r w:rsidR="00BD633D">
        <w:rPr>
          <w:rFonts w:ascii="Times New Roman" w:hAnsi="Times New Roman"/>
          <w:sz w:val="28"/>
          <w:szCs w:val="28"/>
        </w:rPr>
        <w:t xml:space="preserve">, </w:t>
      </w:r>
      <w:r w:rsidR="004E65CB">
        <w:rPr>
          <w:rFonts w:ascii="Times New Roman" w:hAnsi="Times New Roman"/>
          <w:sz w:val="28"/>
          <w:szCs w:val="28"/>
        </w:rPr>
        <w:t>на уличное</w:t>
      </w:r>
      <w:r w:rsidR="00BD633D">
        <w:rPr>
          <w:rFonts w:ascii="Times New Roman" w:hAnsi="Times New Roman"/>
          <w:sz w:val="28"/>
          <w:szCs w:val="28"/>
        </w:rPr>
        <w:t xml:space="preserve"> освещени</w:t>
      </w:r>
      <w:r w:rsidR="004E65CB">
        <w:rPr>
          <w:rFonts w:ascii="Times New Roman" w:hAnsi="Times New Roman"/>
          <w:sz w:val="28"/>
          <w:szCs w:val="28"/>
        </w:rPr>
        <w:t>е</w:t>
      </w:r>
      <w:r w:rsidR="00BD633D">
        <w:rPr>
          <w:rFonts w:ascii="Times New Roman" w:hAnsi="Times New Roman"/>
          <w:sz w:val="28"/>
          <w:szCs w:val="28"/>
        </w:rPr>
        <w:t xml:space="preserve"> </w:t>
      </w:r>
      <w:r w:rsidR="004E65CB">
        <w:rPr>
          <w:rFonts w:ascii="Times New Roman" w:hAnsi="Times New Roman"/>
          <w:sz w:val="28"/>
          <w:szCs w:val="28"/>
        </w:rPr>
        <w:t>–</w:t>
      </w:r>
      <w:r w:rsidR="00BD633D">
        <w:rPr>
          <w:rFonts w:ascii="Times New Roman" w:hAnsi="Times New Roman"/>
          <w:sz w:val="28"/>
          <w:szCs w:val="28"/>
        </w:rPr>
        <w:t xml:space="preserve"> </w:t>
      </w:r>
      <w:r w:rsidR="004E65CB">
        <w:rPr>
          <w:rFonts w:ascii="Times New Roman" w:hAnsi="Times New Roman"/>
          <w:sz w:val="28"/>
          <w:szCs w:val="28"/>
        </w:rPr>
        <w:t>86,6</w:t>
      </w:r>
      <w:r w:rsidR="00BD633D">
        <w:rPr>
          <w:rFonts w:ascii="Times New Roman" w:hAnsi="Times New Roman"/>
          <w:sz w:val="28"/>
          <w:szCs w:val="28"/>
        </w:rPr>
        <w:t xml:space="preserve">%, </w:t>
      </w:r>
      <w:r w:rsidR="004E65CB">
        <w:rPr>
          <w:rFonts w:ascii="Times New Roman" w:hAnsi="Times New Roman"/>
          <w:sz w:val="28"/>
          <w:szCs w:val="28"/>
        </w:rPr>
        <w:t>на</w:t>
      </w:r>
      <w:r w:rsidR="00BD633D">
        <w:rPr>
          <w:rFonts w:ascii="Times New Roman" w:hAnsi="Times New Roman"/>
          <w:sz w:val="28"/>
          <w:szCs w:val="28"/>
        </w:rPr>
        <w:t xml:space="preserve"> прочи</w:t>
      </w:r>
      <w:r w:rsidR="004E65CB">
        <w:rPr>
          <w:rFonts w:ascii="Times New Roman" w:hAnsi="Times New Roman"/>
          <w:sz w:val="28"/>
          <w:szCs w:val="28"/>
        </w:rPr>
        <w:t>е</w:t>
      </w:r>
      <w:r w:rsidR="00BD633D">
        <w:rPr>
          <w:rFonts w:ascii="Times New Roman" w:hAnsi="Times New Roman"/>
          <w:sz w:val="28"/>
          <w:szCs w:val="28"/>
        </w:rPr>
        <w:t xml:space="preserve"> мероприятия </w:t>
      </w:r>
      <w:r w:rsidR="004E65CB">
        <w:rPr>
          <w:rFonts w:ascii="Times New Roman" w:hAnsi="Times New Roman"/>
          <w:sz w:val="28"/>
          <w:szCs w:val="28"/>
        </w:rPr>
        <w:t>в области коммунального хозяйства</w:t>
      </w:r>
      <w:r w:rsidR="00BD633D">
        <w:rPr>
          <w:rFonts w:ascii="Times New Roman" w:hAnsi="Times New Roman"/>
          <w:sz w:val="28"/>
          <w:szCs w:val="28"/>
        </w:rPr>
        <w:t xml:space="preserve"> </w:t>
      </w:r>
      <w:r w:rsidR="004E65CB">
        <w:rPr>
          <w:rFonts w:ascii="Times New Roman" w:hAnsi="Times New Roman"/>
          <w:sz w:val="28"/>
          <w:szCs w:val="28"/>
        </w:rPr>
        <w:t>- 53,4</w:t>
      </w:r>
      <w:r w:rsidR="00BD633D">
        <w:rPr>
          <w:rFonts w:ascii="Times New Roman" w:hAnsi="Times New Roman"/>
          <w:sz w:val="28"/>
          <w:szCs w:val="28"/>
        </w:rPr>
        <w:t>%</w:t>
      </w:r>
      <w:r w:rsidR="004E65CB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E65CB">
        <w:rPr>
          <w:rFonts w:ascii="Times New Roman" w:hAnsi="Times New Roman"/>
          <w:sz w:val="28"/>
          <w:szCs w:val="28"/>
        </w:rPr>
        <w:t xml:space="preserve"> 87,6%, на прочие мероприятия по благоустройству – 78,7% </w:t>
      </w:r>
      <w:r w:rsidR="00BD633D">
        <w:rPr>
          <w:rFonts w:ascii="Times New Roman" w:hAnsi="Times New Roman"/>
          <w:sz w:val="28"/>
          <w:szCs w:val="28"/>
        </w:rPr>
        <w:t>.</w:t>
      </w:r>
    </w:p>
    <w:p w:rsidR="00BD633D" w:rsidRDefault="00BD633D" w:rsidP="00BD6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приложении к Пояснительной записке (ф.0503160) годовой бюджетной отчетности «Сведения об исполнении бюджета» (ф.0503164) причины, послужившие отклонениям от плановых ассигнований, указаны следующие: «иные причины», «оплата работ «по факту» на основании актов выполненных работ»</w:t>
      </w:r>
      <w:r w:rsidR="00137BC6">
        <w:rPr>
          <w:rFonts w:ascii="Times New Roman" w:hAnsi="Times New Roman"/>
          <w:sz w:val="28"/>
          <w:szCs w:val="28"/>
          <w:lang w:eastAsia="ru-RU"/>
        </w:rPr>
        <w:t>, «плановые назначения округлены до целых», «поступление средств из федерального бюджета в соответствии с заявками о потребности», «перенос сроков реализации международных проектов (программ)»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568F9" w:rsidRDefault="008568F9" w:rsidP="003A3A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Проверкой установлено, что в Сведениях указаны причины, отсутствующие в Перечне (Приложение №3) к письму финансового управления от 19.12.2019 №180:</w:t>
      </w:r>
      <w:r w:rsidRPr="008568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«плановые назначения округлены до целых», «поступление средств из федерального бюджета в соответствии с заявками о потребности», «перенос сроков реализации международных проектов (программ)».</w:t>
      </w:r>
    </w:p>
    <w:p w:rsidR="00BD633D" w:rsidRPr="000B45BC" w:rsidRDefault="008568F9" w:rsidP="003A3A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5BC">
        <w:rPr>
          <w:rFonts w:ascii="Times New Roman" w:hAnsi="Times New Roman"/>
          <w:sz w:val="28"/>
          <w:szCs w:val="28"/>
          <w:lang w:eastAsia="ru-RU"/>
        </w:rPr>
        <w:t xml:space="preserve">При этом не во всех случаях указаны объективные причины, действительно повлиявшие на невыполнение плановых ассигнований. </w:t>
      </w:r>
    </w:p>
    <w:p w:rsidR="00B93438" w:rsidRDefault="00410732" w:rsidP="007567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264B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96264B">
        <w:rPr>
          <w:rFonts w:ascii="Times New Roman" w:hAnsi="Times New Roman"/>
          <w:sz w:val="28"/>
          <w:szCs w:val="28"/>
        </w:rPr>
        <w:t>на капитальные вложения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64B">
        <w:rPr>
          <w:rFonts w:ascii="Times New Roman" w:hAnsi="Times New Roman"/>
          <w:sz w:val="28"/>
          <w:szCs w:val="28"/>
        </w:rPr>
        <w:t xml:space="preserve">осуществлялись по </w:t>
      </w:r>
      <w:r w:rsidR="00B93438">
        <w:rPr>
          <w:rFonts w:ascii="Times New Roman" w:hAnsi="Times New Roman"/>
          <w:sz w:val="28"/>
          <w:szCs w:val="28"/>
        </w:rPr>
        <w:t xml:space="preserve">двум </w:t>
      </w:r>
      <w:r w:rsidRPr="0096264B">
        <w:rPr>
          <w:rFonts w:ascii="Times New Roman" w:hAnsi="Times New Roman"/>
          <w:sz w:val="28"/>
          <w:szCs w:val="28"/>
        </w:rPr>
        <w:t>муниципальн</w:t>
      </w:r>
      <w:r w:rsidR="00B93438">
        <w:rPr>
          <w:rFonts w:ascii="Times New Roman" w:hAnsi="Times New Roman"/>
          <w:sz w:val="28"/>
          <w:szCs w:val="28"/>
        </w:rPr>
        <w:t>ым</w:t>
      </w:r>
      <w:r w:rsidRPr="0096264B">
        <w:rPr>
          <w:rFonts w:ascii="Times New Roman" w:hAnsi="Times New Roman"/>
          <w:sz w:val="28"/>
          <w:szCs w:val="28"/>
        </w:rPr>
        <w:t xml:space="preserve"> программ</w:t>
      </w:r>
      <w:r w:rsidR="00B93438">
        <w:rPr>
          <w:rFonts w:ascii="Times New Roman" w:hAnsi="Times New Roman"/>
          <w:sz w:val="28"/>
          <w:szCs w:val="28"/>
        </w:rPr>
        <w:t>ам:</w:t>
      </w:r>
    </w:p>
    <w:p w:rsidR="00B93438" w:rsidRDefault="00B93438" w:rsidP="007567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10732">
        <w:rPr>
          <w:rFonts w:ascii="Times New Roman" w:hAnsi="Times New Roman"/>
          <w:sz w:val="28"/>
          <w:szCs w:val="28"/>
        </w:rPr>
        <w:t xml:space="preserve"> «Управление муниципальным имуществом Малмыжского городского поселения»</w:t>
      </w:r>
      <w:r w:rsidR="003F2ADE">
        <w:rPr>
          <w:rFonts w:ascii="Times New Roman" w:hAnsi="Times New Roman"/>
          <w:sz w:val="28"/>
          <w:szCs w:val="28"/>
        </w:rPr>
        <w:t>,</w:t>
      </w:r>
      <w:r w:rsidR="00D04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ППМИ осуществлялось строительство детской игровой площадки «Талисмания». Расходы за счет средств местного бюджета составили 442,292 тыс. рублей;</w:t>
      </w:r>
    </w:p>
    <w:p w:rsidR="00B93438" w:rsidRDefault="00B93438" w:rsidP="004107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«Повышение эффективности деятельности администрации Малмыжского городского поселения Малмыжского района Кировской области», в рамках ППМИ построен административно-хозяйственный домик на территории мусульманского кладбища.  Расходы за счет средств местного бюджета составили 272,707 тыс. рублей.</w:t>
      </w:r>
    </w:p>
    <w:p w:rsidR="005D3C6A" w:rsidRDefault="0005401D" w:rsidP="004107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Согласно показателям годовой отчетности городского поселения в</w:t>
      </w:r>
      <w:r w:rsidR="00410732">
        <w:rPr>
          <w:rFonts w:ascii="Times New Roman" w:hAnsi="Times New Roman"/>
          <w:sz w:val="28"/>
          <w:szCs w:val="28"/>
        </w:rPr>
        <w:t xml:space="preserve"> 201</w:t>
      </w:r>
      <w:r w:rsidR="00B93438">
        <w:rPr>
          <w:rFonts w:ascii="Times New Roman" w:hAnsi="Times New Roman"/>
          <w:sz w:val="28"/>
          <w:szCs w:val="28"/>
        </w:rPr>
        <w:t>9</w:t>
      </w:r>
      <w:r w:rsidR="0041073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410732">
        <w:rPr>
          <w:rFonts w:ascii="Times New Roman" w:hAnsi="Times New Roman"/>
          <w:sz w:val="28"/>
          <w:szCs w:val="28"/>
        </w:rPr>
        <w:t xml:space="preserve"> </w:t>
      </w:r>
      <w:r w:rsidR="005D3C6A">
        <w:rPr>
          <w:rFonts w:ascii="Times New Roman" w:hAnsi="Times New Roman"/>
          <w:sz w:val="28"/>
          <w:szCs w:val="28"/>
        </w:rPr>
        <w:t>балансовая стоимость</w:t>
      </w:r>
      <w:r w:rsidR="00130CDF" w:rsidRPr="00130C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CDF">
        <w:rPr>
          <w:rFonts w:ascii="Times New Roman" w:hAnsi="Times New Roman"/>
          <w:sz w:val="28"/>
          <w:szCs w:val="28"/>
          <w:lang w:eastAsia="ru-RU"/>
        </w:rPr>
        <w:t>основных средств составила на 01.01.20</w:t>
      </w:r>
      <w:r w:rsidR="00B93438">
        <w:rPr>
          <w:rFonts w:ascii="Times New Roman" w:hAnsi="Times New Roman"/>
          <w:sz w:val="28"/>
          <w:szCs w:val="28"/>
          <w:lang w:eastAsia="ru-RU"/>
        </w:rPr>
        <w:t>20</w:t>
      </w:r>
      <w:r w:rsidR="00130CDF">
        <w:rPr>
          <w:rFonts w:ascii="Times New Roman" w:hAnsi="Times New Roman"/>
          <w:sz w:val="28"/>
          <w:szCs w:val="28"/>
          <w:lang w:eastAsia="ru-RU"/>
        </w:rPr>
        <w:t xml:space="preserve"> года – 2</w:t>
      </w:r>
      <w:r w:rsidR="00B93438">
        <w:rPr>
          <w:rFonts w:ascii="Times New Roman" w:hAnsi="Times New Roman"/>
          <w:sz w:val="28"/>
          <w:szCs w:val="28"/>
          <w:lang w:eastAsia="ru-RU"/>
        </w:rPr>
        <w:t xml:space="preserve">714731,06 </w:t>
      </w:r>
      <w:r w:rsidR="00130CDF">
        <w:rPr>
          <w:rFonts w:ascii="Times New Roman" w:hAnsi="Times New Roman"/>
          <w:sz w:val="28"/>
          <w:szCs w:val="28"/>
          <w:lang w:eastAsia="ru-RU"/>
        </w:rPr>
        <w:t>рублей</w:t>
      </w:r>
      <w:r w:rsidR="00B93438">
        <w:rPr>
          <w:rFonts w:ascii="Times New Roman" w:hAnsi="Times New Roman"/>
          <w:sz w:val="28"/>
          <w:szCs w:val="28"/>
          <w:lang w:eastAsia="ru-RU"/>
        </w:rPr>
        <w:t xml:space="preserve">, с остаточной стоимостью </w:t>
      </w:r>
      <w:r w:rsidR="00130CDF">
        <w:rPr>
          <w:rFonts w:ascii="Times New Roman" w:hAnsi="Times New Roman"/>
          <w:sz w:val="28"/>
          <w:szCs w:val="28"/>
          <w:lang w:eastAsia="ru-RU"/>
        </w:rPr>
        <w:t>5</w:t>
      </w:r>
      <w:r w:rsidR="00B93438">
        <w:rPr>
          <w:rFonts w:ascii="Times New Roman" w:hAnsi="Times New Roman"/>
          <w:sz w:val="28"/>
          <w:szCs w:val="28"/>
          <w:lang w:eastAsia="ru-RU"/>
        </w:rPr>
        <w:t>25363,93</w:t>
      </w:r>
      <w:r w:rsidR="00130CDF">
        <w:rPr>
          <w:rFonts w:ascii="Times New Roman" w:hAnsi="Times New Roman"/>
          <w:sz w:val="28"/>
          <w:szCs w:val="28"/>
          <w:lang w:eastAsia="ru-RU"/>
        </w:rPr>
        <w:t xml:space="preserve"> рублей. Износ основных средств составляет в целом </w:t>
      </w:r>
      <w:r w:rsidR="00B93438">
        <w:rPr>
          <w:rFonts w:ascii="Times New Roman" w:hAnsi="Times New Roman"/>
          <w:sz w:val="28"/>
          <w:szCs w:val="28"/>
          <w:lang w:eastAsia="ru-RU"/>
        </w:rPr>
        <w:t>80,6</w:t>
      </w:r>
      <w:r w:rsidR="00130CDF">
        <w:rPr>
          <w:rFonts w:ascii="Times New Roman" w:hAnsi="Times New Roman"/>
          <w:sz w:val="28"/>
          <w:szCs w:val="28"/>
          <w:lang w:eastAsia="ru-RU"/>
        </w:rPr>
        <w:t>%.</w:t>
      </w:r>
    </w:p>
    <w:p w:rsidR="005D3C6A" w:rsidRPr="003A3A45" w:rsidRDefault="00130CDF" w:rsidP="004107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  <w:r w:rsidR="005D3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10732">
        <w:rPr>
          <w:rFonts w:ascii="Times New Roman" w:hAnsi="Times New Roman"/>
          <w:sz w:val="28"/>
          <w:szCs w:val="28"/>
        </w:rPr>
        <w:t xml:space="preserve">сновных средств увеличилась на </w:t>
      </w:r>
      <w:r w:rsidR="00B93438">
        <w:rPr>
          <w:rFonts w:ascii="Times New Roman" w:hAnsi="Times New Roman"/>
          <w:sz w:val="28"/>
          <w:szCs w:val="28"/>
        </w:rPr>
        <w:t>583,035</w:t>
      </w:r>
      <w:r w:rsidR="003F2ADE">
        <w:rPr>
          <w:rFonts w:ascii="Times New Roman" w:hAnsi="Times New Roman"/>
          <w:sz w:val="28"/>
          <w:szCs w:val="28"/>
        </w:rPr>
        <w:t xml:space="preserve"> тыс. рублей</w:t>
      </w:r>
      <w:r w:rsidR="00500D5F">
        <w:rPr>
          <w:rFonts w:ascii="Times New Roman" w:hAnsi="Times New Roman"/>
          <w:sz w:val="28"/>
          <w:szCs w:val="28"/>
        </w:rPr>
        <w:t>, в том числе поступило безвозмездно</w:t>
      </w:r>
      <w:r w:rsidR="00650073">
        <w:rPr>
          <w:rFonts w:ascii="Times New Roman" w:hAnsi="Times New Roman"/>
          <w:sz w:val="28"/>
          <w:szCs w:val="28"/>
        </w:rPr>
        <w:t xml:space="preserve"> на сумму 560545 рублей (передан туалет самообслуживания из казны района)</w:t>
      </w:r>
      <w:r w:rsidR="00410732">
        <w:rPr>
          <w:rFonts w:ascii="Times New Roman" w:hAnsi="Times New Roman"/>
          <w:sz w:val="28"/>
          <w:szCs w:val="28"/>
        </w:rPr>
        <w:t>.</w:t>
      </w:r>
      <w:r w:rsidR="00410732" w:rsidRPr="00410732">
        <w:rPr>
          <w:rFonts w:ascii="Times New Roman" w:hAnsi="Times New Roman"/>
          <w:sz w:val="28"/>
          <w:szCs w:val="28"/>
        </w:rPr>
        <w:t xml:space="preserve"> </w:t>
      </w:r>
      <w:r w:rsidR="00410732" w:rsidRPr="003A3A45">
        <w:rPr>
          <w:rFonts w:ascii="Times New Roman" w:hAnsi="Times New Roman"/>
          <w:sz w:val="28"/>
          <w:szCs w:val="28"/>
        </w:rPr>
        <w:t xml:space="preserve">Выбыло </w:t>
      </w:r>
      <w:r w:rsidR="005D3C6A" w:rsidRPr="003A3A45">
        <w:rPr>
          <w:rFonts w:ascii="Times New Roman" w:hAnsi="Times New Roman"/>
          <w:sz w:val="28"/>
          <w:szCs w:val="28"/>
        </w:rPr>
        <w:t>с учета объектов при передаче в эксплуатацию</w:t>
      </w:r>
      <w:r w:rsidR="0047425F" w:rsidRPr="003A3A45">
        <w:rPr>
          <w:rFonts w:ascii="Times New Roman" w:hAnsi="Times New Roman"/>
          <w:sz w:val="28"/>
          <w:szCs w:val="28"/>
        </w:rPr>
        <w:t xml:space="preserve"> </w:t>
      </w:r>
      <w:r w:rsidR="00410732" w:rsidRPr="003A3A45">
        <w:rPr>
          <w:rFonts w:ascii="Times New Roman" w:hAnsi="Times New Roman"/>
          <w:sz w:val="28"/>
          <w:szCs w:val="28"/>
        </w:rPr>
        <w:t xml:space="preserve">с одновременной постановкой </w:t>
      </w:r>
      <w:r w:rsidR="005D3C6A" w:rsidRPr="003A3A45">
        <w:rPr>
          <w:rFonts w:ascii="Times New Roman" w:hAnsi="Times New Roman"/>
          <w:sz w:val="28"/>
          <w:szCs w:val="28"/>
        </w:rPr>
        <w:t xml:space="preserve">их </w:t>
      </w:r>
      <w:r w:rsidR="00410732" w:rsidRPr="003A3A45">
        <w:rPr>
          <w:rFonts w:ascii="Times New Roman" w:hAnsi="Times New Roman"/>
          <w:sz w:val="28"/>
          <w:szCs w:val="28"/>
        </w:rPr>
        <w:t xml:space="preserve">на забалансовый учет </w:t>
      </w:r>
      <w:r w:rsidR="005D3C6A" w:rsidRPr="003A3A45">
        <w:rPr>
          <w:rFonts w:ascii="Times New Roman" w:hAnsi="Times New Roman"/>
          <w:sz w:val="28"/>
          <w:szCs w:val="28"/>
        </w:rPr>
        <w:t>общей стоимостью</w:t>
      </w:r>
      <w:r w:rsidR="00410732" w:rsidRPr="003A3A45">
        <w:rPr>
          <w:rFonts w:ascii="Times New Roman" w:hAnsi="Times New Roman"/>
          <w:sz w:val="28"/>
          <w:szCs w:val="28"/>
        </w:rPr>
        <w:t xml:space="preserve"> </w:t>
      </w:r>
      <w:r w:rsidR="00500D5F" w:rsidRPr="003A3A45">
        <w:rPr>
          <w:rFonts w:ascii="Times New Roman" w:hAnsi="Times New Roman"/>
          <w:sz w:val="28"/>
          <w:szCs w:val="28"/>
        </w:rPr>
        <w:t>2</w:t>
      </w:r>
      <w:r w:rsidR="003A3A45" w:rsidRPr="003A3A45">
        <w:rPr>
          <w:rFonts w:ascii="Times New Roman" w:hAnsi="Times New Roman"/>
          <w:sz w:val="28"/>
          <w:szCs w:val="28"/>
        </w:rPr>
        <w:t>4,19</w:t>
      </w:r>
      <w:r w:rsidR="00410732" w:rsidRPr="003A3A45">
        <w:rPr>
          <w:rFonts w:ascii="Times New Roman" w:hAnsi="Times New Roman"/>
          <w:sz w:val="28"/>
          <w:szCs w:val="28"/>
        </w:rPr>
        <w:t xml:space="preserve"> тыс. рублей</w:t>
      </w:r>
      <w:r w:rsidR="00ED2CF1" w:rsidRPr="003A3A45">
        <w:rPr>
          <w:rFonts w:ascii="Times New Roman" w:hAnsi="Times New Roman"/>
          <w:sz w:val="28"/>
          <w:szCs w:val="28"/>
        </w:rPr>
        <w:t>.</w:t>
      </w:r>
    </w:p>
    <w:p w:rsidR="00CB36B1" w:rsidRDefault="00CB36B1" w:rsidP="00410732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Вложения в основные средства на 01.01.20</w:t>
      </w:r>
      <w:r w:rsidR="00B9343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B93438">
        <w:rPr>
          <w:rFonts w:ascii="Times New Roman" w:hAnsi="Times New Roman"/>
          <w:sz w:val="28"/>
          <w:szCs w:val="28"/>
          <w:lang w:eastAsia="ru-RU"/>
        </w:rPr>
        <w:t>727895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3A3A45">
        <w:rPr>
          <w:rFonts w:ascii="Times New Roman" w:hAnsi="Times New Roman"/>
          <w:sz w:val="28"/>
          <w:szCs w:val="28"/>
          <w:lang w:eastAsia="ru-RU"/>
        </w:rPr>
        <w:t xml:space="preserve"> в части стоимости административно-хозяйственного домика на мусульманском кладбище.</w:t>
      </w:r>
    </w:p>
    <w:p w:rsidR="005B0816" w:rsidRDefault="00500D5F" w:rsidP="005B08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0073">
        <w:rPr>
          <w:rFonts w:ascii="Times New Roman" w:hAnsi="Times New Roman"/>
          <w:sz w:val="28"/>
          <w:szCs w:val="28"/>
          <w:lang w:eastAsia="ru-RU"/>
        </w:rPr>
        <w:t xml:space="preserve">Материальные запасы </w:t>
      </w:r>
      <w:proofErr w:type="gramStart"/>
      <w:r w:rsidRPr="00650073">
        <w:rPr>
          <w:rFonts w:ascii="Times New Roman" w:hAnsi="Times New Roman"/>
          <w:sz w:val="28"/>
          <w:szCs w:val="28"/>
          <w:lang w:eastAsia="ru-RU"/>
        </w:rPr>
        <w:t>на конец</w:t>
      </w:r>
      <w:proofErr w:type="gramEnd"/>
      <w:r w:rsidRPr="00650073">
        <w:rPr>
          <w:rFonts w:ascii="Times New Roman" w:hAnsi="Times New Roman"/>
          <w:sz w:val="28"/>
          <w:szCs w:val="28"/>
          <w:lang w:eastAsia="ru-RU"/>
        </w:rPr>
        <w:t xml:space="preserve"> года составили 244070,36 рублей</w:t>
      </w:r>
      <w:r w:rsidR="005B0816">
        <w:rPr>
          <w:rFonts w:ascii="Times New Roman" w:hAnsi="Times New Roman"/>
          <w:sz w:val="28"/>
          <w:szCs w:val="28"/>
          <w:lang w:eastAsia="ru-RU"/>
        </w:rPr>
        <w:t>.</w:t>
      </w:r>
      <w:r w:rsidR="005B0816" w:rsidRPr="005B0816">
        <w:rPr>
          <w:rFonts w:ascii="Times New Roman" w:hAnsi="Times New Roman"/>
          <w:sz w:val="28"/>
          <w:szCs w:val="28"/>
        </w:rPr>
        <w:t xml:space="preserve"> </w:t>
      </w:r>
      <w:r w:rsidR="005B0816">
        <w:rPr>
          <w:rFonts w:ascii="Times New Roman" w:hAnsi="Times New Roman"/>
          <w:sz w:val="28"/>
          <w:szCs w:val="28"/>
        </w:rPr>
        <w:t>Поступило на сумму 497355,98 рублей.</w:t>
      </w:r>
      <w:r w:rsidR="005B0816" w:rsidRPr="00410732">
        <w:rPr>
          <w:rFonts w:ascii="Times New Roman" w:hAnsi="Times New Roman"/>
          <w:sz w:val="28"/>
          <w:szCs w:val="28"/>
        </w:rPr>
        <w:t xml:space="preserve"> </w:t>
      </w:r>
      <w:r w:rsidR="005B0816">
        <w:rPr>
          <w:rFonts w:ascii="Times New Roman" w:hAnsi="Times New Roman"/>
          <w:sz w:val="28"/>
          <w:szCs w:val="28"/>
        </w:rPr>
        <w:t xml:space="preserve">Списано на текущую деятельность 578668,78 рублей. </w:t>
      </w:r>
    </w:p>
    <w:p w:rsidR="00500D5F" w:rsidRDefault="00500D5F" w:rsidP="00500D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Увеличилась стоимость непроизведенных активов, которая составила </w:t>
      </w:r>
      <w:proofErr w:type="gramStart"/>
      <w:r>
        <w:rPr>
          <w:rFonts w:ascii="Times New Roman" w:hAnsi="Times New Roman"/>
          <w:bCs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года 9431390,07 рублей.  Увеличение на 4611103,70 рублей обусловлено с увеличением задействованности земельных участков </w:t>
      </w:r>
      <w:r w:rsidRPr="00B8293C">
        <w:rPr>
          <w:rFonts w:ascii="Times New Roman" w:hAnsi="Times New Roman"/>
          <w:sz w:val="28"/>
          <w:szCs w:val="28"/>
          <w:shd w:val="clear" w:color="auto" w:fill="FFFFFF"/>
        </w:rPr>
        <w:t xml:space="preserve">право </w:t>
      </w:r>
      <w:proofErr w:type="gramStart"/>
      <w:r w:rsidRPr="00B8293C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proofErr w:type="gramEnd"/>
      <w:r w:rsidRPr="00B8293C">
        <w:rPr>
          <w:rFonts w:ascii="Times New Roman" w:hAnsi="Times New Roman"/>
          <w:sz w:val="28"/>
          <w:szCs w:val="28"/>
          <w:shd w:val="clear" w:color="auto" w:fill="FFFFFF"/>
        </w:rPr>
        <w:t xml:space="preserve"> по которым не разграничено</w:t>
      </w:r>
      <w:r>
        <w:rPr>
          <w:rFonts w:ascii="Times New Roman" w:hAnsi="Times New Roman"/>
          <w:bCs/>
          <w:sz w:val="28"/>
          <w:szCs w:val="28"/>
        </w:rPr>
        <w:t xml:space="preserve"> в аренде. </w:t>
      </w:r>
    </w:p>
    <w:p w:rsidR="00101D84" w:rsidRPr="00EF57BB" w:rsidRDefault="00500D5F" w:rsidP="00EF57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нарушение </w:t>
      </w:r>
      <w:r w:rsidR="00EF57BB">
        <w:rPr>
          <w:rFonts w:ascii="Times New Roman" w:hAnsi="Times New Roman"/>
          <w:bCs/>
          <w:sz w:val="28"/>
          <w:szCs w:val="28"/>
        </w:rPr>
        <w:t>п.166 Инструкции №191н</w:t>
      </w:r>
      <w:r w:rsidR="002D42B6" w:rsidRPr="00B8293C">
        <w:rPr>
          <w:rFonts w:ascii="Times New Roman" w:hAnsi="Times New Roman"/>
          <w:sz w:val="28"/>
          <w:szCs w:val="28"/>
        </w:rPr>
        <w:t xml:space="preserve"> </w:t>
      </w:r>
      <w:r w:rsidR="00EF57BB">
        <w:rPr>
          <w:rFonts w:ascii="Times New Roman" w:hAnsi="Times New Roman"/>
          <w:sz w:val="28"/>
          <w:szCs w:val="28"/>
        </w:rPr>
        <w:t xml:space="preserve">указанные земельные участки отражены в строке 151 Сведений о движении нефинансовых активов по счету 110311000 «Земля», что не подтверждается соответствующими данными Главной книги. Следовало указать </w:t>
      </w:r>
      <w:r w:rsidR="002D42B6" w:rsidRPr="00B8293C">
        <w:rPr>
          <w:rFonts w:ascii="Times New Roman" w:hAnsi="Times New Roman"/>
          <w:sz w:val="28"/>
          <w:szCs w:val="28"/>
        </w:rPr>
        <w:t xml:space="preserve">по </w:t>
      </w:r>
      <w:r w:rsidR="00EF57BB">
        <w:rPr>
          <w:rFonts w:ascii="Times New Roman" w:hAnsi="Times New Roman"/>
          <w:sz w:val="28"/>
          <w:szCs w:val="28"/>
        </w:rPr>
        <w:t xml:space="preserve">строке 153 по </w:t>
      </w:r>
      <w:r w:rsidR="002D42B6" w:rsidRPr="00B8293C">
        <w:rPr>
          <w:rFonts w:ascii="Times New Roman" w:hAnsi="Times New Roman"/>
          <w:sz w:val="28"/>
          <w:szCs w:val="28"/>
        </w:rPr>
        <w:t xml:space="preserve">счету 110303000 </w:t>
      </w:r>
      <w:r w:rsidR="002D42B6" w:rsidRPr="00B8293C">
        <w:rPr>
          <w:rFonts w:ascii="Times New Roman" w:hAnsi="Times New Roman"/>
          <w:sz w:val="28"/>
          <w:szCs w:val="28"/>
        </w:rPr>
        <w:lastRenderedPageBreak/>
        <w:t>«Прочие непроизведенные активы»</w:t>
      </w:r>
      <w:r w:rsidR="00EF57BB">
        <w:rPr>
          <w:rFonts w:ascii="Times New Roman" w:hAnsi="Times New Roman"/>
          <w:sz w:val="28"/>
          <w:szCs w:val="28"/>
        </w:rPr>
        <w:t xml:space="preserve">. В данном случае достоверность отчетности искажена как на начало года, так и </w:t>
      </w:r>
      <w:proofErr w:type="gramStart"/>
      <w:r w:rsidR="00EF57BB">
        <w:rPr>
          <w:rFonts w:ascii="Times New Roman" w:hAnsi="Times New Roman"/>
          <w:sz w:val="28"/>
          <w:szCs w:val="28"/>
        </w:rPr>
        <w:t>на конец</w:t>
      </w:r>
      <w:proofErr w:type="gramEnd"/>
      <w:r w:rsidR="00EF57BB">
        <w:rPr>
          <w:rFonts w:ascii="Times New Roman" w:hAnsi="Times New Roman"/>
          <w:sz w:val="28"/>
          <w:szCs w:val="28"/>
        </w:rPr>
        <w:t xml:space="preserve"> года.   </w:t>
      </w:r>
      <w:r w:rsidR="002D42B6" w:rsidRPr="00B8293C">
        <w:rPr>
          <w:rFonts w:ascii="Times New Roman" w:hAnsi="Times New Roman"/>
          <w:sz w:val="28"/>
          <w:szCs w:val="28"/>
        </w:rPr>
        <w:t xml:space="preserve"> </w:t>
      </w:r>
    </w:p>
    <w:p w:rsidR="00650073" w:rsidRDefault="001036FE" w:rsidP="004742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Стоимость н</w:t>
      </w:r>
      <w:r w:rsidR="0047425F">
        <w:rPr>
          <w:rFonts w:ascii="Times New Roman" w:hAnsi="Times New Roman"/>
          <w:sz w:val="28"/>
          <w:szCs w:val="28"/>
        </w:rPr>
        <w:t>едвижимо</w:t>
      </w:r>
      <w:r w:rsidR="005D3C6A">
        <w:rPr>
          <w:rFonts w:ascii="Times New Roman" w:hAnsi="Times New Roman"/>
          <w:sz w:val="28"/>
          <w:szCs w:val="28"/>
        </w:rPr>
        <w:t>го</w:t>
      </w:r>
      <w:r w:rsidR="0047425F">
        <w:rPr>
          <w:rFonts w:ascii="Times New Roman" w:hAnsi="Times New Roman"/>
          <w:sz w:val="28"/>
          <w:szCs w:val="28"/>
        </w:rPr>
        <w:t xml:space="preserve"> и</w:t>
      </w:r>
      <w:r w:rsidR="00410732">
        <w:rPr>
          <w:rFonts w:ascii="Times New Roman" w:hAnsi="Times New Roman"/>
          <w:sz w:val="28"/>
          <w:szCs w:val="28"/>
        </w:rPr>
        <w:t>муществ</w:t>
      </w:r>
      <w:r w:rsidR="005D3C6A">
        <w:rPr>
          <w:rFonts w:ascii="Times New Roman" w:hAnsi="Times New Roman"/>
          <w:sz w:val="28"/>
          <w:szCs w:val="28"/>
        </w:rPr>
        <w:t>а</w:t>
      </w:r>
      <w:r w:rsidR="00410732">
        <w:rPr>
          <w:rFonts w:ascii="Times New Roman" w:hAnsi="Times New Roman"/>
          <w:sz w:val="28"/>
          <w:szCs w:val="28"/>
        </w:rPr>
        <w:t xml:space="preserve"> казны </w:t>
      </w:r>
      <w:r w:rsidR="00650073">
        <w:rPr>
          <w:rFonts w:ascii="Times New Roman" w:hAnsi="Times New Roman"/>
          <w:sz w:val="28"/>
          <w:szCs w:val="28"/>
        </w:rPr>
        <w:t xml:space="preserve">выросла по отношению к началу года и составила на конец года 91607529,74 рублей, в том числе за счет </w:t>
      </w:r>
      <w:r w:rsidR="00410732">
        <w:rPr>
          <w:rFonts w:ascii="Times New Roman" w:hAnsi="Times New Roman"/>
          <w:sz w:val="28"/>
          <w:szCs w:val="28"/>
        </w:rPr>
        <w:t>за счет безвозмездно</w:t>
      </w:r>
      <w:r w:rsidR="005D3C6A">
        <w:rPr>
          <w:rFonts w:ascii="Times New Roman" w:hAnsi="Times New Roman"/>
          <w:sz w:val="28"/>
          <w:szCs w:val="28"/>
        </w:rPr>
        <w:t xml:space="preserve">й передачи из собственности муниципального района </w:t>
      </w:r>
      <w:r w:rsidR="00816306">
        <w:rPr>
          <w:rFonts w:ascii="Times New Roman" w:hAnsi="Times New Roman"/>
          <w:sz w:val="28"/>
          <w:szCs w:val="28"/>
        </w:rPr>
        <w:t>4</w:t>
      </w:r>
      <w:r w:rsidR="00650073">
        <w:rPr>
          <w:rFonts w:ascii="Times New Roman" w:hAnsi="Times New Roman"/>
          <w:sz w:val="28"/>
          <w:szCs w:val="28"/>
        </w:rPr>
        <w:t xml:space="preserve"> </w:t>
      </w:r>
      <w:r w:rsidR="005D3C6A">
        <w:rPr>
          <w:rFonts w:ascii="Times New Roman" w:hAnsi="Times New Roman"/>
          <w:sz w:val="28"/>
          <w:szCs w:val="28"/>
        </w:rPr>
        <w:t>квартир</w:t>
      </w:r>
      <w:r w:rsidR="00650073">
        <w:rPr>
          <w:rFonts w:ascii="Times New Roman" w:hAnsi="Times New Roman"/>
          <w:sz w:val="28"/>
          <w:szCs w:val="28"/>
        </w:rPr>
        <w:t xml:space="preserve"> для обеспечения по договору социального найма детей-сирот на сумму 2595,51</w:t>
      </w:r>
      <w:r w:rsidR="00410732">
        <w:rPr>
          <w:rFonts w:ascii="Times New Roman" w:hAnsi="Times New Roman"/>
          <w:sz w:val="28"/>
          <w:szCs w:val="28"/>
        </w:rPr>
        <w:t xml:space="preserve"> тыс. рублей</w:t>
      </w:r>
      <w:r w:rsidR="00650073">
        <w:rPr>
          <w:rFonts w:ascii="Times New Roman" w:hAnsi="Times New Roman"/>
          <w:sz w:val="28"/>
          <w:szCs w:val="28"/>
        </w:rPr>
        <w:t>, автомобильных дорог на сумму 982786,50 рублей</w:t>
      </w:r>
      <w:r w:rsidR="00816306">
        <w:rPr>
          <w:rFonts w:ascii="Times New Roman" w:hAnsi="Times New Roman"/>
          <w:sz w:val="28"/>
          <w:szCs w:val="28"/>
        </w:rPr>
        <w:t>,</w:t>
      </w:r>
      <w:r w:rsidR="00816306" w:rsidRPr="00816306">
        <w:rPr>
          <w:rFonts w:ascii="Times New Roman" w:hAnsi="Times New Roman"/>
          <w:sz w:val="28"/>
          <w:szCs w:val="28"/>
        </w:rPr>
        <w:t xml:space="preserve"> </w:t>
      </w:r>
      <w:r w:rsidR="00816306">
        <w:rPr>
          <w:rFonts w:ascii="Times New Roman" w:hAnsi="Times New Roman"/>
          <w:sz w:val="28"/>
          <w:szCs w:val="28"/>
        </w:rPr>
        <w:t>пожарного резервуара по ул. Тургенева</w:t>
      </w:r>
      <w:r w:rsidR="0047425F">
        <w:rPr>
          <w:rFonts w:ascii="Times New Roman" w:hAnsi="Times New Roman"/>
          <w:sz w:val="28"/>
          <w:szCs w:val="28"/>
        </w:rPr>
        <w:t>.</w:t>
      </w:r>
      <w:proofErr w:type="gramEnd"/>
      <w:r w:rsidR="00410732">
        <w:rPr>
          <w:rFonts w:ascii="Times New Roman" w:hAnsi="Times New Roman"/>
          <w:sz w:val="28"/>
          <w:szCs w:val="28"/>
        </w:rPr>
        <w:t xml:space="preserve"> </w:t>
      </w:r>
      <w:r w:rsidR="00816306">
        <w:rPr>
          <w:rFonts w:ascii="Times New Roman" w:hAnsi="Times New Roman"/>
          <w:sz w:val="28"/>
          <w:szCs w:val="28"/>
        </w:rPr>
        <w:t xml:space="preserve">Также в казну приняты построенная в 2019 году детская игровая площадка «Талисмания» стоимостью 1421055,02 </w:t>
      </w:r>
      <w:r w:rsidR="00AE03A1">
        <w:rPr>
          <w:rFonts w:ascii="Times New Roman" w:hAnsi="Times New Roman"/>
          <w:sz w:val="28"/>
          <w:szCs w:val="28"/>
        </w:rPr>
        <w:t>рублей,</w:t>
      </w:r>
      <w:r w:rsidR="00816306">
        <w:rPr>
          <w:rFonts w:ascii="Times New Roman" w:hAnsi="Times New Roman"/>
          <w:sz w:val="28"/>
          <w:szCs w:val="28"/>
        </w:rPr>
        <w:t xml:space="preserve"> и восстановленная стоимость канализации РМЗ на сумму 2477732,91 рублей. </w:t>
      </w:r>
    </w:p>
    <w:p w:rsidR="00AE03A1" w:rsidRDefault="00AE03A1" w:rsidP="0047425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казны выбыли 11 приватизированных квартир стоимостью 1315348,72 рублей, комплектно-трансформаторная подстанция, здание мечети. Изменения </w:t>
      </w:r>
      <w:proofErr w:type="gramStart"/>
      <w:r>
        <w:rPr>
          <w:rFonts w:ascii="Times New Roman" w:hAnsi="Times New Roman"/>
          <w:sz w:val="28"/>
          <w:szCs w:val="28"/>
        </w:rPr>
        <w:t>обусловлены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по причине приведения в соответствие учета казны.</w:t>
      </w:r>
    </w:p>
    <w:p w:rsidR="00ED2CF1" w:rsidRDefault="000A40A2" w:rsidP="000A40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</w:t>
      </w:r>
      <w:r w:rsidR="001036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имуществ</w:t>
      </w:r>
      <w:r w:rsidR="001036F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казны</w:t>
      </w:r>
      <w:r w:rsidRPr="000A40A2">
        <w:rPr>
          <w:rFonts w:ascii="Times New Roman" w:hAnsi="Times New Roman"/>
          <w:sz w:val="28"/>
          <w:szCs w:val="28"/>
        </w:rPr>
        <w:t xml:space="preserve"> </w:t>
      </w:r>
      <w:r w:rsidR="00AE03A1">
        <w:rPr>
          <w:rFonts w:ascii="Times New Roman" w:hAnsi="Times New Roman"/>
          <w:sz w:val="28"/>
          <w:szCs w:val="28"/>
        </w:rPr>
        <w:t xml:space="preserve">составило </w:t>
      </w:r>
      <w:proofErr w:type="gramStart"/>
      <w:r w:rsidR="00AE03A1">
        <w:rPr>
          <w:rFonts w:ascii="Times New Roman" w:hAnsi="Times New Roman"/>
          <w:sz w:val="28"/>
          <w:szCs w:val="28"/>
        </w:rPr>
        <w:t>на конец</w:t>
      </w:r>
      <w:proofErr w:type="gramEnd"/>
      <w:r w:rsidR="00AE03A1">
        <w:rPr>
          <w:rFonts w:ascii="Times New Roman" w:hAnsi="Times New Roman"/>
          <w:sz w:val="28"/>
          <w:szCs w:val="28"/>
        </w:rPr>
        <w:t xml:space="preserve"> года2511985,33 рублей, </w:t>
      </w:r>
      <w:r w:rsidR="001036FE">
        <w:rPr>
          <w:rFonts w:ascii="Times New Roman" w:hAnsi="Times New Roman"/>
          <w:sz w:val="28"/>
          <w:szCs w:val="28"/>
        </w:rPr>
        <w:t>увеличи</w:t>
      </w:r>
      <w:r w:rsidR="00AE03A1">
        <w:rPr>
          <w:rFonts w:ascii="Times New Roman" w:hAnsi="Times New Roman"/>
          <w:sz w:val="28"/>
          <w:szCs w:val="28"/>
        </w:rPr>
        <w:t>вшись на 1891876,86 рублей</w:t>
      </w:r>
      <w:r>
        <w:rPr>
          <w:rFonts w:ascii="Times New Roman" w:hAnsi="Times New Roman"/>
          <w:sz w:val="28"/>
          <w:szCs w:val="28"/>
        </w:rPr>
        <w:t>, в том числе за счет</w:t>
      </w:r>
      <w:r w:rsidR="00AE03A1">
        <w:rPr>
          <w:rFonts w:ascii="Times New Roman" w:hAnsi="Times New Roman"/>
          <w:sz w:val="28"/>
          <w:szCs w:val="28"/>
        </w:rPr>
        <w:t xml:space="preserve"> принятия к учету выстроенных 41 контейнерных площадок на сумму 1331331,86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0816" w:rsidRDefault="00DF6FB5" w:rsidP="005B08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</w:t>
      </w:r>
      <w:r w:rsidR="001036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запас</w:t>
      </w:r>
      <w:r w:rsidR="001036F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казне </w:t>
      </w:r>
      <w:r w:rsidR="005B0816">
        <w:rPr>
          <w:rFonts w:ascii="Times New Roman" w:hAnsi="Times New Roman"/>
          <w:sz w:val="28"/>
          <w:szCs w:val="28"/>
        </w:rPr>
        <w:t xml:space="preserve">остались без изменения, составив 57505,96 рублей. </w:t>
      </w:r>
    </w:p>
    <w:p w:rsidR="005B0816" w:rsidRDefault="005B0816" w:rsidP="005B08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казну поселения с одновременным выбытием были приняты земельные участки, общей стоимостью 8504887,60 рублей, которые были в район для предоставления многодетным семьям.</w:t>
      </w:r>
    </w:p>
    <w:p w:rsidR="00900077" w:rsidRDefault="00683063" w:rsidP="005B08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и анализ годовой бухгалтерской отчетности городского поселения за 201</w:t>
      </w:r>
      <w:r w:rsidR="001E01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E01E8">
        <w:rPr>
          <w:rFonts w:ascii="Times New Roman" w:hAnsi="Times New Roman"/>
          <w:sz w:val="28"/>
          <w:szCs w:val="28"/>
        </w:rPr>
        <w:t xml:space="preserve"> и Главной книги </w:t>
      </w:r>
      <w:r>
        <w:rPr>
          <w:rFonts w:ascii="Times New Roman" w:hAnsi="Times New Roman"/>
          <w:sz w:val="28"/>
          <w:szCs w:val="28"/>
        </w:rPr>
        <w:t>установила следующее</w:t>
      </w:r>
      <w:r w:rsidR="00900077">
        <w:rPr>
          <w:rFonts w:ascii="Times New Roman" w:hAnsi="Times New Roman"/>
          <w:sz w:val="28"/>
          <w:szCs w:val="28"/>
        </w:rPr>
        <w:t>:</w:t>
      </w:r>
    </w:p>
    <w:p w:rsidR="001E01E8" w:rsidRPr="001E01E8" w:rsidRDefault="001E01E8" w:rsidP="001E01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E01E8">
        <w:rPr>
          <w:rFonts w:ascii="Times New Roman" w:hAnsi="Times New Roman"/>
          <w:sz w:val="28"/>
          <w:szCs w:val="28"/>
        </w:rPr>
        <w:t xml:space="preserve">Учет основных средств и начисление амортизации осуществляется по разным кодам БК в </w:t>
      </w:r>
      <w:proofErr w:type="gramStart"/>
      <w:r w:rsidRPr="001E01E8">
        <w:rPr>
          <w:rFonts w:ascii="Times New Roman" w:hAnsi="Times New Roman"/>
          <w:sz w:val="28"/>
          <w:szCs w:val="28"/>
        </w:rPr>
        <w:t>связи</w:t>
      </w:r>
      <w:proofErr w:type="gramEnd"/>
      <w:r w:rsidRPr="001E01E8">
        <w:rPr>
          <w:rFonts w:ascii="Times New Roman" w:hAnsi="Times New Roman"/>
          <w:sz w:val="28"/>
          <w:szCs w:val="28"/>
        </w:rPr>
        <w:t xml:space="preserve"> с чем допускаются отрицательные остатки, что противоречит требованиям учета нефинансовых активов, установленных Инструкцией №157н;</w:t>
      </w:r>
    </w:p>
    <w:p w:rsidR="008A0883" w:rsidRDefault="001E01E8" w:rsidP="00A661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EA6DDA" w:rsidRPr="001E01E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нарушение требований п.</w:t>
      </w:r>
      <w:r w:rsidR="00A66134">
        <w:rPr>
          <w:rFonts w:ascii="Times New Roman" w:hAnsi="Times New Roman"/>
          <w:sz w:val="28"/>
          <w:szCs w:val="28"/>
        </w:rPr>
        <w:t xml:space="preserve">39 Приказа Минфина России от 31.12.2016 №257н </w:t>
      </w:r>
      <w:r w:rsidR="004534FD">
        <w:rPr>
          <w:rFonts w:ascii="Times New Roman" w:hAnsi="Times New Roman"/>
          <w:sz w:val="28"/>
          <w:szCs w:val="28"/>
        </w:rPr>
        <w:t>чехлы к автомобилю НИВА ШЕВРОЛЕ, учитываемый на счете</w:t>
      </w:r>
      <w:r w:rsidR="00A66134">
        <w:rPr>
          <w:rFonts w:ascii="Times New Roman" w:hAnsi="Times New Roman"/>
          <w:sz w:val="28"/>
          <w:szCs w:val="28"/>
        </w:rPr>
        <w:t xml:space="preserve"> 1.101.38 «Прочие основные средства» стоимостью 3670 рублей не списан при выдаче его в эксплуатацию</w:t>
      </w:r>
      <w:r w:rsidR="004534FD">
        <w:rPr>
          <w:rFonts w:ascii="Times New Roman" w:hAnsi="Times New Roman"/>
          <w:sz w:val="28"/>
          <w:szCs w:val="28"/>
        </w:rPr>
        <w:t xml:space="preserve"> и не поставлен на забалансовый учет,</w:t>
      </w:r>
      <w:r w:rsidR="00A66134">
        <w:rPr>
          <w:rFonts w:ascii="Times New Roman" w:hAnsi="Times New Roman"/>
          <w:sz w:val="28"/>
          <w:szCs w:val="28"/>
        </w:rPr>
        <w:t xml:space="preserve"> что не обоснов</w:t>
      </w:r>
      <w:r w:rsidR="004534FD">
        <w:rPr>
          <w:rFonts w:ascii="Times New Roman" w:hAnsi="Times New Roman"/>
          <w:sz w:val="28"/>
          <w:szCs w:val="28"/>
        </w:rPr>
        <w:t>анно завышает остаточную</w:t>
      </w:r>
      <w:r w:rsidR="00A66134">
        <w:rPr>
          <w:rFonts w:ascii="Times New Roman" w:hAnsi="Times New Roman"/>
          <w:sz w:val="28"/>
          <w:szCs w:val="28"/>
        </w:rPr>
        <w:t xml:space="preserve"> стоимость основных средств, учитываемую при начислении налога на имущество. </w:t>
      </w:r>
      <w:proofErr w:type="gramEnd"/>
    </w:p>
    <w:p w:rsidR="009D5484" w:rsidRDefault="009D5484" w:rsidP="009D54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важнейших показателей финансовой стабильности и благополучия городского поселения является состояние его расчетов с дебиторами и кредиторами.</w:t>
      </w:r>
    </w:p>
    <w:p w:rsidR="009D5484" w:rsidRDefault="009D5484" w:rsidP="009D54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86FBF">
        <w:rPr>
          <w:rFonts w:ascii="Times New Roman" w:hAnsi="Times New Roman"/>
          <w:b/>
          <w:sz w:val="28"/>
          <w:szCs w:val="28"/>
        </w:rPr>
        <w:t>Дебиторская задолженность</w:t>
      </w:r>
      <w:r w:rsidR="00CA0901">
        <w:rPr>
          <w:rFonts w:ascii="Times New Roman" w:hAnsi="Times New Roman"/>
          <w:sz w:val="28"/>
          <w:szCs w:val="28"/>
        </w:rPr>
        <w:t xml:space="preserve">, согласно показателям годового отчета </w:t>
      </w:r>
      <w:r w:rsidR="006F3B07">
        <w:rPr>
          <w:rFonts w:ascii="Times New Roman" w:hAnsi="Times New Roman"/>
          <w:sz w:val="28"/>
          <w:szCs w:val="28"/>
        </w:rPr>
        <w:t>на 01.01.20</w:t>
      </w:r>
      <w:r w:rsidR="006E3AC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D37363">
        <w:rPr>
          <w:rFonts w:ascii="Times New Roman" w:hAnsi="Times New Roman"/>
          <w:sz w:val="28"/>
          <w:szCs w:val="28"/>
        </w:rPr>
        <w:t>397,987</w:t>
      </w:r>
      <w:r w:rsidR="006F3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что </w:t>
      </w:r>
      <w:r w:rsidR="008122B1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по отношению к ее уровню на начало 201</w:t>
      </w:r>
      <w:r w:rsidR="00D373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D37363">
        <w:rPr>
          <w:rFonts w:ascii="Times New Roman" w:hAnsi="Times New Roman"/>
          <w:sz w:val="28"/>
          <w:szCs w:val="28"/>
        </w:rPr>
        <w:t xml:space="preserve">104,747 </w:t>
      </w:r>
      <w:r>
        <w:rPr>
          <w:rFonts w:ascii="Times New Roman" w:hAnsi="Times New Roman"/>
          <w:sz w:val="28"/>
          <w:szCs w:val="28"/>
        </w:rPr>
        <w:t xml:space="preserve">тыс. рублей или на </w:t>
      </w:r>
      <w:r w:rsidR="00D37363">
        <w:rPr>
          <w:rFonts w:ascii="Times New Roman" w:hAnsi="Times New Roman"/>
          <w:sz w:val="28"/>
          <w:szCs w:val="28"/>
        </w:rPr>
        <w:t>20,</w:t>
      </w:r>
      <w:r w:rsidR="006F3B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9D5484" w:rsidRDefault="009D5484" w:rsidP="009D5484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дебиторской задолженности городского поселения</w:t>
      </w:r>
    </w:p>
    <w:tbl>
      <w:tblPr>
        <w:tblStyle w:val="ae"/>
        <w:tblW w:w="9571" w:type="dxa"/>
        <w:tblLayout w:type="fixed"/>
        <w:tblLook w:val="04A0"/>
      </w:tblPr>
      <w:tblGrid>
        <w:gridCol w:w="4077"/>
        <w:gridCol w:w="1134"/>
        <w:gridCol w:w="1276"/>
        <w:gridCol w:w="1134"/>
        <w:gridCol w:w="992"/>
        <w:gridCol w:w="958"/>
      </w:tblGrid>
      <w:tr w:rsidR="009D5484" w:rsidRPr="00BD44C4" w:rsidTr="009D5484">
        <w:tc>
          <w:tcPr>
            <w:tcW w:w="4077" w:type="dxa"/>
            <w:vMerge w:val="restart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Наименование дебиторов</w:t>
            </w:r>
          </w:p>
        </w:tc>
        <w:tc>
          <w:tcPr>
            <w:tcW w:w="2410" w:type="dxa"/>
            <w:gridSpan w:val="2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Сведения о дебиторской задолженности</w:t>
            </w:r>
          </w:p>
        </w:tc>
        <w:tc>
          <w:tcPr>
            <w:tcW w:w="2126" w:type="dxa"/>
            <w:gridSpan w:val="2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Динамика изменений</w:t>
            </w:r>
            <w:proofErr w:type="gramStart"/>
            <w:r w:rsidRPr="009C0FFB">
              <w:rPr>
                <w:rFonts w:ascii="Times New Roman" w:hAnsi="Times New Roman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958" w:type="dxa"/>
            <w:vMerge w:val="restart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Структура, %</w:t>
            </w:r>
          </w:p>
        </w:tc>
      </w:tr>
      <w:tr w:rsidR="009D5484" w:rsidRPr="00BD44C4" w:rsidTr="009D5484">
        <w:tc>
          <w:tcPr>
            <w:tcW w:w="4077" w:type="dxa"/>
            <w:vMerge/>
          </w:tcPr>
          <w:p w:rsidR="009D5484" w:rsidRPr="009C0FFB" w:rsidRDefault="009D5484" w:rsidP="009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D5484" w:rsidRPr="009C0FFB" w:rsidRDefault="009D548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9C0FFB">
              <w:rPr>
                <w:rFonts w:ascii="Times New Roman" w:hAnsi="Times New Roman"/>
                <w:sz w:val="20"/>
                <w:szCs w:val="20"/>
              </w:rPr>
              <w:lastRenderedPageBreak/>
              <w:t>01.01.1</w:t>
            </w:r>
            <w:r w:rsidR="00077E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D5484" w:rsidRPr="009C0FFB" w:rsidRDefault="009D548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077E35">
              <w:rPr>
                <w:rFonts w:ascii="Times New Roman" w:hAnsi="Times New Roman"/>
                <w:sz w:val="20"/>
                <w:szCs w:val="20"/>
              </w:rPr>
              <w:t>а 01.01.20</w:t>
            </w:r>
          </w:p>
        </w:tc>
        <w:tc>
          <w:tcPr>
            <w:tcW w:w="1134" w:type="dxa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E35" w:rsidRPr="00483A4D" w:rsidTr="009D5484">
        <w:tc>
          <w:tcPr>
            <w:tcW w:w="4077" w:type="dxa"/>
          </w:tcPr>
          <w:p w:rsidR="00077E35" w:rsidRPr="009C0FFB" w:rsidRDefault="00077E35" w:rsidP="0007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F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Расчеты по доходам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в том числе </w:t>
            </w:r>
          </w:p>
        </w:tc>
        <w:tc>
          <w:tcPr>
            <w:tcW w:w="1134" w:type="dxa"/>
          </w:tcPr>
          <w:p w:rsidR="00077E35" w:rsidRPr="009C0FFB" w:rsidRDefault="003C03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485,31</w:t>
            </w:r>
          </w:p>
        </w:tc>
        <w:tc>
          <w:tcPr>
            <w:tcW w:w="1276" w:type="dxa"/>
          </w:tcPr>
          <w:p w:rsidR="00077E35" w:rsidRPr="009C0FFB" w:rsidRDefault="002B220B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366,34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C0335">
              <w:rPr>
                <w:rFonts w:ascii="Times New Roman" w:hAnsi="Times New Roman"/>
                <w:b/>
                <w:sz w:val="20"/>
                <w:szCs w:val="20"/>
              </w:rPr>
              <w:t>118,97</w:t>
            </w:r>
          </w:p>
        </w:tc>
        <w:tc>
          <w:tcPr>
            <w:tcW w:w="992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C0335">
              <w:rPr>
                <w:rFonts w:ascii="Times New Roman" w:hAnsi="Times New Roman"/>
                <w:b/>
                <w:sz w:val="20"/>
                <w:szCs w:val="20"/>
              </w:rPr>
              <w:t>24,5</w:t>
            </w:r>
            <w:r w:rsidR="001F0AC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95,9%</w:t>
            </w:r>
          </w:p>
        </w:tc>
      </w:tr>
      <w:tr w:rsidR="00077E35" w:rsidRPr="00483A4D" w:rsidTr="009D5484">
        <w:tc>
          <w:tcPr>
            <w:tcW w:w="4077" w:type="dxa"/>
          </w:tcPr>
          <w:p w:rsidR="00077E35" w:rsidRPr="00A60CB7" w:rsidRDefault="00077E35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CB7">
              <w:rPr>
                <w:rFonts w:ascii="Times New Roman" w:hAnsi="Times New Roman"/>
                <w:sz w:val="20"/>
                <w:szCs w:val="20"/>
              </w:rPr>
              <w:t>по налогу на имущество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134" w:type="dxa"/>
          </w:tcPr>
          <w:p w:rsidR="00077E35" w:rsidRPr="00A60CB7" w:rsidRDefault="006953C1" w:rsidP="0069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278,68</w:t>
            </w:r>
          </w:p>
        </w:tc>
        <w:tc>
          <w:tcPr>
            <w:tcW w:w="1276" w:type="dxa"/>
          </w:tcPr>
          <w:p w:rsidR="00077E35" w:rsidRPr="00A60CB7" w:rsidRDefault="006953C1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257,28</w:t>
            </w:r>
          </w:p>
        </w:tc>
        <w:tc>
          <w:tcPr>
            <w:tcW w:w="1134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C0335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992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C0335">
              <w:rPr>
                <w:rFonts w:ascii="Times New Roman" w:hAnsi="Times New Roman"/>
                <w:sz w:val="20"/>
                <w:szCs w:val="20"/>
              </w:rPr>
              <w:t>7,7</w:t>
            </w:r>
            <w:r w:rsidR="001F0A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63,5%</w:t>
            </w:r>
          </w:p>
        </w:tc>
      </w:tr>
      <w:tr w:rsidR="00077E35" w:rsidRPr="00483A4D" w:rsidTr="009D5484">
        <w:tc>
          <w:tcPr>
            <w:tcW w:w="4077" w:type="dxa"/>
          </w:tcPr>
          <w:p w:rsidR="00077E35" w:rsidRPr="003E19E7" w:rsidRDefault="00077E35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19E7">
              <w:rPr>
                <w:rFonts w:ascii="Times New Roman" w:hAnsi="Times New Roman"/>
                <w:sz w:val="20"/>
                <w:szCs w:val="20"/>
              </w:rPr>
              <w:t xml:space="preserve">о земельному налогу </w:t>
            </w:r>
            <w:r>
              <w:rPr>
                <w:rFonts w:ascii="Times New Roman" w:hAnsi="Times New Roman"/>
                <w:sz w:val="20"/>
                <w:szCs w:val="20"/>
              </w:rPr>
              <w:t>с организаций</w:t>
            </w:r>
          </w:p>
        </w:tc>
        <w:tc>
          <w:tcPr>
            <w:tcW w:w="1134" w:type="dxa"/>
          </w:tcPr>
          <w:p w:rsidR="00077E35" w:rsidRPr="00A60CB7" w:rsidRDefault="002B220B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6,89</w:t>
            </w:r>
          </w:p>
        </w:tc>
        <w:tc>
          <w:tcPr>
            <w:tcW w:w="1276" w:type="dxa"/>
          </w:tcPr>
          <w:p w:rsidR="00077E35" w:rsidRPr="00A60CB7" w:rsidRDefault="006953C1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7,88</w:t>
            </w:r>
          </w:p>
        </w:tc>
        <w:tc>
          <w:tcPr>
            <w:tcW w:w="1134" w:type="dxa"/>
          </w:tcPr>
          <w:p w:rsidR="00077E35" w:rsidRPr="00A60CB7" w:rsidRDefault="003C03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+0,99</w:t>
            </w:r>
          </w:p>
        </w:tc>
        <w:tc>
          <w:tcPr>
            <w:tcW w:w="992" w:type="dxa"/>
          </w:tcPr>
          <w:p w:rsidR="00077E35" w:rsidRPr="00A60CB7" w:rsidRDefault="003C03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+14,4</w:t>
            </w:r>
            <w:r w:rsidR="001F0A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1,5%</w:t>
            </w:r>
          </w:p>
        </w:tc>
      </w:tr>
      <w:tr w:rsidR="00077E35" w:rsidRPr="00483A4D" w:rsidTr="009D5484">
        <w:tc>
          <w:tcPr>
            <w:tcW w:w="4077" w:type="dxa"/>
          </w:tcPr>
          <w:p w:rsidR="00077E35" w:rsidRPr="003E19E7" w:rsidRDefault="00077E35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19E7">
              <w:rPr>
                <w:rFonts w:ascii="Times New Roman" w:hAnsi="Times New Roman"/>
                <w:sz w:val="20"/>
                <w:szCs w:val="20"/>
              </w:rPr>
              <w:t xml:space="preserve">о земельному налогу </w:t>
            </w:r>
            <w:r>
              <w:rPr>
                <w:rFonts w:ascii="Times New Roman" w:hAnsi="Times New Roman"/>
                <w:sz w:val="20"/>
                <w:szCs w:val="20"/>
              </w:rPr>
              <w:t>с физических лиц</w:t>
            </w:r>
          </w:p>
        </w:tc>
        <w:tc>
          <w:tcPr>
            <w:tcW w:w="1134" w:type="dxa"/>
          </w:tcPr>
          <w:p w:rsidR="00077E35" w:rsidRDefault="003C03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178,47</w:t>
            </w:r>
          </w:p>
        </w:tc>
        <w:tc>
          <w:tcPr>
            <w:tcW w:w="1276" w:type="dxa"/>
          </w:tcPr>
          <w:p w:rsidR="00077E35" w:rsidRDefault="003C03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79,91</w:t>
            </w:r>
          </w:p>
        </w:tc>
        <w:tc>
          <w:tcPr>
            <w:tcW w:w="1134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C0335">
              <w:rPr>
                <w:rFonts w:ascii="Times New Roman" w:hAnsi="Times New Roman"/>
                <w:sz w:val="20"/>
                <w:szCs w:val="20"/>
              </w:rPr>
              <w:t>98,56</w:t>
            </w:r>
          </w:p>
        </w:tc>
        <w:tc>
          <w:tcPr>
            <w:tcW w:w="992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C0335">
              <w:rPr>
                <w:rFonts w:ascii="Times New Roman" w:hAnsi="Times New Roman"/>
                <w:sz w:val="20"/>
                <w:szCs w:val="20"/>
              </w:rPr>
              <w:t>55,2</w:t>
            </w:r>
            <w:r w:rsidR="001F0A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25,4%</w:t>
            </w:r>
          </w:p>
        </w:tc>
      </w:tr>
      <w:tr w:rsidR="00077E35" w:rsidRPr="00483A4D" w:rsidTr="009D5484">
        <w:tc>
          <w:tcPr>
            <w:tcW w:w="4077" w:type="dxa"/>
          </w:tcPr>
          <w:p w:rsidR="00077E35" w:rsidRPr="003E19E7" w:rsidRDefault="00077E35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 земельному налогу (по обязательствам, возникшим до 01.01.2006)</w:t>
            </w:r>
          </w:p>
        </w:tc>
        <w:tc>
          <w:tcPr>
            <w:tcW w:w="1134" w:type="dxa"/>
          </w:tcPr>
          <w:p w:rsidR="00077E35" w:rsidRDefault="003C03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1276" w:type="dxa"/>
          </w:tcPr>
          <w:p w:rsidR="00077E35" w:rsidRDefault="003C03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1134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77E35" w:rsidRPr="00A60CB7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53,5%</w:t>
            </w:r>
          </w:p>
        </w:tc>
      </w:tr>
      <w:tr w:rsidR="00077E35" w:rsidRPr="00483A4D" w:rsidTr="009D5484">
        <w:tc>
          <w:tcPr>
            <w:tcW w:w="4077" w:type="dxa"/>
          </w:tcPr>
          <w:p w:rsidR="00077E35" w:rsidRPr="009C0FFB" w:rsidRDefault="00077E35" w:rsidP="00077E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0FFB">
              <w:rPr>
                <w:rFonts w:ascii="Times New Roman" w:hAnsi="Times New Roman"/>
                <w:b/>
                <w:sz w:val="20"/>
                <w:szCs w:val="20"/>
              </w:rPr>
              <w:t>Расчеты по выданным авансам, в том числе: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13,16</w:t>
            </w:r>
          </w:p>
        </w:tc>
        <w:tc>
          <w:tcPr>
            <w:tcW w:w="1276" w:type="dxa"/>
          </w:tcPr>
          <w:p w:rsidR="00077E35" w:rsidRPr="009C0FFB" w:rsidRDefault="002B220B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23,74</w:t>
            </w:r>
          </w:p>
        </w:tc>
        <w:tc>
          <w:tcPr>
            <w:tcW w:w="1134" w:type="dxa"/>
          </w:tcPr>
          <w:p w:rsidR="00077E35" w:rsidRPr="009C0FFB" w:rsidRDefault="003C03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+10,58</w:t>
            </w:r>
          </w:p>
        </w:tc>
        <w:tc>
          <w:tcPr>
            <w:tcW w:w="992" w:type="dxa"/>
          </w:tcPr>
          <w:p w:rsidR="00077E35" w:rsidRPr="009C0FFB" w:rsidRDefault="003C0335" w:rsidP="003C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+80,4</w:t>
            </w:r>
            <w:r w:rsidR="001F0AC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3,1%</w:t>
            </w:r>
          </w:p>
        </w:tc>
      </w:tr>
      <w:tr w:rsidR="00077E35" w:rsidRPr="00BD44C4" w:rsidTr="009D5484">
        <w:tc>
          <w:tcPr>
            <w:tcW w:w="4077" w:type="dxa"/>
          </w:tcPr>
          <w:p w:rsidR="00077E35" w:rsidRPr="009C0FFB" w:rsidRDefault="00077E35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276" w:type="dxa"/>
          </w:tcPr>
          <w:p w:rsidR="00077E35" w:rsidRPr="009C0FFB" w:rsidRDefault="002B220B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134" w:type="dxa"/>
          </w:tcPr>
          <w:p w:rsidR="00077E35" w:rsidRDefault="006E3ACD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+0,438</w:t>
            </w:r>
          </w:p>
        </w:tc>
        <w:tc>
          <w:tcPr>
            <w:tcW w:w="992" w:type="dxa"/>
          </w:tcPr>
          <w:p w:rsidR="00077E35" w:rsidRDefault="006E3ACD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+3650</w:t>
            </w:r>
            <w:r w:rsidR="00077E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7E35" w:rsidRPr="00BD44C4" w:rsidTr="009D5484">
        <w:tc>
          <w:tcPr>
            <w:tcW w:w="4077" w:type="dxa"/>
          </w:tcPr>
          <w:p w:rsidR="00077E35" w:rsidRPr="009C0FFB" w:rsidRDefault="00077E35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13,14</w:t>
            </w:r>
          </w:p>
        </w:tc>
        <w:tc>
          <w:tcPr>
            <w:tcW w:w="1276" w:type="dxa"/>
          </w:tcPr>
          <w:p w:rsidR="00077E35" w:rsidRPr="009C0FFB" w:rsidRDefault="002B220B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1134" w:type="dxa"/>
          </w:tcPr>
          <w:p w:rsidR="00077E35" w:rsidRPr="009C0FFB" w:rsidRDefault="00077E35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E3ACD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992" w:type="dxa"/>
          </w:tcPr>
          <w:p w:rsidR="00077E35" w:rsidRPr="009C0FFB" w:rsidRDefault="00077E35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6E3ACD">
              <w:rPr>
                <w:rFonts w:ascii="Times New Roman" w:hAnsi="Times New Roman"/>
                <w:sz w:val="20"/>
                <w:szCs w:val="20"/>
              </w:rPr>
              <w:t>6,1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3,1%</w:t>
            </w:r>
          </w:p>
        </w:tc>
      </w:tr>
      <w:tr w:rsidR="00077E35" w:rsidRPr="00BD44C4" w:rsidTr="009D5484">
        <w:tc>
          <w:tcPr>
            <w:tcW w:w="4077" w:type="dxa"/>
          </w:tcPr>
          <w:p w:rsidR="00077E35" w:rsidRPr="009C0FFB" w:rsidRDefault="00077E35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прочим услугам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77E35" w:rsidRPr="009C0FFB" w:rsidRDefault="002B220B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1134" w:type="dxa"/>
          </w:tcPr>
          <w:p w:rsidR="00077E35" w:rsidRDefault="006E3ACD" w:rsidP="006E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+14,9</w:t>
            </w:r>
          </w:p>
        </w:tc>
        <w:tc>
          <w:tcPr>
            <w:tcW w:w="992" w:type="dxa"/>
          </w:tcPr>
          <w:p w:rsidR="00077E35" w:rsidRDefault="006E3AC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077E3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58" w:type="dxa"/>
          </w:tcPr>
          <w:p w:rsidR="00077E35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7E35" w:rsidRPr="00BD44C4" w:rsidTr="009D5484">
        <w:tc>
          <w:tcPr>
            <w:tcW w:w="4077" w:type="dxa"/>
          </w:tcPr>
          <w:p w:rsidR="00077E35" w:rsidRPr="00F21C49" w:rsidRDefault="00077E35" w:rsidP="0007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0F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Расчеты по платежам в бю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джеты, в том числе: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4,27</w:t>
            </w:r>
          </w:p>
        </w:tc>
        <w:tc>
          <w:tcPr>
            <w:tcW w:w="1276" w:type="dxa"/>
          </w:tcPr>
          <w:p w:rsidR="00077E35" w:rsidRPr="009C0FFB" w:rsidRDefault="002B220B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7,91</w:t>
            </w:r>
          </w:p>
        </w:tc>
        <w:tc>
          <w:tcPr>
            <w:tcW w:w="1134" w:type="dxa"/>
          </w:tcPr>
          <w:p w:rsidR="00077E35" w:rsidRPr="009C0FFB" w:rsidRDefault="006E3ACD" w:rsidP="006E3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+3,64</w:t>
            </w:r>
          </w:p>
        </w:tc>
        <w:tc>
          <w:tcPr>
            <w:tcW w:w="992" w:type="dxa"/>
          </w:tcPr>
          <w:p w:rsidR="00077E35" w:rsidRPr="009C0FFB" w:rsidRDefault="006E3ACD" w:rsidP="006E3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+85,2</w:t>
            </w:r>
            <w:r w:rsidR="00077E3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1%</w:t>
            </w:r>
          </w:p>
        </w:tc>
      </w:tr>
      <w:tr w:rsidR="00077E35" w:rsidRPr="00BD44C4" w:rsidTr="009D5484">
        <w:tc>
          <w:tcPr>
            <w:tcW w:w="4077" w:type="dxa"/>
          </w:tcPr>
          <w:p w:rsidR="00077E35" w:rsidRPr="00F21C49" w:rsidRDefault="00077E35" w:rsidP="0007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1C49">
              <w:rPr>
                <w:rFonts w:ascii="Times New Roman" w:hAnsi="Times New Roman"/>
                <w:sz w:val="20"/>
                <w:szCs w:val="20"/>
                <w:lang w:eastAsia="ru-RU"/>
              </w:rPr>
              <w:t>по страховым взносам на ОСС на случай временной нетрудоспособности и в связи с материнством</w:t>
            </w:r>
          </w:p>
        </w:tc>
        <w:tc>
          <w:tcPr>
            <w:tcW w:w="1134" w:type="dxa"/>
          </w:tcPr>
          <w:p w:rsidR="00077E35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4,27</w:t>
            </w:r>
          </w:p>
        </w:tc>
        <w:tc>
          <w:tcPr>
            <w:tcW w:w="1276" w:type="dxa"/>
          </w:tcPr>
          <w:p w:rsidR="00077E35" w:rsidRDefault="002B220B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1134" w:type="dxa"/>
          </w:tcPr>
          <w:p w:rsidR="00077E35" w:rsidRDefault="006E3AC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+3,64</w:t>
            </w:r>
          </w:p>
        </w:tc>
        <w:tc>
          <w:tcPr>
            <w:tcW w:w="992" w:type="dxa"/>
          </w:tcPr>
          <w:p w:rsidR="00077E35" w:rsidRDefault="006E3AC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+85,2</w:t>
            </w:r>
            <w:r w:rsidR="00077E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</w:tr>
    </w:tbl>
    <w:p w:rsidR="006F070F" w:rsidRDefault="009D5484" w:rsidP="006F0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7E2CF9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0F6B79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дебиторской задолженности</w:t>
      </w:r>
      <w:r w:rsidR="007E2CF9">
        <w:rPr>
          <w:rFonts w:ascii="Times New Roman" w:hAnsi="Times New Roman"/>
          <w:sz w:val="28"/>
          <w:szCs w:val="28"/>
        </w:rPr>
        <w:t xml:space="preserve">, как и в прошлом году, </w:t>
      </w:r>
      <w:r w:rsidR="002A3A40">
        <w:rPr>
          <w:rFonts w:ascii="Times New Roman" w:hAnsi="Times New Roman"/>
          <w:sz w:val="28"/>
          <w:szCs w:val="28"/>
        </w:rPr>
        <w:t>–</w:t>
      </w:r>
      <w:r w:rsidR="007E2CF9">
        <w:rPr>
          <w:rFonts w:ascii="Times New Roman" w:hAnsi="Times New Roman"/>
          <w:sz w:val="28"/>
          <w:szCs w:val="28"/>
        </w:rPr>
        <w:t xml:space="preserve"> 95</w:t>
      </w:r>
      <w:r w:rsidR="002A3A40">
        <w:rPr>
          <w:rFonts w:ascii="Times New Roman" w:hAnsi="Times New Roman"/>
          <w:sz w:val="28"/>
          <w:szCs w:val="28"/>
        </w:rPr>
        <w:t>,</w:t>
      </w:r>
      <w:r w:rsidR="007E2CF9">
        <w:rPr>
          <w:rFonts w:ascii="Times New Roman" w:hAnsi="Times New Roman"/>
          <w:sz w:val="28"/>
          <w:szCs w:val="28"/>
        </w:rPr>
        <w:t>9</w:t>
      </w:r>
      <w:r w:rsidR="00F21C49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составля</w:t>
      </w:r>
      <w:r w:rsidR="007E2CF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 w:rsidR="000F6B79">
        <w:rPr>
          <w:rFonts w:ascii="Times New Roman" w:hAnsi="Times New Roman"/>
          <w:sz w:val="28"/>
          <w:szCs w:val="28"/>
        </w:rPr>
        <w:t>расчеты по начисленным, но не поступившим доходам</w:t>
      </w:r>
      <w:r w:rsidR="002A3A40">
        <w:rPr>
          <w:rFonts w:ascii="Times New Roman" w:hAnsi="Times New Roman"/>
          <w:sz w:val="28"/>
          <w:szCs w:val="28"/>
        </w:rPr>
        <w:t xml:space="preserve"> – </w:t>
      </w:r>
      <w:r w:rsidR="00D37363">
        <w:rPr>
          <w:rFonts w:ascii="Times New Roman" w:hAnsi="Times New Roman"/>
          <w:sz w:val="28"/>
          <w:szCs w:val="28"/>
        </w:rPr>
        <w:t>366,34</w:t>
      </w:r>
      <w:r w:rsidR="000F6B79">
        <w:rPr>
          <w:rFonts w:ascii="Times New Roman" w:hAnsi="Times New Roman"/>
          <w:sz w:val="28"/>
          <w:szCs w:val="28"/>
        </w:rPr>
        <w:t xml:space="preserve"> тыс. рублей</w:t>
      </w:r>
      <w:r w:rsidR="007E2CF9">
        <w:rPr>
          <w:rFonts w:ascii="Times New Roman" w:hAnsi="Times New Roman"/>
          <w:sz w:val="28"/>
          <w:szCs w:val="28"/>
        </w:rPr>
        <w:t xml:space="preserve">. </w:t>
      </w:r>
    </w:p>
    <w:p w:rsidR="00611B5B" w:rsidRDefault="00D37363" w:rsidP="006F0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анализу можно сделать вывод, что начисленные доходы от пени и штрафов по земельному налогу, начисленным до 2006 года</w:t>
      </w:r>
      <w:r w:rsidR="006F07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070F">
        <w:rPr>
          <w:rFonts w:ascii="Times New Roman" w:hAnsi="Times New Roman"/>
          <w:sz w:val="28"/>
          <w:szCs w:val="28"/>
        </w:rPr>
        <w:t xml:space="preserve">в сумме 21267,44 рублей, </w:t>
      </w:r>
      <w:r>
        <w:rPr>
          <w:rFonts w:ascii="Times New Roman" w:hAnsi="Times New Roman"/>
          <w:sz w:val="28"/>
          <w:szCs w:val="28"/>
        </w:rPr>
        <w:t>имеют просроче</w:t>
      </w:r>
      <w:r w:rsidR="006F070F">
        <w:rPr>
          <w:rFonts w:ascii="Times New Roman" w:hAnsi="Times New Roman"/>
          <w:sz w:val="28"/>
          <w:szCs w:val="28"/>
        </w:rPr>
        <w:t>нный характер, но в Сведениях по дебиторской задолженности (ф.0503169) в нарушение п</w:t>
      </w:r>
      <w:r w:rsidR="006F070F">
        <w:rPr>
          <w:rFonts w:ascii="Times New Roman" w:hAnsi="Times New Roman"/>
          <w:sz w:val="28"/>
          <w:szCs w:val="28"/>
          <w:lang w:eastAsia="ru-RU"/>
        </w:rPr>
        <w:t xml:space="preserve">.167 Инструкции №191н </w:t>
      </w:r>
      <w:r w:rsidR="006F070F">
        <w:rPr>
          <w:rFonts w:ascii="Times New Roman" w:hAnsi="Times New Roman"/>
          <w:sz w:val="28"/>
          <w:szCs w:val="28"/>
        </w:rPr>
        <w:t xml:space="preserve">это не нашло отражения. Следовательно, </w:t>
      </w:r>
      <w:r w:rsidR="00611B5B">
        <w:rPr>
          <w:rFonts w:ascii="Times New Roman" w:hAnsi="Times New Roman"/>
          <w:sz w:val="28"/>
          <w:szCs w:val="28"/>
          <w:lang w:eastAsia="ru-RU"/>
        </w:rPr>
        <w:t>и в консолидированной годовой отчетности Малмыжского муниципального района</w:t>
      </w:r>
      <w:r w:rsidR="006F070F">
        <w:rPr>
          <w:rFonts w:ascii="Times New Roman" w:hAnsi="Times New Roman"/>
          <w:sz w:val="28"/>
          <w:szCs w:val="28"/>
          <w:lang w:eastAsia="ru-RU"/>
        </w:rPr>
        <w:t xml:space="preserve"> показатели не достоверны</w:t>
      </w:r>
      <w:r w:rsidR="00611B5B">
        <w:rPr>
          <w:rFonts w:ascii="Times New Roman" w:hAnsi="Times New Roman"/>
          <w:sz w:val="28"/>
          <w:szCs w:val="28"/>
          <w:lang w:eastAsia="ru-RU"/>
        </w:rPr>
        <w:t>.</w:t>
      </w:r>
      <w:r w:rsidR="00F910A4">
        <w:rPr>
          <w:rFonts w:ascii="Times New Roman" w:hAnsi="Times New Roman"/>
          <w:sz w:val="28"/>
          <w:szCs w:val="28"/>
          <w:lang w:eastAsia="ru-RU"/>
        </w:rPr>
        <w:t xml:space="preserve"> Данное наруш</w:t>
      </w:r>
      <w:r w:rsidR="003A64B5">
        <w:rPr>
          <w:rFonts w:ascii="Times New Roman" w:hAnsi="Times New Roman"/>
          <w:sz w:val="28"/>
          <w:szCs w:val="28"/>
          <w:lang w:eastAsia="ru-RU"/>
        </w:rPr>
        <w:t>е</w:t>
      </w:r>
      <w:r w:rsidR="00F910A4">
        <w:rPr>
          <w:rFonts w:ascii="Times New Roman" w:hAnsi="Times New Roman"/>
          <w:sz w:val="28"/>
          <w:szCs w:val="28"/>
          <w:lang w:eastAsia="ru-RU"/>
        </w:rPr>
        <w:t xml:space="preserve">ние указывалось и при проверке </w:t>
      </w:r>
      <w:r w:rsidR="003A64B5">
        <w:rPr>
          <w:rFonts w:ascii="Times New Roman" w:hAnsi="Times New Roman"/>
          <w:sz w:val="28"/>
          <w:szCs w:val="28"/>
          <w:lang w:eastAsia="ru-RU"/>
        </w:rPr>
        <w:t xml:space="preserve">отчетности за 2017 </w:t>
      </w:r>
      <w:r w:rsidR="006F070F">
        <w:rPr>
          <w:rFonts w:ascii="Times New Roman" w:hAnsi="Times New Roman"/>
          <w:sz w:val="28"/>
          <w:szCs w:val="28"/>
          <w:lang w:eastAsia="ru-RU"/>
        </w:rPr>
        <w:t>и 2018 годы</w:t>
      </w:r>
      <w:r w:rsidR="003A64B5">
        <w:rPr>
          <w:rFonts w:ascii="Times New Roman" w:hAnsi="Times New Roman"/>
          <w:sz w:val="28"/>
          <w:szCs w:val="28"/>
          <w:lang w:eastAsia="ru-RU"/>
        </w:rPr>
        <w:t>.</w:t>
      </w:r>
      <w:r w:rsidR="00611B5B" w:rsidRPr="00611B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1B5B" w:rsidRDefault="00611B5B" w:rsidP="00F048E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A45">
        <w:rPr>
          <w:rFonts w:ascii="Times New Roman" w:hAnsi="Times New Roman"/>
          <w:sz w:val="28"/>
          <w:szCs w:val="28"/>
          <w:lang w:eastAsia="ru-RU"/>
        </w:rPr>
        <w:t xml:space="preserve">Согласно требованиям ст.13 Федерального закона №402-ФЗ финансовая </w:t>
      </w:r>
      <w:r w:rsidRPr="003A3A45">
        <w:rPr>
          <w:rFonts w:ascii="Times New Roman" w:hAnsi="Times New Roman"/>
          <w:sz w:val="28"/>
          <w:szCs w:val="28"/>
          <w:shd w:val="clear" w:color="auto" w:fill="FFFFFF"/>
        </w:rPr>
        <w:t>отчетность должна давать</w:t>
      </w:r>
      <w:r w:rsidR="00FA37C9" w:rsidRPr="003A3A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anchor="dst100088" w:history="1">
        <w:r w:rsidRPr="003A3A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достоверное</w:t>
        </w:r>
      </w:hyperlink>
      <w:r w:rsidRPr="003A3A45">
        <w:rPr>
          <w:rFonts w:ascii="Times New Roman" w:hAnsi="Times New Roman"/>
          <w:sz w:val="28"/>
          <w:szCs w:val="28"/>
        </w:rPr>
        <w:t xml:space="preserve"> </w:t>
      </w:r>
      <w:r w:rsidRPr="003A3A45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 и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 Таким образом, не выполнив требования Инструкции №191н, городское поселение исказило достоверность информации о состоянии расчетов с дебиторами по доходам </w:t>
      </w:r>
      <w:r w:rsidR="00E715D8" w:rsidRPr="003A3A45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Pr="003A3A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4B5" w:rsidRPr="003A3A45">
        <w:rPr>
          <w:rFonts w:ascii="Times New Roman" w:hAnsi="Times New Roman"/>
          <w:sz w:val="28"/>
          <w:szCs w:val="28"/>
          <w:shd w:val="clear" w:color="auto" w:fill="FFFFFF"/>
        </w:rPr>
        <w:t>403,384</w:t>
      </w:r>
      <w:r w:rsidRPr="003A3A4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рублей.</w:t>
      </w:r>
    </w:p>
    <w:p w:rsidR="00A948F6" w:rsidRPr="003A3A45" w:rsidRDefault="00A948F6" w:rsidP="00F048E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пояснению главного бухгалтера администрации Малмыжского городского поселения Ю.Ю. Морозовой </w:t>
      </w:r>
      <w:r w:rsidR="004E3D88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задолженности по налоговым доходам предоставлена УФНС России по Кировской области, которая не указала, что задолженность просрочена. </w:t>
      </w:r>
    </w:p>
    <w:p w:rsidR="00F21C49" w:rsidRDefault="003A64B5" w:rsidP="00F21C4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611B5B">
        <w:rPr>
          <w:rFonts w:ascii="Times New Roman" w:hAnsi="Times New Roman"/>
          <w:sz w:val="28"/>
          <w:szCs w:val="28"/>
          <w:lang w:eastAsia="ru-RU"/>
        </w:rPr>
        <w:t>вансовы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11B5B">
        <w:rPr>
          <w:rFonts w:ascii="Times New Roman" w:hAnsi="Times New Roman"/>
          <w:sz w:val="28"/>
          <w:szCs w:val="28"/>
          <w:lang w:eastAsia="ru-RU"/>
        </w:rPr>
        <w:t xml:space="preserve"> платеж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611B5B">
        <w:rPr>
          <w:rFonts w:ascii="Times New Roman" w:hAnsi="Times New Roman"/>
          <w:sz w:val="28"/>
          <w:szCs w:val="28"/>
          <w:lang w:eastAsia="ru-RU"/>
        </w:rPr>
        <w:t xml:space="preserve"> произведен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611B5B">
        <w:rPr>
          <w:rFonts w:ascii="Times New Roman" w:hAnsi="Times New Roman"/>
          <w:sz w:val="28"/>
          <w:szCs w:val="28"/>
          <w:lang w:eastAsia="ru-RU"/>
        </w:rPr>
        <w:t xml:space="preserve"> поселением по услугам связи, коммунальным услугам и прочим услугам на общую сумму </w:t>
      </w:r>
      <w:r w:rsidR="006F070F">
        <w:rPr>
          <w:rFonts w:ascii="Times New Roman" w:hAnsi="Times New Roman"/>
          <w:sz w:val="28"/>
          <w:szCs w:val="28"/>
          <w:lang w:eastAsia="ru-RU"/>
        </w:rPr>
        <w:t>23,74</w:t>
      </w:r>
      <w:r w:rsidR="00611B5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C86FBF" w:rsidRDefault="00611B5B" w:rsidP="009D54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8F8">
        <w:rPr>
          <w:rFonts w:ascii="Times New Roman" w:hAnsi="Times New Roman"/>
          <w:sz w:val="28"/>
          <w:szCs w:val="28"/>
        </w:rPr>
        <w:t xml:space="preserve">Переплата в бюджет </w:t>
      </w:r>
      <w:r w:rsidR="00B828F8" w:rsidRPr="00B828F8">
        <w:rPr>
          <w:rFonts w:ascii="Times New Roman" w:hAnsi="Times New Roman"/>
          <w:sz w:val="28"/>
          <w:szCs w:val="28"/>
        </w:rPr>
        <w:t xml:space="preserve">по отчислениям в </w:t>
      </w:r>
      <w:r w:rsidRPr="00B828F8">
        <w:rPr>
          <w:rFonts w:ascii="Times New Roman" w:hAnsi="Times New Roman"/>
          <w:sz w:val="28"/>
          <w:szCs w:val="28"/>
        </w:rPr>
        <w:t xml:space="preserve">ФСС РФ на конец года </w:t>
      </w:r>
      <w:r w:rsidR="00C86FBF" w:rsidRPr="00B828F8">
        <w:rPr>
          <w:rFonts w:ascii="Times New Roman" w:hAnsi="Times New Roman"/>
          <w:sz w:val="28"/>
          <w:szCs w:val="28"/>
        </w:rPr>
        <w:t>с</w:t>
      </w:r>
      <w:r w:rsidRPr="00B828F8">
        <w:rPr>
          <w:rFonts w:ascii="Times New Roman" w:hAnsi="Times New Roman"/>
          <w:sz w:val="28"/>
          <w:szCs w:val="28"/>
        </w:rPr>
        <w:t xml:space="preserve">оставила </w:t>
      </w:r>
      <w:r w:rsidR="006F070F">
        <w:rPr>
          <w:rFonts w:ascii="Times New Roman" w:hAnsi="Times New Roman"/>
          <w:sz w:val="28"/>
          <w:szCs w:val="28"/>
        </w:rPr>
        <w:t>7,91</w:t>
      </w:r>
      <w:r w:rsidRPr="00B828F8">
        <w:rPr>
          <w:rFonts w:ascii="Times New Roman" w:hAnsi="Times New Roman"/>
          <w:sz w:val="28"/>
          <w:szCs w:val="28"/>
        </w:rPr>
        <w:t xml:space="preserve"> тыс. рублей, </w:t>
      </w:r>
      <w:r w:rsidR="00C86FBF" w:rsidRPr="00B828F8">
        <w:rPr>
          <w:rFonts w:ascii="Times New Roman" w:hAnsi="Times New Roman"/>
          <w:sz w:val="28"/>
          <w:szCs w:val="28"/>
        </w:rPr>
        <w:t>что можно признать неэффективным</w:t>
      </w:r>
      <w:r w:rsidR="00C86FBF" w:rsidRPr="0069444E">
        <w:rPr>
          <w:rFonts w:ascii="Times New Roman" w:hAnsi="Times New Roman"/>
          <w:sz w:val="28"/>
          <w:szCs w:val="28"/>
        </w:rPr>
        <w:t xml:space="preserve"> использованием бюджетных средств, выразивше</w:t>
      </w:r>
      <w:r w:rsidR="000A64D6">
        <w:rPr>
          <w:rFonts w:ascii="Times New Roman" w:hAnsi="Times New Roman"/>
          <w:sz w:val="28"/>
          <w:szCs w:val="28"/>
        </w:rPr>
        <w:t>м</w:t>
      </w:r>
      <w:r w:rsidR="00C86FBF" w:rsidRPr="0069444E">
        <w:rPr>
          <w:rFonts w:ascii="Times New Roman" w:hAnsi="Times New Roman"/>
          <w:sz w:val="28"/>
          <w:szCs w:val="28"/>
        </w:rPr>
        <w:t>ся в нарушении принципа экономности, установленного статьей 34 Б</w:t>
      </w:r>
      <w:r w:rsidR="00C86FBF">
        <w:rPr>
          <w:rFonts w:ascii="Times New Roman" w:hAnsi="Times New Roman"/>
          <w:sz w:val="28"/>
          <w:szCs w:val="28"/>
        </w:rPr>
        <w:t>юджетного кодекса Р</w:t>
      </w:r>
      <w:r w:rsidR="00C86FBF" w:rsidRPr="0069444E">
        <w:rPr>
          <w:rFonts w:ascii="Times New Roman" w:hAnsi="Times New Roman"/>
          <w:sz w:val="28"/>
          <w:szCs w:val="28"/>
        </w:rPr>
        <w:t>Ф</w:t>
      </w:r>
      <w:r w:rsidR="00C86FB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D5484" w:rsidRDefault="009D5484" w:rsidP="009D54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86FBF">
        <w:rPr>
          <w:rFonts w:ascii="Times New Roman" w:hAnsi="Times New Roman"/>
          <w:b/>
          <w:sz w:val="28"/>
          <w:szCs w:val="28"/>
        </w:rPr>
        <w:lastRenderedPageBreak/>
        <w:t>Кредиторская задолженность</w:t>
      </w:r>
      <w:r>
        <w:rPr>
          <w:rFonts w:ascii="Times New Roman" w:hAnsi="Times New Roman"/>
          <w:sz w:val="28"/>
          <w:szCs w:val="28"/>
        </w:rPr>
        <w:t xml:space="preserve"> на 01.01.20</w:t>
      </w:r>
      <w:r w:rsidR="006F07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6F070F">
        <w:rPr>
          <w:rFonts w:ascii="Times New Roman" w:hAnsi="Times New Roman"/>
          <w:sz w:val="28"/>
          <w:szCs w:val="28"/>
        </w:rPr>
        <w:t>4081,251</w:t>
      </w:r>
      <w:r w:rsidR="00611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6F070F">
        <w:rPr>
          <w:rFonts w:ascii="Times New Roman" w:hAnsi="Times New Roman"/>
          <w:sz w:val="28"/>
          <w:szCs w:val="28"/>
        </w:rPr>
        <w:t xml:space="preserve">увеличившись </w:t>
      </w:r>
      <w:r>
        <w:rPr>
          <w:rFonts w:ascii="Times New Roman" w:hAnsi="Times New Roman"/>
          <w:sz w:val="28"/>
          <w:szCs w:val="28"/>
        </w:rPr>
        <w:t>по отношению к ее уровню на начало 201</w:t>
      </w:r>
      <w:r w:rsidR="006F07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6F070F">
        <w:rPr>
          <w:rFonts w:ascii="Times New Roman" w:hAnsi="Times New Roman"/>
          <w:sz w:val="28"/>
          <w:szCs w:val="28"/>
        </w:rPr>
        <w:t>2840,228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6F070F">
        <w:rPr>
          <w:rFonts w:ascii="Times New Roman" w:hAnsi="Times New Roman"/>
          <w:sz w:val="28"/>
          <w:szCs w:val="28"/>
        </w:rPr>
        <w:t>в три раза.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484" w:rsidRDefault="009D5484" w:rsidP="009D5484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кредиторской задолженности </w:t>
      </w:r>
      <w:r w:rsidR="00CA0901">
        <w:rPr>
          <w:rFonts w:ascii="Times New Roman" w:hAnsi="Times New Roman"/>
          <w:sz w:val="28"/>
          <w:szCs w:val="28"/>
        </w:rPr>
        <w:t>городского поселения</w:t>
      </w:r>
    </w:p>
    <w:tbl>
      <w:tblPr>
        <w:tblStyle w:val="ae"/>
        <w:tblW w:w="9571" w:type="dxa"/>
        <w:tblLayout w:type="fixed"/>
        <w:tblLook w:val="04A0"/>
      </w:tblPr>
      <w:tblGrid>
        <w:gridCol w:w="4077"/>
        <w:gridCol w:w="1134"/>
        <w:gridCol w:w="1276"/>
        <w:gridCol w:w="1134"/>
        <w:gridCol w:w="992"/>
        <w:gridCol w:w="958"/>
      </w:tblGrid>
      <w:tr w:rsidR="009D5484" w:rsidRPr="00BD44C4" w:rsidTr="00CA0901">
        <w:tc>
          <w:tcPr>
            <w:tcW w:w="4077" w:type="dxa"/>
            <w:vMerge w:val="restart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Наименование дебиторов</w:t>
            </w:r>
          </w:p>
        </w:tc>
        <w:tc>
          <w:tcPr>
            <w:tcW w:w="2410" w:type="dxa"/>
            <w:gridSpan w:val="2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</w:rPr>
              <w:t>креди</w:t>
            </w:r>
            <w:r w:rsidRPr="009C0FFB">
              <w:rPr>
                <w:rFonts w:ascii="Times New Roman" w:hAnsi="Times New Roman"/>
                <w:sz w:val="20"/>
                <w:szCs w:val="20"/>
              </w:rPr>
              <w:t>торской задолженности</w:t>
            </w:r>
          </w:p>
        </w:tc>
        <w:tc>
          <w:tcPr>
            <w:tcW w:w="2126" w:type="dxa"/>
            <w:gridSpan w:val="2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Динамика изменений</w:t>
            </w:r>
            <w:proofErr w:type="gramStart"/>
            <w:r w:rsidRPr="009C0FFB">
              <w:rPr>
                <w:rFonts w:ascii="Times New Roman" w:hAnsi="Times New Roman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958" w:type="dxa"/>
            <w:vMerge w:val="restart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Структура, %</w:t>
            </w:r>
          </w:p>
        </w:tc>
      </w:tr>
      <w:tr w:rsidR="009D5484" w:rsidRPr="00BD44C4" w:rsidTr="00CA0901">
        <w:tc>
          <w:tcPr>
            <w:tcW w:w="4077" w:type="dxa"/>
            <w:vMerge/>
          </w:tcPr>
          <w:p w:rsidR="009D5484" w:rsidRPr="009C0FFB" w:rsidRDefault="009D5484" w:rsidP="009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D5484" w:rsidRPr="009C0FFB" w:rsidRDefault="009D5484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на 01.01.1</w:t>
            </w:r>
            <w:r w:rsidR="00077E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D5484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C0FFB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9D5484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01.01.20</w:t>
            </w:r>
          </w:p>
        </w:tc>
        <w:tc>
          <w:tcPr>
            <w:tcW w:w="1134" w:type="dxa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9D5484" w:rsidRPr="009C0FFB" w:rsidRDefault="009D5484" w:rsidP="009D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E35" w:rsidRPr="00483A4D" w:rsidTr="00CA0901">
        <w:tc>
          <w:tcPr>
            <w:tcW w:w="4077" w:type="dxa"/>
          </w:tcPr>
          <w:p w:rsidR="00077E35" w:rsidRPr="009C0FFB" w:rsidRDefault="00077E35" w:rsidP="0007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F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Расчеты по доходам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077E35" w:rsidRPr="009C0FFB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1222,43</w:t>
            </w:r>
          </w:p>
        </w:tc>
        <w:tc>
          <w:tcPr>
            <w:tcW w:w="1276" w:type="dxa"/>
          </w:tcPr>
          <w:p w:rsidR="00077E35" w:rsidRPr="009C0FFB" w:rsidRDefault="00B35267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1207,65</w:t>
            </w:r>
          </w:p>
        </w:tc>
        <w:tc>
          <w:tcPr>
            <w:tcW w:w="1134" w:type="dxa"/>
          </w:tcPr>
          <w:p w:rsidR="00077E35" w:rsidRPr="009C0FFB" w:rsidRDefault="001F0AC0" w:rsidP="001F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-14,78</w:t>
            </w:r>
          </w:p>
        </w:tc>
        <w:tc>
          <w:tcPr>
            <w:tcW w:w="992" w:type="dxa"/>
          </w:tcPr>
          <w:p w:rsidR="00077E35" w:rsidRPr="009C0FFB" w:rsidRDefault="001F0AC0" w:rsidP="001F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077E35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77E3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Pr="009C0FFB" w:rsidRDefault="002D0610" w:rsidP="002D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29,6</w:t>
            </w:r>
            <w:r w:rsidR="00077E3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77E35" w:rsidRPr="00483A4D" w:rsidTr="00CA0901">
        <w:tc>
          <w:tcPr>
            <w:tcW w:w="4077" w:type="dxa"/>
          </w:tcPr>
          <w:p w:rsidR="00077E35" w:rsidRPr="00A60CB7" w:rsidRDefault="00077E35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CB7">
              <w:rPr>
                <w:rFonts w:ascii="Times New Roman" w:hAnsi="Times New Roman"/>
                <w:sz w:val="20"/>
                <w:szCs w:val="20"/>
              </w:rPr>
              <w:t>по налогу на имущество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134" w:type="dxa"/>
          </w:tcPr>
          <w:p w:rsidR="00077E35" w:rsidRPr="009C0FFB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118,76</w:t>
            </w:r>
          </w:p>
        </w:tc>
        <w:tc>
          <w:tcPr>
            <w:tcW w:w="1276" w:type="dxa"/>
          </w:tcPr>
          <w:p w:rsidR="00077E35" w:rsidRPr="009C0FFB" w:rsidRDefault="008B63B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122,08</w:t>
            </w:r>
          </w:p>
        </w:tc>
        <w:tc>
          <w:tcPr>
            <w:tcW w:w="1134" w:type="dxa"/>
          </w:tcPr>
          <w:p w:rsidR="00077E35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+3,32</w:t>
            </w:r>
          </w:p>
        </w:tc>
        <w:tc>
          <w:tcPr>
            <w:tcW w:w="992" w:type="dxa"/>
          </w:tcPr>
          <w:p w:rsidR="00077E35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+2,8%</w:t>
            </w:r>
          </w:p>
        </w:tc>
        <w:tc>
          <w:tcPr>
            <w:tcW w:w="958" w:type="dxa"/>
          </w:tcPr>
          <w:p w:rsidR="00077E35" w:rsidRDefault="002D061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77E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77E35" w:rsidRPr="00483A4D" w:rsidTr="00CA0901">
        <w:tc>
          <w:tcPr>
            <w:tcW w:w="4077" w:type="dxa"/>
          </w:tcPr>
          <w:p w:rsidR="00077E35" w:rsidRPr="003E19E7" w:rsidRDefault="00077E35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19E7">
              <w:rPr>
                <w:rFonts w:ascii="Times New Roman" w:hAnsi="Times New Roman"/>
                <w:sz w:val="20"/>
                <w:szCs w:val="20"/>
              </w:rPr>
              <w:t xml:space="preserve">о земельному налогу </w:t>
            </w:r>
            <w:r>
              <w:rPr>
                <w:rFonts w:ascii="Times New Roman" w:hAnsi="Times New Roman"/>
                <w:sz w:val="20"/>
                <w:szCs w:val="20"/>
              </w:rPr>
              <w:t>с организаций</w:t>
            </w:r>
          </w:p>
        </w:tc>
        <w:tc>
          <w:tcPr>
            <w:tcW w:w="1134" w:type="dxa"/>
          </w:tcPr>
          <w:p w:rsidR="00077E35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1039,28</w:t>
            </w:r>
          </w:p>
        </w:tc>
        <w:tc>
          <w:tcPr>
            <w:tcW w:w="1276" w:type="dxa"/>
          </w:tcPr>
          <w:p w:rsidR="00077E35" w:rsidRDefault="008B63B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1030,81</w:t>
            </w:r>
          </w:p>
        </w:tc>
        <w:tc>
          <w:tcPr>
            <w:tcW w:w="1134" w:type="dxa"/>
          </w:tcPr>
          <w:p w:rsidR="00077E35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0AC0">
              <w:rPr>
                <w:rFonts w:ascii="Times New Roman" w:hAnsi="Times New Roman"/>
                <w:sz w:val="20"/>
                <w:szCs w:val="20"/>
              </w:rPr>
              <w:t>8,47</w:t>
            </w:r>
          </w:p>
        </w:tc>
        <w:tc>
          <w:tcPr>
            <w:tcW w:w="992" w:type="dxa"/>
          </w:tcPr>
          <w:p w:rsidR="00077E35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0AC0">
              <w:rPr>
                <w:rFonts w:ascii="Times New Roman" w:hAnsi="Times New Roman"/>
                <w:sz w:val="20"/>
                <w:szCs w:val="20"/>
              </w:rPr>
              <w:t>0,8%</w:t>
            </w:r>
          </w:p>
        </w:tc>
        <w:tc>
          <w:tcPr>
            <w:tcW w:w="958" w:type="dxa"/>
          </w:tcPr>
          <w:p w:rsidR="00077E35" w:rsidRDefault="002D0610" w:rsidP="002D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  <w:r w:rsidR="00077E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77E35" w:rsidRPr="00483A4D" w:rsidTr="00CA0901">
        <w:tc>
          <w:tcPr>
            <w:tcW w:w="4077" w:type="dxa"/>
          </w:tcPr>
          <w:p w:rsidR="00077E35" w:rsidRPr="003E19E7" w:rsidRDefault="00077E35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19E7">
              <w:rPr>
                <w:rFonts w:ascii="Times New Roman" w:hAnsi="Times New Roman"/>
                <w:sz w:val="20"/>
                <w:szCs w:val="20"/>
              </w:rPr>
              <w:t xml:space="preserve">о земельному налогу </w:t>
            </w:r>
            <w:r>
              <w:rPr>
                <w:rFonts w:ascii="Times New Roman" w:hAnsi="Times New Roman"/>
                <w:sz w:val="20"/>
                <w:szCs w:val="20"/>
              </w:rPr>
              <w:t>с физических лиц</w:t>
            </w:r>
          </w:p>
        </w:tc>
        <w:tc>
          <w:tcPr>
            <w:tcW w:w="1134" w:type="dxa"/>
          </w:tcPr>
          <w:p w:rsidR="00077E35" w:rsidRPr="009C0FFB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53,39</w:t>
            </w:r>
          </w:p>
        </w:tc>
        <w:tc>
          <w:tcPr>
            <w:tcW w:w="1276" w:type="dxa"/>
          </w:tcPr>
          <w:p w:rsidR="00077E35" w:rsidRPr="009C0FFB" w:rsidRDefault="008B63B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54,77</w:t>
            </w:r>
          </w:p>
        </w:tc>
        <w:tc>
          <w:tcPr>
            <w:tcW w:w="1134" w:type="dxa"/>
          </w:tcPr>
          <w:p w:rsidR="00077E35" w:rsidRPr="009C0FFB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+1,38</w:t>
            </w:r>
          </w:p>
        </w:tc>
        <w:tc>
          <w:tcPr>
            <w:tcW w:w="992" w:type="dxa"/>
          </w:tcPr>
          <w:p w:rsidR="00077E35" w:rsidRPr="009C0FFB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+2,6%</w:t>
            </w:r>
          </w:p>
        </w:tc>
        <w:tc>
          <w:tcPr>
            <w:tcW w:w="958" w:type="dxa"/>
          </w:tcPr>
          <w:p w:rsidR="00077E35" w:rsidRPr="009C0FFB" w:rsidRDefault="002D0610" w:rsidP="002D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="00077E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77E35" w:rsidRPr="00483A4D" w:rsidTr="00CA0901">
        <w:tc>
          <w:tcPr>
            <w:tcW w:w="4077" w:type="dxa"/>
          </w:tcPr>
          <w:p w:rsidR="00077E35" w:rsidRDefault="00077E35" w:rsidP="00077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34" w:type="dxa"/>
          </w:tcPr>
          <w:p w:rsidR="00077E35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7E35" w:rsidRDefault="008B63B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7E35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992" w:type="dxa"/>
          </w:tcPr>
          <w:p w:rsidR="00077E35" w:rsidRDefault="001F0AC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077E35" w:rsidRDefault="002D061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7E35" w:rsidRPr="00483A4D" w:rsidTr="00CA0901">
        <w:tc>
          <w:tcPr>
            <w:tcW w:w="4077" w:type="dxa"/>
          </w:tcPr>
          <w:p w:rsidR="00077E35" w:rsidRPr="009C0FFB" w:rsidRDefault="00077E35" w:rsidP="00077E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0FFB">
              <w:rPr>
                <w:rFonts w:ascii="Times New Roman" w:hAnsi="Times New Roman"/>
                <w:b/>
                <w:sz w:val="20"/>
                <w:szCs w:val="20"/>
              </w:rPr>
              <w:t xml:space="preserve">Расчеты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принятым обязательствам</w:t>
            </w:r>
            <w:r w:rsidRPr="009C0FFB">
              <w:rPr>
                <w:rFonts w:ascii="Times New Roman" w:hAnsi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18,59</w:t>
            </w:r>
          </w:p>
        </w:tc>
        <w:tc>
          <w:tcPr>
            <w:tcW w:w="1276" w:type="dxa"/>
          </w:tcPr>
          <w:p w:rsidR="00077E35" w:rsidRPr="009C0FFB" w:rsidRDefault="008B63BD" w:rsidP="00077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2873,6</w:t>
            </w:r>
          </w:p>
        </w:tc>
        <w:tc>
          <w:tcPr>
            <w:tcW w:w="1134" w:type="dxa"/>
          </w:tcPr>
          <w:p w:rsidR="00077E35" w:rsidRPr="009C0FFB" w:rsidRDefault="00285D55" w:rsidP="00285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+2855,01</w:t>
            </w:r>
          </w:p>
        </w:tc>
        <w:tc>
          <w:tcPr>
            <w:tcW w:w="992" w:type="dxa"/>
          </w:tcPr>
          <w:p w:rsidR="00077E35" w:rsidRPr="009C0FFB" w:rsidRDefault="00285D55" w:rsidP="00285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+15357,8</w:t>
            </w:r>
            <w:r w:rsidR="00077E3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Pr="009C0FFB" w:rsidRDefault="002D0610" w:rsidP="002D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70,4</w:t>
            </w:r>
            <w:r w:rsidR="00077E3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77E35" w:rsidRPr="00BD44C4" w:rsidTr="00CA0901">
        <w:tc>
          <w:tcPr>
            <w:tcW w:w="4077" w:type="dxa"/>
          </w:tcPr>
          <w:p w:rsidR="00077E35" w:rsidRPr="009C0FFB" w:rsidRDefault="00077E35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0FFB">
              <w:rPr>
                <w:rFonts w:ascii="Times New Roman" w:hAnsi="Times New Roman"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77E35" w:rsidRPr="009C0FFB" w:rsidRDefault="008B63B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077E35" w:rsidRPr="009C0FFB" w:rsidRDefault="00285D55" w:rsidP="00285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+0,72</w:t>
            </w:r>
          </w:p>
        </w:tc>
        <w:tc>
          <w:tcPr>
            <w:tcW w:w="992" w:type="dxa"/>
          </w:tcPr>
          <w:p w:rsidR="00077E35" w:rsidRPr="009C0FFB" w:rsidRDefault="00285D5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077E3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58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7E35" w:rsidRPr="00BD44C4" w:rsidTr="00CA0901">
        <w:tc>
          <w:tcPr>
            <w:tcW w:w="4077" w:type="dxa"/>
          </w:tcPr>
          <w:p w:rsidR="00077E35" w:rsidRDefault="00077E35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18,59</w:t>
            </w:r>
          </w:p>
        </w:tc>
        <w:tc>
          <w:tcPr>
            <w:tcW w:w="1276" w:type="dxa"/>
          </w:tcPr>
          <w:p w:rsidR="00077E35" w:rsidRPr="009C0FFB" w:rsidRDefault="008B63B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11,18</w:t>
            </w:r>
          </w:p>
        </w:tc>
        <w:tc>
          <w:tcPr>
            <w:tcW w:w="1134" w:type="dxa"/>
          </w:tcPr>
          <w:p w:rsidR="00077E35" w:rsidRDefault="00285D55" w:rsidP="00285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-7,41</w:t>
            </w:r>
          </w:p>
        </w:tc>
        <w:tc>
          <w:tcPr>
            <w:tcW w:w="992" w:type="dxa"/>
          </w:tcPr>
          <w:p w:rsidR="00077E35" w:rsidRDefault="00285D55" w:rsidP="00285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</w:t>
            </w:r>
            <w:r w:rsidR="00077E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077E35" w:rsidRDefault="002D0610" w:rsidP="002D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 w:rsidR="00077E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77E35" w:rsidRPr="00BD44C4" w:rsidTr="00CA0901">
        <w:tc>
          <w:tcPr>
            <w:tcW w:w="4077" w:type="dxa"/>
          </w:tcPr>
          <w:p w:rsidR="00077E35" w:rsidRPr="009C0FFB" w:rsidRDefault="00077E35" w:rsidP="00077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работам, услугам по содержанию имущества</w:t>
            </w:r>
          </w:p>
        </w:tc>
        <w:tc>
          <w:tcPr>
            <w:tcW w:w="1134" w:type="dxa"/>
          </w:tcPr>
          <w:p w:rsidR="00077E35" w:rsidRPr="009C0FFB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77E35" w:rsidRPr="009C0FFB" w:rsidRDefault="008B63B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1427,75</w:t>
            </w:r>
          </w:p>
        </w:tc>
        <w:tc>
          <w:tcPr>
            <w:tcW w:w="1134" w:type="dxa"/>
          </w:tcPr>
          <w:p w:rsidR="00077E35" w:rsidRDefault="00285D5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+1427,75</w:t>
            </w:r>
          </w:p>
        </w:tc>
        <w:tc>
          <w:tcPr>
            <w:tcW w:w="992" w:type="dxa"/>
          </w:tcPr>
          <w:p w:rsidR="00077E35" w:rsidRDefault="00285D5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077E3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58" w:type="dxa"/>
          </w:tcPr>
          <w:p w:rsidR="00077E35" w:rsidRDefault="002D061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</w:tr>
      <w:tr w:rsidR="00077E35" w:rsidRPr="00BD44C4" w:rsidTr="00CA0901">
        <w:tc>
          <w:tcPr>
            <w:tcW w:w="4077" w:type="dxa"/>
          </w:tcPr>
          <w:p w:rsidR="00077E35" w:rsidRDefault="00077E35" w:rsidP="008B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расчеты по п</w:t>
            </w:r>
            <w:r w:rsidR="008B63BD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риобретению основных средств</w:t>
            </w:r>
          </w:p>
        </w:tc>
        <w:tc>
          <w:tcPr>
            <w:tcW w:w="1134" w:type="dxa"/>
          </w:tcPr>
          <w:p w:rsidR="00077E35" w:rsidRDefault="00077E3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77E35" w:rsidRDefault="008B63BD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1433,95</w:t>
            </w:r>
          </w:p>
        </w:tc>
        <w:tc>
          <w:tcPr>
            <w:tcW w:w="1134" w:type="dxa"/>
          </w:tcPr>
          <w:p w:rsidR="00077E35" w:rsidRDefault="00285D5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+1433,95</w:t>
            </w:r>
          </w:p>
        </w:tc>
        <w:tc>
          <w:tcPr>
            <w:tcW w:w="992" w:type="dxa"/>
          </w:tcPr>
          <w:p w:rsidR="00077E35" w:rsidRDefault="00285D55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077E3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58" w:type="dxa"/>
          </w:tcPr>
          <w:p w:rsidR="00077E35" w:rsidRDefault="002D0610" w:rsidP="00077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35,1%</w:t>
            </w:r>
          </w:p>
        </w:tc>
      </w:tr>
    </w:tbl>
    <w:p w:rsidR="00873773" w:rsidRDefault="009D5484" w:rsidP="009D54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долю в структуре кредиторской задолженности занимают</w:t>
      </w:r>
      <w:r w:rsidR="00A873F6">
        <w:rPr>
          <w:rFonts w:ascii="Times New Roman" w:hAnsi="Times New Roman"/>
          <w:sz w:val="28"/>
          <w:szCs w:val="28"/>
        </w:rPr>
        <w:t>,</w:t>
      </w:r>
      <w:r w:rsidR="00873773">
        <w:rPr>
          <w:rFonts w:ascii="Times New Roman" w:hAnsi="Times New Roman"/>
          <w:sz w:val="28"/>
          <w:szCs w:val="28"/>
        </w:rPr>
        <w:t xml:space="preserve"> </w:t>
      </w:r>
      <w:r w:rsidR="00A873F6">
        <w:rPr>
          <w:rFonts w:ascii="Times New Roman" w:hAnsi="Times New Roman"/>
          <w:sz w:val="28"/>
          <w:szCs w:val="28"/>
        </w:rPr>
        <w:t xml:space="preserve">расчеты по </w:t>
      </w:r>
      <w:r w:rsidR="002D0610">
        <w:rPr>
          <w:rFonts w:ascii="Times New Roman" w:hAnsi="Times New Roman"/>
          <w:sz w:val="28"/>
          <w:szCs w:val="28"/>
        </w:rPr>
        <w:t>принятым обязательствам</w:t>
      </w:r>
      <w:r w:rsidR="00A873F6">
        <w:rPr>
          <w:rFonts w:ascii="Times New Roman" w:hAnsi="Times New Roman"/>
          <w:sz w:val="28"/>
          <w:szCs w:val="28"/>
        </w:rPr>
        <w:t xml:space="preserve"> – </w:t>
      </w:r>
      <w:r w:rsidR="002D0610">
        <w:rPr>
          <w:rFonts w:ascii="Times New Roman" w:hAnsi="Times New Roman"/>
          <w:sz w:val="28"/>
          <w:szCs w:val="28"/>
        </w:rPr>
        <w:t xml:space="preserve">70,4% </w:t>
      </w:r>
      <w:r w:rsidR="00A873F6">
        <w:rPr>
          <w:rFonts w:ascii="Times New Roman" w:hAnsi="Times New Roman"/>
          <w:sz w:val="28"/>
          <w:szCs w:val="28"/>
        </w:rPr>
        <w:t xml:space="preserve">или </w:t>
      </w:r>
      <w:r w:rsidR="002D0610">
        <w:rPr>
          <w:rFonts w:ascii="Times New Roman" w:hAnsi="Times New Roman"/>
          <w:sz w:val="28"/>
          <w:szCs w:val="28"/>
        </w:rPr>
        <w:t>2873,6</w:t>
      </w:r>
      <w:r w:rsidR="00A873F6">
        <w:rPr>
          <w:rFonts w:ascii="Times New Roman" w:hAnsi="Times New Roman"/>
          <w:sz w:val="28"/>
          <w:szCs w:val="28"/>
        </w:rPr>
        <w:t xml:space="preserve"> тыс. рублей</w:t>
      </w:r>
      <w:r w:rsidR="00873773">
        <w:rPr>
          <w:rFonts w:ascii="Times New Roman" w:hAnsi="Times New Roman"/>
          <w:sz w:val="28"/>
          <w:szCs w:val="28"/>
        </w:rPr>
        <w:t>.</w:t>
      </w:r>
    </w:p>
    <w:p w:rsidR="007332FB" w:rsidRDefault="00873773" w:rsidP="009D54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показателей кредиторск</w:t>
      </w:r>
      <w:r w:rsidR="002D0610">
        <w:rPr>
          <w:rFonts w:ascii="Times New Roman" w:hAnsi="Times New Roman"/>
          <w:sz w:val="28"/>
          <w:szCs w:val="28"/>
        </w:rPr>
        <w:t>ой задолженности по налоговым доходам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4D69">
        <w:rPr>
          <w:rFonts w:ascii="Times New Roman" w:hAnsi="Times New Roman"/>
          <w:sz w:val="28"/>
          <w:szCs w:val="28"/>
        </w:rPr>
        <w:t>на конец</w:t>
      </w:r>
      <w:proofErr w:type="gramEnd"/>
      <w:r w:rsidR="00604D69">
        <w:rPr>
          <w:rFonts w:ascii="Times New Roman" w:hAnsi="Times New Roman"/>
          <w:sz w:val="28"/>
          <w:szCs w:val="28"/>
        </w:rPr>
        <w:t xml:space="preserve"> 201</w:t>
      </w:r>
      <w:r w:rsidR="001F0AC0">
        <w:rPr>
          <w:rFonts w:ascii="Times New Roman" w:hAnsi="Times New Roman"/>
          <w:sz w:val="28"/>
          <w:szCs w:val="28"/>
        </w:rPr>
        <w:t>9</w:t>
      </w:r>
      <w:r w:rsidR="00604D6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содержит просроченные платежи по </w:t>
      </w:r>
      <w:r w:rsidR="001F0AC0">
        <w:rPr>
          <w:rFonts w:ascii="Times New Roman" w:hAnsi="Times New Roman"/>
          <w:sz w:val="28"/>
          <w:szCs w:val="28"/>
        </w:rPr>
        <w:t>налогу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, земельному налогу в размере </w:t>
      </w:r>
      <w:r w:rsidR="001F0AC0">
        <w:rPr>
          <w:rFonts w:ascii="Times New Roman" w:hAnsi="Times New Roman"/>
          <w:sz w:val="28"/>
          <w:szCs w:val="28"/>
        </w:rPr>
        <w:t>1204,53 тыс. рублей</w:t>
      </w:r>
      <w:r w:rsidR="00604D69">
        <w:rPr>
          <w:rFonts w:ascii="Times New Roman" w:hAnsi="Times New Roman"/>
          <w:sz w:val="28"/>
          <w:szCs w:val="28"/>
        </w:rPr>
        <w:t xml:space="preserve">. </w:t>
      </w:r>
    </w:p>
    <w:p w:rsidR="00E715D8" w:rsidRDefault="007332FB" w:rsidP="00E715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требований </w:t>
      </w:r>
      <w:r w:rsidRPr="002B27C3">
        <w:rPr>
          <w:rFonts w:ascii="Times New Roman" w:hAnsi="Times New Roman"/>
          <w:sz w:val="28"/>
          <w:szCs w:val="28"/>
          <w:lang w:eastAsia="ru-RU"/>
        </w:rPr>
        <w:t xml:space="preserve">ст.13 Федерального закона №402-ФЗ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332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п.167 Инструкции №191н в</w:t>
      </w:r>
      <w:r w:rsidRPr="00B335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Сведениях по кредиторской задолженности </w:t>
      </w:r>
      <w:hyperlink r:id="rId10" w:history="1">
        <w:r w:rsidR="00FA37C9">
          <w:rPr>
            <w:rFonts w:ascii="Times New Roman" w:hAnsi="Times New Roman"/>
            <w:sz w:val="28"/>
            <w:szCs w:val="28"/>
            <w:lang w:eastAsia="ru-RU"/>
          </w:rPr>
          <w:t>(ф.</w:t>
        </w:r>
        <w:r w:rsidRPr="00604D69">
          <w:rPr>
            <w:rFonts w:ascii="Times New Roman" w:hAnsi="Times New Roman"/>
            <w:sz w:val="28"/>
            <w:szCs w:val="28"/>
            <w:lang w:eastAsia="ru-RU"/>
          </w:rPr>
          <w:t>0503169)</w:t>
        </w:r>
      </w:hyperlink>
      <w:r w:rsidRPr="00604D69">
        <w:rPr>
          <w:rFonts w:ascii="Times New Roman" w:hAnsi="Times New Roman"/>
          <w:sz w:val="28"/>
          <w:szCs w:val="28"/>
        </w:rPr>
        <w:t xml:space="preserve"> год</w:t>
      </w:r>
      <w:r w:rsidRPr="007332FB">
        <w:rPr>
          <w:rFonts w:ascii="Times New Roman" w:hAnsi="Times New Roman"/>
          <w:sz w:val="28"/>
          <w:szCs w:val="28"/>
        </w:rPr>
        <w:t>овой бухгалтерской 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04D69" w:rsidRPr="00604D69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просроченной </w:t>
      </w:r>
      <w:r w:rsidR="00604D69">
        <w:rPr>
          <w:rFonts w:ascii="Times New Roman" w:hAnsi="Times New Roman"/>
          <w:sz w:val="28"/>
          <w:szCs w:val="28"/>
          <w:lang w:eastAsia="ru-RU"/>
        </w:rPr>
        <w:t xml:space="preserve">задолженности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1F0AC0">
        <w:rPr>
          <w:rFonts w:ascii="Times New Roman" w:hAnsi="Times New Roman"/>
          <w:sz w:val="28"/>
          <w:szCs w:val="28"/>
          <w:lang w:eastAsia="ru-RU"/>
        </w:rPr>
        <w:t>1204,53</w:t>
      </w:r>
      <w:r w:rsidR="00604D69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604D69" w:rsidRPr="00604D69">
        <w:rPr>
          <w:rFonts w:ascii="Times New Roman" w:hAnsi="Times New Roman"/>
          <w:sz w:val="28"/>
          <w:szCs w:val="28"/>
        </w:rPr>
        <w:t xml:space="preserve"> </w:t>
      </w:r>
      <w:r w:rsidR="00604D69">
        <w:rPr>
          <w:rFonts w:ascii="Times New Roman" w:hAnsi="Times New Roman"/>
          <w:sz w:val="28"/>
          <w:szCs w:val="28"/>
        </w:rPr>
        <w:t>отсутствуют</w:t>
      </w:r>
      <w:r w:rsidR="00604D69">
        <w:rPr>
          <w:rFonts w:ascii="Times New Roman" w:hAnsi="Times New Roman"/>
          <w:sz w:val="28"/>
          <w:szCs w:val="28"/>
          <w:lang w:eastAsia="ru-RU"/>
        </w:rPr>
        <w:t xml:space="preserve">. Таким образом указанные показатели </w:t>
      </w:r>
      <w:r>
        <w:rPr>
          <w:rFonts w:ascii="Times New Roman" w:hAnsi="Times New Roman"/>
          <w:sz w:val="28"/>
          <w:szCs w:val="28"/>
          <w:lang w:eastAsia="ru-RU"/>
        </w:rPr>
        <w:t>не нашл</w:t>
      </w:r>
      <w:r w:rsidR="00604D6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отражения и в консолидированной годовой отчетности Малмыжского муниципального района.</w:t>
      </w:r>
    </w:p>
    <w:p w:rsidR="00E715D8" w:rsidRDefault="00E715D8" w:rsidP="00E715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003D88">
        <w:rPr>
          <w:rFonts w:ascii="Times New Roman" w:hAnsi="Times New Roman"/>
          <w:sz w:val="28"/>
          <w:szCs w:val="28"/>
          <w:shd w:val="clear" w:color="auto" w:fill="FFFFFF"/>
        </w:rPr>
        <w:t>е выполнив требования Инструкции №191н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3D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городское поселение</w:t>
      </w:r>
      <w:r w:rsidRPr="00003D88">
        <w:rPr>
          <w:rFonts w:ascii="Times New Roman" w:hAnsi="Times New Roman"/>
          <w:sz w:val="28"/>
          <w:szCs w:val="28"/>
          <w:shd w:val="clear" w:color="auto" w:fill="FFFFFF"/>
        </w:rPr>
        <w:t xml:space="preserve"> исказил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03D88">
        <w:rPr>
          <w:rFonts w:ascii="Times New Roman" w:hAnsi="Times New Roman"/>
          <w:sz w:val="28"/>
          <w:szCs w:val="28"/>
          <w:shd w:val="clear" w:color="auto" w:fill="FFFFFF"/>
        </w:rPr>
        <w:t xml:space="preserve"> достоверность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информации </w:t>
      </w:r>
      <w:r w:rsidRPr="00003D88">
        <w:rPr>
          <w:rFonts w:ascii="Times New Roman" w:hAnsi="Times New Roman"/>
          <w:sz w:val="28"/>
          <w:szCs w:val="28"/>
          <w:shd w:val="clear" w:color="auto" w:fill="FFFFFF"/>
        </w:rPr>
        <w:t xml:space="preserve">о состоянии расчетов с </w:t>
      </w:r>
      <w:r w:rsidR="0009792F">
        <w:rPr>
          <w:rFonts w:ascii="Times New Roman" w:hAnsi="Times New Roman"/>
          <w:sz w:val="28"/>
          <w:szCs w:val="28"/>
          <w:shd w:val="clear" w:color="auto" w:fill="FFFFFF"/>
        </w:rPr>
        <w:t>кредиторами</w:t>
      </w:r>
      <w:r w:rsidRPr="00003D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доходам на </w:t>
      </w:r>
      <w:r w:rsidR="0009792F">
        <w:rPr>
          <w:rFonts w:ascii="Times New Roman" w:hAnsi="Times New Roman"/>
          <w:sz w:val="28"/>
          <w:szCs w:val="28"/>
          <w:shd w:val="clear" w:color="auto" w:fill="FFFFFF"/>
        </w:rPr>
        <w:t>1204,53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Pr="00003D8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759B2" w:rsidRPr="00003D88" w:rsidRDefault="001759B2" w:rsidP="001759B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пояснению главного бухгалтера администрации Малмыжского городского поселения Ю.Ю. Морозовой сведения о задолженности по налоговым доходам предоставлена УФНС России по Кировской области, которая не указала, что задолженность просрочена. </w:t>
      </w:r>
    </w:p>
    <w:p w:rsidR="0009792F" w:rsidRDefault="00A873F6" w:rsidP="009D54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Задолженность </w:t>
      </w:r>
      <w:r w:rsidR="009D5484">
        <w:rPr>
          <w:rFonts w:ascii="Times New Roman" w:hAnsi="Times New Roman"/>
          <w:sz w:val="28"/>
          <w:szCs w:val="28"/>
        </w:rPr>
        <w:t xml:space="preserve">по принятым обязательствам </w:t>
      </w:r>
      <w:r w:rsidR="00434071">
        <w:rPr>
          <w:rFonts w:ascii="Times New Roman" w:hAnsi="Times New Roman"/>
          <w:sz w:val="28"/>
          <w:szCs w:val="28"/>
        </w:rPr>
        <w:t xml:space="preserve">в сумме </w:t>
      </w:r>
      <w:r w:rsidR="0009792F">
        <w:rPr>
          <w:rFonts w:ascii="Times New Roman" w:hAnsi="Times New Roman"/>
          <w:sz w:val="28"/>
          <w:szCs w:val="28"/>
        </w:rPr>
        <w:t>2873,6</w:t>
      </w:r>
      <w:r w:rsidR="00434071">
        <w:rPr>
          <w:rFonts w:ascii="Times New Roman" w:hAnsi="Times New Roman"/>
          <w:sz w:val="28"/>
          <w:szCs w:val="28"/>
        </w:rPr>
        <w:t xml:space="preserve"> тыс. рублей, составляющая </w:t>
      </w:r>
      <w:r w:rsidR="002D0610">
        <w:rPr>
          <w:rFonts w:ascii="Times New Roman" w:hAnsi="Times New Roman"/>
          <w:sz w:val="28"/>
          <w:szCs w:val="28"/>
        </w:rPr>
        <w:t>70,4</w:t>
      </w:r>
      <w:r w:rsidR="009D5484">
        <w:rPr>
          <w:rFonts w:ascii="Times New Roman" w:hAnsi="Times New Roman"/>
          <w:sz w:val="28"/>
          <w:szCs w:val="28"/>
        </w:rPr>
        <w:t>%</w:t>
      </w:r>
      <w:r w:rsidR="00434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сложилась за счет </w:t>
      </w:r>
      <w:r w:rsidR="0009792F">
        <w:rPr>
          <w:rFonts w:ascii="Times New Roman" w:hAnsi="Times New Roman"/>
          <w:sz w:val="28"/>
          <w:szCs w:val="28"/>
        </w:rPr>
        <w:t>выполненны</w:t>
      </w:r>
      <w:r w:rsidR="003A3A45">
        <w:rPr>
          <w:rFonts w:ascii="Times New Roman" w:hAnsi="Times New Roman"/>
          <w:sz w:val="28"/>
          <w:szCs w:val="28"/>
        </w:rPr>
        <w:t>х</w:t>
      </w:r>
      <w:r w:rsidR="0009792F">
        <w:rPr>
          <w:rFonts w:ascii="Times New Roman" w:hAnsi="Times New Roman"/>
          <w:sz w:val="28"/>
          <w:szCs w:val="28"/>
        </w:rPr>
        <w:t>, но не оплаченны</w:t>
      </w:r>
      <w:r w:rsidR="003A3A45">
        <w:rPr>
          <w:rFonts w:ascii="Times New Roman" w:hAnsi="Times New Roman"/>
          <w:sz w:val="28"/>
          <w:szCs w:val="28"/>
        </w:rPr>
        <w:t>х</w:t>
      </w:r>
      <w:r w:rsidR="0009792F">
        <w:rPr>
          <w:rFonts w:ascii="Times New Roman" w:hAnsi="Times New Roman"/>
          <w:sz w:val="28"/>
          <w:szCs w:val="28"/>
        </w:rPr>
        <w:t xml:space="preserve"> работ в рамках ППМИ, поскольку средства областного бюджета на их финансирование будут выделены в 2020 году.</w:t>
      </w:r>
    </w:p>
    <w:p w:rsidR="00434071" w:rsidRDefault="00434071" w:rsidP="009D54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Задолженность является текущей, </w:t>
      </w:r>
      <w:r w:rsidR="0009792F">
        <w:rPr>
          <w:rFonts w:ascii="Times New Roman" w:hAnsi="Times New Roman"/>
          <w:sz w:val="28"/>
          <w:szCs w:val="28"/>
        </w:rPr>
        <w:t>обязательства приняты в декабре 2019 года</w:t>
      </w:r>
      <w:r>
        <w:rPr>
          <w:rFonts w:ascii="Times New Roman" w:hAnsi="Times New Roman"/>
          <w:sz w:val="28"/>
          <w:szCs w:val="28"/>
        </w:rPr>
        <w:t xml:space="preserve">, сроки оплаты </w:t>
      </w:r>
      <w:r w:rsidR="0009792F">
        <w:rPr>
          <w:rFonts w:ascii="Times New Roman" w:hAnsi="Times New Roman"/>
          <w:sz w:val="28"/>
          <w:szCs w:val="28"/>
        </w:rPr>
        <w:t>установлены муниципальными контрактами.</w:t>
      </w:r>
    </w:p>
    <w:p w:rsidR="00D056AD" w:rsidRDefault="00B97D77" w:rsidP="00B97D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Закупки администрацией Малмыжского городского поселения</w:t>
      </w:r>
      <w:r w:rsidR="00156917">
        <w:rPr>
          <w:rFonts w:ascii="Times New Roman" w:hAnsi="Times New Roman"/>
          <w:bCs/>
          <w:sz w:val="28"/>
          <w:szCs w:val="28"/>
          <w:lang w:eastAsia="ru-RU"/>
        </w:rPr>
        <w:t xml:space="preserve"> (далее Заказчик)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осуществлялись в 201</w:t>
      </w:r>
      <w:r w:rsidR="0009792F">
        <w:rPr>
          <w:rFonts w:ascii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году с применением конкурентных способов закупок с проведением электронных аукционов</w:t>
      </w:r>
      <w:r w:rsidR="0009792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запросов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котировок, </w:t>
      </w:r>
      <w:r w:rsidR="0009792F">
        <w:rPr>
          <w:rFonts w:ascii="Times New Roman" w:hAnsi="Times New Roman"/>
          <w:bCs/>
          <w:sz w:val="28"/>
          <w:szCs w:val="28"/>
          <w:lang w:eastAsia="ru-RU"/>
        </w:rPr>
        <w:t xml:space="preserve">запросов предложений, </w:t>
      </w:r>
      <w:r>
        <w:rPr>
          <w:rFonts w:ascii="Times New Roman" w:hAnsi="Times New Roman"/>
          <w:bCs/>
          <w:sz w:val="28"/>
          <w:szCs w:val="28"/>
          <w:lang w:eastAsia="ru-RU"/>
        </w:rPr>
        <w:t>а также по прямым договорам, заключаемым в соответствии с п.</w:t>
      </w:r>
      <w:r w:rsidR="00D056AD">
        <w:rPr>
          <w:rFonts w:ascii="Times New Roman" w:hAnsi="Times New Roman"/>
          <w:bCs/>
          <w:sz w:val="28"/>
          <w:szCs w:val="28"/>
          <w:lang w:eastAsia="ru-RU"/>
        </w:rPr>
        <w:t xml:space="preserve">1, 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D056AD">
        <w:rPr>
          <w:rFonts w:ascii="Times New Roman" w:hAnsi="Times New Roman"/>
          <w:bCs/>
          <w:sz w:val="28"/>
          <w:szCs w:val="28"/>
          <w:lang w:eastAsia="ru-RU"/>
        </w:rPr>
        <w:t>, 8 и 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ч.1 ст.93 Федерального закона о конкур</w:t>
      </w:r>
      <w:r w:rsidR="00D056AD">
        <w:rPr>
          <w:rFonts w:ascii="Times New Roman" w:hAnsi="Times New Roman"/>
          <w:bCs/>
          <w:sz w:val="28"/>
          <w:szCs w:val="28"/>
          <w:lang w:eastAsia="ru-RU"/>
        </w:rPr>
        <w:t>ентных способах закупок №44-ФЗ.</w:t>
      </w:r>
    </w:p>
    <w:p w:rsidR="00844FF2" w:rsidRPr="009B243A" w:rsidRDefault="00BA1F94" w:rsidP="00756F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Анализ расходов </w:t>
      </w:r>
      <w:r w:rsidR="00035EB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городского 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бюджета</w:t>
      </w:r>
      <w:r w:rsidR="00035EB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реализацию </w:t>
      </w:r>
      <w:r w:rsidR="00112A9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муниципальных 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</w:t>
      </w:r>
    </w:p>
    <w:p w:rsidR="00965501" w:rsidRPr="00CD3AC3" w:rsidRDefault="0032781F" w:rsidP="00965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E5">
        <w:rPr>
          <w:rFonts w:ascii="Times New Roman" w:hAnsi="Times New Roman"/>
          <w:sz w:val="28"/>
          <w:szCs w:val="28"/>
        </w:rPr>
        <w:t>На реализацию 8 муниципальных программ</w:t>
      </w:r>
      <w:r w:rsidR="006B498B" w:rsidRPr="00C949E5">
        <w:rPr>
          <w:rFonts w:ascii="Times New Roman" w:hAnsi="Times New Roman"/>
          <w:sz w:val="28"/>
          <w:szCs w:val="28"/>
        </w:rPr>
        <w:t xml:space="preserve"> </w:t>
      </w:r>
      <w:r w:rsidR="00035EB2" w:rsidRPr="00C949E5">
        <w:rPr>
          <w:rFonts w:ascii="Times New Roman" w:hAnsi="Times New Roman"/>
          <w:sz w:val="28"/>
          <w:szCs w:val="28"/>
        </w:rPr>
        <w:t xml:space="preserve">Малмыжского городского поселения </w:t>
      </w:r>
      <w:r w:rsidR="00844FF2" w:rsidRPr="00C949E5">
        <w:rPr>
          <w:rFonts w:ascii="Times New Roman" w:hAnsi="Times New Roman"/>
          <w:sz w:val="28"/>
          <w:szCs w:val="28"/>
        </w:rPr>
        <w:t>в 201</w:t>
      </w:r>
      <w:r w:rsidR="0009792F">
        <w:rPr>
          <w:rFonts w:ascii="Times New Roman" w:hAnsi="Times New Roman"/>
          <w:sz w:val="28"/>
          <w:szCs w:val="28"/>
        </w:rPr>
        <w:t>9</w:t>
      </w:r>
      <w:r w:rsidR="00844FF2" w:rsidRPr="00C949E5">
        <w:rPr>
          <w:rFonts w:ascii="Times New Roman" w:hAnsi="Times New Roman"/>
          <w:sz w:val="28"/>
          <w:szCs w:val="28"/>
        </w:rPr>
        <w:t xml:space="preserve"> году направлено </w:t>
      </w:r>
      <w:r w:rsidR="0009792F">
        <w:rPr>
          <w:rFonts w:ascii="Times New Roman" w:hAnsi="Times New Roman"/>
          <w:sz w:val="28"/>
          <w:szCs w:val="28"/>
        </w:rPr>
        <w:t xml:space="preserve">19999,946 </w:t>
      </w:r>
      <w:r w:rsidR="00844FF2" w:rsidRPr="00C949E5">
        <w:rPr>
          <w:rFonts w:ascii="Times New Roman" w:hAnsi="Times New Roman"/>
          <w:sz w:val="28"/>
          <w:szCs w:val="28"/>
        </w:rPr>
        <w:t>тыс. руб</w:t>
      </w:r>
      <w:r w:rsidR="00434071">
        <w:rPr>
          <w:rFonts w:ascii="Times New Roman" w:hAnsi="Times New Roman"/>
          <w:sz w:val="28"/>
          <w:szCs w:val="28"/>
        </w:rPr>
        <w:t>лей</w:t>
      </w:r>
      <w:r w:rsidR="00844FF2" w:rsidRPr="00C949E5">
        <w:rPr>
          <w:rFonts w:ascii="Times New Roman" w:hAnsi="Times New Roman"/>
          <w:sz w:val="28"/>
          <w:szCs w:val="28"/>
        </w:rPr>
        <w:t xml:space="preserve"> или </w:t>
      </w:r>
      <w:r w:rsidR="00BB5BAC">
        <w:rPr>
          <w:rFonts w:ascii="Times New Roman" w:hAnsi="Times New Roman"/>
          <w:sz w:val="28"/>
          <w:szCs w:val="28"/>
        </w:rPr>
        <w:t>9</w:t>
      </w:r>
      <w:r w:rsidR="0009792F">
        <w:rPr>
          <w:rFonts w:ascii="Times New Roman" w:hAnsi="Times New Roman"/>
          <w:sz w:val="28"/>
          <w:szCs w:val="28"/>
        </w:rPr>
        <w:t>0</w:t>
      </w:r>
      <w:r w:rsidR="00844FF2" w:rsidRPr="00CD3AC3">
        <w:rPr>
          <w:rFonts w:ascii="Times New Roman" w:hAnsi="Times New Roman"/>
          <w:sz w:val="28"/>
          <w:szCs w:val="28"/>
        </w:rPr>
        <w:t xml:space="preserve">% к уточненному плану. </w:t>
      </w:r>
    </w:p>
    <w:p w:rsidR="008145B9" w:rsidRDefault="008145B9" w:rsidP="0081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</w:t>
      </w:r>
      <w:r w:rsidRPr="00943619">
        <w:rPr>
          <w:rFonts w:ascii="Times New Roman" w:hAnsi="Times New Roman"/>
          <w:sz w:val="28"/>
          <w:szCs w:val="28"/>
        </w:rPr>
        <w:t>ссигнования на уровне плановых назначений</w:t>
      </w:r>
      <w:r>
        <w:rPr>
          <w:rFonts w:ascii="Times New Roman" w:hAnsi="Times New Roman"/>
          <w:sz w:val="28"/>
          <w:szCs w:val="28"/>
        </w:rPr>
        <w:t>, то есть более 95%,</w:t>
      </w:r>
      <w:r w:rsidRPr="00943619">
        <w:rPr>
          <w:rFonts w:ascii="Times New Roman" w:hAnsi="Times New Roman"/>
          <w:sz w:val="28"/>
          <w:szCs w:val="28"/>
        </w:rPr>
        <w:t xml:space="preserve"> освоены по </w:t>
      </w:r>
      <w:r w:rsidR="0009792F">
        <w:rPr>
          <w:rFonts w:ascii="Times New Roman" w:hAnsi="Times New Roman"/>
          <w:sz w:val="28"/>
          <w:szCs w:val="28"/>
        </w:rPr>
        <w:t>3</w:t>
      </w:r>
      <w:r w:rsidR="007266B7">
        <w:rPr>
          <w:rFonts w:ascii="Times New Roman" w:hAnsi="Times New Roman"/>
          <w:sz w:val="28"/>
          <w:szCs w:val="28"/>
        </w:rPr>
        <w:t xml:space="preserve"> </w:t>
      </w:r>
      <w:r w:rsidR="00B07469">
        <w:rPr>
          <w:rFonts w:ascii="Times New Roman" w:hAnsi="Times New Roman"/>
          <w:sz w:val="28"/>
          <w:szCs w:val="28"/>
        </w:rPr>
        <w:t>му</w:t>
      </w:r>
      <w:r w:rsidRPr="00943619">
        <w:rPr>
          <w:rFonts w:ascii="Times New Roman" w:hAnsi="Times New Roman"/>
          <w:sz w:val="28"/>
          <w:szCs w:val="28"/>
        </w:rPr>
        <w:t>ниципальным программам</w:t>
      </w:r>
      <w:r>
        <w:rPr>
          <w:rFonts w:ascii="Times New Roman" w:hAnsi="Times New Roman"/>
          <w:sz w:val="28"/>
          <w:szCs w:val="28"/>
        </w:rPr>
        <w:t>.</w:t>
      </w:r>
      <w:r w:rsidRPr="00943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Ниже вышеуказанного предела составили расходы по программ</w:t>
      </w:r>
      <w:r w:rsidR="00BB5BAC">
        <w:rPr>
          <w:rFonts w:ascii="Times New Roman" w:hAnsi="Times New Roman"/>
          <w:sz w:val="28"/>
          <w:szCs w:val="28"/>
        </w:rPr>
        <w:t>ам</w:t>
      </w:r>
      <w:r w:rsidRPr="00943619">
        <w:rPr>
          <w:rFonts w:ascii="Times New Roman" w:hAnsi="Times New Roman"/>
          <w:sz w:val="28"/>
          <w:szCs w:val="28"/>
        </w:rPr>
        <w:t xml:space="preserve">: </w:t>
      </w:r>
    </w:p>
    <w:p w:rsidR="0009792F" w:rsidRDefault="0009792F" w:rsidP="0081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«Повышение эффективности деятельности администрации Малмыжского городского поселения Малмыжского района Кировской области» - 91,2%;</w:t>
      </w:r>
    </w:p>
    <w:p w:rsidR="0009792F" w:rsidRDefault="0009792F" w:rsidP="0081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«Профилактика правонарушений и борьба с преступностью в муниципальном образовании</w:t>
      </w:r>
      <w:r w:rsidR="00665B82">
        <w:rPr>
          <w:rFonts w:ascii="Times New Roman" w:hAnsi="Times New Roman"/>
          <w:sz w:val="28"/>
          <w:szCs w:val="28"/>
        </w:rPr>
        <w:t xml:space="preserve"> Малмыжское городское поселение Малмыжского района Кировской области» - 93,9%,</w:t>
      </w:r>
    </w:p>
    <w:p w:rsidR="00BB5BAC" w:rsidRDefault="008145B9" w:rsidP="00853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45B9">
        <w:rPr>
          <w:rFonts w:ascii="Times New Roman" w:hAnsi="Times New Roman"/>
          <w:sz w:val="28"/>
          <w:szCs w:val="28"/>
        </w:rPr>
        <w:t>- «</w:t>
      </w:r>
      <w:r w:rsidR="00BB5BAC">
        <w:rPr>
          <w:rFonts w:ascii="Times New Roman" w:hAnsi="Times New Roman"/>
          <w:sz w:val="28"/>
          <w:szCs w:val="28"/>
        </w:rPr>
        <w:t xml:space="preserve">Управление муниципальным имуществом </w:t>
      </w:r>
      <w:r w:rsidR="00B07469">
        <w:rPr>
          <w:rFonts w:ascii="Times New Roman" w:hAnsi="Times New Roman"/>
          <w:sz w:val="28"/>
          <w:szCs w:val="28"/>
        </w:rPr>
        <w:t xml:space="preserve">Малмыжского городского поселения </w:t>
      </w:r>
      <w:r w:rsidRPr="008145B9">
        <w:rPr>
          <w:rFonts w:ascii="Times New Roman" w:hAnsi="Times New Roman"/>
          <w:sz w:val="28"/>
          <w:szCs w:val="28"/>
        </w:rPr>
        <w:t>Кировской области»</w:t>
      </w:r>
      <w:r w:rsidR="00BB5BAC">
        <w:rPr>
          <w:rFonts w:ascii="Times New Roman" w:hAnsi="Times New Roman"/>
          <w:sz w:val="28"/>
          <w:szCs w:val="28"/>
        </w:rPr>
        <w:t xml:space="preserve"> </w:t>
      </w:r>
      <w:r w:rsidR="00665B82">
        <w:rPr>
          <w:rFonts w:ascii="Times New Roman" w:hAnsi="Times New Roman"/>
          <w:sz w:val="28"/>
          <w:szCs w:val="28"/>
        </w:rPr>
        <w:t>- 88,26</w:t>
      </w:r>
      <w:r w:rsidRPr="008145B9">
        <w:rPr>
          <w:rFonts w:ascii="Times New Roman" w:hAnsi="Times New Roman"/>
          <w:sz w:val="28"/>
          <w:szCs w:val="28"/>
        </w:rPr>
        <w:t>%</w:t>
      </w:r>
      <w:r w:rsidR="00EC50A7">
        <w:rPr>
          <w:rFonts w:ascii="Times New Roman" w:hAnsi="Times New Roman"/>
          <w:sz w:val="28"/>
          <w:szCs w:val="28"/>
        </w:rPr>
        <w:t xml:space="preserve">, </w:t>
      </w:r>
    </w:p>
    <w:p w:rsidR="00BB5BAC" w:rsidRDefault="00BB5BAC" w:rsidP="00853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45B9">
        <w:rPr>
          <w:rFonts w:ascii="Times New Roman" w:hAnsi="Times New Roman"/>
          <w:sz w:val="28"/>
          <w:szCs w:val="28"/>
        </w:rPr>
        <w:t>«</w:t>
      </w:r>
      <w:r w:rsidR="00665B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емонт и содержание муниципального жилья</w:t>
      </w:r>
      <w:r w:rsidR="00373D93">
        <w:rPr>
          <w:rFonts w:ascii="Times New Roman" w:hAnsi="Times New Roman"/>
          <w:sz w:val="28"/>
          <w:szCs w:val="28"/>
        </w:rPr>
        <w:t xml:space="preserve"> в муниципальном образовании Малмыжское городское поселение Малмыжского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5B9">
        <w:rPr>
          <w:rFonts w:ascii="Times New Roman" w:hAnsi="Times New Roman"/>
          <w:sz w:val="28"/>
          <w:szCs w:val="28"/>
        </w:rPr>
        <w:t>Кировской области»</w:t>
      </w:r>
      <w:r w:rsidR="00665B82">
        <w:rPr>
          <w:rFonts w:ascii="Times New Roman" w:hAnsi="Times New Roman"/>
          <w:sz w:val="28"/>
          <w:szCs w:val="28"/>
        </w:rPr>
        <w:t xml:space="preserve"> </w:t>
      </w:r>
      <w:r w:rsidR="00373D93">
        <w:rPr>
          <w:rFonts w:ascii="Times New Roman" w:hAnsi="Times New Roman"/>
          <w:sz w:val="28"/>
          <w:szCs w:val="28"/>
        </w:rPr>
        <w:t>–</w:t>
      </w:r>
      <w:r w:rsidRPr="008145B9">
        <w:rPr>
          <w:rFonts w:ascii="Times New Roman" w:hAnsi="Times New Roman"/>
          <w:sz w:val="28"/>
          <w:szCs w:val="28"/>
        </w:rPr>
        <w:t xml:space="preserve"> </w:t>
      </w:r>
      <w:r w:rsidR="00665B82">
        <w:rPr>
          <w:rFonts w:ascii="Times New Roman" w:hAnsi="Times New Roman"/>
          <w:sz w:val="28"/>
          <w:szCs w:val="28"/>
        </w:rPr>
        <w:t>65,6</w:t>
      </w:r>
      <w:r w:rsidRPr="008145B9">
        <w:rPr>
          <w:rFonts w:ascii="Times New Roman" w:hAnsi="Times New Roman"/>
          <w:sz w:val="28"/>
          <w:szCs w:val="28"/>
        </w:rPr>
        <w:t>%</w:t>
      </w:r>
      <w:r w:rsidR="00665B82">
        <w:rPr>
          <w:rFonts w:ascii="Times New Roman" w:hAnsi="Times New Roman"/>
          <w:sz w:val="28"/>
          <w:szCs w:val="28"/>
        </w:rPr>
        <w:t>;</w:t>
      </w:r>
    </w:p>
    <w:p w:rsidR="00665B82" w:rsidRDefault="00665B82" w:rsidP="00853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транспортной инфраструктуры Малмыжского городского поселения Малмыжского района Кировской области» - 89,4%.</w:t>
      </w:r>
    </w:p>
    <w:p w:rsidR="008145B9" w:rsidRPr="003A3A45" w:rsidRDefault="00373D93" w:rsidP="00853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A3A45">
        <w:rPr>
          <w:rFonts w:ascii="Times New Roman" w:hAnsi="Times New Roman"/>
          <w:sz w:val="28"/>
          <w:szCs w:val="28"/>
        </w:rPr>
        <w:t xml:space="preserve">Основной причиной </w:t>
      </w:r>
      <w:r w:rsidR="00DE6F56" w:rsidRPr="003A3A45">
        <w:rPr>
          <w:rFonts w:ascii="Times New Roman" w:hAnsi="Times New Roman"/>
          <w:sz w:val="28"/>
          <w:szCs w:val="28"/>
        </w:rPr>
        <w:t>не выполнения программных мероприятий по пояснению администрации вызвано возникновением непредвиденных обстоятельств,</w:t>
      </w:r>
      <w:r w:rsidRPr="003A3A45">
        <w:rPr>
          <w:rFonts w:ascii="Times New Roman" w:hAnsi="Times New Roman"/>
          <w:sz w:val="28"/>
          <w:szCs w:val="28"/>
        </w:rPr>
        <w:t xml:space="preserve"> </w:t>
      </w:r>
      <w:r w:rsidR="00DE6F56" w:rsidRPr="003A3A45">
        <w:rPr>
          <w:rFonts w:ascii="Times New Roman" w:hAnsi="Times New Roman"/>
          <w:sz w:val="28"/>
          <w:szCs w:val="28"/>
        </w:rPr>
        <w:t>послуживших переносу части запланированных работ на 20</w:t>
      </w:r>
      <w:r w:rsidR="003A3A45">
        <w:rPr>
          <w:rFonts w:ascii="Times New Roman" w:hAnsi="Times New Roman"/>
          <w:sz w:val="28"/>
          <w:szCs w:val="28"/>
        </w:rPr>
        <w:t>20</w:t>
      </w:r>
      <w:r w:rsidR="00DE6F56" w:rsidRPr="003A3A45">
        <w:rPr>
          <w:rFonts w:ascii="Times New Roman" w:hAnsi="Times New Roman"/>
          <w:sz w:val="28"/>
          <w:szCs w:val="28"/>
        </w:rPr>
        <w:t xml:space="preserve"> год. </w:t>
      </w:r>
    </w:p>
    <w:p w:rsidR="00BA553A" w:rsidRDefault="00BA553A" w:rsidP="00BA553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реализации муниципальных программ муниципального образования Малмыжское городское поселение за период с 201</w:t>
      </w:r>
      <w:r w:rsidR="00665B8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665B8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A553A" w:rsidRPr="00400571" w:rsidRDefault="00BA553A" w:rsidP="00BA553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Style w:val="ae"/>
        <w:tblW w:w="0" w:type="auto"/>
        <w:tblLook w:val="04A0"/>
      </w:tblPr>
      <w:tblGrid>
        <w:gridCol w:w="474"/>
        <w:gridCol w:w="1944"/>
        <w:gridCol w:w="966"/>
        <w:gridCol w:w="966"/>
        <w:gridCol w:w="966"/>
        <w:gridCol w:w="966"/>
        <w:gridCol w:w="1291"/>
        <w:gridCol w:w="1151"/>
        <w:gridCol w:w="847"/>
      </w:tblGrid>
      <w:tr w:rsidR="00665B82" w:rsidRPr="00D768B4" w:rsidTr="00665B82">
        <w:tc>
          <w:tcPr>
            <w:tcW w:w="474" w:type="dxa"/>
          </w:tcPr>
          <w:p w:rsidR="00B07469" w:rsidRPr="00D768B4" w:rsidRDefault="00B07469" w:rsidP="00DF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B07469" w:rsidRPr="00D768B4" w:rsidRDefault="00B07469" w:rsidP="00DF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66" w:type="dxa"/>
          </w:tcPr>
          <w:p w:rsidR="00B07469" w:rsidRDefault="00B07469" w:rsidP="00DF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B07469" w:rsidRPr="00D768B4" w:rsidRDefault="00B07469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665B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</w:tcPr>
          <w:p w:rsidR="00B07469" w:rsidRDefault="00B07469" w:rsidP="00B0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B07469" w:rsidRPr="00D768B4" w:rsidRDefault="00B07469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665B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B07469" w:rsidRDefault="00B07469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 201</w:t>
            </w:r>
            <w:r w:rsidR="00665B8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:rsidR="00B07469" w:rsidRPr="00D768B4" w:rsidRDefault="00B07469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 201</w:t>
            </w:r>
            <w:r w:rsidR="00665B8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91" w:type="dxa"/>
          </w:tcPr>
          <w:p w:rsidR="00B07469" w:rsidRPr="00D768B4" w:rsidRDefault="00B07469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исполнения к плану </w:t>
            </w:r>
          </w:p>
        </w:tc>
        <w:tc>
          <w:tcPr>
            <w:tcW w:w="1151" w:type="dxa"/>
          </w:tcPr>
          <w:p w:rsidR="00B07469" w:rsidRPr="00D768B4" w:rsidRDefault="00B07469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 201</w:t>
            </w:r>
            <w:r w:rsidR="00665B8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года к 201</w:t>
            </w:r>
            <w:r w:rsidR="00665B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году, %</w:t>
            </w:r>
          </w:p>
        </w:tc>
        <w:tc>
          <w:tcPr>
            <w:tcW w:w="847" w:type="dxa"/>
          </w:tcPr>
          <w:p w:rsidR="00B07469" w:rsidRDefault="00B07469" w:rsidP="00DF5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Доля в общем объеме МП, %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3652C0" w:rsidRDefault="00665B82" w:rsidP="00665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665B82" w:rsidRPr="003652C0" w:rsidRDefault="00665B82" w:rsidP="00665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66" w:type="dxa"/>
          </w:tcPr>
          <w:p w:rsidR="00665B82" w:rsidRPr="00B83F0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16921,78</w:t>
            </w:r>
          </w:p>
        </w:tc>
        <w:tc>
          <w:tcPr>
            <w:tcW w:w="966" w:type="dxa"/>
          </w:tcPr>
          <w:p w:rsidR="00665B82" w:rsidRPr="00B83F0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23649,9</w:t>
            </w:r>
          </w:p>
        </w:tc>
        <w:tc>
          <w:tcPr>
            <w:tcW w:w="966" w:type="dxa"/>
          </w:tcPr>
          <w:p w:rsidR="00665B82" w:rsidRPr="00B83F0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22230,8</w:t>
            </w:r>
          </w:p>
        </w:tc>
        <w:tc>
          <w:tcPr>
            <w:tcW w:w="966" w:type="dxa"/>
          </w:tcPr>
          <w:p w:rsidR="00665B82" w:rsidRPr="00B83F0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19999,9</w:t>
            </w:r>
          </w:p>
        </w:tc>
        <w:tc>
          <w:tcPr>
            <w:tcW w:w="1291" w:type="dxa"/>
          </w:tcPr>
          <w:p w:rsidR="00665B82" w:rsidRPr="00B83F0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90%</w:t>
            </w:r>
          </w:p>
        </w:tc>
        <w:tc>
          <w:tcPr>
            <w:tcW w:w="1151" w:type="dxa"/>
          </w:tcPr>
          <w:p w:rsidR="00665B82" w:rsidRPr="00B83F0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139,8%</w:t>
            </w:r>
          </w:p>
        </w:tc>
        <w:tc>
          <w:tcPr>
            <w:tcW w:w="847" w:type="dxa"/>
          </w:tcPr>
          <w:p w:rsidR="00665B82" w:rsidRPr="00B83F0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FB58BB" w:rsidRDefault="00665B82" w:rsidP="00665B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58BB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944" w:type="dxa"/>
          </w:tcPr>
          <w:p w:rsidR="00665B82" w:rsidRPr="00FB58BB" w:rsidRDefault="00665B82" w:rsidP="00665B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58BB">
              <w:rPr>
                <w:rFonts w:ascii="Times New Roman" w:hAnsi="Times New Roman"/>
                <w:b/>
                <w:i/>
                <w:sz w:val="20"/>
                <w:szCs w:val="20"/>
              </w:rPr>
              <w:t>Повышение эффективности деятельности администрации Малмыжского городского поселения Малмыжского района Кировской области на 2015-2017 годы, в т.ч.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7774,46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12782,78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9897,2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9027,6</w:t>
            </w:r>
          </w:p>
        </w:tc>
        <w:tc>
          <w:tcPr>
            <w:tcW w:w="1291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91,2%</w:t>
            </w:r>
          </w:p>
        </w:tc>
        <w:tc>
          <w:tcPr>
            <w:tcW w:w="1151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164,4%</w:t>
            </w:r>
          </w:p>
        </w:tc>
        <w:tc>
          <w:tcPr>
            <w:tcW w:w="847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54,1%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FB58BB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944" w:type="dxa"/>
          </w:tcPr>
          <w:p w:rsidR="00665B82" w:rsidRPr="00FB58BB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Развитие жилищного строительства 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 муниципальном образовании Малмыжс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городско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Малмыжского района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Кировской области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90,3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90,3</w:t>
            </w:r>
          </w:p>
        </w:tc>
        <w:tc>
          <w:tcPr>
            <w:tcW w:w="1291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51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94,1%</w:t>
            </w:r>
          </w:p>
        </w:tc>
        <w:tc>
          <w:tcPr>
            <w:tcW w:w="847" w:type="dxa"/>
          </w:tcPr>
          <w:p w:rsidR="00665B82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0,3%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FB58BB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4" w:type="dxa"/>
          </w:tcPr>
          <w:p w:rsidR="00665B82" w:rsidRPr="00FB58BB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Профилактика правонарушений и борьба с преступностью в муниципальном образовании Малмыжского городского поселения Малмыжского района Кировской области 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43,1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85,83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78,9</w:t>
            </w:r>
          </w:p>
        </w:tc>
        <w:tc>
          <w:tcPr>
            <w:tcW w:w="1291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93,9%</w:t>
            </w:r>
          </w:p>
        </w:tc>
        <w:tc>
          <w:tcPr>
            <w:tcW w:w="1151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199,1%</w:t>
            </w:r>
          </w:p>
        </w:tc>
        <w:tc>
          <w:tcPr>
            <w:tcW w:w="847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0,4%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FB58BB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4" w:type="dxa"/>
          </w:tcPr>
          <w:p w:rsidR="00665B82" w:rsidRPr="00FB58BB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Управление муниципальным имуществом Малмыжского городского поселения Кировской области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1656,58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2563,96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3802,4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3356,1</w:t>
            </w:r>
          </w:p>
        </w:tc>
        <w:tc>
          <w:tcPr>
            <w:tcW w:w="1291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88,3%</w:t>
            </w:r>
          </w:p>
        </w:tc>
        <w:tc>
          <w:tcPr>
            <w:tcW w:w="1151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154,8%</w:t>
            </w:r>
          </w:p>
        </w:tc>
        <w:tc>
          <w:tcPr>
            <w:tcW w:w="847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10,8%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FB58BB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 09 </w:t>
            </w:r>
          </w:p>
        </w:tc>
        <w:tc>
          <w:tcPr>
            <w:tcW w:w="1944" w:type="dxa"/>
          </w:tcPr>
          <w:p w:rsidR="00665B82" w:rsidRPr="00FB58BB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B58B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Пожарная безопасность муниципального образования Малмыжское городское поселение Кировской области на 2016-2018 годы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15,52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147,94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966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1291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51" w:type="dxa"/>
          </w:tcPr>
          <w:p w:rsidR="00665B82" w:rsidRPr="00FB58BB" w:rsidRDefault="00665B82" w:rsidP="00665B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953,2%</w:t>
            </w:r>
          </w:p>
        </w:tc>
        <w:tc>
          <w:tcPr>
            <w:tcW w:w="847" w:type="dxa"/>
          </w:tcPr>
          <w:p w:rsidR="00665B82" w:rsidRPr="00FB58BB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0,6%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DF3301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4" w:type="dxa"/>
          </w:tcPr>
          <w:p w:rsidR="00665B82" w:rsidRPr="00DF3301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Ремонт и содержание муниципального жилья в муниципальном образовании Малмыжское городское поселение Малмыжского района Кировской области на 2015-2017 годы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73,83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72,82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85,3</w:t>
            </w:r>
          </w:p>
        </w:tc>
        <w:tc>
          <w:tcPr>
            <w:tcW w:w="1291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65,6%</w:t>
            </w:r>
          </w:p>
        </w:tc>
        <w:tc>
          <w:tcPr>
            <w:tcW w:w="1151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98,6%</w:t>
            </w:r>
          </w:p>
        </w:tc>
        <w:tc>
          <w:tcPr>
            <w:tcW w:w="847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0,3%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DF3301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4" w:type="dxa"/>
          </w:tcPr>
          <w:p w:rsidR="00665B82" w:rsidRPr="00DF3301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Развитие муниципальной службы в Малмыжском городском поселении Малмыжского района Кировской </w:t>
            </w: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области на 2013-2015 годы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2,01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91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DF3301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17</w:t>
            </w:r>
          </w:p>
          <w:p w:rsidR="00665B82" w:rsidRPr="00DF3301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65B82" w:rsidRPr="00DF3301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:rsidR="00665B82" w:rsidRPr="00DF3301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F330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Социальная адаптация детей с ограниченными возможностями в Малмыжском городском поселении Малмыжского района Кировской области 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30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30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30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291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51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47" w:type="dxa"/>
          </w:tcPr>
          <w:p w:rsidR="00665B82" w:rsidRPr="00DF3301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665B82" w:rsidRPr="009B1FD9" w:rsidTr="00665B82">
        <w:tc>
          <w:tcPr>
            <w:tcW w:w="474" w:type="dxa"/>
          </w:tcPr>
          <w:p w:rsidR="00665B82" w:rsidRPr="00C105A5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105A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4" w:type="dxa"/>
          </w:tcPr>
          <w:p w:rsidR="00665B82" w:rsidRPr="00C105A5" w:rsidRDefault="00665B82" w:rsidP="0066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105A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Развитие транспортной инфраструктуры Малмыжское городское поселение Кировской области на 2015-2017 годы</w:t>
            </w:r>
          </w:p>
        </w:tc>
        <w:tc>
          <w:tcPr>
            <w:tcW w:w="966" w:type="dxa"/>
          </w:tcPr>
          <w:p w:rsidR="00665B82" w:rsidRPr="00C105A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6873,98</w:t>
            </w:r>
          </w:p>
        </w:tc>
        <w:tc>
          <w:tcPr>
            <w:tcW w:w="966" w:type="dxa"/>
          </w:tcPr>
          <w:p w:rsidR="00665B82" w:rsidRPr="00C105A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7899,57</w:t>
            </w:r>
          </w:p>
        </w:tc>
        <w:tc>
          <w:tcPr>
            <w:tcW w:w="966" w:type="dxa"/>
          </w:tcPr>
          <w:p w:rsidR="00665B82" w:rsidRPr="00C105A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8196,1</w:t>
            </w:r>
          </w:p>
        </w:tc>
        <w:tc>
          <w:tcPr>
            <w:tcW w:w="966" w:type="dxa"/>
          </w:tcPr>
          <w:p w:rsidR="00665B82" w:rsidRPr="00C105A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7331</w:t>
            </w:r>
          </w:p>
        </w:tc>
        <w:tc>
          <w:tcPr>
            <w:tcW w:w="1291" w:type="dxa"/>
          </w:tcPr>
          <w:p w:rsidR="00665B82" w:rsidRPr="00C105A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89,4%</w:t>
            </w:r>
          </w:p>
        </w:tc>
        <w:tc>
          <w:tcPr>
            <w:tcW w:w="1151" w:type="dxa"/>
          </w:tcPr>
          <w:p w:rsidR="00665B82" w:rsidRPr="00C105A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114,9%</w:t>
            </w:r>
          </w:p>
        </w:tc>
        <w:tc>
          <w:tcPr>
            <w:tcW w:w="847" w:type="dxa"/>
          </w:tcPr>
          <w:p w:rsidR="00665B82" w:rsidRPr="00C105A5" w:rsidRDefault="00665B82" w:rsidP="00665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33,4%</w:t>
            </w:r>
          </w:p>
        </w:tc>
      </w:tr>
    </w:tbl>
    <w:p w:rsidR="00727617" w:rsidRDefault="006E4AC7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</w:t>
      </w:r>
      <w:r w:rsidRPr="006E4AC7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Pr="006E4AC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727617">
        <w:rPr>
          <w:rFonts w:ascii="Times New Roman" w:hAnsi="Times New Roman"/>
          <w:sz w:val="28"/>
          <w:szCs w:val="28"/>
        </w:rPr>
        <w:t xml:space="preserve">в основном </w:t>
      </w:r>
      <w:r>
        <w:rPr>
          <w:rFonts w:ascii="Times New Roman" w:hAnsi="Times New Roman"/>
          <w:sz w:val="28"/>
          <w:szCs w:val="28"/>
        </w:rPr>
        <w:t>осуществля</w:t>
      </w:r>
      <w:r w:rsidR="00727617">
        <w:rPr>
          <w:rFonts w:ascii="Times New Roman" w:hAnsi="Times New Roman"/>
          <w:sz w:val="28"/>
          <w:szCs w:val="28"/>
        </w:rPr>
        <w:t>лась</w:t>
      </w:r>
      <w:r>
        <w:rPr>
          <w:rFonts w:ascii="Times New Roman" w:hAnsi="Times New Roman"/>
          <w:sz w:val="28"/>
          <w:szCs w:val="28"/>
        </w:rPr>
        <w:t xml:space="preserve"> за счет средств городского бюджета. </w:t>
      </w:r>
    </w:p>
    <w:p w:rsidR="007F5B38" w:rsidRDefault="006E4AC7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областного и районного бюджета участвовали в </w:t>
      </w:r>
      <w:r w:rsidRPr="006E4AC7">
        <w:rPr>
          <w:rFonts w:ascii="Times New Roman" w:hAnsi="Times New Roman"/>
          <w:sz w:val="28"/>
          <w:szCs w:val="28"/>
        </w:rPr>
        <w:t>финансировании мероприятий программ</w:t>
      </w:r>
      <w:r w:rsidR="007F5B38">
        <w:rPr>
          <w:rFonts w:ascii="Times New Roman" w:hAnsi="Times New Roman"/>
          <w:sz w:val="28"/>
          <w:szCs w:val="28"/>
        </w:rPr>
        <w:t>ы:</w:t>
      </w:r>
    </w:p>
    <w:p w:rsidR="007F5B38" w:rsidRDefault="007F5B38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4AC7" w:rsidRPr="006E4AC7">
        <w:rPr>
          <w:rFonts w:ascii="Times New Roman" w:hAnsi="Times New Roman"/>
          <w:sz w:val="28"/>
          <w:szCs w:val="28"/>
        </w:rPr>
        <w:t xml:space="preserve"> «Повышение эффективности деятельности администрации Малмыжского городского поселения 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>» в части предоставляемых субвенций на осуществление первичного воинского учета</w:t>
      </w:r>
      <w:r w:rsidR="00EF284E">
        <w:rPr>
          <w:rFonts w:ascii="Times New Roman" w:hAnsi="Times New Roman"/>
          <w:sz w:val="28"/>
          <w:szCs w:val="28"/>
        </w:rPr>
        <w:t xml:space="preserve"> в сумме 195,9 тыс. рублей и средств на создание мест (площадок) накопления для сбора ТКО в сумме 754,572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F5B38" w:rsidRDefault="007F5B38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транспортной инфраструктуры Малмыжского городского поселения Малмыжского района Кировской области» в части средств, выделенных в рамках проекта «Народный бюджет» в сумме 729,062 тыс. рублей,</w:t>
      </w:r>
      <w:r w:rsidRPr="006E4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средств районного бюджета </w:t>
      </w:r>
      <w:r w:rsidR="00EF284E">
        <w:rPr>
          <w:rFonts w:ascii="Times New Roman" w:hAnsi="Times New Roman"/>
          <w:sz w:val="28"/>
          <w:szCs w:val="28"/>
        </w:rPr>
        <w:t>в сумме 3012,229 тыс. рублей на ремонт дорог,</w:t>
      </w:r>
    </w:p>
    <w:p w:rsidR="007F5B38" w:rsidRDefault="007F5B38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жилищного строительства в муниципальном образовании Малмыжское городское поселение Малмыжского района Кировской области» в части расходов на подготовку сведений о границах населенных пунктов для включения в документы территориального планирования в сумме 36,104 тыс. рублей,</w:t>
      </w:r>
    </w:p>
    <w:p w:rsidR="007F5B38" w:rsidRDefault="007F5B38" w:rsidP="007276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45B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Управление муниципальным имуществом Малмыжского городского поселения </w:t>
      </w:r>
      <w:r w:rsidRPr="008145B9">
        <w:rPr>
          <w:rFonts w:ascii="Times New Roman" w:hAnsi="Times New Roman"/>
          <w:sz w:val="28"/>
          <w:szCs w:val="28"/>
        </w:rPr>
        <w:t>Кировской области»</w:t>
      </w:r>
      <w:r w:rsidRPr="007F5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средств, выделенных в рамках проекта «Народный бюджет» в сумме 574,464 тыс. рублей на строительство площадок для сбора ТКО,</w:t>
      </w:r>
    </w:p>
    <w:p w:rsidR="00844FF2" w:rsidRPr="009B243A" w:rsidRDefault="00844FF2" w:rsidP="00780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6. Сбалансированность бюджета района, муниципальный долг</w:t>
      </w:r>
    </w:p>
    <w:p w:rsidR="00295EB1" w:rsidRPr="00DF5AF6" w:rsidRDefault="00844FF2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 xml:space="preserve">Первоначальной редакцией решения Малмыжской </w:t>
      </w:r>
      <w:r w:rsidR="00F1608E" w:rsidRPr="00DF5AF6">
        <w:rPr>
          <w:rFonts w:ascii="Times New Roman" w:hAnsi="Times New Roman"/>
          <w:sz w:val="28"/>
          <w:szCs w:val="28"/>
        </w:rPr>
        <w:t xml:space="preserve">городской </w:t>
      </w:r>
      <w:r w:rsidRPr="00DF5AF6">
        <w:rPr>
          <w:rFonts w:ascii="Times New Roman" w:hAnsi="Times New Roman"/>
          <w:sz w:val="28"/>
          <w:szCs w:val="28"/>
        </w:rPr>
        <w:t>Думы «О бюджете муниципального</w:t>
      </w:r>
      <w:r w:rsidR="00F1608E" w:rsidRPr="00DF5AF6">
        <w:rPr>
          <w:rFonts w:ascii="Times New Roman" w:hAnsi="Times New Roman"/>
          <w:sz w:val="28"/>
          <w:szCs w:val="28"/>
        </w:rPr>
        <w:t xml:space="preserve"> образования Малмыжское городское поселение Малмыжского</w:t>
      </w:r>
      <w:r w:rsidRPr="00DF5AF6">
        <w:rPr>
          <w:rFonts w:ascii="Times New Roman" w:hAnsi="Times New Roman"/>
          <w:sz w:val="28"/>
          <w:szCs w:val="28"/>
        </w:rPr>
        <w:t xml:space="preserve"> района Кировской области на 201</w:t>
      </w:r>
      <w:r w:rsidR="00EF284E">
        <w:rPr>
          <w:rFonts w:ascii="Times New Roman" w:hAnsi="Times New Roman"/>
          <w:sz w:val="28"/>
          <w:szCs w:val="28"/>
        </w:rPr>
        <w:t>9</w:t>
      </w:r>
      <w:r w:rsidR="00F1608E" w:rsidRPr="00DF5AF6">
        <w:rPr>
          <w:rFonts w:ascii="Times New Roman" w:hAnsi="Times New Roman"/>
          <w:sz w:val="28"/>
          <w:szCs w:val="28"/>
        </w:rPr>
        <w:t xml:space="preserve"> год</w:t>
      </w:r>
      <w:r w:rsidRPr="00DF5AF6">
        <w:rPr>
          <w:rFonts w:ascii="Times New Roman" w:hAnsi="Times New Roman"/>
          <w:sz w:val="28"/>
          <w:szCs w:val="28"/>
        </w:rPr>
        <w:t xml:space="preserve">» дефицит бюджета </w:t>
      </w:r>
      <w:r w:rsidR="00F1608E" w:rsidRPr="00DF5AF6">
        <w:rPr>
          <w:rFonts w:ascii="Times New Roman" w:hAnsi="Times New Roman"/>
          <w:sz w:val="28"/>
          <w:szCs w:val="28"/>
        </w:rPr>
        <w:t>города</w:t>
      </w:r>
      <w:r w:rsidRPr="00DF5AF6">
        <w:rPr>
          <w:rFonts w:ascii="Times New Roman" w:hAnsi="Times New Roman"/>
          <w:sz w:val="28"/>
          <w:szCs w:val="28"/>
        </w:rPr>
        <w:t xml:space="preserve"> </w:t>
      </w:r>
      <w:r w:rsidR="00EF284E">
        <w:rPr>
          <w:rFonts w:ascii="Times New Roman" w:hAnsi="Times New Roman"/>
          <w:sz w:val="28"/>
          <w:szCs w:val="28"/>
        </w:rPr>
        <w:t>не предусматривался</w:t>
      </w:r>
      <w:r w:rsidRPr="006E4AC7">
        <w:rPr>
          <w:rFonts w:ascii="Times New Roman" w:hAnsi="Times New Roman"/>
          <w:sz w:val="28"/>
          <w:szCs w:val="28"/>
        </w:rPr>
        <w:t>.</w:t>
      </w:r>
      <w:r w:rsidRPr="00DF5AF6">
        <w:rPr>
          <w:rFonts w:ascii="Times New Roman" w:hAnsi="Times New Roman"/>
          <w:sz w:val="28"/>
          <w:szCs w:val="28"/>
        </w:rPr>
        <w:t xml:space="preserve"> </w:t>
      </w:r>
    </w:p>
    <w:p w:rsidR="00844FF2" w:rsidRPr="006E4AC7" w:rsidRDefault="00295EB1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lastRenderedPageBreak/>
        <w:t>С</w:t>
      </w:r>
      <w:r w:rsidR="00F1608E" w:rsidRPr="00DF5AF6">
        <w:rPr>
          <w:rFonts w:ascii="Times New Roman" w:hAnsi="Times New Roman"/>
          <w:sz w:val="28"/>
          <w:szCs w:val="28"/>
        </w:rPr>
        <w:t xml:space="preserve"> учетом </w:t>
      </w:r>
      <w:r w:rsidR="00844FF2" w:rsidRPr="00DF5AF6">
        <w:rPr>
          <w:rFonts w:ascii="Times New Roman" w:hAnsi="Times New Roman"/>
          <w:sz w:val="28"/>
          <w:szCs w:val="28"/>
        </w:rPr>
        <w:t>внесенны</w:t>
      </w:r>
      <w:r w:rsidR="00F1608E" w:rsidRPr="00DF5AF6">
        <w:rPr>
          <w:rFonts w:ascii="Times New Roman" w:hAnsi="Times New Roman"/>
          <w:sz w:val="28"/>
          <w:szCs w:val="28"/>
        </w:rPr>
        <w:t>х</w:t>
      </w:r>
      <w:r w:rsidR="00844FF2" w:rsidRPr="00DF5AF6">
        <w:rPr>
          <w:rFonts w:ascii="Times New Roman" w:hAnsi="Times New Roman"/>
          <w:sz w:val="28"/>
          <w:szCs w:val="28"/>
        </w:rPr>
        <w:t xml:space="preserve"> поправ</w:t>
      </w:r>
      <w:r w:rsidR="00F1608E" w:rsidRPr="00DF5AF6">
        <w:rPr>
          <w:rFonts w:ascii="Times New Roman" w:hAnsi="Times New Roman"/>
          <w:sz w:val="28"/>
          <w:szCs w:val="28"/>
        </w:rPr>
        <w:t>о</w:t>
      </w:r>
      <w:r w:rsidR="00844FF2" w:rsidRPr="00DF5AF6">
        <w:rPr>
          <w:rFonts w:ascii="Times New Roman" w:hAnsi="Times New Roman"/>
          <w:sz w:val="28"/>
          <w:szCs w:val="28"/>
        </w:rPr>
        <w:t xml:space="preserve">к </w:t>
      </w:r>
      <w:r w:rsidR="00706149" w:rsidRPr="00DF5AF6">
        <w:rPr>
          <w:rFonts w:ascii="Times New Roman" w:hAnsi="Times New Roman"/>
          <w:sz w:val="28"/>
          <w:szCs w:val="28"/>
        </w:rPr>
        <w:t>дефицит</w:t>
      </w:r>
      <w:r w:rsidRPr="00DF5AF6">
        <w:rPr>
          <w:rFonts w:ascii="Times New Roman" w:hAnsi="Times New Roman"/>
          <w:sz w:val="28"/>
          <w:szCs w:val="28"/>
        </w:rPr>
        <w:t xml:space="preserve"> городского бюджета </w:t>
      </w:r>
      <w:r w:rsidR="00EF284E">
        <w:rPr>
          <w:rFonts w:ascii="Times New Roman" w:hAnsi="Times New Roman"/>
          <w:sz w:val="28"/>
          <w:szCs w:val="28"/>
        </w:rPr>
        <w:t>увеличился и составил 565,223</w:t>
      </w:r>
      <w:r w:rsidR="00F1608E" w:rsidRPr="006E4AC7">
        <w:rPr>
          <w:rFonts w:ascii="Times New Roman" w:hAnsi="Times New Roman"/>
          <w:sz w:val="28"/>
          <w:szCs w:val="28"/>
        </w:rPr>
        <w:t xml:space="preserve"> тыс. рублей</w:t>
      </w:r>
      <w:r w:rsidR="00844FF2" w:rsidRPr="006E4AC7">
        <w:rPr>
          <w:rFonts w:ascii="Times New Roman" w:hAnsi="Times New Roman"/>
          <w:sz w:val="28"/>
          <w:szCs w:val="28"/>
        </w:rPr>
        <w:t>.</w:t>
      </w:r>
    </w:p>
    <w:p w:rsidR="00844FF2" w:rsidRPr="00DF5AF6" w:rsidRDefault="00844FF2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 xml:space="preserve">Фактически бюджет </w:t>
      </w:r>
      <w:r w:rsidR="0086384C" w:rsidRPr="00DF5AF6">
        <w:rPr>
          <w:rFonts w:ascii="Times New Roman" w:hAnsi="Times New Roman"/>
          <w:sz w:val="28"/>
          <w:szCs w:val="28"/>
        </w:rPr>
        <w:t>городского поселения</w:t>
      </w:r>
      <w:r w:rsidRPr="00DF5AF6">
        <w:rPr>
          <w:rFonts w:ascii="Times New Roman" w:hAnsi="Times New Roman"/>
          <w:sz w:val="28"/>
          <w:szCs w:val="28"/>
        </w:rPr>
        <w:t xml:space="preserve"> исполнен с </w:t>
      </w:r>
      <w:r w:rsidR="000A64D6">
        <w:rPr>
          <w:rFonts w:ascii="Times New Roman" w:hAnsi="Times New Roman"/>
          <w:sz w:val="28"/>
          <w:szCs w:val="28"/>
        </w:rPr>
        <w:t>профицитом</w:t>
      </w:r>
      <w:r w:rsidR="00295EB1" w:rsidRPr="00DF5AF6">
        <w:rPr>
          <w:rFonts w:ascii="Times New Roman" w:hAnsi="Times New Roman"/>
          <w:sz w:val="28"/>
          <w:szCs w:val="28"/>
        </w:rPr>
        <w:t xml:space="preserve"> в </w:t>
      </w:r>
      <w:r w:rsidR="006E4AC7">
        <w:rPr>
          <w:rFonts w:ascii="Times New Roman" w:hAnsi="Times New Roman"/>
          <w:sz w:val="28"/>
          <w:szCs w:val="28"/>
        </w:rPr>
        <w:t>размере</w:t>
      </w:r>
      <w:r w:rsidRPr="00DF5AF6">
        <w:rPr>
          <w:rFonts w:ascii="Times New Roman" w:hAnsi="Times New Roman"/>
          <w:sz w:val="28"/>
          <w:szCs w:val="28"/>
        </w:rPr>
        <w:t xml:space="preserve"> </w:t>
      </w:r>
      <w:r w:rsidR="000A64D6">
        <w:rPr>
          <w:rFonts w:ascii="Times New Roman" w:hAnsi="Times New Roman"/>
          <w:sz w:val="28"/>
          <w:szCs w:val="28"/>
        </w:rPr>
        <w:t>1</w:t>
      </w:r>
      <w:r w:rsidR="00EF284E">
        <w:rPr>
          <w:rFonts w:ascii="Times New Roman" w:hAnsi="Times New Roman"/>
          <w:sz w:val="28"/>
          <w:szCs w:val="28"/>
        </w:rPr>
        <w:t>529,424</w:t>
      </w:r>
      <w:r w:rsidRPr="00DF5AF6">
        <w:rPr>
          <w:rFonts w:ascii="Times New Roman" w:hAnsi="Times New Roman"/>
          <w:sz w:val="28"/>
          <w:szCs w:val="28"/>
        </w:rPr>
        <w:t xml:space="preserve"> тыс.</w:t>
      </w:r>
      <w:r w:rsidR="00706149" w:rsidRPr="00DF5AF6">
        <w:rPr>
          <w:rFonts w:ascii="Times New Roman" w:hAnsi="Times New Roman"/>
          <w:sz w:val="28"/>
          <w:szCs w:val="28"/>
        </w:rPr>
        <w:t xml:space="preserve"> </w:t>
      </w:r>
      <w:r w:rsidRPr="00DF5AF6">
        <w:rPr>
          <w:rFonts w:ascii="Times New Roman" w:hAnsi="Times New Roman"/>
          <w:sz w:val="28"/>
          <w:szCs w:val="28"/>
        </w:rPr>
        <w:t>руб</w:t>
      </w:r>
      <w:r w:rsidR="006E4AC7">
        <w:rPr>
          <w:rFonts w:ascii="Times New Roman" w:hAnsi="Times New Roman"/>
          <w:sz w:val="28"/>
          <w:szCs w:val="28"/>
        </w:rPr>
        <w:t>лей</w:t>
      </w:r>
      <w:r w:rsidRPr="00DF5AF6">
        <w:rPr>
          <w:rFonts w:ascii="Times New Roman" w:hAnsi="Times New Roman"/>
          <w:sz w:val="28"/>
          <w:szCs w:val="28"/>
        </w:rPr>
        <w:t>.</w:t>
      </w:r>
    </w:p>
    <w:p w:rsidR="00844FF2" w:rsidRPr="00F845BE" w:rsidRDefault="00844FF2" w:rsidP="00F16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F6">
        <w:rPr>
          <w:rFonts w:ascii="Times New Roman" w:hAnsi="Times New Roman"/>
          <w:sz w:val="28"/>
          <w:szCs w:val="28"/>
        </w:rPr>
        <w:t>В 201</w:t>
      </w:r>
      <w:r w:rsidR="00EF284E">
        <w:rPr>
          <w:rFonts w:ascii="Times New Roman" w:hAnsi="Times New Roman"/>
          <w:sz w:val="28"/>
          <w:szCs w:val="28"/>
        </w:rPr>
        <w:t>9</w:t>
      </w:r>
      <w:r w:rsidRPr="00DF5AF6">
        <w:rPr>
          <w:rFonts w:ascii="Times New Roman" w:hAnsi="Times New Roman"/>
          <w:sz w:val="28"/>
          <w:szCs w:val="28"/>
        </w:rPr>
        <w:t xml:space="preserve"> году источником финансирования дефицита бюджета являлись остатки средств на счетах бюджета</w:t>
      </w:r>
      <w:r w:rsidR="00F1608E" w:rsidRPr="00DF5AF6">
        <w:rPr>
          <w:rFonts w:ascii="Times New Roman" w:hAnsi="Times New Roman"/>
          <w:sz w:val="28"/>
          <w:szCs w:val="28"/>
        </w:rPr>
        <w:t>.</w:t>
      </w:r>
      <w:r w:rsidR="00DF5AF6" w:rsidRPr="00DF5AF6">
        <w:rPr>
          <w:rFonts w:ascii="Times New Roman" w:hAnsi="Times New Roman"/>
          <w:sz w:val="28"/>
          <w:szCs w:val="28"/>
        </w:rPr>
        <w:t xml:space="preserve"> </w:t>
      </w:r>
      <w:r w:rsidR="00DF5AF6" w:rsidRPr="00F845BE">
        <w:rPr>
          <w:rFonts w:ascii="Times New Roman" w:hAnsi="Times New Roman"/>
          <w:sz w:val="28"/>
          <w:szCs w:val="28"/>
        </w:rPr>
        <w:t>По состоянию на 01.01.20</w:t>
      </w:r>
      <w:r w:rsidR="00EF284E">
        <w:rPr>
          <w:rFonts w:ascii="Times New Roman" w:hAnsi="Times New Roman"/>
          <w:sz w:val="28"/>
          <w:szCs w:val="28"/>
        </w:rPr>
        <w:t>20</w:t>
      </w:r>
      <w:r w:rsidR="00DF5AF6" w:rsidRPr="00F845BE">
        <w:rPr>
          <w:rFonts w:ascii="Times New Roman" w:hAnsi="Times New Roman"/>
          <w:sz w:val="28"/>
          <w:szCs w:val="28"/>
        </w:rPr>
        <w:t xml:space="preserve"> года остаток средств составил </w:t>
      </w:r>
      <w:r w:rsidR="00EF284E">
        <w:rPr>
          <w:rFonts w:ascii="Times New Roman" w:hAnsi="Times New Roman"/>
          <w:sz w:val="28"/>
          <w:szCs w:val="28"/>
        </w:rPr>
        <w:t>3136823,54</w:t>
      </w:r>
      <w:r w:rsidR="00DF5AF6" w:rsidRPr="00F845BE">
        <w:rPr>
          <w:rFonts w:ascii="Times New Roman" w:hAnsi="Times New Roman"/>
          <w:sz w:val="28"/>
          <w:szCs w:val="28"/>
        </w:rPr>
        <w:t xml:space="preserve"> рублей.</w:t>
      </w:r>
    </w:p>
    <w:p w:rsidR="00844FF2" w:rsidRPr="009B243A" w:rsidRDefault="00BA1F94" w:rsidP="001132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7</w:t>
      </w:r>
      <w:r w:rsidR="00844FF2" w:rsidRPr="009B243A">
        <w:rPr>
          <w:rFonts w:ascii="Times New Roman" w:hAnsi="Times New Roman"/>
          <w:b/>
          <w:sz w:val="28"/>
          <w:szCs w:val="28"/>
        </w:rPr>
        <w:t xml:space="preserve">. Выводы </w:t>
      </w:r>
    </w:p>
    <w:p w:rsidR="008971A8" w:rsidRPr="00E50333" w:rsidRDefault="00EC50A7" w:rsidP="008971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</w:rPr>
        <w:t xml:space="preserve">1. Годовая бюджетная отчетность   Малмыжского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9B243A">
        <w:rPr>
          <w:rFonts w:ascii="Times New Roman" w:hAnsi="Times New Roman"/>
          <w:sz w:val="28"/>
          <w:szCs w:val="28"/>
        </w:rPr>
        <w:t>за 201</w:t>
      </w:r>
      <w:r w:rsidR="006714F6">
        <w:rPr>
          <w:rFonts w:ascii="Times New Roman" w:hAnsi="Times New Roman"/>
          <w:sz w:val="28"/>
          <w:szCs w:val="28"/>
        </w:rPr>
        <w:t>9</w:t>
      </w:r>
      <w:r w:rsidRPr="009B243A">
        <w:rPr>
          <w:rFonts w:ascii="Times New Roman" w:hAnsi="Times New Roman"/>
          <w:sz w:val="28"/>
          <w:szCs w:val="28"/>
        </w:rPr>
        <w:t xml:space="preserve"> год представлена </w:t>
      </w:r>
      <w:r w:rsidRPr="00EC50A7">
        <w:rPr>
          <w:rFonts w:ascii="Times New Roman" w:hAnsi="Times New Roman"/>
          <w:sz w:val="28"/>
          <w:szCs w:val="28"/>
        </w:rPr>
        <w:t>администрацией городского поселения</w:t>
      </w:r>
      <w:r w:rsidRPr="009B243A">
        <w:rPr>
          <w:rFonts w:ascii="Times New Roman" w:hAnsi="Times New Roman"/>
          <w:sz w:val="28"/>
          <w:szCs w:val="28"/>
        </w:rPr>
        <w:t xml:space="preserve"> в </w:t>
      </w:r>
      <w:r w:rsidR="008971A8">
        <w:rPr>
          <w:rFonts w:ascii="Times New Roman" w:hAnsi="Times New Roman"/>
          <w:sz w:val="28"/>
          <w:szCs w:val="28"/>
        </w:rPr>
        <w:t xml:space="preserve">установленные </w:t>
      </w:r>
      <w:r w:rsidRPr="009B243A">
        <w:rPr>
          <w:rFonts w:ascii="Times New Roman" w:hAnsi="Times New Roman"/>
          <w:sz w:val="28"/>
          <w:szCs w:val="28"/>
        </w:rPr>
        <w:t>сроки</w:t>
      </w:r>
      <w:r w:rsidR="008971A8">
        <w:rPr>
          <w:rFonts w:ascii="Times New Roman" w:hAnsi="Times New Roman"/>
          <w:sz w:val="28"/>
          <w:szCs w:val="28"/>
        </w:rPr>
        <w:t xml:space="preserve">, но не в полном составе, утвержденном </w:t>
      </w:r>
      <w:r w:rsidRPr="009B243A">
        <w:rPr>
          <w:rFonts w:ascii="Times New Roman" w:hAnsi="Times New Roman"/>
          <w:sz w:val="28"/>
          <w:szCs w:val="28"/>
        </w:rPr>
        <w:t>ст.</w:t>
      </w:r>
      <w:r w:rsidRPr="00EC50A7">
        <w:rPr>
          <w:rFonts w:ascii="Times New Roman" w:hAnsi="Times New Roman"/>
          <w:sz w:val="28"/>
          <w:szCs w:val="28"/>
        </w:rPr>
        <w:t>40 Положения о бюджетном процессе, утвержденного городской Думой Малмыжского района от 30.12.2013 №2/12 (с изменениями).</w:t>
      </w:r>
      <w:r w:rsidR="008971A8">
        <w:rPr>
          <w:rFonts w:ascii="Times New Roman" w:hAnsi="Times New Roman"/>
          <w:sz w:val="28"/>
          <w:szCs w:val="28"/>
        </w:rPr>
        <w:t xml:space="preserve"> Не представлены</w:t>
      </w:r>
      <w:r w:rsidR="008971A8" w:rsidRPr="008971A8">
        <w:rPr>
          <w:rFonts w:ascii="Times New Roman" w:hAnsi="Times New Roman"/>
          <w:sz w:val="28"/>
          <w:szCs w:val="28"/>
        </w:rPr>
        <w:t xml:space="preserve"> </w:t>
      </w:r>
      <w:r w:rsidR="008971A8" w:rsidRPr="00E50333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Малмыжского городского поселения за 2019 год, отчет о состоянии муниципального внутреннего долга на начало и конец отчетного финансового года.</w:t>
      </w:r>
    </w:p>
    <w:p w:rsidR="00EC50A7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внесенных изменений в течение 201</w:t>
      </w:r>
      <w:r w:rsidR="00B0414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EC50A7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прогнозируемые поступления по доходам муниципального образования Малмыжское городское поселение увеличились на </w:t>
      </w:r>
      <w:r w:rsidR="008971A8">
        <w:rPr>
          <w:rFonts w:ascii="Times New Roman" w:hAnsi="Times New Roman"/>
          <w:sz w:val="28"/>
          <w:szCs w:val="28"/>
        </w:rPr>
        <w:t>110,4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8971A8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 xml:space="preserve">%, составив </w:t>
      </w:r>
      <w:r w:rsidR="00B04147">
        <w:rPr>
          <w:rFonts w:ascii="Times New Roman" w:hAnsi="Times New Roman"/>
          <w:sz w:val="28"/>
          <w:szCs w:val="28"/>
        </w:rPr>
        <w:t>2</w:t>
      </w:r>
      <w:r w:rsidR="008971A8">
        <w:rPr>
          <w:rFonts w:ascii="Times New Roman" w:hAnsi="Times New Roman"/>
          <w:sz w:val="28"/>
          <w:szCs w:val="28"/>
        </w:rPr>
        <w:t xml:space="preserve">1665,581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EC50A7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расходные ассигнования выросли на </w:t>
      </w:r>
      <w:r w:rsidR="008971A8">
        <w:rPr>
          <w:rFonts w:ascii="Times New Roman" w:hAnsi="Times New Roman"/>
          <w:sz w:val="28"/>
          <w:szCs w:val="28"/>
        </w:rPr>
        <w:t>675,63</w:t>
      </w:r>
      <w:r w:rsidR="004B3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на </w:t>
      </w:r>
      <w:r w:rsidR="008971A8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% и составили в окончательном варианте </w:t>
      </w:r>
      <w:r w:rsidR="00B04147">
        <w:rPr>
          <w:rFonts w:ascii="Times New Roman" w:hAnsi="Times New Roman"/>
          <w:sz w:val="28"/>
          <w:szCs w:val="28"/>
        </w:rPr>
        <w:t>2</w:t>
      </w:r>
      <w:r w:rsidR="008971A8">
        <w:rPr>
          <w:rFonts w:ascii="Times New Roman" w:hAnsi="Times New Roman"/>
          <w:sz w:val="28"/>
          <w:szCs w:val="28"/>
        </w:rPr>
        <w:t>2230,804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EC50A7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соответственно повлияло на дефицит бюджета, </w:t>
      </w:r>
      <w:r w:rsidR="008971A8">
        <w:rPr>
          <w:rFonts w:ascii="Times New Roman" w:hAnsi="Times New Roman"/>
          <w:sz w:val="28"/>
          <w:szCs w:val="28"/>
        </w:rPr>
        <w:t>который вырос по отношению к нулевому значению на 565,223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C50A7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</w:t>
      </w:r>
      <w:r w:rsidR="008971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EC50A7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поступили в сумме </w:t>
      </w:r>
      <w:r w:rsidR="00B04147">
        <w:rPr>
          <w:rFonts w:ascii="Times New Roman" w:hAnsi="Times New Roman"/>
          <w:sz w:val="28"/>
          <w:szCs w:val="28"/>
        </w:rPr>
        <w:t>2</w:t>
      </w:r>
      <w:r w:rsidR="008971A8">
        <w:rPr>
          <w:rFonts w:ascii="Times New Roman" w:hAnsi="Times New Roman"/>
          <w:sz w:val="28"/>
          <w:szCs w:val="28"/>
        </w:rPr>
        <w:t>1529,37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8971A8">
        <w:rPr>
          <w:rFonts w:ascii="Times New Roman" w:hAnsi="Times New Roman"/>
          <w:sz w:val="28"/>
          <w:szCs w:val="28"/>
        </w:rPr>
        <w:t>99,4</w:t>
      </w:r>
      <w:r>
        <w:rPr>
          <w:rFonts w:ascii="Times New Roman" w:hAnsi="Times New Roman"/>
          <w:sz w:val="28"/>
          <w:szCs w:val="28"/>
        </w:rPr>
        <w:t>% к уточненным план</w:t>
      </w:r>
      <w:r w:rsidR="004B3529">
        <w:rPr>
          <w:rFonts w:ascii="Times New Roman" w:hAnsi="Times New Roman"/>
          <w:sz w:val="28"/>
          <w:szCs w:val="28"/>
        </w:rPr>
        <w:t>овым назначениям</w:t>
      </w:r>
      <w:r>
        <w:rPr>
          <w:rFonts w:ascii="Times New Roman" w:hAnsi="Times New Roman"/>
          <w:sz w:val="28"/>
          <w:szCs w:val="28"/>
        </w:rPr>
        <w:t>;</w:t>
      </w:r>
    </w:p>
    <w:p w:rsidR="00E57C56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исполнены на </w:t>
      </w:r>
      <w:r w:rsidR="008971A8">
        <w:rPr>
          <w:rFonts w:ascii="Times New Roman" w:hAnsi="Times New Roman"/>
          <w:sz w:val="28"/>
          <w:szCs w:val="28"/>
        </w:rPr>
        <w:t>19999,946</w:t>
      </w:r>
      <w:r>
        <w:rPr>
          <w:rFonts w:ascii="Times New Roman" w:hAnsi="Times New Roman"/>
          <w:sz w:val="28"/>
          <w:szCs w:val="28"/>
        </w:rPr>
        <w:t xml:space="preserve"> тыс. рублей или на 9</w:t>
      </w:r>
      <w:r w:rsidR="008971A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к плану. </w:t>
      </w:r>
    </w:p>
    <w:p w:rsidR="008971A8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объем неисполненных назначений приходится</w:t>
      </w:r>
      <w:r w:rsidR="008971A8">
        <w:rPr>
          <w:rFonts w:ascii="Times New Roman" w:hAnsi="Times New Roman"/>
          <w:sz w:val="28"/>
          <w:szCs w:val="28"/>
        </w:rPr>
        <w:t>:</w:t>
      </w:r>
    </w:p>
    <w:p w:rsidR="008971A8" w:rsidRDefault="008971A8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- на безвозмездные поступления, финансирование за счет средств областного бюджета осуществлялось по факту заключенных контрактов и выполненных работ. Неиспользованными в полном объеме остались средства, выделенные в рамках проекта «Народный бюджет»,</w:t>
      </w:r>
    </w:p>
    <w:p w:rsidR="00E57C56" w:rsidRDefault="008971A8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- </w:t>
      </w:r>
      <w:r w:rsidR="00EC50A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содержание главы поселения ввиду отсутствия необходимости, на мероприятия по о</w:t>
      </w:r>
      <w:r w:rsidR="00E95193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е</w:t>
      </w:r>
      <w:r w:rsidR="00E95193">
        <w:rPr>
          <w:rFonts w:ascii="Times New Roman" w:hAnsi="Times New Roman"/>
          <w:sz w:val="28"/>
          <w:szCs w:val="28"/>
        </w:rPr>
        <w:t xml:space="preserve"> имущества и проведение межевания земельных участков, </w:t>
      </w:r>
      <w:r w:rsidR="00C514CA">
        <w:rPr>
          <w:rFonts w:ascii="Times New Roman" w:hAnsi="Times New Roman"/>
          <w:sz w:val="28"/>
          <w:szCs w:val="28"/>
        </w:rPr>
        <w:t>по проведению ремонта тротуаров по ул. Карла Либкнехта в рамках реализации мероприятий ППМИ,</w:t>
      </w:r>
      <w:r w:rsidR="00E95193">
        <w:rPr>
          <w:rFonts w:ascii="Times New Roman" w:hAnsi="Times New Roman"/>
          <w:sz w:val="28"/>
          <w:szCs w:val="28"/>
        </w:rPr>
        <w:t xml:space="preserve"> </w:t>
      </w:r>
      <w:r w:rsidR="00E57C56">
        <w:rPr>
          <w:rFonts w:ascii="Times New Roman" w:hAnsi="Times New Roman"/>
          <w:sz w:val="28"/>
          <w:szCs w:val="28"/>
        </w:rPr>
        <w:t>обеспечение полномочий в жилищно-коммунальном хозяйстве городского поселения. Неисполненные плановы</w:t>
      </w:r>
      <w:r w:rsidR="00C514CA">
        <w:rPr>
          <w:rFonts w:ascii="Times New Roman" w:hAnsi="Times New Roman"/>
          <w:sz w:val="28"/>
          <w:szCs w:val="28"/>
        </w:rPr>
        <w:t>е назначения составили в целом 2230,858</w:t>
      </w:r>
      <w:r w:rsidR="00E57C56">
        <w:rPr>
          <w:rFonts w:ascii="Times New Roman" w:hAnsi="Times New Roman"/>
          <w:sz w:val="28"/>
          <w:szCs w:val="28"/>
        </w:rPr>
        <w:t xml:space="preserve"> тыс. рублей. </w:t>
      </w:r>
    </w:p>
    <w:p w:rsidR="00EC50A7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7C56">
        <w:rPr>
          <w:rFonts w:ascii="Times New Roman" w:hAnsi="Times New Roman"/>
          <w:sz w:val="28"/>
          <w:szCs w:val="28"/>
        </w:rPr>
        <w:t>в конечном итоге бюджет городского поселения выполнен</w:t>
      </w:r>
      <w:r w:rsidR="00393FCC">
        <w:rPr>
          <w:rFonts w:ascii="Times New Roman" w:hAnsi="Times New Roman"/>
          <w:sz w:val="28"/>
          <w:szCs w:val="28"/>
        </w:rPr>
        <w:t xml:space="preserve"> с профицитом в размере </w:t>
      </w:r>
      <w:r w:rsidR="00C514CA">
        <w:rPr>
          <w:rFonts w:ascii="Times New Roman" w:hAnsi="Times New Roman"/>
          <w:sz w:val="28"/>
          <w:szCs w:val="28"/>
        </w:rPr>
        <w:t>1529,424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26724D" w:rsidRPr="00B2391E" w:rsidRDefault="0026724D" w:rsidP="00267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нарушение Порядка формирования и применения кодов бюджетной классификации РФ, утвержденного приказом Минфина России от 08.06.2018 №132н поступления от продажи данного имущества казны отражены как поступления от продажи основных средств, тогда как следовало по коду БК 936 1 14 13080 13 0000 410 «Доходы от приватизации имущества, находящегося в собственности городских поселений в части приватизации нефинансовых активов имущества казны» </w:t>
      </w:r>
      <w:proofErr w:type="gramEnd"/>
    </w:p>
    <w:p w:rsidR="00EC50A7" w:rsidRDefault="00EC50A7" w:rsidP="00EC5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дефицита бюджета осуществлялось за счет остатков средств на едином счете бюджета района, который составил на 01.01.201</w:t>
      </w:r>
      <w:r w:rsidR="00393F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393FCC">
        <w:rPr>
          <w:rFonts w:ascii="Times New Roman" w:hAnsi="Times New Roman"/>
          <w:sz w:val="28"/>
          <w:szCs w:val="28"/>
        </w:rPr>
        <w:t xml:space="preserve">16078,398 </w:t>
      </w:r>
      <w:r w:rsidR="0079157F" w:rsidRPr="00F845B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B2391E" w:rsidRDefault="00EC50A7" w:rsidP="00C514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</w:t>
      </w:r>
      <w:r w:rsidR="00B2391E">
        <w:rPr>
          <w:rFonts w:ascii="Times New Roman" w:hAnsi="Times New Roman"/>
          <w:sz w:val="28"/>
          <w:szCs w:val="28"/>
        </w:rPr>
        <w:t xml:space="preserve">муниципального имущества городского поселения на 01.01.2020 составила в целом 106567212,52 рублей, в том числе </w:t>
      </w:r>
      <w:r>
        <w:rPr>
          <w:rFonts w:ascii="Times New Roman" w:hAnsi="Times New Roman"/>
          <w:sz w:val="28"/>
          <w:szCs w:val="28"/>
        </w:rPr>
        <w:t xml:space="preserve">основных средств </w:t>
      </w:r>
      <w:r w:rsidR="00B2391E">
        <w:rPr>
          <w:rFonts w:ascii="Times New Roman" w:hAnsi="Times New Roman"/>
          <w:sz w:val="28"/>
          <w:szCs w:val="28"/>
        </w:rPr>
        <w:t xml:space="preserve">- </w:t>
      </w:r>
      <w:r w:rsidR="00C514CA">
        <w:rPr>
          <w:rFonts w:ascii="Times New Roman" w:hAnsi="Times New Roman"/>
          <w:sz w:val="28"/>
          <w:szCs w:val="28"/>
        </w:rPr>
        <w:t xml:space="preserve">2714731,06 рублей, </w:t>
      </w:r>
      <w:r w:rsidR="00B2391E">
        <w:rPr>
          <w:rFonts w:ascii="Times New Roman" w:hAnsi="Times New Roman"/>
          <w:sz w:val="28"/>
          <w:szCs w:val="28"/>
        </w:rPr>
        <w:t>имущества казны – 94177021,03 рублей, непроизведенных активов - 9431390,07 рублей, материальных запасов – 244070,36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B2391E">
        <w:rPr>
          <w:rFonts w:ascii="Times New Roman" w:hAnsi="Times New Roman"/>
          <w:sz w:val="28"/>
          <w:szCs w:val="28"/>
        </w:rPr>
        <w:t>.</w:t>
      </w:r>
    </w:p>
    <w:p w:rsidR="0045666F" w:rsidRDefault="0045666F" w:rsidP="00C514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произошло за счет приобретения, а также </w:t>
      </w:r>
      <w:r w:rsidR="00C514CA">
        <w:rPr>
          <w:rFonts w:ascii="Times New Roman" w:hAnsi="Times New Roman"/>
          <w:sz w:val="28"/>
          <w:szCs w:val="28"/>
        </w:rPr>
        <w:t>безвозмездно</w:t>
      </w:r>
      <w:r>
        <w:rPr>
          <w:rFonts w:ascii="Times New Roman" w:hAnsi="Times New Roman"/>
          <w:sz w:val="28"/>
          <w:szCs w:val="28"/>
        </w:rPr>
        <w:t>й передачи из казны района туалета самообслуживания, жилых помещений для обеспечения детей-сирот, автомобильных дорог, строительства детской игровой площадки «Талисмания» и т.д.</w:t>
      </w:r>
    </w:p>
    <w:p w:rsidR="0045666F" w:rsidRDefault="0045666F" w:rsidP="004566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Увеличилась стоимость непроизведенных активов, которая составила </w:t>
      </w:r>
      <w:proofErr w:type="gramStart"/>
      <w:r>
        <w:rPr>
          <w:rFonts w:ascii="Times New Roman" w:hAnsi="Times New Roman"/>
          <w:bCs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года 9431390,07 рублей.  Увеличение на 4611103,70 рублей обусловлено с увеличением задействованности земельных участков </w:t>
      </w:r>
      <w:r w:rsidRPr="00B8293C">
        <w:rPr>
          <w:rFonts w:ascii="Times New Roman" w:hAnsi="Times New Roman"/>
          <w:sz w:val="28"/>
          <w:szCs w:val="28"/>
          <w:shd w:val="clear" w:color="auto" w:fill="FFFFFF"/>
        </w:rPr>
        <w:t xml:space="preserve">право </w:t>
      </w:r>
      <w:proofErr w:type="gramStart"/>
      <w:r w:rsidRPr="00B8293C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proofErr w:type="gramEnd"/>
      <w:r w:rsidRPr="00B8293C">
        <w:rPr>
          <w:rFonts w:ascii="Times New Roman" w:hAnsi="Times New Roman"/>
          <w:sz w:val="28"/>
          <w:szCs w:val="28"/>
          <w:shd w:val="clear" w:color="auto" w:fill="FFFFFF"/>
        </w:rPr>
        <w:t xml:space="preserve"> по которым не разграничено</w:t>
      </w:r>
      <w:r>
        <w:rPr>
          <w:rFonts w:ascii="Times New Roman" w:hAnsi="Times New Roman"/>
          <w:bCs/>
          <w:sz w:val="28"/>
          <w:szCs w:val="28"/>
        </w:rPr>
        <w:t xml:space="preserve"> в аренде. </w:t>
      </w:r>
    </w:p>
    <w:p w:rsidR="0045666F" w:rsidRDefault="0045666F" w:rsidP="004566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нарушение п.166 Инструкции №191н</w:t>
      </w:r>
      <w:r w:rsidRPr="00B82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указанные земельные участки отражены в строке 151 Сведений о движении нефинансовых активов по счету 110311000 «Земля», что не подтверждается соответствующими данными Главной книги. Следовало указать </w:t>
      </w:r>
      <w:r w:rsidRPr="00B8293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строке 153 по </w:t>
      </w:r>
      <w:r w:rsidRPr="00B8293C">
        <w:rPr>
          <w:rFonts w:ascii="Times New Roman" w:hAnsi="Times New Roman"/>
          <w:sz w:val="28"/>
          <w:szCs w:val="28"/>
        </w:rPr>
        <w:t>счету 110303000 «Прочие непроизведенные активы»</w:t>
      </w:r>
      <w:r>
        <w:rPr>
          <w:rFonts w:ascii="Times New Roman" w:hAnsi="Times New Roman"/>
          <w:sz w:val="28"/>
          <w:szCs w:val="28"/>
        </w:rPr>
        <w:t xml:space="preserve">. В данном случае достоверность отчетности искажена как на начало года, так и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 </w:t>
      </w:r>
    </w:p>
    <w:p w:rsidR="0045666F" w:rsidRDefault="0045666F" w:rsidP="004566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учета имущества были установлены замечания и нарушения, которые </w:t>
      </w:r>
      <w:proofErr w:type="gramStart"/>
      <w:r>
        <w:rPr>
          <w:rFonts w:ascii="Times New Roman" w:hAnsi="Times New Roman"/>
          <w:sz w:val="28"/>
          <w:szCs w:val="28"/>
        </w:rPr>
        <w:t>влияют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на достоверность их учета и приводят к неэффективных расходам городского бюджета.  </w:t>
      </w:r>
      <w:r w:rsidRPr="00B8293C">
        <w:rPr>
          <w:rFonts w:ascii="Times New Roman" w:hAnsi="Times New Roman"/>
          <w:sz w:val="28"/>
          <w:szCs w:val="28"/>
        </w:rPr>
        <w:t xml:space="preserve"> </w:t>
      </w:r>
    </w:p>
    <w:p w:rsidR="002D0610" w:rsidRDefault="002D0610" w:rsidP="002D06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отчетности было установлено, что в актив и пассив валюты баланса внесены изменения в части задолженности на начало года по расчетам по доходам, в том числе в активе она увеличилась на 81,93 тыс. рублей, в пассиве на 596,414 тыс. рублей. </w:t>
      </w:r>
    </w:p>
    <w:p w:rsidR="00EC50A7" w:rsidRDefault="00EC50A7" w:rsidP="00EC50A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Дебиторская задолженность </w:t>
      </w:r>
      <w:r w:rsidR="009043C0">
        <w:rPr>
          <w:rFonts w:ascii="Times New Roman" w:hAnsi="Times New Roman"/>
          <w:sz w:val="28"/>
          <w:szCs w:val="28"/>
        </w:rPr>
        <w:t>по состоянию на 01.01.201</w:t>
      </w:r>
      <w:r w:rsidR="0045666F">
        <w:rPr>
          <w:rFonts w:ascii="Times New Roman" w:hAnsi="Times New Roman"/>
          <w:sz w:val="28"/>
          <w:szCs w:val="28"/>
        </w:rPr>
        <w:t>20</w:t>
      </w:r>
      <w:r w:rsidR="009043C0">
        <w:rPr>
          <w:rFonts w:ascii="Times New Roman" w:hAnsi="Times New Roman"/>
          <w:sz w:val="28"/>
          <w:szCs w:val="28"/>
        </w:rPr>
        <w:t xml:space="preserve"> </w:t>
      </w:r>
      <w:r w:rsidR="0045666F">
        <w:rPr>
          <w:rFonts w:ascii="Times New Roman" w:hAnsi="Times New Roman"/>
          <w:sz w:val="28"/>
          <w:szCs w:val="28"/>
        </w:rPr>
        <w:t>составила 397,987</w:t>
      </w:r>
      <w:r>
        <w:rPr>
          <w:rFonts w:ascii="Times New Roman" w:hAnsi="Times New Roman"/>
          <w:sz w:val="28"/>
          <w:szCs w:val="28"/>
        </w:rPr>
        <w:t xml:space="preserve"> тыс. рублей, что ниже </w:t>
      </w:r>
      <w:r w:rsidR="009043C0">
        <w:rPr>
          <w:rFonts w:ascii="Times New Roman" w:hAnsi="Times New Roman"/>
          <w:sz w:val="28"/>
          <w:szCs w:val="28"/>
        </w:rPr>
        <w:t>по отношению к ее уровню на начало 201</w:t>
      </w:r>
      <w:r w:rsidR="0045666F">
        <w:rPr>
          <w:rFonts w:ascii="Times New Roman" w:hAnsi="Times New Roman"/>
          <w:sz w:val="28"/>
          <w:szCs w:val="28"/>
        </w:rPr>
        <w:t>9</w:t>
      </w:r>
      <w:r w:rsidR="009043C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5666F">
        <w:rPr>
          <w:rFonts w:ascii="Times New Roman" w:hAnsi="Times New Roman"/>
          <w:sz w:val="28"/>
          <w:szCs w:val="28"/>
        </w:rPr>
        <w:t>104,747</w:t>
      </w:r>
      <w:r w:rsidR="009043C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5666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</w:t>
      </w:r>
      <w:r w:rsidR="009043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79157F" w:rsidRDefault="0079157F" w:rsidP="0079157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часть дебиторской задолженности – </w:t>
      </w:r>
      <w:r w:rsidR="009043C0">
        <w:rPr>
          <w:rFonts w:ascii="Times New Roman" w:hAnsi="Times New Roman"/>
          <w:sz w:val="28"/>
          <w:szCs w:val="28"/>
        </w:rPr>
        <w:t>95,9</w:t>
      </w:r>
      <w:r>
        <w:rPr>
          <w:rFonts w:ascii="Times New Roman" w:hAnsi="Times New Roman"/>
          <w:sz w:val="28"/>
          <w:szCs w:val="28"/>
        </w:rPr>
        <w:t xml:space="preserve">% составляет расчеты по начисленным, но не поступившим доходам – </w:t>
      </w:r>
      <w:r w:rsidR="0045666F">
        <w:rPr>
          <w:rFonts w:ascii="Times New Roman" w:hAnsi="Times New Roman"/>
          <w:sz w:val="28"/>
          <w:szCs w:val="28"/>
        </w:rPr>
        <w:t>366,34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043C0">
        <w:rPr>
          <w:rFonts w:ascii="Times New Roman" w:hAnsi="Times New Roman"/>
          <w:sz w:val="28"/>
          <w:szCs w:val="28"/>
        </w:rPr>
        <w:t xml:space="preserve">. </w:t>
      </w:r>
    </w:p>
    <w:p w:rsidR="002D0610" w:rsidRDefault="0079157F" w:rsidP="0045666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C50A7" w:rsidRPr="005A3458">
        <w:rPr>
          <w:rFonts w:ascii="Times New Roman" w:hAnsi="Times New Roman"/>
          <w:sz w:val="28"/>
          <w:szCs w:val="28"/>
        </w:rPr>
        <w:t>редиторская задолжен</w:t>
      </w:r>
      <w:r w:rsidR="00B65AD2">
        <w:rPr>
          <w:rFonts w:ascii="Times New Roman" w:hAnsi="Times New Roman"/>
          <w:sz w:val="28"/>
          <w:szCs w:val="28"/>
        </w:rPr>
        <w:t>ность по отношению к началу 201</w:t>
      </w:r>
      <w:r w:rsidR="0045666F">
        <w:rPr>
          <w:rFonts w:ascii="Times New Roman" w:hAnsi="Times New Roman"/>
          <w:sz w:val="28"/>
          <w:szCs w:val="28"/>
        </w:rPr>
        <w:t>9</w:t>
      </w:r>
      <w:r w:rsidR="00EC50A7" w:rsidRPr="005A345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666F">
        <w:rPr>
          <w:rFonts w:ascii="Times New Roman" w:hAnsi="Times New Roman"/>
          <w:sz w:val="28"/>
          <w:szCs w:val="28"/>
        </w:rPr>
        <w:t>увеличилась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45666F">
        <w:rPr>
          <w:rFonts w:ascii="Times New Roman" w:hAnsi="Times New Roman"/>
          <w:sz w:val="28"/>
          <w:szCs w:val="28"/>
        </w:rPr>
        <w:t>2840,228 тыс. рублей практически в 3 раза, составив на начало 01.01.2020</w:t>
      </w:r>
      <w:r w:rsidR="00EC50A7" w:rsidRPr="005A3458">
        <w:rPr>
          <w:rFonts w:ascii="Times New Roman" w:hAnsi="Times New Roman"/>
          <w:sz w:val="28"/>
          <w:szCs w:val="28"/>
        </w:rPr>
        <w:t xml:space="preserve"> года </w:t>
      </w:r>
      <w:r w:rsidR="0045666F">
        <w:rPr>
          <w:rFonts w:ascii="Times New Roman" w:hAnsi="Times New Roman"/>
          <w:sz w:val="28"/>
          <w:szCs w:val="28"/>
        </w:rPr>
        <w:t>– 4081,251</w:t>
      </w:r>
      <w:r w:rsidR="00EC50A7" w:rsidRPr="005A3458">
        <w:rPr>
          <w:rFonts w:ascii="Times New Roman" w:hAnsi="Times New Roman"/>
          <w:sz w:val="28"/>
          <w:szCs w:val="28"/>
        </w:rPr>
        <w:t xml:space="preserve"> тыс. рублей. </w:t>
      </w:r>
    </w:p>
    <w:p w:rsidR="00B65AD2" w:rsidRDefault="00B65AD2" w:rsidP="0045666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Основную долю в структуре задолженности занимают</w:t>
      </w:r>
      <w:r w:rsidR="002D0610">
        <w:rPr>
          <w:rFonts w:ascii="Times New Roman" w:hAnsi="Times New Roman"/>
          <w:sz w:val="28"/>
          <w:szCs w:val="28"/>
        </w:rPr>
        <w:t xml:space="preserve"> расчеты по принятым обязательствам по работам и услугам по содержанию имущества и по приобретению основных средств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D0610">
        <w:rPr>
          <w:rFonts w:ascii="Times New Roman" w:hAnsi="Times New Roman"/>
          <w:sz w:val="28"/>
          <w:szCs w:val="28"/>
        </w:rPr>
        <w:t>70,4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2D0610">
        <w:rPr>
          <w:rFonts w:ascii="Times New Roman" w:hAnsi="Times New Roman"/>
          <w:sz w:val="28"/>
          <w:szCs w:val="28"/>
        </w:rPr>
        <w:t>2873,6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D061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D0610">
        <w:rPr>
          <w:rFonts w:ascii="Times New Roman" w:hAnsi="Times New Roman"/>
          <w:sz w:val="28"/>
          <w:szCs w:val="28"/>
        </w:rPr>
        <w:t>которая</w:t>
      </w:r>
      <w:proofErr w:type="gramEnd"/>
      <w:r w:rsidR="002D0610">
        <w:rPr>
          <w:rFonts w:ascii="Times New Roman" w:hAnsi="Times New Roman"/>
          <w:sz w:val="28"/>
          <w:szCs w:val="28"/>
        </w:rPr>
        <w:t xml:space="preserve"> сложилась за счет неоплаченных средств областного бюджета по мероприятиям ППМИ.</w:t>
      </w:r>
    </w:p>
    <w:p w:rsidR="00CC2CD0" w:rsidRDefault="00CC2CD0" w:rsidP="00CC2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анализу можно сделать вывод, что часть дебиторской и кредиторской задолженности имеют просроченный характер: по Дебету в сумме 21,3 тыс. рублей, по Кредиту 1204,53 тыс. рублей, но в нарушение п</w:t>
      </w:r>
      <w:r>
        <w:rPr>
          <w:rFonts w:ascii="Times New Roman" w:hAnsi="Times New Roman"/>
          <w:sz w:val="28"/>
          <w:szCs w:val="28"/>
          <w:lang w:eastAsia="ru-RU"/>
        </w:rPr>
        <w:t xml:space="preserve">.167 Инструкции №191н </w:t>
      </w:r>
      <w:r>
        <w:rPr>
          <w:rFonts w:ascii="Times New Roman" w:hAnsi="Times New Roman"/>
          <w:sz w:val="28"/>
          <w:szCs w:val="28"/>
        </w:rPr>
        <w:t xml:space="preserve">в Сведениях по дебиторской и кредиторской задолженности (ф.0503169) эти сведения не нашли отражения. Из чего следует, что </w:t>
      </w:r>
      <w:r>
        <w:rPr>
          <w:rFonts w:ascii="Times New Roman" w:hAnsi="Times New Roman"/>
          <w:sz w:val="28"/>
          <w:szCs w:val="28"/>
          <w:lang w:eastAsia="ru-RU"/>
        </w:rPr>
        <w:t>и в консолидированной годовой отчетности Малмыжского муниципального района эти показатели сформированы не достоверно. Данное нарушение указывалось и при проверке отчетности за 2017 и 2018 годы.</w:t>
      </w:r>
      <w:r w:rsidRPr="00611B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2CD0" w:rsidRPr="003A3A45" w:rsidRDefault="00CC2CD0" w:rsidP="00CC2C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A45">
        <w:rPr>
          <w:rFonts w:ascii="Times New Roman" w:hAnsi="Times New Roman"/>
          <w:sz w:val="28"/>
          <w:szCs w:val="28"/>
          <w:lang w:eastAsia="ru-RU"/>
        </w:rPr>
        <w:t xml:space="preserve">Согласно требованиям ст.13 Федерального закона №402-ФЗ финансовая </w:t>
      </w:r>
      <w:r w:rsidRPr="003A3A45">
        <w:rPr>
          <w:rFonts w:ascii="Times New Roman" w:hAnsi="Times New Roman"/>
          <w:sz w:val="28"/>
          <w:szCs w:val="28"/>
          <w:shd w:val="clear" w:color="auto" w:fill="FFFFFF"/>
        </w:rPr>
        <w:t xml:space="preserve">отчетность должна давать </w:t>
      </w:r>
      <w:hyperlink r:id="rId11" w:anchor="dst100088" w:history="1">
        <w:r w:rsidRPr="003A3A4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достоверное</w:t>
        </w:r>
      </w:hyperlink>
      <w:r w:rsidRPr="003A3A45">
        <w:rPr>
          <w:rFonts w:ascii="Times New Roman" w:hAnsi="Times New Roman"/>
          <w:sz w:val="28"/>
          <w:szCs w:val="28"/>
        </w:rPr>
        <w:t xml:space="preserve"> </w:t>
      </w:r>
      <w:r w:rsidRPr="003A3A45">
        <w:rPr>
          <w:rFonts w:ascii="Times New Roman" w:hAnsi="Times New Roman"/>
          <w:sz w:val="28"/>
          <w:szCs w:val="28"/>
          <w:shd w:val="clear" w:color="auto" w:fill="FFFFFF"/>
        </w:rPr>
        <w:t>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 и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 Таким образом, не выполнив требования Инструкции №191н, городское поселение исказило достоверность информации о состоянии расчетов с дебиторами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кредиторами</w:t>
      </w:r>
      <w:r w:rsidRPr="003A3A45">
        <w:rPr>
          <w:rFonts w:ascii="Times New Roman" w:hAnsi="Times New Roman"/>
          <w:sz w:val="28"/>
          <w:szCs w:val="28"/>
          <w:shd w:val="clear" w:color="auto" w:fill="FFFFFF"/>
        </w:rPr>
        <w:t xml:space="preserve"> по доходам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1225,83</w:t>
      </w:r>
      <w:r w:rsidRPr="003A3A4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рублей.</w:t>
      </w:r>
    </w:p>
    <w:p w:rsidR="00EC50A7" w:rsidRPr="00EA4C88" w:rsidRDefault="00EA4C88" w:rsidP="00EA4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50A7" w:rsidRPr="005A3458">
        <w:rPr>
          <w:rFonts w:ascii="Times New Roman" w:hAnsi="Times New Roman"/>
          <w:sz w:val="28"/>
          <w:szCs w:val="28"/>
        </w:rPr>
        <w:t>Произведенная внешняя проверка исполнения бюджета позволяет сказать, что в целом бюджет 201</w:t>
      </w:r>
      <w:r w:rsidR="00CC2CD0">
        <w:rPr>
          <w:rFonts w:ascii="Times New Roman" w:hAnsi="Times New Roman"/>
          <w:sz w:val="28"/>
          <w:szCs w:val="28"/>
        </w:rPr>
        <w:t>9</w:t>
      </w:r>
      <w:r w:rsidR="00EC50A7" w:rsidRPr="005A3458">
        <w:rPr>
          <w:rFonts w:ascii="Times New Roman" w:hAnsi="Times New Roman"/>
          <w:sz w:val="28"/>
          <w:szCs w:val="28"/>
        </w:rPr>
        <w:t xml:space="preserve"> года был рассчитан, утвержден и исполнен в соответствии с бюджетным Кодексом РФ, областным бюджетным законодательством и местными нормативными актами, регламентирующими бюджетный процесс. </w:t>
      </w:r>
    </w:p>
    <w:p w:rsidR="00CC2CD0" w:rsidRPr="00CE402C" w:rsidRDefault="00CC2CD0" w:rsidP="00CC2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E402C">
        <w:rPr>
          <w:rFonts w:ascii="Times New Roman" w:hAnsi="Times New Roman"/>
          <w:sz w:val="28"/>
          <w:szCs w:val="28"/>
        </w:rPr>
        <w:t>о результатам камеральной проверки порядка ведения сводной бюджетной росписи, лимитов бюджетных обязательств и бюджетной сметы установлено следующее:</w:t>
      </w:r>
    </w:p>
    <w:p w:rsidR="00CC2CD0" w:rsidRPr="00CE402C" w:rsidRDefault="00CC2CD0" w:rsidP="00CC2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1. Сводная бюджетная роспись (далее – СБР) утверждена 21.12.2018 года. Показатели СБР и лимитов бюджетных обязательств (далее - ЛБО) доведены 21.12.2018 года. </w:t>
      </w:r>
    </w:p>
    <w:p w:rsidR="00CC2CD0" w:rsidRPr="00CE402C" w:rsidRDefault="00CC2CD0" w:rsidP="00CC2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Бюджетная смета на сумму 21555,178 рублей подготовлена 09.01.2019 года, но не утверждена руководителем. </w:t>
      </w:r>
    </w:p>
    <w:p w:rsidR="00CC2CD0" w:rsidRPr="00CE402C" w:rsidRDefault="00CC2CD0" w:rsidP="00CC2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В течении года в СБР и ЛБО вносились изменения в соответствии с решениями городской Думы 5 раз. </w:t>
      </w:r>
    </w:p>
    <w:p w:rsidR="00CC2CD0" w:rsidRPr="00CE402C" w:rsidRDefault="00CC2CD0" w:rsidP="00CC2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2. Изменения в бюджетную смету вносилось 27 раз, в том числе 5 раз при доведении ЛБО. </w:t>
      </w:r>
    </w:p>
    <w:p w:rsidR="00CC2CD0" w:rsidRPr="00CE402C" w:rsidRDefault="00CC2CD0" w:rsidP="00CC2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Тем самым не соблюдаются правила и порядок ведения бюджетных смет, установленные п.3.5 Порядка составления, утверждения и ведения бюджетных смет, утвержденных распоряжением администрации от </w:t>
      </w:r>
      <w:r w:rsidRPr="00CE402C">
        <w:rPr>
          <w:rFonts w:ascii="Times New Roman" w:hAnsi="Times New Roman"/>
          <w:sz w:val="28"/>
          <w:szCs w:val="28"/>
        </w:rPr>
        <w:lastRenderedPageBreak/>
        <w:t xml:space="preserve">29.12.2017 №83 об ограничении количества вносимых изменений в бюджетную смету (не более 2 раз в месяц) и крайних сроков внесения изменений (не позднее 25 числа). </w:t>
      </w:r>
    </w:p>
    <w:p w:rsidR="00CC2CD0" w:rsidRPr="00CE402C" w:rsidRDefault="00CC2CD0" w:rsidP="00CC2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402C">
        <w:rPr>
          <w:rFonts w:ascii="Times New Roman" w:hAnsi="Times New Roman"/>
          <w:sz w:val="28"/>
          <w:szCs w:val="28"/>
        </w:rPr>
        <w:t>Окончательные изменения в ЛБО доведены 18.12.2019 года при анализе которых установлено, что в бюджетной смете отсутствует дата составления и утверждения ее, а также в нарушение ст. 221 Бюджетного кодекса РФ, Приказа Минфина России от 20.11.2007 №112н «Об общих требованиях к порядку составления, утверждения и ведения бюджетных смет казенных учреждений» ее показатели не соответствуют доведенным ЛБО.</w:t>
      </w:r>
      <w:proofErr w:type="gramEnd"/>
    </w:p>
    <w:p w:rsidR="00CC2CD0" w:rsidRPr="00CE402C" w:rsidRDefault="00CC2CD0" w:rsidP="00CC2C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402C">
        <w:rPr>
          <w:rFonts w:ascii="Times New Roman" w:hAnsi="Times New Roman"/>
          <w:sz w:val="28"/>
          <w:szCs w:val="28"/>
        </w:rPr>
        <w:t xml:space="preserve">4. Также было установлено неправильное заполнение бюджетной сметы, о чем указывалось при прошлой проверке годового отчета. </w:t>
      </w:r>
    </w:p>
    <w:p w:rsidR="00137FFC" w:rsidRDefault="00CC2CD0" w:rsidP="00A2520D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137FFC">
        <w:rPr>
          <w:rFonts w:ascii="Times New Roman" w:hAnsi="Times New Roman"/>
          <w:sz w:val="28"/>
          <w:szCs w:val="28"/>
          <w:lang w:eastAsia="ru-RU"/>
        </w:rPr>
        <w:t xml:space="preserve">роведенная </w:t>
      </w:r>
      <w:r w:rsidR="00A2520D">
        <w:rPr>
          <w:rFonts w:ascii="Times New Roman" w:hAnsi="Times New Roman"/>
          <w:sz w:val="28"/>
          <w:szCs w:val="28"/>
          <w:lang w:eastAsia="ru-RU"/>
        </w:rPr>
        <w:t xml:space="preserve">в 2019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137FFC">
        <w:rPr>
          <w:rFonts w:ascii="Times New Roman" w:hAnsi="Times New Roman"/>
          <w:sz w:val="28"/>
          <w:szCs w:val="28"/>
          <w:lang w:eastAsia="ru-RU"/>
        </w:rPr>
        <w:t xml:space="preserve">инвентаризация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перед составлением годового отчета </w:t>
      </w:r>
      <w:r w:rsidR="00137FFC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полной мере решает</w:t>
      </w:r>
      <w:r w:rsidR="00137FFC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AA7D53">
        <w:rPr>
          <w:rFonts w:ascii="Times New Roman" w:hAnsi="Times New Roman"/>
          <w:sz w:val="28"/>
          <w:szCs w:val="28"/>
          <w:lang w:eastAsia="ru-RU"/>
        </w:rPr>
        <w:t xml:space="preserve">, поставленных при ее проведении, а результаты не </w:t>
      </w:r>
      <w:r w:rsidR="00137FFC">
        <w:rPr>
          <w:rFonts w:ascii="Times New Roman" w:hAnsi="Times New Roman"/>
          <w:sz w:val="28"/>
          <w:szCs w:val="28"/>
          <w:lang w:eastAsia="ru-RU"/>
        </w:rPr>
        <w:t>обеспечива</w:t>
      </w:r>
      <w:r w:rsidR="00AA7D53">
        <w:rPr>
          <w:rFonts w:ascii="Times New Roman" w:hAnsi="Times New Roman"/>
          <w:sz w:val="28"/>
          <w:szCs w:val="28"/>
          <w:lang w:eastAsia="ru-RU"/>
        </w:rPr>
        <w:t>ю</w:t>
      </w:r>
      <w:r w:rsidR="00137FFC">
        <w:rPr>
          <w:rFonts w:ascii="Times New Roman" w:hAnsi="Times New Roman"/>
          <w:sz w:val="28"/>
          <w:szCs w:val="28"/>
          <w:lang w:eastAsia="ru-RU"/>
        </w:rPr>
        <w:t xml:space="preserve">т  </w:t>
      </w:r>
      <w:r w:rsidR="00AA7D53">
        <w:rPr>
          <w:rFonts w:ascii="Times New Roman" w:hAnsi="Times New Roman"/>
          <w:sz w:val="28"/>
          <w:szCs w:val="28"/>
          <w:lang w:eastAsia="ru-RU"/>
        </w:rPr>
        <w:t>достоверность показателей годовой отчетности городского поселения в нарушение</w:t>
      </w:r>
      <w:r w:rsidR="00137FFC">
        <w:rPr>
          <w:rFonts w:ascii="Times New Roman" w:hAnsi="Times New Roman"/>
          <w:sz w:val="28"/>
          <w:szCs w:val="28"/>
          <w:lang w:eastAsia="ru-RU"/>
        </w:rPr>
        <w:t xml:space="preserve"> ст.11 Федерального закона «О бухгалтерском учете» №402-ФЗ, Инструкции №191н, раздела </w:t>
      </w:r>
      <w:r w:rsidR="00137FFC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137FFC" w:rsidRPr="00337F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7FFC">
        <w:rPr>
          <w:rFonts w:ascii="Times New Roman" w:hAnsi="Times New Roman"/>
          <w:sz w:val="28"/>
          <w:szCs w:val="28"/>
          <w:lang w:eastAsia="ru-RU"/>
        </w:rPr>
        <w:t>ФС</w:t>
      </w:r>
      <w:r w:rsidR="00137FFC" w:rsidRPr="00337FBC">
        <w:rPr>
          <w:rFonts w:ascii="Times New Roman" w:hAnsi="Times New Roman"/>
          <w:sz w:val="28"/>
          <w:szCs w:val="28"/>
          <w:lang w:eastAsia="ru-RU"/>
        </w:rPr>
        <w:t xml:space="preserve"> бухгалтерского учета для организаций государственного сектора </w:t>
      </w:r>
      <w:r w:rsidR="00137FFC">
        <w:rPr>
          <w:rFonts w:ascii="Times New Roman" w:hAnsi="Times New Roman"/>
          <w:sz w:val="28"/>
          <w:szCs w:val="28"/>
          <w:lang w:eastAsia="ru-RU"/>
        </w:rPr>
        <w:t>«</w:t>
      </w:r>
      <w:r w:rsidR="00137FFC" w:rsidRPr="00337FBC">
        <w:rPr>
          <w:rFonts w:ascii="Times New Roman" w:hAnsi="Times New Roman"/>
          <w:sz w:val="28"/>
          <w:szCs w:val="28"/>
          <w:lang w:eastAsia="ru-RU"/>
        </w:rPr>
        <w:t>Концептуальные основы бухгалтерского учета и отчетности организаций государственного сектора</w:t>
      </w:r>
      <w:r w:rsidR="00137FFC">
        <w:rPr>
          <w:rFonts w:ascii="Times New Roman" w:hAnsi="Times New Roman"/>
          <w:sz w:val="28"/>
          <w:szCs w:val="28"/>
          <w:lang w:eastAsia="ru-RU"/>
        </w:rPr>
        <w:t>», утвержденного</w:t>
      </w:r>
      <w:proofErr w:type="gramEnd"/>
      <w:r w:rsidR="00137FFC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37FFC" w:rsidRPr="00337FBC">
        <w:rPr>
          <w:rFonts w:ascii="Times New Roman" w:hAnsi="Times New Roman"/>
          <w:sz w:val="28"/>
          <w:szCs w:val="28"/>
          <w:lang w:eastAsia="ru-RU"/>
        </w:rPr>
        <w:t>риказ</w:t>
      </w:r>
      <w:r w:rsidR="00137FFC">
        <w:rPr>
          <w:rFonts w:ascii="Times New Roman" w:hAnsi="Times New Roman"/>
          <w:sz w:val="28"/>
          <w:szCs w:val="28"/>
          <w:lang w:eastAsia="ru-RU"/>
        </w:rPr>
        <w:t>ом</w:t>
      </w:r>
      <w:r w:rsidR="00137FFC" w:rsidRPr="00337FBC">
        <w:rPr>
          <w:rFonts w:ascii="Times New Roman" w:hAnsi="Times New Roman"/>
          <w:sz w:val="28"/>
          <w:szCs w:val="28"/>
          <w:lang w:eastAsia="ru-RU"/>
        </w:rPr>
        <w:t xml:space="preserve"> Минфина России от 31.12.2016 </w:t>
      </w:r>
      <w:r w:rsidR="00137FFC">
        <w:rPr>
          <w:rFonts w:ascii="Times New Roman" w:hAnsi="Times New Roman"/>
          <w:sz w:val="28"/>
          <w:szCs w:val="28"/>
          <w:lang w:eastAsia="ru-RU"/>
        </w:rPr>
        <w:t>№</w:t>
      </w:r>
      <w:proofErr w:type="gramStart"/>
      <w:r w:rsidR="00137FFC" w:rsidRPr="00337FBC">
        <w:rPr>
          <w:rFonts w:ascii="Times New Roman" w:hAnsi="Times New Roman"/>
          <w:sz w:val="28"/>
          <w:szCs w:val="28"/>
          <w:lang w:eastAsia="ru-RU"/>
        </w:rPr>
        <w:t>256н</w:t>
      </w:r>
      <w:proofErr w:type="gramEnd"/>
      <w:r w:rsidR="00A2520D">
        <w:rPr>
          <w:rFonts w:ascii="Times New Roman" w:hAnsi="Times New Roman"/>
          <w:sz w:val="28"/>
          <w:szCs w:val="28"/>
          <w:lang w:eastAsia="ru-RU"/>
        </w:rPr>
        <w:t xml:space="preserve"> о чем ежегодно указывается контрольно-счетной комиссией Малмыжского района</w:t>
      </w:r>
      <w:r w:rsidR="00AA7D53">
        <w:rPr>
          <w:rFonts w:ascii="Times New Roman" w:hAnsi="Times New Roman"/>
          <w:sz w:val="28"/>
          <w:szCs w:val="28"/>
          <w:lang w:eastAsia="ru-RU"/>
        </w:rPr>
        <w:t>.</w:t>
      </w:r>
    </w:p>
    <w:p w:rsidR="00FA37C9" w:rsidRPr="0075098C" w:rsidRDefault="00DC2FCE" w:rsidP="00DC2F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8. П</w:t>
      </w:r>
      <w:r w:rsidRPr="009B243A">
        <w:rPr>
          <w:rFonts w:ascii="Times New Roman" w:hAnsi="Times New Roman"/>
          <w:b/>
          <w:sz w:val="28"/>
          <w:szCs w:val="28"/>
        </w:rPr>
        <w:t>редложения</w:t>
      </w:r>
    </w:p>
    <w:p w:rsidR="00164885" w:rsidRDefault="00164885" w:rsidP="0016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6FB1" w:rsidRPr="009E2385">
        <w:rPr>
          <w:rFonts w:ascii="Times New Roman" w:hAnsi="Times New Roman"/>
          <w:sz w:val="28"/>
          <w:szCs w:val="28"/>
        </w:rPr>
        <w:t>В связи с выявленными нарушениями и замечаниями контрольно-сч</w:t>
      </w:r>
      <w:r w:rsidR="00E66FB1">
        <w:rPr>
          <w:rFonts w:ascii="Times New Roman" w:hAnsi="Times New Roman"/>
          <w:sz w:val="28"/>
          <w:szCs w:val="28"/>
        </w:rPr>
        <w:t xml:space="preserve">етная комиссия требует </w:t>
      </w:r>
      <w:r w:rsidR="00E66FB1" w:rsidRPr="00987813">
        <w:rPr>
          <w:rFonts w:ascii="Times New Roman" w:hAnsi="Times New Roman"/>
          <w:sz w:val="28"/>
          <w:szCs w:val="24"/>
          <w:lang w:eastAsia="ru-RU"/>
        </w:rPr>
        <w:t>принять меры по устранению выявленных нарушений и недостатков, а также по предупреждению их в дальнейшем</w:t>
      </w:r>
      <w:r w:rsidR="00E66FB1">
        <w:rPr>
          <w:rFonts w:ascii="Times New Roman" w:hAnsi="Times New Roman"/>
          <w:sz w:val="28"/>
          <w:szCs w:val="24"/>
          <w:lang w:eastAsia="ru-RU"/>
        </w:rPr>
        <w:t>.</w:t>
      </w:r>
    </w:p>
    <w:p w:rsidR="00EA4C88" w:rsidRPr="00E66FB1" w:rsidRDefault="00164885" w:rsidP="00E66F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E66FB1" w:rsidRPr="00030169">
        <w:rPr>
          <w:rFonts w:ascii="Times New Roman" w:hAnsi="Times New Roman"/>
          <w:bCs/>
          <w:sz w:val="28"/>
          <w:szCs w:val="28"/>
        </w:rPr>
        <w:t>Провести проверку по фактам выявленных в ходе контрольного мероприятия нарушений, по результатам которой привлечь к ответственности лиц, допустивших указанные нарушения.</w:t>
      </w:r>
    </w:p>
    <w:p w:rsidR="005E46C3" w:rsidRPr="00E66FB1" w:rsidRDefault="00164885" w:rsidP="005E46C3">
      <w:pPr>
        <w:widowControl w:val="0"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5E46C3" w:rsidRPr="00E66FB1">
        <w:rPr>
          <w:rFonts w:ascii="Times New Roman" w:hAnsi="Times New Roman"/>
          <w:sz w:val="28"/>
          <w:szCs w:val="28"/>
          <w:lang w:eastAsia="ru-RU"/>
        </w:rPr>
        <w:t xml:space="preserve"> принятых мерах необходимо проинформировать контрольно-счетную комиссию Малмыжского района Кировской области в срок до </w:t>
      </w:r>
      <w:r w:rsidR="00EF284E">
        <w:rPr>
          <w:rFonts w:ascii="Times New Roman" w:hAnsi="Times New Roman"/>
          <w:sz w:val="28"/>
          <w:szCs w:val="28"/>
          <w:lang w:eastAsia="ru-RU"/>
        </w:rPr>
        <w:t>07</w:t>
      </w:r>
      <w:r w:rsidR="005E46C3" w:rsidRPr="00E66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84E">
        <w:rPr>
          <w:rFonts w:ascii="Times New Roman" w:hAnsi="Times New Roman"/>
          <w:sz w:val="28"/>
          <w:szCs w:val="28"/>
          <w:lang w:eastAsia="ru-RU"/>
        </w:rPr>
        <w:t>июня</w:t>
      </w:r>
      <w:r w:rsidR="005E46C3" w:rsidRPr="00E66FB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F284E">
        <w:rPr>
          <w:rFonts w:ascii="Times New Roman" w:hAnsi="Times New Roman"/>
          <w:sz w:val="28"/>
          <w:szCs w:val="28"/>
          <w:lang w:eastAsia="ru-RU"/>
        </w:rPr>
        <w:t>20</w:t>
      </w:r>
      <w:r w:rsidR="005E46C3" w:rsidRPr="00E66FB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44FF2" w:rsidRPr="00E66FB1" w:rsidRDefault="00100BC1" w:rsidP="00DF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FB1">
        <w:rPr>
          <w:rFonts w:ascii="Times New Roman" w:hAnsi="Times New Roman"/>
          <w:sz w:val="28"/>
          <w:szCs w:val="28"/>
        </w:rPr>
        <w:t>По результатам внешней проверки годового отчета муниципального образования Малмыжск</w:t>
      </w:r>
      <w:r w:rsidR="00A351C4" w:rsidRPr="00E66FB1">
        <w:rPr>
          <w:rFonts w:ascii="Times New Roman" w:hAnsi="Times New Roman"/>
          <w:sz w:val="28"/>
          <w:szCs w:val="28"/>
        </w:rPr>
        <w:t>ое городское поселение Малмыжского</w:t>
      </w:r>
      <w:r w:rsidRPr="00E66FB1">
        <w:rPr>
          <w:rFonts w:ascii="Times New Roman" w:hAnsi="Times New Roman"/>
          <w:sz w:val="28"/>
          <w:szCs w:val="28"/>
        </w:rPr>
        <w:t xml:space="preserve"> район</w:t>
      </w:r>
      <w:r w:rsidR="00A351C4" w:rsidRPr="00E66FB1">
        <w:rPr>
          <w:rFonts w:ascii="Times New Roman" w:hAnsi="Times New Roman"/>
          <w:sz w:val="28"/>
          <w:szCs w:val="28"/>
        </w:rPr>
        <w:t>а</w:t>
      </w:r>
      <w:r w:rsidRPr="00E66FB1">
        <w:rPr>
          <w:rFonts w:ascii="Times New Roman" w:hAnsi="Times New Roman"/>
          <w:sz w:val="28"/>
          <w:szCs w:val="28"/>
        </w:rPr>
        <w:t xml:space="preserve"> Кировской области за 201</w:t>
      </w:r>
      <w:r w:rsidR="00EF284E">
        <w:rPr>
          <w:rFonts w:ascii="Times New Roman" w:hAnsi="Times New Roman"/>
          <w:sz w:val="28"/>
          <w:szCs w:val="28"/>
        </w:rPr>
        <w:t>9</w:t>
      </w:r>
      <w:r w:rsidRPr="00E66FB1">
        <w:rPr>
          <w:rFonts w:ascii="Times New Roman" w:hAnsi="Times New Roman"/>
          <w:sz w:val="28"/>
          <w:szCs w:val="28"/>
        </w:rPr>
        <w:t xml:space="preserve"> год Контрольно-счетная комиссия </w:t>
      </w:r>
      <w:r w:rsidR="00844FF2" w:rsidRPr="00E66FB1">
        <w:rPr>
          <w:rFonts w:ascii="Times New Roman" w:hAnsi="Times New Roman"/>
          <w:sz w:val="28"/>
          <w:szCs w:val="28"/>
        </w:rPr>
        <w:t xml:space="preserve">рекомендует </w:t>
      </w:r>
      <w:r w:rsidR="00A351C4" w:rsidRPr="00E66FB1">
        <w:rPr>
          <w:rFonts w:ascii="Times New Roman" w:hAnsi="Times New Roman"/>
          <w:sz w:val="28"/>
          <w:szCs w:val="28"/>
        </w:rPr>
        <w:t>городской</w:t>
      </w:r>
      <w:r w:rsidRPr="00E66FB1">
        <w:rPr>
          <w:rFonts w:ascii="Times New Roman" w:hAnsi="Times New Roman"/>
          <w:sz w:val="28"/>
          <w:szCs w:val="28"/>
        </w:rPr>
        <w:t xml:space="preserve"> Думе Малмыжского района </w:t>
      </w:r>
      <w:r w:rsidR="00844FF2" w:rsidRPr="00E66FB1">
        <w:rPr>
          <w:rFonts w:ascii="Times New Roman" w:hAnsi="Times New Roman"/>
          <w:sz w:val="28"/>
          <w:szCs w:val="28"/>
        </w:rPr>
        <w:t>утверд</w:t>
      </w:r>
      <w:r w:rsidRPr="00E66FB1">
        <w:rPr>
          <w:rFonts w:ascii="Times New Roman" w:hAnsi="Times New Roman"/>
          <w:sz w:val="28"/>
          <w:szCs w:val="28"/>
        </w:rPr>
        <w:t>ить</w:t>
      </w:r>
      <w:r w:rsidR="00844FF2" w:rsidRPr="00E66FB1">
        <w:rPr>
          <w:rFonts w:ascii="Times New Roman" w:hAnsi="Times New Roman"/>
          <w:sz w:val="28"/>
          <w:szCs w:val="28"/>
        </w:rPr>
        <w:t xml:space="preserve"> </w:t>
      </w:r>
      <w:r w:rsidRPr="00E66FB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A351C4" w:rsidRPr="00E66FB1">
        <w:rPr>
          <w:rFonts w:ascii="Times New Roman" w:hAnsi="Times New Roman"/>
          <w:sz w:val="28"/>
          <w:szCs w:val="28"/>
        </w:rPr>
        <w:t>Малмыжского городского поселения</w:t>
      </w:r>
      <w:r w:rsidR="004E2E36" w:rsidRPr="00E66FB1">
        <w:rPr>
          <w:rFonts w:ascii="Times New Roman" w:hAnsi="Times New Roman"/>
          <w:sz w:val="28"/>
          <w:szCs w:val="28"/>
        </w:rPr>
        <w:t xml:space="preserve"> за 201</w:t>
      </w:r>
      <w:r w:rsidR="00EF284E">
        <w:rPr>
          <w:rFonts w:ascii="Times New Roman" w:hAnsi="Times New Roman"/>
          <w:sz w:val="28"/>
          <w:szCs w:val="28"/>
        </w:rPr>
        <w:t>9</w:t>
      </w:r>
      <w:r w:rsidR="004E2E36" w:rsidRPr="00E66FB1">
        <w:rPr>
          <w:rFonts w:ascii="Times New Roman" w:hAnsi="Times New Roman"/>
          <w:sz w:val="28"/>
          <w:szCs w:val="28"/>
        </w:rPr>
        <w:t xml:space="preserve"> год</w:t>
      </w:r>
      <w:r w:rsidR="00844FF2" w:rsidRPr="00E66FB1">
        <w:rPr>
          <w:rFonts w:ascii="Times New Roman" w:hAnsi="Times New Roman"/>
          <w:sz w:val="28"/>
          <w:szCs w:val="28"/>
        </w:rPr>
        <w:t xml:space="preserve"> с учетом настоящего заключения</w:t>
      </w:r>
      <w:r w:rsidR="004E2E36" w:rsidRPr="00E66FB1">
        <w:rPr>
          <w:rFonts w:ascii="Times New Roman" w:hAnsi="Times New Roman"/>
          <w:sz w:val="28"/>
          <w:szCs w:val="28"/>
        </w:rPr>
        <w:t>.</w:t>
      </w:r>
    </w:p>
    <w:p w:rsidR="00844FF2" w:rsidRPr="00DF3765" w:rsidRDefault="00844FF2" w:rsidP="00DF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84C" w:rsidRPr="0086384C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84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6384C" w:rsidRPr="0086384C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84C">
        <w:rPr>
          <w:rFonts w:ascii="Times New Roman" w:hAnsi="Times New Roman"/>
          <w:sz w:val="28"/>
          <w:szCs w:val="28"/>
        </w:rPr>
        <w:t>контрольно-счетной комиссии</w:t>
      </w:r>
    </w:p>
    <w:p w:rsidR="0086384C" w:rsidRPr="0086384C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84C">
        <w:rPr>
          <w:rFonts w:ascii="Times New Roman" w:hAnsi="Times New Roman"/>
          <w:sz w:val="28"/>
          <w:szCs w:val="28"/>
        </w:rPr>
        <w:t xml:space="preserve">Малмыжского муниципального района 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84C">
        <w:rPr>
          <w:rFonts w:ascii="Times New Roman" w:hAnsi="Times New Roman"/>
          <w:sz w:val="28"/>
          <w:szCs w:val="28"/>
        </w:rPr>
        <w:t>Г.А.Кулапина</w:t>
      </w:r>
    </w:p>
    <w:p w:rsidR="0086384C" w:rsidRPr="0086384C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84C" w:rsidRPr="0086384C" w:rsidRDefault="0086384C" w:rsidP="0086384C">
      <w:pPr>
        <w:pStyle w:val="a6"/>
        <w:spacing w:before="0" w:after="0"/>
        <w:rPr>
          <w:b/>
          <w:sz w:val="28"/>
          <w:szCs w:val="28"/>
        </w:rPr>
      </w:pPr>
      <w:r w:rsidRPr="0086384C">
        <w:rPr>
          <w:b/>
          <w:sz w:val="28"/>
          <w:szCs w:val="28"/>
        </w:rPr>
        <w:t xml:space="preserve">С заключением </w:t>
      </w:r>
      <w:proofErr w:type="gramStart"/>
      <w:r w:rsidRPr="0086384C">
        <w:rPr>
          <w:b/>
          <w:sz w:val="28"/>
          <w:szCs w:val="28"/>
        </w:rPr>
        <w:t>ознакомлена</w:t>
      </w:r>
      <w:proofErr w:type="gramEnd"/>
      <w:r w:rsidRPr="0086384C">
        <w:rPr>
          <w:b/>
          <w:sz w:val="28"/>
          <w:szCs w:val="28"/>
        </w:rPr>
        <w:t xml:space="preserve">: </w:t>
      </w:r>
    </w:p>
    <w:p w:rsidR="0086384C" w:rsidRPr="0086384C" w:rsidRDefault="0086384C" w:rsidP="0086384C">
      <w:pPr>
        <w:pStyle w:val="a6"/>
        <w:spacing w:before="0" w:after="0"/>
        <w:rPr>
          <w:sz w:val="28"/>
          <w:szCs w:val="28"/>
        </w:rPr>
      </w:pPr>
    </w:p>
    <w:p w:rsidR="0086384C" w:rsidRPr="0086384C" w:rsidRDefault="0086384C" w:rsidP="0086384C">
      <w:pPr>
        <w:pStyle w:val="a6"/>
        <w:spacing w:before="0" w:after="0"/>
        <w:rPr>
          <w:sz w:val="28"/>
          <w:szCs w:val="28"/>
        </w:rPr>
      </w:pPr>
      <w:r w:rsidRPr="0086384C">
        <w:rPr>
          <w:sz w:val="28"/>
          <w:szCs w:val="28"/>
        </w:rPr>
        <w:t xml:space="preserve">Глава Малмыжского городского поселения                          </w:t>
      </w:r>
      <w:r w:rsidR="00A111AC">
        <w:rPr>
          <w:sz w:val="28"/>
          <w:szCs w:val="28"/>
        </w:rPr>
        <w:t>О.М.Алешкина</w:t>
      </w:r>
    </w:p>
    <w:p w:rsidR="0086384C" w:rsidRPr="0086384C" w:rsidRDefault="0086384C" w:rsidP="0086384C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6384C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84C">
        <w:rPr>
          <w:rFonts w:ascii="Times New Roman" w:hAnsi="Times New Roman"/>
          <w:sz w:val="28"/>
          <w:szCs w:val="28"/>
        </w:rPr>
        <w:t xml:space="preserve">Заведующая отделом </w:t>
      </w:r>
    </w:p>
    <w:p w:rsidR="0086384C" w:rsidRPr="0086384C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84C">
        <w:rPr>
          <w:rFonts w:ascii="Times New Roman" w:hAnsi="Times New Roman"/>
          <w:sz w:val="28"/>
          <w:szCs w:val="28"/>
        </w:rPr>
        <w:t xml:space="preserve">по финансовым вопросам </w:t>
      </w:r>
    </w:p>
    <w:p w:rsidR="0086384C" w:rsidRPr="0086384C" w:rsidRDefault="0086384C" w:rsidP="00863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84C">
        <w:rPr>
          <w:rFonts w:ascii="Times New Roman" w:hAnsi="Times New Roman"/>
          <w:sz w:val="28"/>
          <w:szCs w:val="28"/>
        </w:rPr>
        <w:t xml:space="preserve">Малмыжского городского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6D7AD8">
        <w:rPr>
          <w:rFonts w:ascii="Times New Roman" w:hAnsi="Times New Roman"/>
          <w:sz w:val="28"/>
          <w:szCs w:val="28"/>
        </w:rPr>
        <w:t>Ю.Ю.Морозова</w:t>
      </w:r>
      <w:bookmarkStart w:id="0" w:name="_GoBack"/>
      <w:bookmarkEnd w:id="0"/>
      <w:r w:rsidRPr="0086384C">
        <w:rPr>
          <w:rFonts w:ascii="Times New Roman" w:hAnsi="Times New Roman"/>
          <w:sz w:val="28"/>
          <w:szCs w:val="28"/>
        </w:rPr>
        <w:t xml:space="preserve">                       </w:t>
      </w:r>
    </w:p>
    <w:p w:rsidR="00844FF2" w:rsidRDefault="00844FF2" w:rsidP="00B518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4FF2" w:rsidRDefault="00844FF2" w:rsidP="00B518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44FF2" w:rsidSect="00F971D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1D" w:rsidRDefault="0067681D" w:rsidP="00AB0AB5">
      <w:pPr>
        <w:spacing w:after="0" w:line="240" w:lineRule="auto"/>
      </w:pPr>
      <w:r>
        <w:separator/>
      </w:r>
    </w:p>
  </w:endnote>
  <w:endnote w:type="continuationSeparator" w:id="0">
    <w:p w:rsidR="0067681D" w:rsidRDefault="0067681D" w:rsidP="00A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3719"/>
      <w:docPartObj>
        <w:docPartGallery w:val="Page Numbers (Bottom of Page)"/>
        <w:docPartUnique/>
      </w:docPartObj>
    </w:sdtPr>
    <w:sdtContent>
      <w:p w:rsidR="00B8233D" w:rsidRDefault="00B8233D">
        <w:pPr>
          <w:pStyle w:val="af"/>
          <w:jc w:val="center"/>
        </w:pPr>
        <w:fldSimple w:instr=" PAGE   \* MERGEFORMAT ">
          <w:r w:rsidR="00AC2794">
            <w:rPr>
              <w:noProof/>
            </w:rPr>
            <w:t>8</w:t>
          </w:r>
        </w:fldSimple>
      </w:p>
    </w:sdtContent>
  </w:sdt>
  <w:p w:rsidR="00B8233D" w:rsidRDefault="00B823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1D" w:rsidRDefault="0067681D" w:rsidP="00AB0AB5">
      <w:pPr>
        <w:spacing w:after="0" w:line="240" w:lineRule="auto"/>
      </w:pPr>
      <w:r>
        <w:separator/>
      </w:r>
    </w:p>
  </w:footnote>
  <w:footnote w:type="continuationSeparator" w:id="0">
    <w:p w:rsidR="0067681D" w:rsidRDefault="0067681D" w:rsidP="00AB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427"/>
    <w:multiLevelType w:val="multilevel"/>
    <w:tmpl w:val="F58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57622"/>
    <w:multiLevelType w:val="hybridMultilevel"/>
    <w:tmpl w:val="A7FAC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02A1"/>
    <w:multiLevelType w:val="multilevel"/>
    <w:tmpl w:val="20B6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FA1A88"/>
    <w:multiLevelType w:val="multilevel"/>
    <w:tmpl w:val="2B16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C54A39"/>
    <w:multiLevelType w:val="hybridMultilevel"/>
    <w:tmpl w:val="A21C8B02"/>
    <w:lvl w:ilvl="0" w:tplc="FA4E0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51962E8"/>
    <w:multiLevelType w:val="hybridMultilevel"/>
    <w:tmpl w:val="431A8A16"/>
    <w:lvl w:ilvl="0" w:tplc="1A1E6A0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BA6445A"/>
    <w:multiLevelType w:val="multilevel"/>
    <w:tmpl w:val="D408E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5E9D7092"/>
    <w:multiLevelType w:val="hybridMultilevel"/>
    <w:tmpl w:val="B0C40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57E94"/>
    <w:multiLevelType w:val="multilevel"/>
    <w:tmpl w:val="AB5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E7434"/>
    <w:multiLevelType w:val="multilevel"/>
    <w:tmpl w:val="9CB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41EF5"/>
    <w:multiLevelType w:val="multilevel"/>
    <w:tmpl w:val="97DE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F812AD"/>
    <w:multiLevelType w:val="multilevel"/>
    <w:tmpl w:val="50C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F1"/>
    <w:rsid w:val="00000BCB"/>
    <w:rsid w:val="0000113F"/>
    <w:rsid w:val="00001994"/>
    <w:rsid w:val="000026A4"/>
    <w:rsid w:val="00002BBC"/>
    <w:rsid w:val="00002FC3"/>
    <w:rsid w:val="000036C9"/>
    <w:rsid w:val="00004B79"/>
    <w:rsid w:val="000058F9"/>
    <w:rsid w:val="00005A27"/>
    <w:rsid w:val="0000733B"/>
    <w:rsid w:val="0001138E"/>
    <w:rsid w:val="00012EE7"/>
    <w:rsid w:val="00013E06"/>
    <w:rsid w:val="00014EA8"/>
    <w:rsid w:val="000161AE"/>
    <w:rsid w:val="00016821"/>
    <w:rsid w:val="000168EE"/>
    <w:rsid w:val="00016D3D"/>
    <w:rsid w:val="0001794A"/>
    <w:rsid w:val="00020E1F"/>
    <w:rsid w:val="00020E4E"/>
    <w:rsid w:val="00020F89"/>
    <w:rsid w:val="00022454"/>
    <w:rsid w:val="0002315C"/>
    <w:rsid w:val="00023312"/>
    <w:rsid w:val="0002376B"/>
    <w:rsid w:val="00025EF0"/>
    <w:rsid w:val="00026032"/>
    <w:rsid w:val="0002659C"/>
    <w:rsid w:val="00026834"/>
    <w:rsid w:val="00026921"/>
    <w:rsid w:val="000271A4"/>
    <w:rsid w:val="00027789"/>
    <w:rsid w:val="0003097C"/>
    <w:rsid w:val="00031FFF"/>
    <w:rsid w:val="000329B1"/>
    <w:rsid w:val="0003471B"/>
    <w:rsid w:val="00035EB2"/>
    <w:rsid w:val="00036618"/>
    <w:rsid w:val="000375BD"/>
    <w:rsid w:val="00037C21"/>
    <w:rsid w:val="0004000E"/>
    <w:rsid w:val="00041759"/>
    <w:rsid w:val="00043487"/>
    <w:rsid w:val="000438FA"/>
    <w:rsid w:val="00043C4C"/>
    <w:rsid w:val="0004531A"/>
    <w:rsid w:val="00046C1D"/>
    <w:rsid w:val="00047381"/>
    <w:rsid w:val="00047FA0"/>
    <w:rsid w:val="000508A4"/>
    <w:rsid w:val="000525F7"/>
    <w:rsid w:val="00053C37"/>
    <w:rsid w:val="0005401D"/>
    <w:rsid w:val="000540BC"/>
    <w:rsid w:val="00054200"/>
    <w:rsid w:val="00055658"/>
    <w:rsid w:val="0005588A"/>
    <w:rsid w:val="00055E3E"/>
    <w:rsid w:val="00056FDF"/>
    <w:rsid w:val="00057466"/>
    <w:rsid w:val="0005765A"/>
    <w:rsid w:val="0006126D"/>
    <w:rsid w:val="000647BD"/>
    <w:rsid w:val="000659DC"/>
    <w:rsid w:val="000707DC"/>
    <w:rsid w:val="00071D33"/>
    <w:rsid w:val="00073010"/>
    <w:rsid w:val="00073E21"/>
    <w:rsid w:val="00074BEE"/>
    <w:rsid w:val="00074C58"/>
    <w:rsid w:val="00075295"/>
    <w:rsid w:val="00075385"/>
    <w:rsid w:val="00075532"/>
    <w:rsid w:val="00075A6C"/>
    <w:rsid w:val="00077E35"/>
    <w:rsid w:val="000801EF"/>
    <w:rsid w:val="00081318"/>
    <w:rsid w:val="00081510"/>
    <w:rsid w:val="000821CA"/>
    <w:rsid w:val="00082CB7"/>
    <w:rsid w:val="00082D7C"/>
    <w:rsid w:val="00083352"/>
    <w:rsid w:val="00084F3E"/>
    <w:rsid w:val="00086611"/>
    <w:rsid w:val="000906C5"/>
    <w:rsid w:val="00090E4E"/>
    <w:rsid w:val="00091825"/>
    <w:rsid w:val="00091E21"/>
    <w:rsid w:val="00093122"/>
    <w:rsid w:val="000934D4"/>
    <w:rsid w:val="00093A13"/>
    <w:rsid w:val="000946CE"/>
    <w:rsid w:val="000957E2"/>
    <w:rsid w:val="00096405"/>
    <w:rsid w:val="000969B2"/>
    <w:rsid w:val="0009792F"/>
    <w:rsid w:val="00097C62"/>
    <w:rsid w:val="000A0FC6"/>
    <w:rsid w:val="000A1526"/>
    <w:rsid w:val="000A2FC6"/>
    <w:rsid w:val="000A320F"/>
    <w:rsid w:val="000A40A2"/>
    <w:rsid w:val="000A4FC2"/>
    <w:rsid w:val="000A5551"/>
    <w:rsid w:val="000A5E67"/>
    <w:rsid w:val="000A645A"/>
    <w:rsid w:val="000A64D6"/>
    <w:rsid w:val="000A70E5"/>
    <w:rsid w:val="000A76C2"/>
    <w:rsid w:val="000B0B0F"/>
    <w:rsid w:val="000B134A"/>
    <w:rsid w:val="000B2CF8"/>
    <w:rsid w:val="000B357F"/>
    <w:rsid w:val="000B3DF0"/>
    <w:rsid w:val="000B45BC"/>
    <w:rsid w:val="000B519F"/>
    <w:rsid w:val="000B6574"/>
    <w:rsid w:val="000B68E4"/>
    <w:rsid w:val="000C0414"/>
    <w:rsid w:val="000C1222"/>
    <w:rsid w:val="000C45B7"/>
    <w:rsid w:val="000C472E"/>
    <w:rsid w:val="000C4F39"/>
    <w:rsid w:val="000C4F93"/>
    <w:rsid w:val="000C6003"/>
    <w:rsid w:val="000C6A2C"/>
    <w:rsid w:val="000C7247"/>
    <w:rsid w:val="000C78C5"/>
    <w:rsid w:val="000C794C"/>
    <w:rsid w:val="000C7E4B"/>
    <w:rsid w:val="000D0094"/>
    <w:rsid w:val="000D129A"/>
    <w:rsid w:val="000D1A24"/>
    <w:rsid w:val="000D1F28"/>
    <w:rsid w:val="000D3226"/>
    <w:rsid w:val="000D3D8D"/>
    <w:rsid w:val="000D3DD6"/>
    <w:rsid w:val="000D40E3"/>
    <w:rsid w:val="000D4D18"/>
    <w:rsid w:val="000D4E68"/>
    <w:rsid w:val="000D586A"/>
    <w:rsid w:val="000D7998"/>
    <w:rsid w:val="000E0576"/>
    <w:rsid w:val="000E0C50"/>
    <w:rsid w:val="000E0EE7"/>
    <w:rsid w:val="000E2046"/>
    <w:rsid w:val="000E34EC"/>
    <w:rsid w:val="000E37E4"/>
    <w:rsid w:val="000E3905"/>
    <w:rsid w:val="000E55D5"/>
    <w:rsid w:val="000E729C"/>
    <w:rsid w:val="000E7E02"/>
    <w:rsid w:val="000F2A07"/>
    <w:rsid w:val="000F3D0B"/>
    <w:rsid w:val="000F4BF1"/>
    <w:rsid w:val="000F602C"/>
    <w:rsid w:val="000F60C2"/>
    <w:rsid w:val="000F654F"/>
    <w:rsid w:val="000F6886"/>
    <w:rsid w:val="000F6B79"/>
    <w:rsid w:val="000F7B70"/>
    <w:rsid w:val="000F7DC4"/>
    <w:rsid w:val="00100BC1"/>
    <w:rsid w:val="00101D84"/>
    <w:rsid w:val="00102407"/>
    <w:rsid w:val="00102E4B"/>
    <w:rsid w:val="001036FE"/>
    <w:rsid w:val="00105FA9"/>
    <w:rsid w:val="00106CCC"/>
    <w:rsid w:val="00106CF0"/>
    <w:rsid w:val="00107DCC"/>
    <w:rsid w:val="0011008C"/>
    <w:rsid w:val="001107DA"/>
    <w:rsid w:val="00111698"/>
    <w:rsid w:val="00112A9A"/>
    <w:rsid w:val="0011329F"/>
    <w:rsid w:val="00113EB3"/>
    <w:rsid w:val="001140C5"/>
    <w:rsid w:val="00114DAF"/>
    <w:rsid w:val="001158DA"/>
    <w:rsid w:val="0011655F"/>
    <w:rsid w:val="00120459"/>
    <w:rsid w:val="00120735"/>
    <w:rsid w:val="00120E0A"/>
    <w:rsid w:val="00121167"/>
    <w:rsid w:val="0012125E"/>
    <w:rsid w:val="00122EEC"/>
    <w:rsid w:val="0012320F"/>
    <w:rsid w:val="00124044"/>
    <w:rsid w:val="0012698D"/>
    <w:rsid w:val="0012702F"/>
    <w:rsid w:val="00127586"/>
    <w:rsid w:val="001302BB"/>
    <w:rsid w:val="00130CDF"/>
    <w:rsid w:val="0013231A"/>
    <w:rsid w:val="0013250F"/>
    <w:rsid w:val="001345F9"/>
    <w:rsid w:val="00136207"/>
    <w:rsid w:val="00137BC6"/>
    <w:rsid w:val="00137FFC"/>
    <w:rsid w:val="0014118D"/>
    <w:rsid w:val="00141708"/>
    <w:rsid w:val="00141852"/>
    <w:rsid w:val="00141A24"/>
    <w:rsid w:val="001427C5"/>
    <w:rsid w:val="001433F3"/>
    <w:rsid w:val="001454D8"/>
    <w:rsid w:val="001458EB"/>
    <w:rsid w:val="00146A12"/>
    <w:rsid w:val="0015050A"/>
    <w:rsid w:val="001517B4"/>
    <w:rsid w:val="001517C7"/>
    <w:rsid w:val="00151A27"/>
    <w:rsid w:val="00152090"/>
    <w:rsid w:val="001520E2"/>
    <w:rsid w:val="00154A4C"/>
    <w:rsid w:val="00154DED"/>
    <w:rsid w:val="00155036"/>
    <w:rsid w:val="001560F3"/>
    <w:rsid w:val="0015612D"/>
    <w:rsid w:val="00156917"/>
    <w:rsid w:val="00157BB5"/>
    <w:rsid w:val="00160E42"/>
    <w:rsid w:val="00160EEB"/>
    <w:rsid w:val="0016223E"/>
    <w:rsid w:val="00162268"/>
    <w:rsid w:val="001626EB"/>
    <w:rsid w:val="00162E9F"/>
    <w:rsid w:val="00162FCB"/>
    <w:rsid w:val="00164885"/>
    <w:rsid w:val="001648A9"/>
    <w:rsid w:val="00164F26"/>
    <w:rsid w:val="00165407"/>
    <w:rsid w:val="00165DA9"/>
    <w:rsid w:val="001663D4"/>
    <w:rsid w:val="00166D29"/>
    <w:rsid w:val="00167DA6"/>
    <w:rsid w:val="0017060F"/>
    <w:rsid w:val="001708EE"/>
    <w:rsid w:val="00170AE4"/>
    <w:rsid w:val="00171DF6"/>
    <w:rsid w:val="00172138"/>
    <w:rsid w:val="001728C6"/>
    <w:rsid w:val="0017314C"/>
    <w:rsid w:val="001731AC"/>
    <w:rsid w:val="001731BF"/>
    <w:rsid w:val="00173752"/>
    <w:rsid w:val="001747D1"/>
    <w:rsid w:val="00175844"/>
    <w:rsid w:val="001759B2"/>
    <w:rsid w:val="00175B50"/>
    <w:rsid w:val="00176535"/>
    <w:rsid w:val="00177BB3"/>
    <w:rsid w:val="00177D0B"/>
    <w:rsid w:val="0018044C"/>
    <w:rsid w:val="0018047A"/>
    <w:rsid w:val="00180D16"/>
    <w:rsid w:val="00180F7F"/>
    <w:rsid w:val="00181AEA"/>
    <w:rsid w:val="00181C0B"/>
    <w:rsid w:val="00181FA1"/>
    <w:rsid w:val="00183398"/>
    <w:rsid w:val="001846A8"/>
    <w:rsid w:val="00184F54"/>
    <w:rsid w:val="00186C7B"/>
    <w:rsid w:val="001870B8"/>
    <w:rsid w:val="00187403"/>
    <w:rsid w:val="00187D16"/>
    <w:rsid w:val="00190B22"/>
    <w:rsid w:val="001911C5"/>
    <w:rsid w:val="00191320"/>
    <w:rsid w:val="00193605"/>
    <w:rsid w:val="00195104"/>
    <w:rsid w:val="00195206"/>
    <w:rsid w:val="001953F9"/>
    <w:rsid w:val="00195B0D"/>
    <w:rsid w:val="00195D88"/>
    <w:rsid w:val="001976B7"/>
    <w:rsid w:val="001A0995"/>
    <w:rsid w:val="001A116C"/>
    <w:rsid w:val="001A1685"/>
    <w:rsid w:val="001A2BC6"/>
    <w:rsid w:val="001A2FFA"/>
    <w:rsid w:val="001A3D38"/>
    <w:rsid w:val="001A5618"/>
    <w:rsid w:val="001A70DF"/>
    <w:rsid w:val="001A7420"/>
    <w:rsid w:val="001B0A1C"/>
    <w:rsid w:val="001B0B6E"/>
    <w:rsid w:val="001B46D4"/>
    <w:rsid w:val="001B61F2"/>
    <w:rsid w:val="001B62F2"/>
    <w:rsid w:val="001B783F"/>
    <w:rsid w:val="001C10E3"/>
    <w:rsid w:val="001C134D"/>
    <w:rsid w:val="001C1C9C"/>
    <w:rsid w:val="001C2000"/>
    <w:rsid w:val="001C25A3"/>
    <w:rsid w:val="001C37F9"/>
    <w:rsid w:val="001C467E"/>
    <w:rsid w:val="001C505C"/>
    <w:rsid w:val="001C6097"/>
    <w:rsid w:val="001D01E9"/>
    <w:rsid w:val="001D0F63"/>
    <w:rsid w:val="001D2462"/>
    <w:rsid w:val="001D2DC7"/>
    <w:rsid w:val="001D34E0"/>
    <w:rsid w:val="001D3A54"/>
    <w:rsid w:val="001D3FF2"/>
    <w:rsid w:val="001D4F40"/>
    <w:rsid w:val="001D4F86"/>
    <w:rsid w:val="001D5033"/>
    <w:rsid w:val="001D5EA7"/>
    <w:rsid w:val="001D615F"/>
    <w:rsid w:val="001E01E8"/>
    <w:rsid w:val="001E2249"/>
    <w:rsid w:val="001E29C1"/>
    <w:rsid w:val="001E2CE3"/>
    <w:rsid w:val="001E345C"/>
    <w:rsid w:val="001E39AD"/>
    <w:rsid w:val="001E3DFE"/>
    <w:rsid w:val="001E444A"/>
    <w:rsid w:val="001E469F"/>
    <w:rsid w:val="001E4C3E"/>
    <w:rsid w:val="001E5ACB"/>
    <w:rsid w:val="001E633D"/>
    <w:rsid w:val="001E6CDC"/>
    <w:rsid w:val="001E77ED"/>
    <w:rsid w:val="001E780B"/>
    <w:rsid w:val="001E787B"/>
    <w:rsid w:val="001F05D6"/>
    <w:rsid w:val="001F0AC0"/>
    <w:rsid w:val="001F0F15"/>
    <w:rsid w:val="001F152E"/>
    <w:rsid w:val="001F1941"/>
    <w:rsid w:val="001F20A2"/>
    <w:rsid w:val="001F22C1"/>
    <w:rsid w:val="001F2D4B"/>
    <w:rsid w:val="001F36D4"/>
    <w:rsid w:val="001F3701"/>
    <w:rsid w:val="001F45B6"/>
    <w:rsid w:val="001F4829"/>
    <w:rsid w:val="001F5F48"/>
    <w:rsid w:val="001F5FAD"/>
    <w:rsid w:val="001F5FDD"/>
    <w:rsid w:val="001F7BFE"/>
    <w:rsid w:val="00200AB1"/>
    <w:rsid w:val="002017C4"/>
    <w:rsid w:val="00201813"/>
    <w:rsid w:val="002019AC"/>
    <w:rsid w:val="002021D4"/>
    <w:rsid w:val="0020277A"/>
    <w:rsid w:val="00202B01"/>
    <w:rsid w:val="00202C07"/>
    <w:rsid w:val="00202F25"/>
    <w:rsid w:val="00202FC6"/>
    <w:rsid w:val="00203702"/>
    <w:rsid w:val="00203985"/>
    <w:rsid w:val="002044D5"/>
    <w:rsid w:val="0020485E"/>
    <w:rsid w:val="00204A52"/>
    <w:rsid w:val="00205E2C"/>
    <w:rsid w:val="002069BE"/>
    <w:rsid w:val="00206DC1"/>
    <w:rsid w:val="0020707D"/>
    <w:rsid w:val="002070FD"/>
    <w:rsid w:val="002105BA"/>
    <w:rsid w:val="00211191"/>
    <w:rsid w:val="0021129B"/>
    <w:rsid w:val="002117BE"/>
    <w:rsid w:val="00211818"/>
    <w:rsid w:val="00212413"/>
    <w:rsid w:val="00212702"/>
    <w:rsid w:val="00213541"/>
    <w:rsid w:val="002136C2"/>
    <w:rsid w:val="002137D7"/>
    <w:rsid w:val="00215A07"/>
    <w:rsid w:val="00220CFC"/>
    <w:rsid w:val="0022208B"/>
    <w:rsid w:val="00222345"/>
    <w:rsid w:val="00222F86"/>
    <w:rsid w:val="002233D7"/>
    <w:rsid w:val="002233DB"/>
    <w:rsid w:val="00223CAE"/>
    <w:rsid w:val="00224A6C"/>
    <w:rsid w:val="00224CA9"/>
    <w:rsid w:val="0022620B"/>
    <w:rsid w:val="00226506"/>
    <w:rsid w:val="00226D92"/>
    <w:rsid w:val="0022722C"/>
    <w:rsid w:val="00227D0C"/>
    <w:rsid w:val="00227EE2"/>
    <w:rsid w:val="0023029A"/>
    <w:rsid w:val="00230D18"/>
    <w:rsid w:val="00230D76"/>
    <w:rsid w:val="002326F0"/>
    <w:rsid w:val="00232ED8"/>
    <w:rsid w:val="00232EEC"/>
    <w:rsid w:val="002339B6"/>
    <w:rsid w:val="00234B9D"/>
    <w:rsid w:val="00235FBC"/>
    <w:rsid w:val="00236210"/>
    <w:rsid w:val="00236DE5"/>
    <w:rsid w:val="002373D3"/>
    <w:rsid w:val="0024012E"/>
    <w:rsid w:val="002413B2"/>
    <w:rsid w:val="00241630"/>
    <w:rsid w:val="00241881"/>
    <w:rsid w:val="00242104"/>
    <w:rsid w:val="00242B0D"/>
    <w:rsid w:val="0024762E"/>
    <w:rsid w:val="00247AFD"/>
    <w:rsid w:val="00247EE8"/>
    <w:rsid w:val="002511E8"/>
    <w:rsid w:val="002513AE"/>
    <w:rsid w:val="00254EBC"/>
    <w:rsid w:val="0025780F"/>
    <w:rsid w:val="00257EAD"/>
    <w:rsid w:val="00257F09"/>
    <w:rsid w:val="00260614"/>
    <w:rsid w:val="00261877"/>
    <w:rsid w:val="00261919"/>
    <w:rsid w:val="00262193"/>
    <w:rsid w:val="002622FB"/>
    <w:rsid w:val="00262494"/>
    <w:rsid w:val="00262877"/>
    <w:rsid w:val="00262A30"/>
    <w:rsid w:val="00263328"/>
    <w:rsid w:val="002651F3"/>
    <w:rsid w:val="00265F63"/>
    <w:rsid w:val="002661DC"/>
    <w:rsid w:val="0026639E"/>
    <w:rsid w:val="00266F59"/>
    <w:rsid w:val="0026724D"/>
    <w:rsid w:val="0026746B"/>
    <w:rsid w:val="00267F58"/>
    <w:rsid w:val="00270892"/>
    <w:rsid w:val="002713F6"/>
    <w:rsid w:val="002721F1"/>
    <w:rsid w:val="0027228D"/>
    <w:rsid w:val="002735B1"/>
    <w:rsid w:val="002756E4"/>
    <w:rsid w:val="002768C5"/>
    <w:rsid w:val="00276B8E"/>
    <w:rsid w:val="00277743"/>
    <w:rsid w:val="002835F2"/>
    <w:rsid w:val="00285D55"/>
    <w:rsid w:val="002864E4"/>
    <w:rsid w:val="00287BD8"/>
    <w:rsid w:val="00287EC0"/>
    <w:rsid w:val="00290082"/>
    <w:rsid w:val="00290CBF"/>
    <w:rsid w:val="00291506"/>
    <w:rsid w:val="002916E8"/>
    <w:rsid w:val="00293FB3"/>
    <w:rsid w:val="0029446C"/>
    <w:rsid w:val="00294556"/>
    <w:rsid w:val="00295050"/>
    <w:rsid w:val="00295EB1"/>
    <w:rsid w:val="002961FB"/>
    <w:rsid w:val="00296A08"/>
    <w:rsid w:val="002A2823"/>
    <w:rsid w:val="002A2B4A"/>
    <w:rsid w:val="002A2B7E"/>
    <w:rsid w:val="002A3A40"/>
    <w:rsid w:val="002A5BEB"/>
    <w:rsid w:val="002A71C2"/>
    <w:rsid w:val="002B015A"/>
    <w:rsid w:val="002B15B4"/>
    <w:rsid w:val="002B18CA"/>
    <w:rsid w:val="002B220B"/>
    <w:rsid w:val="002B50F0"/>
    <w:rsid w:val="002B633C"/>
    <w:rsid w:val="002B743C"/>
    <w:rsid w:val="002B7927"/>
    <w:rsid w:val="002C1057"/>
    <w:rsid w:val="002C153F"/>
    <w:rsid w:val="002C16AA"/>
    <w:rsid w:val="002C23FA"/>
    <w:rsid w:val="002C2D26"/>
    <w:rsid w:val="002C3970"/>
    <w:rsid w:val="002C3A7E"/>
    <w:rsid w:val="002C3D53"/>
    <w:rsid w:val="002C52EE"/>
    <w:rsid w:val="002C57E3"/>
    <w:rsid w:val="002D032A"/>
    <w:rsid w:val="002D0610"/>
    <w:rsid w:val="002D0872"/>
    <w:rsid w:val="002D17B9"/>
    <w:rsid w:val="002D1C4E"/>
    <w:rsid w:val="002D2115"/>
    <w:rsid w:val="002D277F"/>
    <w:rsid w:val="002D3224"/>
    <w:rsid w:val="002D42B6"/>
    <w:rsid w:val="002D5BDC"/>
    <w:rsid w:val="002D5D6F"/>
    <w:rsid w:val="002D5D81"/>
    <w:rsid w:val="002D6FD8"/>
    <w:rsid w:val="002D7391"/>
    <w:rsid w:val="002E1318"/>
    <w:rsid w:val="002E25C0"/>
    <w:rsid w:val="002E3F9F"/>
    <w:rsid w:val="002E5B98"/>
    <w:rsid w:val="002E61C3"/>
    <w:rsid w:val="002E6ED1"/>
    <w:rsid w:val="002E7906"/>
    <w:rsid w:val="002E7E23"/>
    <w:rsid w:val="002F188C"/>
    <w:rsid w:val="002F2E7D"/>
    <w:rsid w:val="002F428B"/>
    <w:rsid w:val="002F4818"/>
    <w:rsid w:val="002F4D41"/>
    <w:rsid w:val="002F4DEA"/>
    <w:rsid w:val="002F5278"/>
    <w:rsid w:val="002F5E97"/>
    <w:rsid w:val="002F61F7"/>
    <w:rsid w:val="002F64D0"/>
    <w:rsid w:val="002F6CF7"/>
    <w:rsid w:val="002F6D04"/>
    <w:rsid w:val="003025B8"/>
    <w:rsid w:val="00304BCF"/>
    <w:rsid w:val="00305604"/>
    <w:rsid w:val="00305899"/>
    <w:rsid w:val="00305CE9"/>
    <w:rsid w:val="00306E87"/>
    <w:rsid w:val="003071CB"/>
    <w:rsid w:val="00307376"/>
    <w:rsid w:val="0031084F"/>
    <w:rsid w:val="00310876"/>
    <w:rsid w:val="00311501"/>
    <w:rsid w:val="00311DB7"/>
    <w:rsid w:val="0031355D"/>
    <w:rsid w:val="003137AE"/>
    <w:rsid w:val="003137F5"/>
    <w:rsid w:val="00315B06"/>
    <w:rsid w:val="00316775"/>
    <w:rsid w:val="00316F1A"/>
    <w:rsid w:val="00317E71"/>
    <w:rsid w:val="0032223A"/>
    <w:rsid w:val="00322E94"/>
    <w:rsid w:val="00323013"/>
    <w:rsid w:val="00323399"/>
    <w:rsid w:val="00323B67"/>
    <w:rsid w:val="00324000"/>
    <w:rsid w:val="00324399"/>
    <w:rsid w:val="00324C27"/>
    <w:rsid w:val="00325AB4"/>
    <w:rsid w:val="0032723B"/>
    <w:rsid w:val="0032781F"/>
    <w:rsid w:val="00327C15"/>
    <w:rsid w:val="00330D0A"/>
    <w:rsid w:val="00331567"/>
    <w:rsid w:val="00332795"/>
    <w:rsid w:val="00332F94"/>
    <w:rsid w:val="003333C9"/>
    <w:rsid w:val="00335BBA"/>
    <w:rsid w:val="003371E9"/>
    <w:rsid w:val="00337507"/>
    <w:rsid w:val="0033776F"/>
    <w:rsid w:val="00337FBC"/>
    <w:rsid w:val="00343C90"/>
    <w:rsid w:val="00343ED8"/>
    <w:rsid w:val="003442D3"/>
    <w:rsid w:val="0034643C"/>
    <w:rsid w:val="00347A1A"/>
    <w:rsid w:val="00350035"/>
    <w:rsid w:val="0035029C"/>
    <w:rsid w:val="00351707"/>
    <w:rsid w:val="00351E63"/>
    <w:rsid w:val="00353D72"/>
    <w:rsid w:val="00354C02"/>
    <w:rsid w:val="00355310"/>
    <w:rsid w:val="003562A3"/>
    <w:rsid w:val="0035789F"/>
    <w:rsid w:val="00357E24"/>
    <w:rsid w:val="00360BDD"/>
    <w:rsid w:val="00361978"/>
    <w:rsid w:val="0036246B"/>
    <w:rsid w:val="00362AA1"/>
    <w:rsid w:val="00364B9D"/>
    <w:rsid w:val="00367008"/>
    <w:rsid w:val="003709FA"/>
    <w:rsid w:val="003722CB"/>
    <w:rsid w:val="003726A9"/>
    <w:rsid w:val="00372907"/>
    <w:rsid w:val="00372CE1"/>
    <w:rsid w:val="00373B27"/>
    <w:rsid w:val="00373D93"/>
    <w:rsid w:val="00373E63"/>
    <w:rsid w:val="00374050"/>
    <w:rsid w:val="00374909"/>
    <w:rsid w:val="003749AC"/>
    <w:rsid w:val="003753EA"/>
    <w:rsid w:val="00375D47"/>
    <w:rsid w:val="0037789C"/>
    <w:rsid w:val="003801FC"/>
    <w:rsid w:val="0038132A"/>
    <w:rsid w:val="00381478"/>
    <w:rsid w:val="003814A6"/>
    <w:rsid w:val="003816E0"/>
    <w:rsid w:val="0038244A"/>
    <w:rsid w:val="00382587"/>
    <w:rsid w:val="0038260E"/>
    <w:rsid w:val="003826E9"/>
    <w:rsid w:val="0038285E"/>
    <w:rsid w:val="00390CF2"/>
    <w:rsid w:val="0039169F"/>
    <w:rsid w:val="00393FCC"/>
    <w:rsid w:val="00394551"/>
    <w:rsid w:val="003948B6"/>
    <w:rsid w:val="00394D4F"/>
    <w:rsid w:val="003956A9"/>
    <w:rsid w:val="0039605C"/>
    <w:rsid w:val="003A0378"/>
    <w:rsid w:val="003A0E8C"/>
    <w:rsid w:val="003A1315"/>
    <w:rsid w:val="003A38D5"/>
    <w:rsid w:val="003A3A45"/>
    <w:rsid w:val="003A4327"/>
    <w:rsid w:val="003A4861"/>
    <w:rsid w:val="003A6157"/>
    <w:rsid w:val="003A64B5"/>
    <w:rsid w:val="003A7176"/>
    <w:rsid w:val="003A77A6"/>
    <w:rsid w:val="003B08CB"/>
    <w:rsid w:val="003B14AD"/>
    <w:rsid w:val="003B5AAF"/>
    <w:rsid w:val="003B7260"/>
    <w:rsid w:val="003B7FDF"/>
    <w:rsid w:val="003C0335"/>
    <w:rsid w:val="003C0850"/>
    <w:rsid w:val="003C0BDE"/>
    <w:rsid w:val="003C1591"/>
    <w:rsid w:val="003C2144"/>
    <w:rsid w:val="003C23D7"/>
    <w:rsid w:val="003C3E05"/>
    <w:rsid w:val="003C3F12"/>
    <w:rsid w:val="003C485B"/>
    <w:rsid w:val="003C51EF"/>
    <w:rsid w:val="003C7679"/>
    <w:rsid w:val="003D02A1"/>
    <w:rsid w:val="003D09C7"/>
    <w:rsid w:val="003D0BD1"/>
    <w:rsid w:val="003D1A9C"/>
    <w:rsid w:val="003D1AF1"/>
    <w:rsid w:val="003D1BC9"/>
    <w:rsid w:val="003D21C5"/>
    <w:rsid w:val="003D3F00"/>
    <w:rsid w:val="003D40F7"/>
    <w:rsid w:val="003D5B7D"/>
    <w:rsid w:val="003E19E7"/>
    <w:rsid w:val="003E707E"/>
    <w:rsid w:val="003E7CBF"/>
    <w:rsid w:val="003F1243"/>
    <w:rsid w:val="003F18E5"/>
    <w:rsid w:val="003F19AC"/>
    <w:rsid w:val="003F2273"/>
    <w:rsid w:val="003F2ADE"/>
    <w:rsid w:val="003F2FF3"/>
    <w:rsid w:val="003F36D8"/>
    <w:rsid w:val="003F4731"/>
    <w:rsid w:val="003F4E37"/>
    <w:rsid w:val="003F565B"/>
    <w:rsid w:val="003F7459"/>
    <w:rsid w:val="00402546"/>
    <w:rsid w:val="004046CF"/>
    <w:rsid w:val="00404CAE"/>
    <w:rsid w:val="00406066"/>
    <w:rsid w:val="004073C7"/>
    <w:rsid w:val="00407BCE"/>
    <w:rsid w:val="00410335"/>
    <w:rsid w:val="00410732"/>
    <w:rsid w:val="00410B1B"/>
    <w:rsid w:val="00410BDA"/>
    <w:rsid w:val="00410D7E"/>
    <w:rsid w:val="00413E0D"/>
    <w:rsid w:val="0041462F"/>
    <w:rsid w:val="004163AB"/>
    <w:rsid w:val="00416507"/>
    <w:rsid w:val="00417171"/>
    <w:rsid w:val="00421019"/>
    <w:rsid w:val="00422A40"/>
    <w:rsid w:val="0042394D"/>
    <w:rsid w:val="00423F68"/>
    <w:rsid w:val="0042502D"/>
    <w:rsid w:val="00426B59"/>
    <w:rsid w:val="00426BAA"/>
    <w:rsid w:val="00427721"/>
    <w:rsid w:val="00427891"/>
    <w:rsid w:val="0043106B"/>
    <w:rsid w:val="004313E3"/>
    <w:rsid w:val="00431DB4"/>
    <w:rsid w:val="00434071"/>
    <w:rsid w:val="00434A0A"/>
    <w:rsid w:val="0043590D"/>
    <w:rsid w:val="0043599E"/>
    <w:rsid w:val="00436FDE"/>
    <w:rsid w:val="004373FD"/>
    <w:rsid w:val="00440D61"/>
    <w:rsid w:val="00441951"/>
    <w:rsid w:val="00442368"/>
    <w:rsid w:val="00442B7C"/>
    <w:rsid w:val="00442C23"/>
    <w:rsid w:val="004439D4"/>
    <w:rsid w:val="00444157"/>
    <w:rsid w:val="00444AC4"/>
    <w:rsid w:val="004466A0"/>
    <w:rsid w:val="00447116"/>
    <w:rsid w:val="004503D3"/>
    <w:rsid w:val="00451CAB"/>
    <w:rsid w:val="00452D54"/>
    <w:rsid w:val="00453252"/>
    <w:rsid w:val="0045330C"/>
    <w:rsid w:val="004534FD"/>
    <w:rsid w:val="00454AC2"/>
    <w:rsid w:val="00455112"/>
    <w:rsid w:val="00455EC6"/>
    <w:rsid w:val="0045666F"/>
    <w:rsid w:val="0046099B"/>
    <w:rsid w:val="00461151"/>
    <w:rsid w:val="00461664"/>
    <w:rsid w:val="0046180C"/>
    <w:rsid w:val="00461C87"/>
    <w:rsid w:val="00462766"/>
    <w:rsid w:val="00466C0B"/>
    <w:rsid w:val="00467350"/>
    <w:rsid w:val="00471114"/>
    <w:rsid w:val="00471856"/>
    <w:rsid w:val="00473BB0"/>
    <w:rsid w:val="0047425F"/>
    <w:rsid w:val="004755EE"/>
    <w:rsid w:val="004763B4"/>
    <w:rsid w:val="00476A33"/>
    <w:rsid w:val="00476A64"/>
    <w:rsid w:val="00480A77"/>
    <w:rsid w:val="0048162E"/>
    <w:rsid w:val="004823C0"/>
    <w:rsid w:val="004831D1"/>
    <w:rsid w:val="0048480E"/>
    <w:rsid w:val="00485481"/>
    <w:rsid w:val="00485640"/>
    <w:rsid w:val="004860DB"/>
    <w:rsid w:val="00486D5D"/>
    <w:rsid w:val="004874D0"/>
    <w:rsid w:val="00487515"/>
    <w:rsid w:val="00487618"/>
    <w:rsid w:val="0049094C"/>
    <w:rsid w:val="00490B56"/>
    <w:rsid w:val="0049158D"/>
    <w:rsid w:val="0049183F"/>
    <w:rsid w:val="00492E30"/>
    <w:rsid w:val="0049318F"/>
    <w:rsid w:val="00493923"/>
    <w:rsid w:val="0049398A"/>
    <w:rsid w:val="00493DDF"/>
    <w:rsid w:val="004941D1"/>
    <w:rsid w:val="00494DAB"/>
    <w:rsid w:val="004964A8"/>
    <w:rsid w:val="00497E06"/>
    <w:rsid w:val="004A0AA5"/>
    <w:rsid w:val="004A2590"/>
    <w:rsid w:val="004A6AC9"/>
    <w:rsid w:val="004A6EFD"/>
    <w:rsid w:val="004A7F4B"/>
    <w:rsid w:val="004B044F"/>
    <w:rsid w:val="004B04E5"/>
    <w:rsid w:val="004B05D8"/>
    <w:rsid w:val="004B0915"/>
    <w:rsid w:val="004B136A"/>
    <w:rsid w:val="004B1583"/>
    <w:rsid w:val="004B3529"/>
    <w:rsid w:val="004B3DCE"/>
    <w:rsid w:val="004B4E7A"/>
    <w:rsid w:val="004B5701"/>
    <w:rsid w:val="004B5E1B"/>
    <w:rsid w:val="004B6036"/>
    <w:rsid w:val="004B6819"/>
    <w:rsid w:val="004B75C4"/>
    <w:rsid w:val="004B77B1"/>
    <w:rsid w:val="004C10C1"/>
    <w:rsid w:val="004C2AE6"/>
    <w:rsid w:val="004C2EB5"/>
    <w:rsid w:val="004C3541"/>
    <w:rsid w:val="004C4B90"/>
    <w:rsid w:val="004C52B3"/>
    <w:rsid w:val="004C5412"/>
    <w:rsid w:val="004C58C6"/>
    <w:rsid w:val="004C5ABA"/>
    <w:rsid w:val="004C5D52"/>
    <w:rsid w:val="004C76E2"/>
    <w:rsid w:val="004C77DF"/>
    <w:rsid w:val="004D0133"/>
    <w:rsid w:val="004D05D9"/>
    <w:rsid w:val="004D17DA"/>
    <w:rsid w:val="004D2824"/>
    <w:rsid w:val="004D3365"/>
    <w:rsid w:val="004D360F"/>
    <w:rsid w:val="004D3755"/>
    <w:rsid w:val="004D3A3B"/>
    <w:rsid w:val="004D3B10"/>
    <w:rsid w:val="004D4148"/>
    <w:rsid w:val="004D4981"/>
    <w:rsid w:val="004D585F"/>
    <w:rsid w:val="004D5E1D"/>
    <w:rsid w:val="004D6325"/>
    <w:rsid w:val="004D7BD6"/>
    <w:rsid w:val="004D7D53"/>
    <w:rsid w:val="004E02B9"/>
    <w:rsid w:val="004E14C3"/>
    <w:rsid w:val="004E2E36"/>
    <w:rsid w:val="004E3CB3"/>
    <w:rsid w:val="004E3D88"/>
    <w:rsid w:val="004E423E"/>
    <w:rsid w:val="004E446D"/>
    <w:rsid w:val="004E65CB"/>
    <w:rsid w:val="004E6935"/>
    <w:rsid w:val="004E6C4D"/>
    <w:rsid w:val="004E6D3C"/>
    <w:rsid w:val="004E7711"/>
    <w:rsid w:val="004F217F"/>
    <w:rsid w:val="004F3A38"/>
    <w:rsid w:val="004F4887"/>
    <w:rsid w:val="004F5309"/>
    <w:rsid w:val="004F5F0E"/>
    <w:rsid w:val="004F5F7F"/>
    <w:rsid w:val="004F66A2"/>
    <w:rsid w:val="004F70A2"/>
    <w:rsid w:val="0050094D"/>
    <w:rsid w:val="00500D5F"/>
    <w:rsid w:val="005041D3"/>
    <w:rsid w:val="005048BC"/>
    <w:rsid w:val="005067C2"/>
    <w:rsid w:val="00506D0F"/>
    <w:rsid w:val="0050787E"/>
    <w:rsid w:val="00507C0A"/>
    <w:rsid w:val="00510034"/>
    <w:rsid w:val="005109B7"/>
    <w:rsid w:val="00513DA8"/>
    <w:rsid w:val="00513EA6"/>
    <w:rsid w:val="00513F22"/>
    <w:rsid w:val="00515E30"/>
    <w:rsid w:val="00516282"/>
    <w:rsid w:val="00516859"/>
    <w:rsid w:val="00517C79"/>
    <w:rsid w:val="00517F9B"/>
    <w:rsid w:val="00520241"/>
    <w:rsid w:val="005206F2"/>
    <w:rsid w:val="00520714"/>
    <w:rsid w:val="00520835"/>
    <w:rsid w:val="00520FC2"/>
    <w:rsid w:val="00521682"/>
    <w:rsid w:val="00521FD9"/>
    <w:rsid w:val="00522963"/>
    <w:rsid w:val="00526C23"/>
    <w:rsid w:val="00530F0C"/>
    <w:rsid w:val="00531347"/>
    <w:rsid w:val="00532025"/>
    <w:rsid w:val="00532155"/>
    <w:rsid w:val="005326C5"/>
    <w:rsid w:val="0053341A"/>
    <w:rsid w:val="0053343B"/>
    <w:rsid w:val="00533D11"/>
    <w:rsid w:val="00533D9A"/>
    <w:rsid w:val="00534832"/>
    <w:rsid w:val="0053485A"/>
    <w:rsid w:val="005349CB"/>
    <w:rsid w:val="005361BE"/>
    <w:rsid w:val="00536636"/>
    <w:rsid w:val="00536A9C"/>
    <w:rsid w:val="00537639"/>
    <w:rsid w:val="00537CF3"/>
    <w:rsid w:val="00540ED9"/>
    <w:rsid w:val="0054127D"/>
    <w:rsid w:val="00541F32"/>
    <w:rsid w:val="00542D48"/>
    <w:rsid w:val="005432E5"/>
    <w:rsid w:val="00545E5F"/>
    <w:rsid w:val="005464AA"/>
    <w:rsid w:val="005474CE"/>
    <w:rsid w:val="00547EA9"/>
    <w:rsid w:val="005515D4"/>
    <w:rsid w:val="00552D6F"/>
    <w:rsid w:val="005536F4"/>
    <w:rsid w:val="00553A1F"/>
    <w:rsid w:val="00553F2C"/>
    <w:rsid w:val="00554A06"/>
    <w:rsid w:val="00554B7F"/>
    <w:rsid w:val="00555675"/>
    <w:rsid w:val="0055643D"/>
    <w:rsid w:val="00557245"/>
    <w:rsid w:val="005574E0"/>
    <w:rsid w:val="00560441"/>
    <w:rsid w:val="00560E33"/>
    <w:rsid w:val="00560F8F"/>
    <w:rsid w:val="00561B9C"/>
    <w:rsid w:val="00561C44"/>
    <w:rsid w:val="00562189"/>
    <w:rsid w:val="00562717"/>
    <w:rsid w:val="00564F98"/>
    <w:rsid w:val="00565901"/>
    <w:rsid w:val="0056591C"/>
    <w:rsid w:val="00570902"/>
    <w:rsid w:val="00570D41"/>
    <w:rsid w:val="0057162E"/>
    <w:rsid w:val="005735B4"/>
    <w:rsid w:val="00575057"/>
    <w:rsid w:val="0057520E"/>
    <w:rsid w:val="00575C6F"/>
    <w:rsid w:val="0057681D"/>
    <w:rsid w:val="00576E92"/>
    <w:rsid w:val="005770DC"/>
    <w:rsid w:val="00577233"/>
    <w:rsid w:val="00577F8C"/>
    <w:rsid w:val="00581206"/>
    <w:rsid w:val="00581E9B"/>
    <w:rsid w:val="00582B9A"/>
    <w:rsid w:val="005834EC"/>
    <w:rsid w:val="00583E4E"/>
    <w:rsid w:val="0058425C"/>
    <w:rsid w:val="005842A1"/>
    <w:rsid w:val="00585AFB"/>
    <w:rsid w:val="005863AD"/>
    <w:rsid w:val="005867E0"/>
    <w:rsid w:val="00587968"/>
    <w:rsid w:val="0059062D"/>
    <w:rsid w:val="005907E4"/>
    <w:rsid w:val="00590F64"/>
    <w:rsid w:val="0059307A"/>
    <w:rsid w:val="00593609"/>
    <w:rsid w:val="00594339"/>
    <w:rsid w:val="005947FB"/>
    <w:rsid w:val="00594F66"/>
    <w:rsid w:val="005950C8"/>
    <w:rsid w:val="005955A3"/>
    <w:rsid w:val="005959AD"/>
    <w:rsid w:val="005961DA"/>
    <w:rsid w:val="0059696D"/>
    <w:rsid w:val="00597979"/>
    <w:rsid w:val="005A06A4"/>
    <w:rsid w:val="005A111E"/>
    <w:rsid w:val="005A1245"/>
    <w:rsid w:val="005A24E8"/>
    <w:rsid w:val="005A36FB"/>
    <w:rsid w:val="005A3FCC"/>
    <w:rsid w:val="005A467A"/>
    <w:rsid w:val="005A60D7"/>
    <w:rsid w:val="005A7070"/>
    <w:rsid w:val="005A739B"/>
    <w:rsid w:val="005B04E5"/>
    <w:rsid w:val="005B0816"/>
    <w:rsid w:val="005B2935"/>
    <w:rsid w:val="005B3393"/>
    <w:rsid w:val="005B339C"/>
    <w:rsid w:val="005B35D1"/>
    <w:rsid w:val="005B3B91"/>
    <w:rsid w:val="005B5E9F"/>
    <w:rsid w:val="005B5FFA"/>
    <w:rsid w:val="005B6CE4"/>
    <w:rsid w:val="005B6CFA"/>
    <w:rsid w:val="005B7DBC"/>
    <w:rsid w:val="005C3EB3"/>
    <w:rsid w:val="005C452C"/>
    <w:rsid w:val="005C5026"/>
    <w:rsid w:val="005C69F9"/>
    <w:rsid w:val="005C702F"/>
    <w:rsid w:val="005C76E0"/>
    <w:rsid w:val="005C7F90"/>
    <w:rsid w:val="005D131D"/>
    <w:rsid w:val="005D327D"/>
    <w:rsid w:val="005D32FC"/>
    <w:rsid w:val="005D3C6A"/>
    <w:rsid w:val="005D6AB1"/>
    <w:rsid w:val="005D7613"/>
    <w:rsid w:val="005E46C3"/>
    <w:rsid w:val="005E6169"/>
    <w:rsid w:val="005E69DC"/>
    <w:rsid w:val="005E6D19"/>
    <w:rsid w:val="005E7252"/>
    <w:rsid w:val="005E77E7"/>
    <w:rsid w:val="005F12FB"/>
    <w:rsid w:val="005F1621"/>
    <w:rsid w:val="005F1689"/>
    <w:rsid w:val="005F1961"/>
    <w:rsid w:val="005F1EC2"/>
    <w:rsid w:val="005F3325"/>
    <w:rsid w:val="005F3833"/>
    <w:rsid w:val="005F62C0"/>
    <w:rsid w:val="005F7721"/>
    <w:rsid w:val="005F7D43"/>
    <w:rsid w:val="00602893"/>
    <w:rsid w:val="00602C2A"/>
    <w:rsid w:val="00602DC2"/>
    <w:rsid w:val="00603A68"/>
    <w:rsid w:val="00604523"/>
    <w:rsid w:val="0060491C"/>
    <w:rsid w:val="00604D69"/>
    <w:rsid w:val="00605BE4"/>
    <w:rsid w:val="00605EEA"/>
    <w:rsid w:val="00606CCD"/>
    <w:rsid w:val="006077C2"/>
    <w:rsid w:val="00607A97"/>
    <w:rsid w:val="00611481"/>
    <w:rsid w:val="00611B5B"/>
    <w:rsid w:val="00613456"/>
    <w:rsid w:val="00613989"/>
    <w:rsid w:val="00614503"/>
    <w:rsid w:val="006151E1"/>
    <w:rsid w:val="006166B0"/>
    <w:rsid w:val="00616CDB"/>
    <w:rsid w:val="00616E51"/>
    <w:rsid w:val="006170A5"/>
    <w:rsid w:val="006177E7"/>
    <w:rsid w:val="00620AF8"/>
    <w:rsid w:val="0062272A"/>
    <w:rsid w:val="00622832"/>
    <w:rsid w:val="00623A1E"/>
    <w:rsid w:val="006240F2"/>
    <w:rsid w:val="0062431A"/>
    <w:rsid w:val="006247A7"/>
    <w:rsid w:val="006267E1"/>
    <w:rsid w:val="00627771"/>
    <w:rsid w:val="00633003"/>
    <w:rsid w:val="0063372C"/>
    <w:rsid w:val="0063475E"/>
    <w:rsid w:val="00635326"/>
    <w:rsid w:val="00636015"/>
    <w:rsid w:val="00636F79"/>
    <w:rsid w:val="0063770A"/>
    <w:rsid w:val="00640EF7"/>
    <w:rsid w:val="00641BD3"/>
    <w:rsid w:val="006436D6"/>
    <w:rsid w:val="006438E7"/>
    <w:rsid w:val="0064421A"/>
    <w:rsid w:val="006456AA"/>
    <w:rsid w:val="00646D2D"/>
    <w:rsid w:val="00650073"/>
    <w:rsid w:val="00653121"/>
    <w:rsid w:val="00655984"/>
    <w:rsid w:val="00655A38"/>
    <w:rsid w:val="00656600"/>
    <w:rsid w:val="00656E3D"/>
    <w:rsid w:val="006572C0"/>
    <w:rsid w:val="00657CA3"/>
    <w:rsid w:val="00662854"/>
    <w:rsid w:val="00663958"/>
    <w:rsid w:val="00663ADB"/>
    <w:rsid w:val="006652FC"/>
    <w:rsid w:val="00665B82"/>
    <w:rsid w:val="00665FD2"/>
    <w:rsid w:val="0066606C"/>
    <w:rsid w:val="00666345"/>
    <w:rsid w:val="0067043B"/>
    <w:rsid w:val="00670AD0"/>
    <w:rsid w:val="006714F6"/>
    <w:rsid w:val="00671508"/>
    <w:rsid w:val="00671C1B"/>
    <w:rsid w:val="00672E08"/>
    <w:rsid w:val="006736D2"/>
    <w:rsid w:val="00674449"/>
    <w:rsid w:val="006756ED"/>
    <w:rsid w:val="006760D4"/>
    <w:rsid w:val="00676205"/>
    <w:rsid w:val="0067681D"/>
    <w:rsid w:val="00683063"/>
    <w:rsid w:val="0068405A"/>
    <w:rsid w:val="00684AFF"/>
    <w:rsid w:val="00684E2D"/>
    <w:rsid w:val="00685802"/>
    <w:rsid w:val="0068588B"/>
    <w:rsid w:val="00687801"/>
    <w:rsid w:val="00691532"/>
    <w:rsid w:val="0069169D"/>
    <w:rsid w:val="00693A54"/>
    <w:rsid w:val="00693E82"/>
    <w:rsid w:val="0069429D"/>
    <w:rsid w:val="0069447B"/>
    <w:rsid w:val="006953C1"/>
    <w:rsid w:val="00695673"/>
    <w:rsid w:val="006957FE"/>
    <w:rsid w:val="006A1083"/>
    <w:rsid w:val="006A2480"/>
    <w:rsid w:val="006A2D18"/>
    <w:rsid w:val="006A5AD3"/>
    <w:rsid w:val="006A72BA"/>
    <w:rsid w:val="006A73AB"/>
    <w:rsid w:val="006A73B8"/>
    <w:rsid w:val="006A7BA5"/>
    <w:rsid w:val="006A7F2B"/>
    <w:rsid w:val="006B02A8"/>
    <w:rsid w:val="006B03E6"/>
    <w:rsid w:val="006B0590"/>
    <w:rsid w:val="006B1EB4"/>
    <w:rsid w:val="006B2E25"/>
    <w:rsid w:val="006B498B"/>
    <w:rsid w:val="006B55B6"/>
    <w:rsid w:val="006B618C"/>
    <w:rsid w:val="006B66EA"/>
    <w:rsid w:val="006B7183"/>
    <w:rsid w:val="006B79F0"/>
    <w:rsid w:val="006B7CA5"/>
    <w:rsid w:val="006C0440"/>
    <w:rsid w:val="006C1495"/>
    <w:rsid w:val="006C14F7"/>
    <w:rsid w:val="006C275E"/>
    <w:rsid w:val="006C390D"/>
    <w:rsid w:val="006C5748"/>
    <w:rsid w:val="006C5F06"/>
    <w:rsid w:val="006C625F"/>
    <w:rsid w:val="006C6A2A"/>
    <w:rsid w:val="006C6D9A"/>
    <w:rsid w:val="006C7A29"/>
    <w:rsid w:val="006D13F7"/>
    <w:rsid w:val="006D147D"/>
    <w:rsid w:val="006D1F81"/>
    <w:rsid w:val="006D23E9"/>
    <w:rsid w:val="006D3FBF"/>
    <w:rsid w:val="006D4D6F"/>
    <w:rsid w:val="006D7AD8"/>
    <w:rsid w:val="006D7D05"/>
    <w:rsid w:val="006D7E50"/>
    <w:rsid w:val="006E05C8"/>
    <w:rsid w:val="006E19FD"/>
    <w:rsid w:val="006E29D3"/>
    <w:rsid w:val="006E2A7F"/>
    <w:rsid w:val="006E3891"/>
    <w:rsid w:val="006E3ACD"/>
    <w:rsid w:val="006E3AD3"/>
    <w:rsid w:val="006E3F2F"/>
    <w:rsid w:val="006E4AC7"/>
    <w:rsid w:val="006E506C"/>
    <w:rsid w:val="006E5693"/>
    <w:rsid w:val="006E5BD4"/>
    <w:rsid w:val="006E5EB3"/>
    <w:rsid w:val="006E69B7"/>
    <w:rsid w:val="006E7362"/>
    <w:rsid w:val="006E76E3"/>
    <w:rsid w:val="006F042E"/>
    <w:rsid w:val="006F070F"/>
    <w:rsid w:val="006F173D"/>
    <w:rsid w:val="006F1BEB"/>
    <w:rsid w:val="006F2498"/>
    <w:rsid w:val="006F3B07"/>
    <w:rsid w:val="006F3CDB"/>
    <w:rsid w:val="006F4116"/>
    <w:rsid w:val="006F4460"/>
    <w:rsid w:val="006F527C"/>
    <w:rsid w:val="006F5D51"/>
    <w:rsid w:val="006F5E83"/>
    <w:rsid w:val="006F6542"/>
    <w:rsid w:val="006F7EB9"/>
    <w:rsid w:val="007004E7"/>
    <w:rsid w:val="0070074A"/>
    <w:rsid w:val="00700BEC"/>
    <w:rsid w:val="00700C3A"/>
    <w:rsid w:val="00701D17"/>
    <w:rsid w:val="00701E83"/>
    <w:rsid w:val="00702F7C"/>
    <w:rsid w:val="0070413A"/>
    <w:rsid w:val="00704CCA"/>
    <w:rsid w:val="00705A7F"/>
    <w:rsid w:val="00706149"/>
    <w:rsid w:val="00706229"/>
    <w:rsid w:val="007066F9"/>
    <w:rsid w:val="007068E1"/>
    <w:rsid w:val="007111BD"/>
    <w:rsid w:val="00711E61"/>
    <w:rsid w:val="00711E7C"/>
    <w:rsid w:val="00711FA2"/>
    <w:rsid w:val="00712606"/>
    <w:rsid w:val="00712D0F"/>
    <w:rsid w:val="00713DC7"/>
    <w:rsid w:val="007148E2"/>
    <w:rsid w:val="00714F9B"/>
    <w:rsid w:val="00715307"/>
    <w:rsid w:val="00715B17"/>
    <w:rsid w:val="00715B35"/>
    <w:rsid w:val="007160FB"/>
    <w:rsid w:val="0072014D"/>
    <w:rsid w:val="00720340"/>
    <w:rsid w:val="00722862"/>
    <w:rsid w:val="00722BDA"/>
    <w:rsid w:val="0072491C"/>
    <w:rsid w:val="007266B7"/>
    <w:rsid w:val="0072718E"/>
    <w:rsid w:val="00727617"/>
    <w:rsid w:val="00727D2B"/>
    <w:rsid w:val="00730853"/>
    <w:rsid w:val="00730CD5"/>
    <w:rsid w:val="00732162"/>
    <w:rsid w:val="00732445"/>
    <w:rsid w:val="007324BC"/>
    <w:rsid w:val="007332FB"/>
    <w:rsid w:val="00733515"/>
    <w:rsid w:val="007338B8"/>
    <w:rsid w:val="007351CC"/>
    <w:rsid w:val="00735C3A"/>
    <w:rsid w:val="00737826"/>
    <w:rsid w:val="00740F0C"/>
    <w:rsid w:val="007414DF"/>
    <w:rsid w:val="0074198B"/>
    <w:rsid w:val="007426BF"/>
    <w:rsid w:val="00743619"/>
    <w:rsid w:val="00745A42"/>
    <w:rsid w:val="007462D8"/>
    <w:rsid w:val="007501A2"/>
    <w:rsid w:val="0075098C"/>
    <w:rsid w:val="0075139A"/>
    <w:rsid w:val="00752A1E"/>
    <w:rsid w:val="0075313B"/>
    <w:rsid w:val="00753999"/>
    <w:rsid w:val="007553D6"/>
    <w:rsid w:val="007555C8"/>
    <w:rsid w:val="00755FDA"/>
    <w:rsid w:val="00756720"/>
    <w:rsid w:val="00756ED4"/>
    <w:rsid w:val="00756FD8"/>
    <w:rsid w:val="00757E57"/>
    <w:rsid w:val="00760209"/>
    <w:rsid w:val="007613D9"/>
    <w:rsid w:val="00761E40"/>
    <w:rsid w:val="0076304A"/>
    <w:rsid w:val="00763825"/>
    <w:rsid w:val="00763CAF"/>
    <w:rsid w:val="007646A0"/>
    <w:rsid w:val="00764C26"/>
    <w:rsid w:val="0076503E"/>
    <w:rsid w:val="0076554E"/>
    <w:rsid w:val="007658E4"/>
    <w:rsid w:val="007669F5"/>
    <w:rsid w:val="00770912"/>
    <w:rsid w:val="00771A83"/>
    <w:rsid w:val="00771DE4"/>
    <w:rsid w:val="00771E9D"/>
    <w:rsid w:val="00774A8D"/>
    <w:rsid w:val="00774F08"/>
    <w:rsid w:val="00776FC2"/>
    <w:rsid w:val="00777AB7"/>
    <w:rsid w:val="00780BD0"/>
    <w:rsid w:val="007820EC"/>
    <w:rsid w:val="007835AB"/>
    <w:rsid w:val="00783DC3"/>
    <w:rsid w:val="00784E13"/>
    <w:rsid w:val="00785BBC"/>
    <w:rsid w:val="00787210"/>
    <w:rsid w:val="007874CE"/>
    <w:rsid w:val="007878B0"/>
    <w:rsid w:val="00790486"/>
    <w:rsid w:val="007913D9"/>
    <w:rsid w:val="0079157F"/>
    <w:rsid w:val="007930DB"/>
    <w:rsid w:val="00793478"/>
    <w:rsid w:val="0079368B"/>
    <w:rsid w:val="00794740"/>
    <w:rsid w:val="007947ED"/>
    <w:rsid w:val="00794F76"/>
    <w:rsid w:val="007951F1"/>
    <w:rsid w:val="00796E62"/>
    <w:rsid w:val="00797063"/>
    <w:rsid w:val="007972FE"/>
    <w:rsid w:val="007A1279"/>
    <w:rsid w:val="007A2416"/>
    <w:rsid w:val="007A26B7"/>
    <w:rsid w:val="007A3E37"/>
    <w:rsid w:val="007A3FE6"/>
    <w:rsid w:val="007A4E7A"/>
    <w:rsid w:val="007A5B7B"/>
    <w:rsid w:val="007A5D8A"/>
    <w:rsid w:val="007A5E0D"/>
    <w:rsid w:val="007A613E"/>
    <w:rsid w:val="007A683B"/>
    <w:rsid w:val="007A71C3"/>
    <w:rsid w:val="007A78E0"/>
    <w:rsid w:val="007A7E51"/>
    <w:rsid w:val="007B2103"/>
    <w:rsid w:val="007B27DA"/>
    <w:rsid w:val="007B4BB3"/>
    <w:rsid w:val="007B5D61"/>
    <w:rsid w:val="007B5D97"/>
    <w:rsid w:val="007B6865"/>
    <w:rsid w:val="007B7B76"/>
    <w:rsid w:val="007B7CE4"/>
    <w:rsid w:val="007C0555"/>
    <w:rsid w:val="007C05DB"/>
    <w:rsid w:val="007C0734"/>
    <w:rsid w:val="007C114D"/>
    <w:rsid w:val="007C1AD4"/>
    <w:rsid w:val="007C1F15"/>
    <w:rsid w:val="007C2193"/>
    <w:rsid w:val="007C2B73"/>
    <w:rsid w:val="007C2C62"/>
    <w:rsid w:val="007C46B7"/>
    <w:rsid w:val="007C4748"/>
    <w:rsid w:val="007C4CF3"/>
    <w:rsid w:val="007C5486"/>
    <w:rsid w:val="007C5AB6"/>
    <w:rsid w:val="007C6041"/>
    <w:rsid w:val="007C6C12"/>
    <w:rsid w:val="007C7719"/>
    <w:rsid w:val="007C78B8"/>
    <w:rsid w:val="007D06B1"/>
    <w:rsid w:val="007D076E"/>
    <w:rsid w:val="007D11CC"/>
    <w:rsid w:val="007D11EF"/>
    <w:rsid w:val="007D2545"/>
    <w:rsid w:val="007D3448"/>
    <w:rsid w:val="007D3B0C"/>
    <w:rsid w:val="007D4779"/>
    <w:rsid w:val="007D54FE"/>
    <w:rsid w:val="007D6BB7"/>
    <w:rsid w:val="007D785F"/>
    <w:rsid w:val="007D79DA"/>
    <w:rsid w:val="007D7C73"/>
    <w:rsid w:val="007D7F19"/>
    <w:rsid w:val="007E1A4B"/>
    <w:rsid w:val="007E2CF9"/>
    <w:rsid w:val="007E3EE2"/>
    <w:rsid w:val="007E56A8"/>
    <w:rsid w:val="007E589F"/>
    <w:rsid w:val="007E5E5B"/>
    <w:rsid w:val="007E6547"/>
    <w:rsid w:val="007E6887"/>
    <w:rsid w:val="007E7535"/>
    <w:rsid w:val="007F015F"/>
    <w:rsid w:val="007F246B"/>
    <w:rsid w:val="007F2C00"/>
    <w:rsid w:val="007F3294"/>
    <w:rsid w:val="007F3906"/>
    <w:rsid w:val="007F5699"/>
    <w:rsid w:val="007F5B38"/>
    <w:rsid w:val="007F5D2A"/>
    <w:rsid w:val="007F68E9"/>
    <w:rsid w:val="007F786F"/>
    <w:rsid w:val="00800D4D"/>
    <w:rsid w:val="00800FEE"/>
    <w:rsid w:val="00802637"/>
    <w:rsid w:val="00804864"/>
    <w:rsid w:val="00806EC7"/>
    <w:rsid w:val="00806F6C"/>
    <w:rsid w:val="0081093E"/>
    <w:rsid w:val="008119A9"/>
    <w:rsid w:val="00811FC3"/>
    <w:rsid w:val="008122B1"/>
    <w:rsid w:val="008122ED"/>
    <w:rsid w:val="00812D97"/>
    <w:rsid w:val="00813536"/>
    <w:rsid w:val="00813E9C"/>
    <w:rsid w:val="0081423A"/>
    <w:rsid w:val="008145B9"/>
    <w:rsid w:val="00814B2B"/>
    <w:rsid w:val="00814F96"/>
    <w:rsid w:val="00815621"/>
    <w:rsid w:val="008156B5"/>
    <w:rsid w:val="00816306"/>
    <w:rsid w:val="008168AE"/>
    <w:rsid w:val="00817497"/>
    <w:rsid w:val="00817626"/>
    <w:rsid w:val="008176DB"/>
    <w:rsid w:val="00823677"/>
    <w:rsid w:val="008238A5"/>
    <w:rsid w:val="0082670E"/>
    <w:rsid w:val="00827982"/>
    <w:rsid w:val="00831EEE"/>
    <w:rsid w:val="00833939"/>
    <w:rsid w:val="0083618F"/>
    <w:rsid w:val="00837C61"/>
    <w:rsid w:val="00840D51"/>
    <w:rsid w:val="008416CB"/>
    <w:rsid w:val="00841DFC"/>
    <w:rsid w:val="00841E18"/>
    <w:rsid w:val="0084221A"/>
    <w:rsid w:val="008433BE"/>
    <w:rsid w:val="00844FF2"/>
    <w:rsid w:val="00845623"/>
    <w:rsid w:val="00846086"/>
    <w:rsid w:val="00846E97"/>
    <w:rsid w:val="00847915"/>
    <w:rsid w:val="008509E9"/>
    <w:rsid w:val="00850D95"/>
    <w:rsid w:val="00852EFC"/>
    <w:rsid w:val="008534E4"/>
    <w:rsid w:val="00853814"/>
    <w:rsid w:val="00854B93"/>
    <w:rsid w:val="00854E5B"/>
    <w:rsid w:val="00855401"/>
    <w:rsid w:val="008568F9"/>
    <w:rsid w:val="00856BCC"/>
    <w:rsid w:val="00857134"/>
    <w:rsid w:val="008578F0"/>
    <w:rsid w:val="008601F1"/>
    <w:rsid w:val="00860D45"/>
    <w:rsid w:val="00861861"/>
    <w:rsid w:val="00862698"/>
    <w:rsid w:val="0086384C"/>
    <w:rsid w:val="00863FB7"/>
    <w:rsid w:val="00865395"/>
    <w:rsid w:val="00865605"/>
    <w:rsid w:val="00866686"/>
    <w:rsid w:val="00867EE8"/>
    <w:rsid w:val="00870724"/>
    <w:rsid w:val="008710A9"/>
    <w:rsid w:val="008723AA"/>
    <w:rsid w:val="00873773"/>
    <w:rsid w:val="008738C2"/>
    <w:rsid w:val="0087491F"/>
    <w:rsid w:val="00875A45"/>
    <w:rsid w:val="0087619E"/>
    <w:rsid w:val="0087789F"/>
    <w:rsid w:val="0087790C"/>
    <w:rsid w:val="00877A78"/>
    <w:rsid w:val="00877C3B"/>
    <w:rsid w:val="00880938"/>
    <w:rsid w:val="008820E5"/>
    <w:rsid w:val="008852B2"/>
    <w:rsid w:val="00885A00"/>
    <w:rsid w:val="00885A9C"/>
    <w:rsid w:val="00886810"/>
    <w:rsid w:val="00886A3A"/>
    <w:rsid w:val="00887338"/>
    <w:rsid w:val="0089014D"/>
    <w:rsid w:val="008911A7"/>
    <w:rsid w:val="00891A44"/>
    <w:rsid w:val="00892B2B"/>
    <w:rsid w:val="008930C8"/>
    <w:rsid w:val="00895C3A"/>
    <w:rsid w:val="00895C7A"/>
    <w:rsid w:val="00896076"/>
    <w:rsid w:val="00896381"/>
    <w:rsid w:val="00896A12"/>
    <w:rsid w:val="008971A8"/>
    <w:rsid w:val="008A0883"/>
    <w:rsid w:val="008A0DEC"/>
    <w:rsid w:val="008A26F0"/>
    <w:rsid w:val="008A2FA1"/>
    <w:rsid w:val="008A3B2E"/>
    <w:rsid w:val="008A7BD9"/>
    <w:rsid w:val="008B0A20"/>
    <w:rsid w:val="008B1D2F"/>
    <w:rsid w:val="008B1E50"/>
    <w:rsid w:val="008B2B6B"/>
    <w:rsid w:val="008B4F28"/>
    <w:rsid w:val="008B61B2"/>
    <w:rsid w:val="008B63BD"/>
    <w:rsid w:val="008B6A54"/>
    <w:rsid w:val="008C00D4"/>
    <w:rsid w:val="008C0664"/>
    <w:rsid w:val="008C06CA"/>
    <w:rsid w:val="008C08E7"/>
    <w:rsid w:val="008C1694"/>
    <w:rsid w:val="008C1EDF"/>
    <w:rsid w:val="008C3844"/>
    <w:rsid w:val="008C3E41"/>
    <w:rsid w:val="008C63D8"/>
    <w:rsid w:val="008C6D92"/>
    <w:rsid w:val="008D0801"/>
    <w:rsid w:val="008D0A0D"/>
    <w:rsid w:val="008D0D42"/>
    <w:rsid w:val="008D14DA"/>
    <w:rsid w:val="008D2D5A"/>
    <w:rsid w:val="008D2F50"/>
    <w:rsid w:val="008D3528"/>
    <w:rsid w:val="008D3A24"/>
    <w:rsid w:val="008D40BD"/>
    <w:rsid w:val="008D4352"/>
    <w:rsid w:val="008D5955"/>
    <w:rsid w:val="008D75E4"/>
    <w:rsid w:val="008D7B93"/>
    <w:rsid w:val="008E1479"/>
    <w:rsid w:val="008E1EDB"/>
    <w:rsid w:val="008E28DB"/>
    <w:rsid w:val="008E3EEC"/>
    <w:rsid w:val="008E429B"/>
    <w:rsid w:val="008E4DE0"/>
    <w:rsid w:val="008E50E6"/>
    <w:rsid w:val="008E564B"/>
    <w:rsid w:val="008E56BD"/>
    <w:rsid w:val="008E5EE5"/>
    <w:rsid w:val="008E724D"/>
    <w:rsid w:val="008E72F8"/>
    <w:rsid w:val="008F00C1"/>
    <w:rsid w:val="008F04A0"/>
    <w:rsid w:val="008F0870"/>
    <w:rsid w:val="008F13CE"/>
    <w:rsid w:val="008F2C0E"/>
    <w:rsid w:val="008F34EA"/>
    <w:rsid w:val="008F4EEC"/>
    <w:rsid w:val="008F761E"/>
    <w:rsid w:val="00900077"/>
    <w:rsid w:val="00900689"/>
    <w:rsid w:val="0090079D"/>
    <w:rsid w:val="00900ADB"/>
    <w:rsid w:val="00900F5F"/>
    <w:rsid w:val="009043C0"/>
    <w:rsid w:val="00904F57"/>
    <w:rsid w:val="0090549A"/>
    <w:rsid w:val="0090553B"/>
    <w:rsid w:val="00905F2D"/>
    <w:rsid w:val="00906F20"/>
    <w:rsid w:val="009074DF"/>
    <w:rsid w:val="0090769B"/>
    <w:rsid w:val="00907BBD"/>
    <w:rsid w:val="009105C1"/>
    <w:rsid w:val="009111BD"/>
    <w:rsid w:val="00912A7F"/>
    <w:rsid w:val="009133E5"/>
    <w:rsid w:val="00913876"/>
    <w:rsid w:val="00913E00"/>
    <w:rsid w:val="009140E5"/>
    <w:rsid w:val="009142AB"/>
    <w:rsid w:val="00914D78"/>
    <w:rsid w:val="00915210"/>
    <w:rsid w:val="009152F7"/>
    <w:rsid w:val="00915901"/>
    <w:rsid w:val="00923173"/>
    <w:rsid w:val="00923B5E"/>
    <w:rsid w:val="00923B8F"/>
    <w:rsid w:val="00924252"/>
    <w:rsid w:val="00925A91"/>
    <w:rsid w:val="00926918"/>
    <w:rsid w:val="009275C0"/>
    <w:rsid w:val="009304F9"/>
    <w:rsid w:val="009305DA"/>
    <w:rsid w:val="0093270C"/>
    <w:rsid w:val="009339AC"/>
    <w:rsid w:val="00934CE7"/>
    <w:rsid w:val="00935007"/>
    <w:rsid w:val="00936629"/>
    <w:rsid w:val="00936DBD"/>
    <w:rsid w:val="00937370"/>
    <w:rsid w:val="009377B0"/>
    <w:rsid w:val="00940D76"/>
    <w:rsid w:val="00941101"/>
    <w:rsid w:val="00941724"/>
    <w:rsid w:val="009419FC"/>
    <w:rsid w:val="00942022"/>
    <w:rsid w:val="00942DE6"/>
    <w:rsid w:val="00943E1A"/>
    <w:rsid w:val="009452BA"/>
    <w:rsid w:val="0094614E"/>
    <w:rsid w:val="00946241"/>
    <w:rsid w:val="00946E80"/>
    <w:rsid w:val="00947726"/>
    <w:rsid w:val="00947A8E"/>
    <w:rsid w:val="00950269"/>
    <w:rsid w:val="00951796"/>
    <w:rsid w:val="00951984"/>
    <w:rsid w:val="00951B9F"/>
    <w:rsid w:val="00953323"/>
    <w:rsid w:val="00956E6E"/>
    <w:rsid w:val="00957665"/>
    <w:rsid w:val="00957AF5"/>
    <w:rsid w:val="00962A2D"/>
    <w:rsid w:val="0096369B"/>
    <w:rsid w:val="009637FA"/>
    <w:rsid w:val="00963D10"/>
    <w:rsid w:val="009642E7"/>
    <w:rsid w:val="009646DC"/>
    <w:rsid w:val="00964C87"/>
    <w:rsid w:val="00964E3F"/>
    <w:rsid w:val="00965501"/>
    <w:rsid w:val="00965EF2"/>
    <w:rsid w:val="00966489"/>
    <w:rsid w:val="00966CD6"/>
    <w:rsid w:val="009709CB"/>
    <w:rsid w:val="00970E90"/>
    <w:rsid w:val="009720D6"/>
    <w:rsid w:val="009724BF"/>
    <w:rsid w:val="00973A59"/>
    <w:rsid w:val="00974637"/>
    <w:rsid w:val="00975B0E"/>
    <w:rsid w:val="00976893"/>
    <w:rsid w:val="00976B0A"/>
    <w:rsid w:val="009773AE"/>
    <w:rsid w:val="0097751A"/>
    <w:rsid w:val="00981456"/>
    <w:rsid w:val="0098249B"/>
    <w:rsid w:val="00982F8A"/>
    <w:rsid w:val="009840C4"/>
    <w:rsid w:val="00984AEF"/>
    <w:rsid w:val="00985FF9"/>
    <w:rsid w:val="009861A4"/>
    <w:rsid w:val="00986DDB"/>
    <w:rsid w:val="00987C70"/>
    <w:rsid w:val="00990318"/>
    <w:rsid w:val="009905DC"/>
    <w:rsid w:val="00991A7B"/>
    <w:rsid w:val="00991E7E"/>
    <w:rsid w:val="009922B4"/>
    <w:rsid w:val="00992E2A"/>
    <w:rsid w:val="009937A0"/>
    <w:rsid w:val="00993A4D"/>
    <w:rsid w:val="00994354"/>
    <w:rsid w:val="00994878"/>
    <w:rsid w:val="00995BD3"/>
    <w:rsid w:val="00996C95"/>
    <w:rsid w:val="009A0865"/>
    <w:rsid w:val="009A10E3"/>
    <w:rsid w:val="009A2AC7"/>
    <w:rsid w:val="009A3131"/>
    <w:rsid w:val="009A4BCC"/>
    <w:rsid w:val="009A52CA"/>
    <w:rsid w:val="009A5CEF"/>
    <w:rsid w:val="009A7A60"/>
    <w:rsid w:val="009B243A"/>
    <w:rsid w:val="009B2E21"/>
    <w:rsid w:val="009B460E"/>
    <w:rsid w:val="009B5C3F"/>
    <w:rsid w:val="009C00BD"/>
    <w:rsid w:val="009C031D"/>
    <w:rsid w:val="009C20BA"/>
    <w:rsid w:val="009C3AAC"/>
    <w:rsid w:val="009C42CB"/>
    <w:rsid w:val="009C4877"/>
    <w:rsid w:val="009C4E29"/>
    <w:rsid w:val="009C620F"/>
    <w:rsid w:val="009C6785"/>
    <w:rsid w:val="009C7CB6"/>
    <w:rsid w:val="009D0579"/>
    <w:rsid w:val="009D1A82"/>
    <w:rsid w:val="009D26A1"/>
    <w:rsid w:val="009D278A"/>
    <w:rsid w:val="009D5484"/>
    <w:rsid w:val="009D55A5"/>
    <w:rsid w:val="009D6264"/>
    <w:rsid w:val="009D626F"/>
    <w:rsid w:val="009E114B"/>
    <w:rsid w:val="009E2C1C"/>
    <w:rsid w:val="009E30F9"/>
    <w:rsid w:val="009E3DE0"/>
    <w:rsid w:val="009E422D"/>
    <w:rsid w:val="009E495C"/>
    <w:rsid w:val="009E4C2A"/>
    <w:rsid w:val="009E5CD6"/>
    <w:rsid w:val="009E7292"/>
    <w:rsid w:val="009E7AA8"/>
    <w:rsid w:val="009F13A2"/>
    <w:rsid w:val="009F1907"/>
    <w:rsid w:val="009F2BFA"/>
    <w:rsid w:val="009F3058"/>
    <w:rsid w:val="009F3697"/>
    <w:rsid w:val="009F3C35"/>
    <w:rsid w:val="009F3D15"/>
    <w:rsid w:val="009F3FF2"/>
    <w:rsid w:val="009F40B8"/>
    <w:rsid w:val="009F434B"/>
    <w:rsid w:val="009F50F0"/>
    <w:rsid w:val="009F53CA"/>
    <w:rsid w:val="009F56C6"/>
    <w:rsid w:val="009F59D7"/>
    <w:rsid w:val="009F5B37"/>
    <w:rsid w:val="009F5DA8"/>
    <w:rsid w:val="009F6FB6"/>
    <w:rsid w:val="00A019C3"/>
    <w:rsid w:val="00A01CFB"/>
    <w:rsid w:val="00A02161"/>
    <w:rsid w:val="00A03078"/>
    <w:rsid w:val="00A042B9"/>
    <w:rsid w:val="00A05814"/>
    <w:rsid w:val="00A06DA5"/>
    <w:rsid w:val="00A07266"/>
    <w:rsid w:val="00A0795C"/>
    <w:rsid w:val="00A07C2C"/>
    <w:rsid w:val="00A101E8"/>
    <w:rsid w:val="00A111AC"/>
    <w:rsid w:val="00A14084"/>
    <w:rsid w:val="00A143FE"/>
    <w:rsid w:val="00A1446A"/>
    <w:rsid w:val="00A166EE"/>
    <w:rsid w:val="00A168BD"/>
    <w:rsid w:val="00A172DE"/>
    <w:rsid w:val="00A173BA"/>
    <w:rsid w:val="00A20612"/>
    <w:rsid w:val="00A2146F"/>
    <w:rsid w:val="00A2188B"/>
    <w:rsid w:val="00A22070"/>
    <w:rsid w:val="00A22346"/>
    <w:rsid w:val="00A24948"/>
    <w:rsid w:val="00A24B6F"/>
    <w:rsid w:val="00A24E6B"/>
    <w:rsid w:val="00A2520D"/>
    <w:rsid w:val="00A25766"/>
    <w:rsid w:val="00A25ACE"/>
    <w:rsid w:val="00A26465"/>
    <w:rsid w:val="00A265A2"/>
    <w:rsid w:val="00A26B1A"/>
    <w:rsid w:val="00A26FF4"/>
    <w:rsid w:val="00A27781"/>
    <w:rsid w:val="00A27AF0"/>
    <w:rsid w:val="00A3028E"/>
    <w:rsid w:val="00A30A04"/>
    <w:rsid w:val="00A3162B"/>
    <w:rsid w:val="00A316EB"/>
    <w:rsid w:val="00A321B4"/>
    <w:rsid w:val="00A351C4"/>
    <w:rsid w:val="00A369B4"/>
    <w:rsid w:val="00A36AAC"/>
    <w:rsid w:val="00A36D51"/>
    <w:rsid w:val="00A37EFE"/>
    <w:rsid w:val="00A40F25"/>
    <w:rsid w:val="00A421A8"/>
    <w:rsid w:val="00A421BD"/>
    <w:rsid w:val="00A42293"/>
    <w:rsid w:val="00A42D67"/>
    <w:rsid w:val="00A44380"/>
    <w:rsid w:val="00A4440B"/>
    <w:rsid w:val="00A44AE7"/>
    <w:rsid w:val="00A455CC"/>
    <w:rsid w:val="00A4757F"/>
    <w:rsid w:val="00A47A8F"/>
    <w:rsid w:val="00A50A71"/>
    <w:rsid w:val="00A50E73"/>
    <w:rsid w:val="00A55002"/>
    <w:rsid w:val="00A554A9"/>
    <w:rsid w:val="00A56638"/>
    <w:rsid w:val="00A577A7"/>
    <w:rsid w:val="00A57864"/>
    <w:rsid w:val="00A57E6E"/>
    <w:rsid w:val="00A60568"/>
    <w:rsid w:val="00A60CB7"/>
    <w:rsid w:val="00A64350"/>
    <w:rsid w:val="00A64620"/>
    <w:rsid w:val="00A64F84"/>
    <w:rsid w:val="00A65A46"/>
    <w:rsid w:val="00A66134"/>
    <w:rsid w:val="00A66ADE"/>
    <w:rsid w:val="00A67837"/>
    <w:rsid w:val="00A67CD3"/>
    <w:rsid w:val="00A70F30"/>
    <w:rsid w:val="00A71709"/>
    <w:rsid w:val="00A71A81"/>
    <w:rsid w:val="00A74476"/>
    <w:rsid w:val="00A754C5"/>
    <w:rsid w:val="00A75EA8"/>
    <w:rsid w:val="00A76FA4"/>
    <w:rsid w:val="00A7732F"/>
    <w:rsid w:val="00A83498"/>
    <w:rsid w:val="00A83BF4"/>
    <w:rsid w:val="00A8586B"/>
    <w:rsid w:val="00A87094"/>
    <w:rsid w:val="00A873F6"/>
    <w:rsid w:val="00A91F9A"/>
    <w:rsid w:val="00A925ED"/>
    <w:rsid w:val="00A92780"/>
    <w:rsid w:val="00A948F6"/>
    <w:rsid w:val="00A9492D"/>
    <w:rsid w:val="00A94DC6"/>
    <w:rsid w:val="00A9570F"/>
    <w:rsid w:val="00A9574D"/>
    <w:rsid w:val="00A96977"/>
    <w:rsid w:val="00A96AA3"/>
    <w:rsid w:val="00A971CD"/>
    <w:rsid w:val="00A97EA5"/>
    <w:rsid w:val="00AA0FF3"/>
    <w:rsid w:val="00AA1757"/>
    <w:rsid w:val="00AA4583"/>
    <w:rsid w:val="00AA721C"/>
    <w:rsid w:val="00AA7D53"/>
    <w:rsid w:val="00AB0AB5"/>
    <w:rsid w:val="00AB0F95"/>
    <w:rsid w:val="00AB2DB7"/>
    <w:rsid w:val="00AB3DB4"/>
    <w:rsid w:val="00AB64D1"/>
    <w:rsid w:val="00AB6A7B"/>
    <w:rsid w:val="00AC0362"/>
    <w:rsid w:val="00AC09EF"/>
    <w:rsid w:val="00AC0E8D"/>
    <w:rsid w:val="00AC2321"/>
    <w:rsid w:val="00AC2794"/>
    <w:rsid w:val="00AC2FF4"/>
    <w:rsid w:val="00AD0530"/>
    <w:rsid w:val="00AD15CB"/>
    <w:rsid w:val="00AD1FF1"/>
    <w:rsid w:val="00AD2309"/>
    <w:rsid w:val="00AD384E"/>
    <w:rsid w:val="00AD3A01"/>
    <w:rsid w:val="00AD441A"/>
    <w:rsid w:val="00AD494B"/>
    <w:rsid w:val="00AD66F7"/>
    <w:rsid w:val="00AD6A9F"/>
    <w:rsid w:val="00AD7F58"/>
    <w:rsid w:val="00AE03A1"/>
    <w:rsid w:val="00AE098A"/>
    <w:rsid w:val="00AE18A2"/>
    <w:rsid w:val="00AE19AF"/>
    <w:rsid w:val="00AE2866"/>
    <w:rsid w:val="00AE2B23"/>
    <w:rsid w:val="00AE3D82"/>
    <w:rsid w:val="00AE5A1E"/>
    <w:rsid w:val="00AE5A54"/>
    <w:rsid w:val="00AE5BC7"/>
    <w:rsid w:val="00AE690A"/>
    <w:rsid w:val="00AE6DC6"/>
    <w:rsid w:val="00AE7D8B"/>
    <w:rsid w:val="00AF3D15"/>
    <w:rsid w:val="00AF414C"/>
    <w:rsid w:val="00AF5C18"/>
    <w:rsid w:val="00AF62FC"/>
    <w:rsid w:val="00AF697C"/>
    <w:rsid w:val="00AF7B18"/>
    <w:rsid w:val="00B00200"/>
    <w:rsid w:val="00B003B1"/>
    <w:rsid w:val="00B01769"/>
    <w:rsid w:val="00B03DCB"/>
    <w:rsid w:val="00B04147"/>
    <w:rsid w:val="00B0447E"/>
    <w:rsid w:val="00B04E25"/>
    <w:rsid w:val="00B055F3"/>
    <w:rsid w:val="00B05CCF"/>
    <w:rsid w:val="00B07469"/>
    <w:rsid w:val="00B07C45"/>
    <w:rsid w:val="00B07CF7"/>
    <w:rsid w:val="00B07EBE"/>
    <w:rsid w:val="00B10F06"/>
    <w:rsid w:val="00B13FFA"/>
    <w:rsid w:val="00B141EA"/>
    <w:rsid w:val="00B148FD"/>
    <w:rsid w:val="00B14D33"/>
    <w:rsid w:val="00B150A0"/>
    <w:rsid w:val="00B164A6"/>
    <w:rsid w:val="00B16F7D"/>
    <w:rsid w:val="00B178FF"/>
    <w:rsid w:val="00B20560"/>
    <w:rsid w:val="00B208EA"/>
    <w:rsid w:val="00B22EB9"/>
    <w:rsid w:val="00B2391E"/>
    <w:rsid w:val="00B240B3"/>
    <w:rsid w:val="00B2449A"/>
    <w:rsid w:val="00B2503B"/>
    <w:rsid w:val="00B26191"/>
    <w:rsid w:val="00B2622D"/>
    <w:rsid w:val="00B266F0"/>
    <w:rsid w:val="00B2721C"/>
    <w:rsid w:val="00B2779C"/>
    <w:rsid w:val="00B301B6"/>
    <w:rsid w:val="00B3053A"/>
    <w:rsid w:val="00B32879"/>
    <w:rsid w:val="00B32BDF"/>
    <w:rsid w:val="00B341A9"/>
    <w:rsid w:val="00B35267"/>
    <w:rsid w:val="00B352FC"/>
    <w:rsid w:val="00B35A6A"/>
    <w:rsid w:val="00B35B2D"/>
    <w:rsid w:val="00B36EE3"/>
    <w:rsid w:val="00B37AE9"/>
    <w:rsid w:val="00B37BB8"/>
    <w:rsid w:val="00B4073E"/>
    <w:rsid w:val="00B416B2"/>
    <w:rsid w:val="00B4188E"/>
    <w:rsid w:val="00B4191A"/>
    <w:rsid w:val="00B42FF7"/>
    <w:rsid w:val="00B4435B"/>
    <w:rsid w:val="00B4485F"/>
    <w:rsid w:val="00B45BFB"/>
    <w:rsid w:val="00B46B77"/>
    <w:rsid w:val="00B47F4E"/>
    <w:rsid w:val="00B5021F"/>
    <w:rsid w:val="00B50447"/>
    <w:rsid w:val="00B518DC"/>
    <w:rsid w:val="00B52155"/>
    <w:rsid w:val="00B52DF8"/>
    <w:rsid w:val="00B548C4"/>
    <w:rsid w:val="00B54C36"/>
    <w:rsid w:val="00B552BD"/>
    <w:rsid w:val="00B5601A"/>
    <w:rsid w:val="00B56504"/>
    <w:rsid w:val="00B565DC"/>
    <w:rsid w:val="00B56A10"/>
    <w:rsid w:val="00B5771E"/>
    <w:rsid w:val="00B60BD4"/>
    <w:rsid w:val="00B60F73"/>
    <w:rsid w:val="00B61D65"/>
    <w:rsid w:val="00B629D2"/>
    <w:rsid w:val="00B63169"/>
    <w:rsid w:val="00B6316A"/>
    <w:rsid w:val="00B64DAF"/>
    <w:rsid w:val="00B65388"/>
    <w:rsid w:val="00B6556C"/>
    <w:rsid w:val="00B65AD2"/>
    <w:rsid w:val="00B70132"/>
    <w:rsid w:val="00B70ADE"/>
    <w:rsid w:val="00B71047"/>
    <w:rsid w:val="00B71288"/>
    <w:rsid w:val="00B72C9E"/>
    <w:rsid w:val="00B7385F"/>
    <w:rsid w:val="00B73FC7"/>
    <w:rsid w:val="00B74203"/>
    <w:rsid w:val="00B75BF5"/>
    <w:rsid w:val="00B76B1F"/>
    <w:rsid w:val="00B77BB3"/>
    <w:rsid w:val="00B77F91"/>
    <w:rsid w:val="00B8047A"/>
    <w:rsid w:val="00B811E6"/>
    <w:rsid w:val="00B81511"/>
    <w:rsid w:val="00B8233D"/>
    <w:rsid w:val="00B828F8"/>
    <w:rsid w:val="00B82F50"/>
    <w:rsid w:val="00B85925"/>
    <w:rsid w:val="00B859C0"/>
    <w:rsid w:val="00B862AE"/>
    <w:rsid w:val="00B86477"/>
    <w:rsid w:val="00B86B0D"/>
    <w:rsid w:val="00B86B68"/>
    <w:rsid w:val="00B8718A"/>
    <w:rsid w:val="00B878A3"/>
    <w:rsid w:val="00B92DD8"/>
    <w:rsid w:val="00B92F0D"/>
    <w:rsid w:val="00B9303B"/>
    <w:rsid w:val="00B93438"/>
    <w:rsid w:val="00B93754"/>
    <w:rsid w:val="00B93DC3"/>
    <w:rsid w:val="00B95048"/>
    <w:rsid w:val="00B9537C"/>
    <w:rsid w:val="00B977FB"/>
    <w:rsid w:val="00B97BD1"/>
    <w:rsid w:val="00B97D77"/>
    <w:rsid w:val="00BA110A"/>
    <w:rsid w:val="00BA1F87"/>
    <w:rsid w:val="00BA1F94"/>
    <w:rsid w:val="00BA2750"/>
    <w:rsid w:val="00BA2C16"/>
    <w:rsid w:val="00BA3590"/>
    <w:rsid w:val="00BA42A6"/>
    <w:rsid w:val="00BA540E"/>
    <w:rsid w:val="00BA553A"/>
    <w:rsid w:val="00BA5908"/>
    <w:rsid w:val="00BA5B74"/>
    <w:rsid w:val="00BA5BE2"/>
    <w:rsid w:val="00BB0018"/>
    <w:rsid w:val="00BB04B9"/>
    <w:rsid w:val="00BB06E4"/>
    <w:rsid w:val="00BB1AB7"/>
    <w:rsid w:val="00BB2014"/>
    <w:rsid w:val="00BB27B9"/>
    <w:rsid w:val="00BB38C5"/>
    <w:rsid w:val="00BB5267"/>
    <w:rsid w:val="00BB5BAC"/>
    <w:rsid w:val="00BC10E5"/>
    <w:rsid w:val="00BC20C3"/>
    <w:rsid w:val="00BC3E5B"/>
    <w:rsid w:val="00BC5106"/>
    <w:rsid w:val="00BC5E9C"/>
    <w:rsid w:val="00BC6CA8"/>
    <w:rsid w:val="00BC6FC7"/>
    <w:rsid w:val="00BC77E3"/>
    <w:rsid w:val="00BD0553"/>
    <w:rsid w:val="00BD0A3F"/>
    <w:rsid w:val="00BD2F3D"/>
    <w:rsid w:val="00BD3542"/>
    <w:rsid w:val="00BD3B38"/>
    <w:rsid w:val="00BD3D38"/>
    <w:rsid w:val="00BD4307"/>
    <w:rsid w:val="00BD4E41"/>
    <w:rsid w:val="00BD523D"/>
    <w:rsid w:val="00BD54DB"/>
    <w:rsid w:val="00BD5A03"/>
    <w:rsid w:val="00BD633D"/>
    <w:rsid w:val="00BD65BB"/>
    <w:rsid w:val="00BD7022"/>
    <w:rsid w:val="00BD7A79"/>
    <w:rsid w:val="00BD7B71"/>
    <w:rsid w:val="00BE0AA4"/>
    <w:rsid w:val="00BE0C9E"/>
    <w:rsid w:val="00BE105E"/>
    <w:rsid w:val="00BE110E"/>
    <w:rsid w:val="00BE22BE"/>
    <w:rsid w:val="00BE42F2"/>
    <w:rsid w:val="00BE5F7B"/>
    <w:rsid w:val="00BE6828"/>
    <w:rsid w:val="00BE7081"/>
    <w:rsid w:val="00BF0540"/>
    <w:rsid w:val="00BF05EF"/>
    <w:rsid w:val="00BF0E40"/>
    <w:rsid w:val="00BF0FB5"/>
    <w:rsid w:val="00BF175E"/>
    <w:rsid w:val="00BF17B7"/>
    <w:rsid w:val="00BF2129"/>
    <w:rsid w:val="00BF25EC"/>
    <w:rsid w:val="00BF2BBF"/>
    <w:rsid w:val="00BF37AA"/>
    <w:rsid w:val="00BF4353"/>
    <w:rsid w:val="00BF4464"/>
    <w:rsid w:val="00BF5284"/>
    <w:rsid w:val="00BF64AE"/>
    <w:rsid w:val="00BF7A99"/>
    <w:rsid w:val="00C0376C"/>
    <w:rsid w:val="00C04BD9"/>
    <w:rsid w:val="00C0536F"/>
    <w:rsid w:val="00C07FA2"/>
    <w:rsid w:val="00C102FD"/>
    <w:rsid w:val="00C105A5"/>
    <w:rsid w:val="00C12A0D"/>
    <w:rsid w:val="00C136F4"/>
    <w:rsid w:val="00C1379F"/>
    <w:rsid w:val="00C145DC"/>
    <w:rsid w:val="00C17328"/>
    <w:rsid w:val="00C207E3"/>
    <w:rsid w:val="00C215F6"/>
    <w:rsid w:val="00C21B58"/>
    <w:rsid w:val="00C23E63"/>
    <w:rsid w:val="00C25D4E"/>
    <w:rsid w:val="00C2621F"/>
    <w:rsid w:val="00C3029E"/>
    <w:rsid w:val="00C305B8"/>
    <w:rsid w:val="00C305D9"/>
    <w:rsid w:val="00C309BE"/>
    <w:rsid w:val="00C30DD4"/>
    <w:rsid w:val="00C31A09"/>
    <w:rsid w:val="00C31A7F"/>
    <w:rsid w:val="00C31C8C"/>
    <w:rsid w:val="00C3313D"/>
    <w:rsid w:val="00C3433B"/>
    <w:rsid w:val="00C343BF"/>
    <w:rsid w:val="00C34569"/>
    <w:rsid w:val="00C34F2B"/>
    <w:rsid w:val="00C35811"/>
    <w:rsid w:val="00C36C23"/>
    <w:rsid w:val="00C3739B"/>
    <w:rsid w:val="00C37E17"/>
    <w:rsid w:val="00C404AF"/>
    <w:rsid w:val="00C430EA"/>
    <w:rsid w:val="00C43124"/>
    <w:rsid w:val="00C43223"/>
    <w:rsid w:val="00C471AC"/>
    <w:rsid w:val="00C47667"/>
    <w:rsid w:val="00C5088A"/>
    <w:rsid w:val="00C514CA"/>
    <w:rsid w:val="00C51A39"/>
    <w:rsid w:val="00C51E6A"/>
    <w:rsid w:val="00C52A23"/>
    <w:rsid w:val="00C5371D"/>
    <w:rsid w:val="00C544CF"/>
    <w:rsid w:val="00C54526"/>
    <w:rsid w:val="00C54D8C"/>
    <w:rsid w:val="00C54F84"/>
    <w:rsid w:val="00C55667"/>
    <w:rsid w:val="00C55CED"/>
    <w:rsid w:val="00C55EE3"/>
    <w:rsid w:val="00C565CE"/>
    <w:rsid w:val="00C565D2"/>
    <w:rsid w:val="00C60087"/>
    <w:rsid w:val="00C6057A"/>
    <w:rsid w:val="00C60CA7"/>
    <w:rsid w:val="00C610BD"/>
    <w:rsid w:val="00C614CD"/>
    <w:rsid w:val="00C61647"/>
    <w:rsid w:val="00C61705"/>
    <w:rsid w:val="00C61DFC"/>
    <w:rsid w:val="00C62568"/>
    <w:rsid w:val="00C62615"/>
    <w:rsid w:val="00C6329E"/>
    <w:rsid w:val="00C63401"/>
    <w:rsid w:val="00C63B71"/>
    <w:rsid w:val="00C63D3C"/>
    <w:rsid w:val="00C6404F"/>
    <w:rsid w:val="00C66200"/>
    <w:rsid w:val="00C663F9"/>
    <w:rsid w:val="00C66F41"/>
    <w:rsid w:val="00C71BB6"/>
    <w:rsid w:val="00C72ED4"/>
    <w:rsid w:val="00C73B28"/>
    <w:rsid w:val="00C74288"/>
    <w:rsid w:val="00C74334"/>
    <w:rsid w:val="00C74A2B"/>
    <w:rsid w:val="00C76286"/>
    <w:rsid w:val="00C80D87"/>
    <w:rsid w:val="00C80E3F"/>
    <w:rsid w:val="00C81127"/>
    <w:rsid w:val="00C8162E"/>
    <w:rsid w:val="00C81DAF"/>
    <w:rsid w:val="00C827FB"/>
    <w:rsid w:val="00C82980"/>
    <w:rsid w:val="00C82F97"/>
    <w:rsid w:val="00C837F0"/>
    <w:rsid w:val="00C849CC"/>
    <w:rsid w:val="00C851DC"/>
    <w:rsid w:val="00C86513"/>
    <w:rsid w:val="00C86FBF"/>
    <w:rsid w:val="00C90E51"/>
    <w:rsid w:val="00C91031"/>
    <w:rsid w:val="00C9175B"/>
    <w:rsid w:val="00C91777"/>
    <w:rsid w:val="00C917FC"/>
    <w:rsid w:val="00C92480"/>
    <w:rsid w:val="00C92813"/>
    <w:rsid w:val="00C93ACD"/>
    <w:rsid w:val="00C93F00"/>
    <w:rsid w:val="00C949E5"/>
    <w:rsid w:val="00C954FE"/>
    <w:rsid w:val="00C97664"/>
    <w:rsid w:val="00C976F3"/>
    <w:rsid w:val="00C979BC"/>
    <w:rsid w:val="00C97A17"/>
    <w:rsid w:val="00CA0901"/>
    <w:rsid w:val="00CA0A5E"/>
    <w:rsid w:val="00CA3655"/>
    <w:rsid w:val="00CA37B2"/>
    <w:rsid w:val="00CA37CC"/>
    <w:rsid w:val="00CA387E"/>
    <w:rsid w:val="00CA4591"/>
    <w:rsid w:val="00CA4715"/>
    <w:rsid w:val="00CA5ABF"/>
    <w:rsid w:val="00CA5CA5"/>
    <w:rsid w:val="00CA77FF"/>
    <w:rsid w:val="00CA7949"/>
    <w:rsid w:val="00CB0799"/>
    <w:rsid w:val="00CB0C29"/>
    <w:rsid w:val="00CB14F1"/>
    <w:rsid w:val="00CB1D9E"/>
    <w:rsid w:val="00CB29BE"/>
    <w:rsid w:val="00CB36B1"/>
    <w:rsid w:val="00CB425A"/>
    <w:rsid w:val="00CB454F"/>
    <w:rsid w:val="00CB54A3"/>
    <w:rsid w:val="00CB644F"/>
    <w:rsid w:val="00CB6637"/>
    <w:rsid w:val="00CB7116"/>
    <w:rsid w:val="00CB732D"/>
    <w:rsid w:val="00CC2090"/>
    <w:rsid w:val="00CC2915"/>
    <w:rsid w:val="00CC2CD0"/>
    <w:rsid w:val="00CC383A"/>
    <w:rsid w:val="00CC4C92"/>
    <w:rsid w:val="00CC4DE0"/>
    <w:rsid w:val="00CC60AD"/>
    <w:rsid w:val="00CC618B"/>
    <w:rsid w:val="00CC62B3"/>
    <w:rsid w:val="00CC6B16"/>
    <w:rsid w:val="00CC6D95"/>
    <w:rsid w:val="00CC7563"/>
    <w:rsid w:val="00CD0A8D"/>
    <w:rsid w:val="00CD1F08"/>
    <w:rsid w:val="00CD24B6"/>
    <w:rsid w:val="00CD3647"/>
    <w:rsid w:val="00CD36AF"/>
    <w:rsid w:val="00CD3AC3"/>
    <w:rsid w:val="00CD3C3F"/>
    <w:rsid w:val="00CD4B69"/>
    <w:rsid w:val="00CD61E1"/>
    <w:rsid w:val="00CD6674"/>
    <w:rsid w:val="00CD6C0A"/>
    <w:rsid w:val="00CE205F"/>
    <w:rsid w:val="00CE381C"/>
    <w:rsid w:val="00CE402C"/>
    <w:rsid w:val="00CE47C9"/>
    <w:rsid w:val="00CE643F"/>
    <w:rsid w:val="00CF0899"/>
    <w:rsid w:val="00CF181E"/>
    <w:rsid w:val="00CF18E5"/>
    <w:rsid w:val="00CF1DA3"/>
    <w:rsid w:val="00CF2B28"/>
    <w:rsid w:val="00CF52C4"/>
    <w:rsid w:val="00CF603B"/>
    <w:rsid w:val="00CF6E71"/>
    <w:rsid w:val="00CF7497"/>
    <w:rsid w:val="00CF7E10"/>
    <w:rsid w:val="00CF7ECA"/>
    <w:rsid w:val="00D009A9"/>
    <w:rsid w:val="00D01A42"/>
    <w:rsid w:val="00D03B79"/>
    <w:rsid w:val="00D04E42"/>
    <w:rsid w:val="00D0501D"/>
    <w:rsid w:val="00D05297"/>
    <w:rsid w:val="00D056AD"/>
    <w:rsid w:val="00D058DD"/>
    <w:rsid w:val="00D05A91"/>
    <w:rsid w:val="00D1014B"/>
    <w:rsid w:val="00D108F3"/>
    <w:rsid w:val="00D11371"/>
    <w:rsid w:val="00D11B6A"/>
    <w:rsid w:val="00D136D9"/>
    <w:rsid w:val="00D13CB4"/>
    <w:rsid w:val="00D13E48"/>
    <w:rsid w:val="00D14435"/>
    <w:rsid w:val="00D14C75"/>
    <w:rsid w:val="00D158BB"/>
    <w:rsid w:val="00D15A7A"/>
    <w:rsid w:val="00D16A53"/>
    <w:rsid w:val="00D20003"/>
    <w:rsid w:val="00D23627"/>
    <w:rsid w:val="00D23D58"/>
    <w:rsid w:val="00D241B3"/>
    <w:rsid w:val="00D24801"/>
    <w:rsid w:val="00D2545A"/>
    <w:rsid w:val="00D262EA"/>
    <w:rsid w:val="00D30ABF"/>
    <w:rsid w:val="00D32D3B"/>
    <w:rsid w:val="00D32F06"/>
    <w:rsid w:val="00D33028"/>
    <w:rsid w:val="00D337BE"/>
    <w:rsid w:val="00D3561F"/>
    <w:rsid w:val="00D37363"/>
    <w:rsid w:val="00D4119F"/>
    <w:rsid w:val="00D41F28"/>
    <w:rsid w:val="00D4213C"/>
    <w:rsid w:val="00D423F8"/>
    <w:rsid w:val="00D424A3"/>
    <w:rsid w:val="00D43050"/>
    <w:rsid w:val="00D43820"/>
    <w:rsid w:val="00D44D9A"/>
    <w:rsid w:val="00D44F5B"/>
    <w:rsid w:val="00D45334"/>
    <w:rsid w:val="00D45C89"/>
    <w:rsid w:val="00D45CF7"/>
    <w:rsid w:val="00D46DE8"/>
    <w:rsid w:val="00D47A82"/>
    <w:rsid w:val="00D54AF2"/>
    <w:rsid w:val="00D55941"/>
    <w:rsid w:val="00D55F4D"/>
    <w:rsid w:val="00D55FD3"/>
    <w:rsid w:val="00D57195"/>
    <w:rsid w:val="00D57AC8"/>
    <w:rsid w:val="00D6110B"/>
    <w:rsid w:val="00D6150E"/>
    <w:rsid w:val="00D65CFC"/>
    <w:rsid w:val="00D65FA5"/>
    <w:rsid w:val="00D674E2"/>
    <w:rsid w:val="00D678F4"/>
    <w:rsid w:val="00D7130F"/>
    <w:rsid w:val="00D72845"/>
    <w:rsid w:val="00D7388F"/>
    <w:rsid w:val="00D75199"/>
    <w:rsid w:val="00D7716E"/>
    <w:rsid w:val="00D77F85"/>
    <w:rsid w:val="00D81460"/>
    <w:rsid w:val="00D833E1"/>
    <w:rsid w:val="00D8481C"/>
    <w:rsid w:val="00D86330"/>
    <w:rsid w:val="00D873AC"/>
    <w:rsid w:val="00D87EF4"/>
    <w:rsid w:val="00D9046D"/>
    <w:rsid w:val="00D914BD"/>
    <w:rsid w:val="00D91B80"/>
    <w:rsid w:val="00D92819"/>
    <w:rsid w:val="00D94374"/>
    <w:rsid w:val="00D94BAC"/>
    <w:rsid w:val="00D9590A"/>
    <w:rsid w:val="00D95AF3"/>
    <w:rsid w:val="00D974E4"/>
    <w:rsid w:val="00D97A50"/>
    <w:rsid w:val="00DA1C1F"/>
    <w:rsid w:val="00DA289C"/>
    <w:rsid w:val="00DA2AA9"/>
    <w:rsid w:val="00DA34E8"/>
    <w:rsid w:val="00DA3688"/>
    <w:rsid w:val="00DA377E"/>
    <w:rsid w:val="00DA41CF"/>
    <w:rsid w:val="00DA4D10"/>
    <w:rsid w:val="00DA53B1"/>
    <w:rsid w:val="00DA562B"/>
    <w:rsid w:val="00DA62EB"/>
    <w:rsid w:val="00DB141D"/>
    <w:rsid w:val="00DB2221"/>
    <w:rsid w:val="00DB2275"/>
    <w:rsid w:val="00DB272B"/>
    <w:rsid w:val="00DB5314"/>
    <w:rsid w:val="00DB77CB"/>
    <w:rsid w:val="00DB7BC7"/>
    <w:rsid w:val="00DC1DD3"/>
    <w:rsid w:val="00DC2523"/>
    <w:rsid w:val="00DC2FCE"/>
    <w:rsid w:val="00DC41D4"/>
    <w:rsid w:val="00DC7DC8"/>
    <w:rsid w:val="00DD269E"/>
    <w:rsid w:val="00DD29FF"/>
    <w:rsid w:val="00DD3363"/>
    <w:rsid w:val="00DD5C5A"/>
    <w:rsid w:val="00DD6F50"/>
    <w:rsid w:val="00DE1463"/>
    <w:rsid w:val="00DE2EB1"/>
    <w:rsid w:val="00DE2F39"/>
    <w:rsid w:val="00DE4A4F"/>
    <w:rsid w:val="00DE5666"/>
    <w:rsid w:val="00DE613B"/>
    <w:rsid w:val="00DE61AC"/>
    <w:rsid w:val="00DE64B8"/>
    <w:rsid w:val="00DE69E0"/>
    <w:rsid w:val="00DE6C6D"/>
    <w:rsid w:val="00DE6E3E"/>
    <w:rsid w:val="00DE6F56"/>
    <w:rsid w:val="00DE72EA"/>
    <w:rsid w:val="00DE7E36"/>
    <w:rsid w:val="00DF1955"/>
    <w:rsid w:val="00DF236F"/>
    <w:rsid w:val="00DF3301"/>
    <w:rsid w:val="00DF3765"/>
    <w:rsid w:val="00DF3A82"/>
    <w:rsid w:val="00DF4663"/>
    <w:rsid w:val="00DF56B6"/>
    <w:rsid w:val="00DF5AF6"/>
    <w:rsid w:val="00DF5B62"/>
    <w:rsid w:val="00DF64A1"/>
    <w:rsid w:val="00DF6980"/>
    <w:rsid w:val="00DF6C0E"/>
    <w:rsid w:val="00DF6FB5"/>
    <w:rsid w:val="00DF7920"/>
    <w:rsid w:val="00E004C6"/>
    <w:rsid w:val="00E006D9"/>
    <w:rsid w:val="00E028AC"/>
    <w:rsid w:val="00E02FCD"/>
    <w:rsid w:val="00E04467"/>
    <w:rsid w:val="00E0516B"/>
    <w:rsid w:val="00E05712"/>
    <w:rsid w:val="00E0586E"/>
    <w:rsid w:val="00E0587B"/>
    <w:rsid w:val="00E0694B"/>
    <w:rsid w:val="00E06A4B"/>
    <w:rsid w:val="00E06CAA"/>
    <w:rsid w:val="00E07F79"/>
    <w:rsid w:val="00E12AD8"/>
    <w:rsid w:val="00E12F43"/>
    <w:rsid w:val="00E145DE"/>
    <w:rsid w:val="00E14957"/>
    <w:rsid w:val="00E16439"/>
    <w:rsid w:val="00E20454"/>
    <w:rsid w:val="00E205E8"/>
    <w:rsid w:val="00E20683"/>
    <w:rsid w:val="00E21FEB"/>
    <w:rsid w:val="00E22469"/>
    <w:rsid w:val="00E22728"/>
    <w:rsid w:val="00E23B26"/>
    <w:rsid w:val="00E24B8C"/>
    <w:rsid w:val="00E24D04"/>
    <w:rsid w:val="00E24D12"/>
    <w:rsid w:val="00E24E68"/>
    <w:rsid w:val="00E27D50"/>
    <w:rsid w:val="00E300BB"/>
    <w:rsid w:val="00E304F5"/>
    <w:rsid w:val="00E33004"/>
    <w:rsid w:val="00E33367"/>
    <w:rsid w:val="00E33DB4"/>
    <w:rsid w:val="00E3656E"/>
    <w:rsid w:val="00E36CAE"/>
    <w:rsid w:val="00E40183"/>
    <w:rsid w:val="00E40D53"/>
    <w:rsid w:val="00E41C4D"/>
    <w:rsid w:val="00E42DCC"/>
    <w:rsid w:val="00E46C92"/>
    <w:rsid w:val="00E46D70"/>
    <w:rsid w:val="00E50333"/>
    <w:rsid w:val="00E50D4A"/>
    <w:rsid w:val="00E51A0B"/>
    <w:rsid w:val="00E53BC2"/>
    <w:rsid w:val="00E53C58"/>
    <w:rsid w:val="00E56E16"/>
    <w:rsid w:val="00E57A3A"/>
    <w:rsid w:val="00E57C0B"/>
    <w:rsid w:val="00E57C56"/>
    <w:rsid w:val="00E608D8"/>
    <w:rsid w:val="00E61CA7"/>
    <w:rsid w:val="00E61F4D"/>
    <w:rsid w:val="00E62216"/>
    <w:rsid w:val="00E63EB3"/>
    <w:rsid w:val="00E640E7"/>
    <w:rsid w:val="00E64596"/>
    <w:rsid w:val="00E64863"/>
    <w:rsid w:val="00E6583D"/>
    <w:rsid w:val="00E66FB1"/>
    <w:rsid w:val="00E700BD"/>
    <w:rsid w:val="00E705F9"/>
    <w:rsid w:val="00E70A3A"/>
    <w:rsid w:val="00E715D8"/>
    <w:rsid w:val="00E71A8B"/>
    <w:rsid w:val="00E7213A"/>
    <w:rsid w:val="00E7242E"/>
    <w:rsid w:val="00E72715"/>
    <w:rsid w:val="00E74D8F"/>
    <w:rsid w:val="00E74DE2"/>
    <w:rsid w:val="00E76053"/>
    <w:rsid w:val="00E768B1"/>
    <w:rsid w:val="00E77811"/>
    <w:rsid w:val="00E80099"/>
    <w:rsid w:val="00E80226"/>
    <w:rsid w:val="00E81EBA"/>
    <w:rsid w:val="00E82E40"/>
    <w:rsid w:val="00E84BFC"/>
    <w:rsid w:val="00E84E16"/>
    <w:rsid w:val="00E8605F"/>
    <w:rsid w:val="00E869BC"/>
    <w:rsid w:val="00E87A67"/>
    <w:rsid w:val="00E918EE"/>
    <w:rsid w:val="00E91EB2"/>
    <w:rsid w:val="00E92897"/>
    <w:rsid w:val="00E92A94"/>
    <w:rsid w:val="00E92D3D"/>
    <w:rsid w:val="00E930D6"/>
    <w:rsid w:val="00E94014"/>
    <w:rsid w:val="00E94876"/>
    <w:rsid w:val="00E95193"/>
    <w:rsid w:val="00E97568"/>
    <w:rsid w:val="00EA125F"/>
    <w:rsid w:val="00EA2652"/>
    <w:rsid w:val="00EA2813"/>
    <w:rsid w:val="00EA36BC"/>
    <w:rsid w:val="00EA3A13"/>
    <w:rsid w:val="00EA4031"/>
    <w:rsid w:val="00EA4C88"/>
    <w:rsid w:val="00EA5126"/>
    <w:rsid w:val="00EA5295"/>
    <w:rsid w:val="00EA5D2C"/>
    <w:rsid w:val="00EA60E1"/>
    <w:rsid w:val="00EA6C52"/>
    <w:rsid w:val="00EA6DDA"/>
    <w:rsid w:val="00EB00D5"/>
    <w:rsid w:val="00EB1E67"/>
    <w:rsid w:val="00EB2019"/>
    <w:rsid w:val="00EB24B3"/>
    <w:rsid w:val="00EB560C"/>
    <w:rsid w:val="00EB602C"/>
    <w:rsid w:val="00EB660E"/>
    <w:rsid w:val="00EB6618"/>
    <w:rsid w:val="00EB72F8"/>
    <w:rsid w:val="00EB7868"/>
    <w:rsid w:val="00EC0F31"/>
    <w:rsid w:val="00EC0F64"/>
    <w:rsid w:val="00EC2170"/>
    <w:rsid w:val="00EC24FB"/>
    <w:rsid w:val="00EC426F"/>
    <w:rsid w:val="00EC4D08"/>
    <w:rsid w:val="00EC4DF4"/>
    <w:rsid w:val="00EC50A7"/>
    <w:rsid w:val="00EC5176"/>
    <w:rsid w:val="00EC5EEF"/>
    <w:rsid w:val="00EC6272"/>
    <w:rsid w:val="00EC6C18"/>
    <w:rsid w:val="00EC749C"/>
    <w:rsid w:val="00EC782F"/>
    <w:rsid w:val="00EC7FFA"/>
    <w:rsid w:val="00ED0286"/>
    <w:rsid w:val="00ED145D"/>
    <w:rsid w:val="00ED1BE9"/>
    <w:rsid w:val="00ED1CF9"/>
    <w:rsid w:val="00ED2CF1"/>
    <w:rsid w:val="00ED35BC"/>
    <w:rsid w:val="00ED4306"/>
    <w:rsid w:val="00ED485E"/>
    <w:rsid w:val="00ED5044"/>
    <w:rsid w:val="00ED67E3"/>
    <w:rsid w:val="00ED70BD"/>
    <w:rsid w:val="00EE213F"/>
    <w:rsid w:val="00EE25F8"/>
    <w:rsid w:val="00EE2912"/>
    <w:rsid w:val="00EE30E6"/>
    <w:rsid w:val="00EE3339"/>
    <w:rsid w:val="00EE38A8"/>
    <w:rsid w:val="00EE3D07"/>
    <w:rsid w:val="00EE3F6B"/>
    <w:rsid w:val="00EE3F8C"/>
    <w:rsid w:val="00EE5D37"/>
    <w:rsid w:val="00EE5F75"/>
    <w:rsid w:val="00EE691A"/>
    <w:rsid w:val="00EE6DBA"/>
    <w:rsid w:val="00EE7B22"/>
    <w:rsid w:val="00EE7C7D"/>
    <w:rsid w:val="00EE7E98"/>
    <w:rsid w:val="00EF070C"/>
    <w:rsid w:val="00EF204F"/>
    <w:rsid w:val="00EF2481"/>
    <w:rsid w:val="00EF284E"/>
    <w:rsid w:val="00EF3611"/>
    <w:rsid w:val="00EF3D02"/>
    <w:rsid w:val="00EF4FEF"/>
    <w:rsid w:val="00EF57BB"/>
    <w:rsid w:val="00EF5B83"/>
    <w:rsid w:val="00EF6B98"/>
    <w:rsid w:val="00EF79A9"/>
    <w:rsid w:val="00F0189D"/>
    <w:rsid w:val="00F048E6"/>
    <w:rsid w:val="00F04E02"/>
    <w:rsid w:val="00F051DF"/>
    <w:rsid w:val="00F053C8"/>
    <w:rsid w:val="00F05E10"/>
    <w:rsid w:val="00F06A47"/>
    <w:rsid w:val="00F07E63"/>
    <w:rsid w:val="00F07E65"/>
    <w:rsid w:val="00F12CF2"/>
    <w:rsid w:val="00F12DD3"/>
    <w:rsid w:val="00F14724"/>
    <w:rsid w:val="00F14BAC"/>
    <w:rsid w:val="00F153F9"/>
    <w:rsid w:val="00F1608E"/>
    <w:rsid w:val="00F1790D"/>
    <w:rsid w:val="00F17EB3"/>
    <w:rsid w:val="00F17F4E"/>
    <w:rsid w:val="00F20AC6"/>
    <w:rsid w:val="00F2144C"/>
    <w:rsid w:val="00F21546"/>
    <w:rsid w:val="00F21C49"/>
    <w:rsid w:val="00F21D15"/>
    <w:rsid w:val="00F21D53"/>
    <w:rsid w:val="00F230C9"/>
    <w:rsid w:val="00F244F8"/>
    <w:rsid w:val="00F24DC6"/>
    <w:rsid w:val="00F25805"/>
    <w:rsid w:val="00F2636B"/>
    <w:rsid w:val="00F27C6A"/>
    <w:rsid w:val="00F30456"/>
    <w:rsid w:val="00F30E33"/>
    <w:rsid w:val="00F31F39"/>
    <w:rsid w:val="00F331B8"/>
    <w:rsid w:val="00F340C4"/>
    <w:rsid w:val="00F34429"/>
    <w:rsid w:val="00F361CE"/>
    <w:rsid w:val="00F364EB"/>
    <w:rsid w:val="00F37CCD"/>
    <w:rsid w:val="00F41A50"/>
    <w:rsid w:val="00F445C0"/>
    <w:rsid w:val="00F46DD5"/>
    <w:rsid w:val="00F52294"/>
    <w:rsid w:val="00F5453F"/>
    <w:rsid w:val="00F548CB"/>
    <w:rsid w:val="00F54BBD"/>
    <w:rsid w:val="00F55DC6"/>
    <w:rsid w:val="00F5608A"/>
    <w:rsid w:val="00F564FA"/>
    <w:rsid w:val="00F56D24"/>
    <w:rsid w:val="00F56F94"/>
    <w:rsid w:val="00F574CD"/>
    <w:rsid w:val="00F607FF"/>
    <w:rsid w:val="00F62100"/>
    <w:rsid w:val="00F63085"/>
    <w:rsid w:val="00F63557"/>
    <w:rsid w:val="00F640E5"/>
    <w:rsid w:val="00F6483D"/>
    <w:rsid w:val="00F649C6"/>
    <w:rsid w:val="00F64C19"/>
    <w:rsid w:val="00F64DB4"/>
    <w:rsid w:val="00F65391"/>
    <w:rsid w:val="00F661E5"/>
    <w:rsid w:val="00F6784F"/>
    <w:rsid w:val="00F7122E"/>
    <w:rsid w:val="00F7151A"/>
    <w:rsid w:val="00F718A7"/>
    <w:rsid w:val="00F72000"/>
    <w:rsid w:val="00F72CD5"/>
    <w:rsid w:val="00F73C6F"/>
    <w:rsid w:val="00F806FA"/>
    <w:rsid w:val="00F81234"/>
    <w:rsid w:val="00F81F56"/>
    <w:rsid w:val="00F82674"/>
    <w:rsid w:val="00F83D40"/>
    <w:rsid w:val="00F845BE"/>
    <w:rsid w:val="00F849FA"/>
    <w:rsid w:val="00F86CDD"/>
    <w:rsid w:val="00F910A4"/>
    <w:rsid w:val="00F91731"/>
    <w:rsid w:val="00F92294"/>
    <w:rsid w:val="00F94FB1"/>
    <w:rsid w:val="00F962F1"/>
    <w:rsid w:val="00F971DA"/>
    <w:rsid w:val="00F9755F"/>
    <w:rsid w:val="00F97AAE"/>
    <w:rsid w:val="00F97BA6"/>
    <w:rsid w:val="00FA0270"/>
    <w:rsid w:val="00FA0B0B"/>
    <w:rsid w:val="00FA1B61"/>
    <w:rsid w:val="00FA2D27"/>
    <w:rsid w:val="00FA36FA"/>
    <w:rsid w:val="00FA37C9"/>
    <w:rsid w:val="00FA3F88"/>
    <w:rsid w:val="00FA419B"/>
    <w:rsid w:val="00FA5865"/>
    <w:rsid w:val="00FA5B35"/>
    <w:rsid w:val="00FA6E13"/>
    <w:rsid w:val="00FB0BD3"/>
    <w:rsid w:val="00FB20D4"/>
    <w:rsid w:val="00FB4591"/>
    <w:rsid w:val="00FB552D"/>
    <w:rsid w:val="00FB58BB"/>
    <w:rsid w:val="00FB5BAB"/>
    <w:rsid w:val="00FB5D1C"/>
    <w:rsid w:val="00FB66B5"/>
    <w:rsid w:val="00FB7FA1"/>
    <w:rsid w:val="00FC0485"/>
    <w:rsid w:val="00FC0998"/>
    <w:rsid w:val="00FC11E6"/>
    <w:rsid w:val="00FC35C2"/>
    <w:rsid w:val="00FC3A8C"/>
    <w:rsid w:val="00FC47DA"/>
    <w:rsid w:val="00FC54DB"/>
    <w:rsid w:val="00FC61E0"/>
    <w:rsid w:val="00FC7EB9"/>
    <w:rsid w:val="00FD1173"/>
    <w:rsid w:val="00FD16E1"/>
    <w:rsid w:val="00FD2F98"/>
    <w:rsid w:val="00FD39FA"/>
    <w:rsid w:val="00FD4C59"/>
    <w:rsid w:val="00FD4FD8"/>
    <w:rsid w:val="00FD5616"/>
    <w:rsid w:val="00FD5E06"/>
    <w:rsid w:val="00FD6639"/>
    <w:rsid w:val="00FD6945"/>
    <w:rsid w:val="00FD6B0A"/>
    <w:rsid w:val="00FD71B3"/>
    <w:rsid w:val="00FE010F"/>
    <w:rsid w:val="00FE1351"/>
    <w:rsid w:val="00FE16AF"/>
    <w:rsid w:val="00FE1ED0"/>
    <w:rsid w:val="00FE2416"/>
    <w:rsid w:val="00FE285D"/>
    <w:rsid w:val="00FE3188"/>
    <w:rsid w:val="00FE3815"/>
    <w:rsid w:val="00FE39EC"/>
    <w:rsid w:val="00FE422D"/>
    <w:rsid w:val="00FE4BB0"/>
    <w:rsid w:val="00FE5625"/>
    <w:rsid w:val="00FE562A"/>
    <w:rsid w:val="00FE69E7"/>
    <w:rsid w:val="00FE710F"/>
    <w:rsid w:val="00FE713D"/>
    <w:rsid w:val="00FE7771"/>
    <w:rsid w:val="00FE7D6C"/>
    <w:rsid w:val="00FF355B"/>
    <w:rsid w:val="00FF39BC"/>
    <w:rsid w:val="00FF3AC4"/>
    <w:rsid w:val="00FF4389"/>
    <w:rsid w:val="00FF48DB"/>
    <w:rsid w:val="00FF52B0"/>
    <w:rsid w:val="00FF66E6"/>
    <w:rsid w:val="00FF695F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D3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D3528"/>
    <w:pPr>
      <w:spacing w:after="0" w:line="240" w:lineRule="auto"/>
      <w:outlineLvl w:val="1"/>
    </w:pPr>
    <w:rPr>
      <w:rFonts w:ascii="Verdana" w:hAnsi="Verdana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8D3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0F4BF1"/>
    <w:pPr>
      <w:spacing w:before="150" w:after="150" w:line="336" w:lineRule="auto"/>
      <w:outlineLvl w:val="4"/>
    </w:pPr>
    <w:rPr>
      <w:rFonts w:ascii="Tahoma" w:hAnsi="Tahoma" w:cs="Tahoma"/>
      <w:color w:val="006666"/>
      <w:sz w:val="29"/>
      <w:szCs w:val="29"/>
      <w:lang w:eastAsia="ru-RU"/>
    </w:rPr>
  </w:style>
  <w:style w:type="paragraph" w:styleId="6">
    <w:name w:val="heading 6"/>
    <w:basedOn w:val="a"/>
    <w:link w:val="60"/>
    <w:uiPriority w:val="99"/>
    <w:qFormat/>
    <w:rsid w:val="008D352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F4BF1"/>
    <w:rPr>
      <w:rFonts w:ascii="Tahoma" w:hAnsi="Tahoma" w:cs="Tahoma"/>
      <w:color w:val="006666"/>
      <w:sz w:val="29"/>
      <w:szCs w:val="29"/>
    </w:rPr>
  </w:style>
  <w:style w:type="character" w:customStyle="1" w:styleId="60">
    <w:name w:val="Заголовок 6 Знак"/>
    <w:basedOn w:val="a0"/>
    <w:link w:val="6"/>
    <w:uiPriority w:val="99"/>
    <w:locked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99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D3528"/>
    <w:rPr>
      <w:rFonts w:cs="Times New Roman"/>
      <w:i/>
      <w:iCs/>
    </w:rPr>
  </w:style>
  <w:style w:type="character" w:styleId="a5">
    <w:name w:val="Hyperlink"/>
    <w:basedOn w:val="a0"/>
    <w:uiPriority w:val="99"/>
    <w:rsid w:val="000F4BF1"/>
    <w:rPr>
      <w:rFonts w:cs="Times New Roman"/>
      <w:color w:val="4D99E0"/>
      <w:u w:val="single"/>
    </w:rPr>
  </w:style>
  <w:style w:type="paragraph" w:styleId="a6">
    <w:name w:val="Normal (Web)"/>
    <w:basedOn w:val="a"/>
    <w:uiPriority w:val="99"/>
    <w:rsid w:val="000F4BF1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F4BF1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C632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6329E"/>
    <w:rPr>
      <w:rFonts w:ascii="Times New Roman" w:hAnsi="Times New Roman" w:cs="Times New Roman"/>
    </w:rPr>
  </w:style>
  <w:style w:type="paragraph" w:customStyle="1" w:styleId="a00">
    <w:name w:val="a0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7388F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D7388F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E3D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Прижатый влево"/>
    <w:basedOn w:val="a"/>
    <w:next w:val="a"/>
    <w:rsid w:val="000B2CF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ac">
    <w:name w:val="Title"/>
    <w:basedOn w:val="a"/>
    <w:link w:val="ad"/>
    <w:qFormat/>
    <w:locked/>
    <w:rsid w:val="00E84BFC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E84BFC"/>
    <w:rPr>
      <w:rFonts w:ascii="Times New Roman" w:hAnsi="Times New Roman"/>
      <w:b/>
      <w:sz w:val="28"/>
      <w:szCs w:val="28"/>
    </w:rPr>
  </w:style>
  <w:style w:type="table" w:styleId="ae">
    <w:name w:val="Table Grid"/>
    <w:basedOn w:val="a1"/>
    <w:uiPriority w:val="59"/>
    <w:locked/>
    <w:rsid w:val="006C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B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0AB5"/>
    <w:rPr>
      <w:lang w:eastAsia="en-US"/>
    </w:rPr>
  </w:style>
  <w:style w:type="paragraph" w:styleId="af1">
    <w:name w:val="List Paragraph"/>
    <w:basedOn w:val="a"/>
    <w:uiPriority w:val="34"/>
    <w:qFormat/>
    <w:rsid w:val="00763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15725/6219d1ef0624357a2d8573c0cf06c85aba1797e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F84C5C0BC72C73507082727087C5753CCD45B30D6D2E27A96A41219B7F51836AC1DFFA321E72DBS9R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5725/6219d1ef0624357a2d8573c0cf06c85aba1797e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45DF-329A-4DAB-9515-17FE506C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администрация</cp:lastModifiedBy>
  <cp:revision>6</cp:revision>
  <cp:lastPrinted>2020-05-13T13:30:00Z</cp:lastPrinted>
  <dcterms:created xsi:type="dcterms:W3CDTF">2020-05-06T10:57:00Z</dcterms:created>
  <dcterms:modified xsi:type="dcterms:W3CDTF">2020-12-07T13:57:00Z</dcterms:modified>
</cp:coreProperties>
</file>