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F00" w:rsidRPr="008D0A94" w:rsidRDefault="00361F00" w:rsidP="00361F00">
      <w:pPr>
        <w:pStyle w:val="a4"/>
        <w:shd w:val="clear" w:color="auto" w:fill="FFFFFF"/>
        <w:spacing w:before="0" w:beforeAutospacing="0" w:after="0" w:afterAutospacing="0" w:line="0" w:lineRule="atLeast"/>
        <w:ind w:firstLine="426"/>
        <w:jc w:val="both"/>
        <w:rPr>
          <w:sz w:val="22"/>
          <w:szCs w:val="22"/>
        </w:rPr>
      </w:pPr>
      <w:r w:rsidRPr="008D0A94">
        <w:rPr>
          <w:sz w:val="22"/>
          <w:szCs w:val="22"/>
        </w:rPr>
        <w:t>Поэтому </w:t>
      </w:r>
      <w:r w:rsidRPr="008D0A94">
        <w:rPr>
          <w:rStyle w:val="a7"/>
          <w:sz w:val="22"/>
          <w:szCs w:val="22"/>
        </w:rPr>
        <w:t>согласовывая индивидуальные условия кредитного договора, важно помнить о праве потребителя выразить запрет на уступку долга третьим лицам (коллекторам) прав по договору потребительского кредита</w:t>
      </w:r>
      <w:r w:rsidRPr="008D0A94">
        <w:rPr>
          <w:sz w:val="22"/>
          <w:szCs w:val="22"/>
        </w:rPr>
        <w:t>.</w:t>
      </w:r>
    </w:p>
    <w:p w:rsidR="008D0A94" w:rsidRPr="008D0A94" w:rsidRDefault="008D0A94" w:rsidP="008D0A94">
      <w:pPr>
        <w:pStyle w:val="a4"/>
        <w:shd w:val="clear" w:color="auto" w:fill="FFFFFF"/>
        <w:tabs>
          <w:tab w:val="left" w:pos="426"/>
        </w:tabs>
        <w:spacing w:before="0" w:beforeAutospacing="0" w:after="0" w:afterAutospacing="0" w:line="0" w:lineRule="atLeast"/>
        <w:ind w:firstLine="426"/>
        <w:jc w:val="both"/>
        <w:rPr>
          <w:sz w:val="22"/>
          <w:szCs w:val="22"/>
        </w:rPr>
      </w:pPr>
    </w:p>
    <w:p w:rsidR="008D0A94" w:rsidRDefault="008D0A94" w:rsidP="008D0A94">
      <w:pPr>
        <w:pStyle w:val="a4"/>
        <w:shd w:val="clear" w:color="auto" w:fill="FFFFFF"/>
        <w:spacing w:before="0" w:beforeAutospacing="0" w:after="0" w:afterAutospacing="0" w:line="0" w:lineRule="atLeast"/>
        <w:jc w:val="both"/>
        <w:rPr>
          <w:sz w:val="22"/>
          <w:szCs w:val="22"/>
          <w:u w:val="single"/>
        </w:rPr>
      </w:pPr>
      <w:r>
        <w:rPr>
          <w:noProof/>
          <w:sz w:val="22"/>
          <w:szCs w:val="22"/>
          <w:u w:val="single"/>
        </w:rPr>
        <w:drawing>
          <wp:inline distT="0" distB="0" distL="0" distR="0">
            <wp:extent cx="3000375" cy="20002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0267957_kartinki-pibig-info-p-kartinki-pro-dolgi-smeshnie-arti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A94" w:rsidRPr="007349C8" w:rsidRDefault="008D0A94" w:rsidP="008D0A94">
      <w:pPr>
        <w:pStyle w:val="a4"/>
        <w:shd w:val="clear" w:color="auto" w:fill="FFFFFF"/>
        <w:spacing w:before="0" w:beforeAutospacing="0" w:after="0" w:afterAutospacing="0" w:line="0" w:lineRule="atLeast"/>
        <w:ind w:firstLine="426"/>
        <w:jc w:val="both"/>
        <w:rPr>
          <w:sz w:val="22"/>
          <w:szCs w:val="22"/>
        </w:rPr>
      </w:pPr>
      <w:r w:rsidRPr="007349C8">
        <w:rPr>
          <w:sz w:val="22"/>
          <w:szCs w:val="22"/>
          <w:u w:val="single"/>
        </w:rPr>
        <w:t>Как вести себя с коллекторами, если вы не воспользовались своим правом на запрет уступки третьим лицам, и банк передал им долг?</w:t>
      </w:r>
    </w:p>
    <w:p w:rsidR="008D0A94" w:rsidRPr="007349C8" w:rsidRDefault="007349C8" w:rsidP="008D0A94">
      <w:pPr>
        <w:pStyle w:val="a4"/>
        <w:shd w:val="clear" w:color="auto" w:fill="FFFFFF"/>
        <w:spacing w:before="0" w:beforeAutospacing="0" w:after="0" w:afterAutospacing="0" w:line="0" w:lineRule="atLeast"/>
        <w:ind w:firstLine="426"/>
        <w:jc w:val="both"/>
        <w:rPr>
          <w:sz w:val="22"/>
          <w:szCs w:val="22"/>
        </w:rPr>
      </w:pPr>
      <w:r w:rsidRPr="007349C8">
        <w:rPr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5D78B213" wp14:editId="7A546D5F">
            <wp:simplePos x="0" y="0"/>
            <wp:positionH relativeFrom="column">
              <wp:posOffset>3445510</wp:posOffset>
            </wp:positionH>
            <wp:positionV relativeFrom="paragraph">
              <wp:posOffset>577215</wp:posOffset>
            </wp:positionV>
            <wp:extent cx="2921635" cy="1809750"/>
            <wp:effectExtent l="0" t="0" r="0" b="0"/>
            <wp:wrapSquare wrapText="bothSides"/>
            <wp:docPr id="15" name="Рисунок 15" descr="C:\Users\Rezenova_EY\Downloads\2023-08-07_16-33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zenova_EY\Downloads\2023-08-07_16-33-0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A94" w:rsidRPr="007349C8">
        <w:rPr>
          <w:sz w:val="22"/>
          <w:szCs w:val="22"/>
        </w:rPr>
        <w:t xml:space="preserve">Помните, кредитор обязан уведомить должника о переходе прав кредитора к другому лицу исключительно в письменной форме (п. 3 ст. 382 ГК РФ), указав, к кому переходят </w:t>
      </w:r>
      <w:proofErr w:type="gramStart"/>
      <w:r w:rsidR="008D0A94" w:rsidRPr="007349C8">
        <w:rPr>
          <w:sz w:val="22"/>
          <w:szCs w:val="22"/>
        </w:rPr>
        <w:t>права</w:t>
      </w:r>
      <w:proofErr w:type="gramEnd"/>
      <w:r w:rsidR="008D0A94" w:rsidRPr="007349C8">
        <w:rPr>
          <w:sz w:val="22"/>
          <w:szCs w:val="22"/>
        </w:rPr>
        <w:t xml:space="preserve"> и в </w:t>
      </w:r>
      <w:proofErr w:type="gramStart"/>
      <w:r w:rsidR="008D0A94" w:rsidRPr="007349C8">
        <w:rPr>
          <w:sz w:val="22"/>
          <w:szCs w:val="22"/>
        </w:rPr>
        <w:t>каком</w:t>
      </w:r>
      <w:proofErr w:type="gramEnd"/>
      <w:r w:rsidR="008D0A94" w:rsidRPr="007349C8">
        <w:rPr>
          <w:sz w:val="22"/>
          <w:szCs w:val="22"/>
        </w:rPr>
        <w:t xml:space="preserve"> объеме, а также иные сведения. В противном случае, например, если должник исполнит обязательство первоначальному кредитору, он будет считаться свободным от своих обязательств (ст. 382 ГК РФ). До предъявления письменного </w:t>
      </w:r>
      <w:proofErr w:type="gramStart"/>
      <w:r w:rsidR="008D0A94" w:rsidRPr="007349C8">
        <w:rPr>
          <w:sz w:val="22"/>
          <w:szCs w:val="22"/>
        </w:rPr>
        <w:t>подтверждения факта перехода права требования долга</w:t>
      </w:r>
      <w:proofErr w:type="gramEnd"/>
      <w:r w:rsidR="008D0A94" w:rsidRPr="007349C8">
        <w:rPr>
          <w:sz w:val="22"/>
          <w:szCs w:val="22"/>
        </w:rPr>
        <w:t xml:space="preserve"> от банка коллектору никаких платежей коллектору не осуществляйте. Согласно ст. 385 ГК РФ, должник вправе не исполнять обязательство новому кредитору до представления ему доказательств перехода требования к этому лицу. Кредитор, уступивший требование другому лицу, обязан передать ему документы, удостоверяющие право требования, и сообщить сведения, имеющие значение для осуществления требования.</w:t>
      </w:r>
    </w:p>
    <w:p w:rsidR="008D0A94" w:rsidRPr="007349C8" w:rsidRDefault="008D0A94" w:rsidP="008D0A94">
      <w:pPr>
        <w:pStyle w:val="a4"/>
        <w:shd w:val="clear" w:color="auto" w:fill="FFFFFF"/>
        <w:spacing w:before="0" w:beforeAutospacing="0" w:after="0" w:afterAutospacing="0" w:line="0" w:lineRule="atLeast"/>
        <w:ind w:firstLine="426"/>
        <w:jc w:val="both"/>
        <w:rPr>
          <w:sz w:val="22"/>
          <w:szCs w:val="22"/>
        </w:rPr>
      </w:pPr>
      <w:r w:rsidRPr="007349C8">
        <w:rPr>
          <w:sz w:val="22"/>
          <w:szCs w:val="22"/>
        </w:rPr>
        <w:t xml:space="preserve"> Нередки случаи, когда представители коллектора лгут, утверждая, что у них есть право </w:t>
      </w:r>
      <w:r w:rsidRPr="007349C8">
        <w:rPr>
          <w:sz w:val="22"/>
          <w:szCs w:val="22"/>
        </w:rPr>
        <w:lastRenderedPageBreak/>
        <w:t>войти в вашу квартиру и забрать ваши вещи в счет долга, умалчивают о том, что срок исковых требований по долгам составляет 3 года, угрожают неприятностями.</w:t>
      </w:r>
    </w:p>
    <w:p w:rsidR="008D0A94" w:rsidRPr="007349C8" w:rsidRDefault="008D0A94" w:rsidP="008D0A94">
      <w:pPr>
        <w:pStyle w:val="a4"/>
        <w:shd w:val="clear" w:color="auto" w:fill="FFFFFF"/>
        <w:spacing w:before="0" w:beforeAutospacing="0" w:after="0" w:afterAutospacing="0" w:line="0" w:lineRule="atLeast"/>
        <w:ind w:firstLine="426"/>
        <w:jc w:val="both"/>
        <w:rPr>
          <w:sz w:val="22"/>
          <w:szCs w:val="22"/>
        </w:rPr>
      </w:pPr>
      <w:r w:rsidRPr="007349C8">
        <w:rPr>
          <w:sz w:val="22"/>
          <w:szCs w:val="22"/>
        </w:rPr>
        <w:t xml:space="preserve">В ответ на такое поведение вам следует требовать от коллекторов действий в рамках правового поля и напомнить о наличии в </w:t>
      </w:r>
      <w:r w:rsidRPr="00361F00">
        <w:rPr>
          <w:sz w:val="22"/>
          <w:szCs w:val="22"/>
        </w:rPr>
        <w:t xml:space="preserve">Уголовном кодексе ст. 163 «Вымогательство» и ст. 330 «Самоуправство», предусматривающих </w:t>
      </w:r>
      <w:r w:rsidR="00361F00" w:rsidRPr="00361F00">
        <w:rPr>
          <w:sz w:val="22"/>
          <w:szCs w:val="22"/>
        </w:rPr>
        <w:t>ответственность в виде</w:t>
      </w:r>
      <w:r w:rsidRPr="00361F00">
        <w:rPr>
          <w:sz w:val="22"/>
          <w:szCs w:val="22"/>
        </w:rPr>
        <w:t xml:space="preserve"> лишения свободы.</w:t>
      </w:r>
    </w:p>
    <w:p w:rsidR="008D0A94" w:rsidRPr="007349C8" w:rsidRDefault="008D0A94" w:rsidP="008D0A94">
      <w:pPr>
        <w:pStyle w:val="a4"/>
        <w:shd w:val="clear" w:color="auto" w:fill="FFFFFF"/>
        <w:spacing w:before="0" w:beforeAutospacing="0" w:after="0" w:afterAutospacing="0" w:line="0" w:lineRule="atLeast"/>
        <w:ind w:firstLine="426"/>
        <w:jc w:val="both"/>
        <w:rPr>
          <w:sz w:val="22"/>
          <w:szCs w:val="22"/>
        </w:rPr>
      </w:pPr>
      <w:r w:rsidRPr="007349C8">
        <w:rPr>
          <w:sz w:val="22"/>
          <w:szCs w:val="22"/>
        </w:rPr>
        <w:t xml:space="preserve">Попросите сотрудника </w:t>
      </w:r>
      <w:proofErr w:type="spellStart"/>
      <w:r w:rsidRPr="007349C8">
        <w:rPr>
          <w:sz w:val="22"/>
          <w:szCs w:val="22"/>
        </w:rPr>
        <w:t>коллекторского</w:t>
      </w:r>
      <w:proofErr w:type="spellEnd"/>
      <w:r w:rsidRPr="007349C8">
        <w:rPr>
          <w:sz w:val="22"/>
          <w:szCs w:val="22"/>
        </w:rPr>
        <w:t xml:space="preserve"> агентства представиться, назвав Ф.И.О. полностью, должность, рабочие телефоны </w:t>
      </w:r>
      <w:proofErr w:type="spellStart"/>
      <w:r w:rsidRPr="007349C8">
        <w:rPr>
          <w:sz w:val="22"/>
          <w:szCs w:val="22"/>
        </w:rPr>
        <w:t>коллекторского</w:t>
      </w:r>
      <w:proofErr w:type="spellEnd"/>
      <w:r w:rsidRPr="007349C8">
        <w:rPr>
          <w:sz w:val="22"/>
          <w:szCs w:val="22"/>
        </w:rPr>
        <w:t xml:space="preserve"> агентства, юридический адрес организации. Если коллектор отказывается предоставить эти данные, разговор должен быть сразу прекращён.</w:t>
      </w:r>
    </w:p>
    <w:p w:rsidR="008D0A94" w:rsidRPr="007349C8" w:rsidRDefault="008D0A94" w:rsidP="008D0A94">
      <w:pPr>
        <w:pStyle w:val="a4"/>
        <w:shd w:val="clear" w:color="auto" w:fill="FFFFFF"/>
        <w:spacing w:before="0" w:beforeAutospacing="0" w:after="0" w:afterAutospacing="0" w:line="0" w:lineRule="atLeast"/>
        <w:ind w:firstLine="426"/>
        <w:jc w:val="both"/>
        <w:rPr>
          <w:sz w:val="22"/>
          <w:szCs w:val="22"/>
        </w:rPr>
      </w:pPr>
      <w:r w:rsidRPr="007349C8">
        <w:rPr>
          <w:sz w:val="22"/>
          <w:szCs w:val="22"/>
        </w:rPr>
        <w:t>Следует проверить данные, которые сообщил коллектор, позвонить в организацию и спросить, работает ли в ней названный человек. Потребовать от коллекторов подтверждения их действий от имени банка (договор с банком – произошла ли передача долга или коллекторы вводят вас в заблуждение).</w:t>
      </w:r>
      <w:r w:rsidR="007349C8" w:rsidRPr="007349C8">
        <w:rPr>
          <w:noProof/>
          <w:sz w:val="22"/>
          <w:szCs w:val="22"/>
        </w:rPr>
        <w:t xml:space="preserve"> </w:t>
      </w:r>
    </w:p>
    <w:p w:rsidR="008D0A94" w:rsidRPr="007349C8" w:rsidRDefault="008D0A94" w:rsidP="008D0A94">
      <w:pPr>
        <w:pStyle w:val="a4"/>
        <w:shd w:val="clear" w:color="auto" w:fill="FFFFFF"/>
        <w:spacing w:before="0" w:beforeAutospacing="0" w:after="0" w:afterAutospacing="0" w:line="0" w:lineRule="atLeast"/>
        <w:ind w:firstLine="426"/>
        <w:jc w:val="both"/>
        <w:rPr>
          <w:sz w:val="22"/>
          <w:szCs w:val="22"/>
        </w:rPr>
      </w:pPr>
      <w:r w:rsidRPr="007349C8">
        <w:rPr>
          <w:sz w:val="22"/>
          <w:szCs w:val="22"/>
        </w:rPr>
        <w:t xml:space="preserve"> При общении с коллекторами обратите их внимание на то, что правом взыскивать задолженность с должника обладают только уполномоченные государственные органы (Федеральная служба судебных приставов) и в установленном порядке. Процесс взыскания строго регламентирован и не предполагает физических мер воздействия. Коллекторские </w:t>
      </w:r>
      <w:r w:rsidRPr="007349C8">
        <w:rPr>
          <w:sz w:val="22"/>
          <w:szCs w:val="22"/>
        </w:rPr>
        <w:lastRenderedPageBreak/>
        <w:t>агентства не обладают правом взыскания. Они вправе лишь вести переговоры.</w:t>
      </w:r>
    </w:p>
    <w:p w:rsidR="008D0A94" w:rsidRPr="007349C8" w:rsidRDefault="008D0A94" w:rsidP="008D0A94">
      <w:pPr>
        <w:pStyle w:val="a4"/>
        <w:shd w:val="clear" w:color="auto" w:fill="FFFFFF"/>
        <w:spacing w:before="0" w:beforeAutospacing="0" w:after="0" w:afterAutospacing="0" w:line="0" w:lineRule="atLeast"/>
        <w:ind w:firstLine="426"/>
        <w:jc w:val="both"/>
        <w:rPr>
          <w:sz w:val="22"/>
          <w:szCs w:val="22"/>
        </w:rPr>
      </w:pPr>
      <w:r w:rsidRPr="007349C8">
        <w:rPr>
          <w:sz w:val="22"/>
          <w:szCs w:val="22"/>
        </w:rPr>
        <w:t>Взаимодействовать с задолжавшими заемщиками или их поручителями коллекторы могут посредством личных встреч, телефонных переговоров, почтовых отправлений, SMS, телеграфных и иных сообщений. При встрече или в телефонном разговоре коллектор обязан представиться, назвать организацию, от имени которой он действует, и ее адрес. При этом коллекторам категорически запрещено беспокоить граждан:</w:t>
      </w:r>
    </w:p>
    <w:p w:rsidR="008D0A94" w:rsidRPr="00361F00" w:rsidRDefault="008D0A94" w:rsidP="008D0A94">
      <w:pPr>
        <w:pStyle w:val="a4"/>
        <w:shd w:val="clear" w:color="auto" w:fill="FFFFFF"/>
        <w:spacing w:before="0" w:beforeAutospacing="0" w:after="0" w:afterAutospacing="0" w:line="0" w:lineRule="atLeast"/>
        <w:ind w:firstLine="426"/>
        <w:jc w:val="both"/>
        <w:rPr>
          <w:sz w:val="22"/>
          <w:szCs w:val="22"/>
        </w:rPr>
      </w:pPr>
      <w:r w:rsidRPr="00361F00">
        <w:rPr>
          <w:sz w:val="22"/>
          <w:szCs w:val="22"/>
        </w:rPr>
        <w:t>- в рабочие дни - с 22.00 до 8.00 по местному времени;</w:t>
      </w:r>
    </w:p>
    <w:p w:rsidR="008D0A94" w:rsidRPr="007349C8" w:rsidRDefault="008D0A94" w:rsidP="008D0A94">
      <w:pPr>
        <w:pStyle w:val="a4"/>
        <w:shd w:val="clear" w:color="auto" w:fill="FFFFFF"/>
        <w:spacing w:before="0" w:beforeAutospacing="0" w:after="0" w:afterAutospacing="0" w:line="0" w:lineRule="atLeast"/>
        <w:ind w:firstLine="426"/>
        <w:jc w:val="both"/>
        <w:rPr>
          <w:sz w:val="22"/>
          <w:szCs w:val="22"/>
        </w:rPr>
      </w:pPr>
      <w:r w:rsidRPr="00361F00">
        <w:rPr>
          <w:sz w:val="22"/>
          <w:szCs w:val="22"/>
        </w:rPr>
        <w:t>- в выходные и нерабочие праздничные дни - с 20.00 до 9.00.</w:t>
      </w:r>
    </w:p>
    <w:p w:rsidR="008D0A94" w:rsidRPr="007349C8" w:rsidRDefault="008D0A94" w:rsidP="008D0A94">
      <w:pPr>
        <w:pStyle w:val="a4"/>
        <w:shd w:val="clear" w:color="auto" w:fill="FFFFFF"/>
        <w:spacing w:before="0" w:beforeAutospacing="0" w:after="0" w:afterAutospacing="0" w:line="0" w:lineRule="atLeast"/>
        <w:ind w:firstLine="426"/>
        <w:jc w:val="both"/>
        <w:rPr>
          <w:sz w:val="22"/>
          <w:szCs w:val="22"/>
        </w:rPr>
      </w:pPr>
      <w:r w:rsidRPr="007349C8">
        <w:rPr>
          <w:sz w:val="22"/>
          <w:szCs w:val="22"/>
        </w:rPr>
        <w:t> </w:t>
      </w:r>
    </w:p>
    <w:p w:rsidR="008D0A94" w:rsidRPr="007349C8" w:rsidRDefault="008D0A94" w:rsidP="008D0A94">
      <w:pPr>
        <w:pStyle w:val="a4"/>
        <w:shd w:val="clear" w:color="auto" w:fill="FFFFFF"/>
        <w:spacing w:before="0" w:beforeAutospacing="0" w:after="0" w:afterAutospacing="0" w:line="0" w:lineRule="atLeast"/>
        <w:ind w:firstLine="426"/>
        <w:jc w:val="both"/>
        <w:rPr>
          <w:sz w:val="22"/>
          <w:szCs w:val="22"/>
        </w:rPr>
      </w:pPr>
      <w:r w:rsidRPr="007349C8">
        <w:rPr>
          <w:sz w:val="22"/>
          <w:szCs w:val="22"/>
        </w:rPr>
        <w:t>При непосредственном взаимодействии с заемщиком лицо, осуществляющее деятельность по возврату задолженности, обязано сообщать фамилию, им</w:t>
      </w:r>
      <w:bookmarkStart w:id="0" w:name="_GoBack"/>
      <w:bookmarkEnd w:id="0"/>
      <w:r w:rsidRPr="007349C8">
        <w:rPr>
          <w:sz w:val="22"/>
          <w:szCs w:val="22"/>
        </w:rPr>
        <w:t>я, отчество (последнее при наличии) или наименование кредитора и (или) лица, осуществляющего деятельность по возврату задолженности, адрес места нахождения для направления корреспонденции кредитору и (или) лицу, осуществляющему деятельность по возврату задолженности.</w:t>
      </w:r>
    </w:p>
    <w:p w:rsidR="008D0A94" w:rsidRPr="007349C8" w:rsidRDefault="008D0A94" w:rsidP="008D0A94">
      <w:pPr>
        <w:pStyle w:val="a4"/>
        <w:shd w:val="clear" w:color="auto" w:fill="FFFFFF"/>
        <w:spacing w:before="0" w:beforeAutospacing="0" w:after="0" w:afterAutospacing="0" w:line="0" w:lineRule="atLeast"/>
        <w:ind w:firstLine="426"/>
        <w:jc w:val="both"/>
        <w:rPr>
          <w:sz w:val="22"/>
          <w:szCs w:val="22"/>
        </w:rPr>
      </w:pPr>
      <w:r w:rsidRPr="007349C8">
        <w:rPr>
          <w:sz w:val="22"/>
          <w:szCs w:val="22"/>
        </w:rPr>
        <w:t>Следует пресекать все разговоры с коллекторами до подтверждения их полномочий. Ни при каких условиях не предоставляйте коллектору информацию, которая может быть использована против вас.</w:t>
      </w:r>
    </w:p>
    <w:p w:rsidR="008D0A94" w:rsidRPr="007349C8" w:rsidRDefault="008D0A94" w:rsidP="008D0A94">
      <w:pPr>
        <w:pStyle w:val="a4"/>
        <w:shd w:val="clear" w:color="auto" w:fill="FFFFFF"/>
        <w:spacing w:before="0" w:beforeAutospacing="0" w:after="0" w:afterAutospacing="0" w:line="0" w:lineRule="atLeast"/>
        <w:ind w:firstLine="426"/>
        <w:jc w:val="both"/>
        <w:rPr>
          <w:sz w:val="22"/>
          <w:szCs w:val="22"/>
        </w:rPr>
      </w:pPr>
      <w:r w:rsidRPr="007349C8">
        <w:rPr>
          <w:sz w:val="22"/>
          <w:szCs w:val="22"/>
        </w:rPr>
        <w:t>По возможности все разговоры с коллекторами вести в присутствии свидетелей, и (или) при аудио- и видеосъемке.</w:t>
      </w:r>
    </w:p>
    <w:p w:rsidR="008D0A94" w:rsidRPr="007349C8" w:rsidRDefault="008D0A94" w:rsidP="008D0A94">
      <w:pPr>
        <w:pStyle w:val="a4"/>
        <w:shd w:val="clear" w:color="auto" w:fill="FFFFFF"/>
        <w:spacing w:before="0" w:beforeAutospacing="0" w:after="0" w:afterAutospacing="0" w:line="0" w:lineRule="atLeast"/>
        <w:ind w:firstLine="426"/>
        <w:jc w:val="both"/>
        <w:rPr>
          <w:sz w:val="22"/>
          <w:szCs w:val="22"/>
        </w:rPr>
      </w:pPr>
      <w:r w:rsidRPr="007349C8">
        <w:rPr>
          <w:sz w:val="22"/>
          <w:szCs w:val="22"/>
        </w:rPr>
        <w:t> </w:t>
      </w:r>
    </w:p>
    <w:p w:rsidR="008D0A94" w:rsidRPr="007349C8" w:rsidRDefault="008D0A94" w:rsidP="008D0A94">
      <w:pPr>
        <w:pStyle w:val="a4"/>
        <w:shd w:val="clear" w:color="auto" w:fill="FFFFFF"/>
        <w:spacing w:before="0" w:beforeAutospacing="0" w:after="0" w:afterAutospacing="0" w:line="0" w:lineRule="atLeast"/>
        <w:ind w:firstLine="426"/>
        <w:jc w:val="both"/>
        <w:rPr>
          <w:sz w:val="22"/>
          <w:szCs w:val="22"/>
        </w:rPr>
      </w:pPr>
      <w:r w:rsidRPr="007349C8">
        <w:rPr>
          <w:sz w:val="22"/>
          <w:szCs w:val="22"/>
        </w:rPr>
        <w:t xml:space="preserve">Внимательно изучите бумаги, предъявленные коллектором, в </w:t>
      </w:r>
      <w:proofErr w:type="spellStart"/>
      <w:r w:rsidRPr="007349C8">
        <w:rPr>
          <w:sz w:val="22"/>
          <w:szCs w:val="22"/>
        </w:rPr>
        <w:t>т.ч</w:t>
      </w:r>
      <w:proofErr w:type="spellEnd"/>
      <w:r w:rsidRPr="007349C8">
        <w:rPr>
          <w:sz w:val="22"/>
          <w:szCs w:val="22"/>
        </w:rPr>
        <w:t xml:space="preserve">. с целью удостовериться, что сумма долга в этих бумагах соответствует Вашей задолженности перед банком.  </w:t>
      </w:r>
      <w:proofErr w:type="gramStart"/>
      <w:r w:rsidRPr="007349C8">
        <w:rPr>
          <w:sz w:val="22"/>
          <w:szCs w:val="22"/>
        </w:rPr>
        <w:t>Потребуйте от коллекторов (желательно в письменной форме) представить официальный документ с расчетом долга, с данными нового кредитора/</w:t>
      </w:r>
      <w:proofErr w:type="spellStart"/>
      <w:r w:rsidRPr="007349C8">
        <w:rPr>
          <w:sz w:val="22"/>
          <w:szCs w:val="22"/>
        </w:rPr>
        <w:t>коллекторского</w:t>
      </w:r>
      <w:proofErr w:type="spellEnd"/>
      <w:r w:rsidRPr="007349C8">
        <w:rPr>
          <w:sz w:val="22"/>
          <w:szCs w:val="22"/>
        </w:rPr>
        <w:t xml:space="preserve"> агентства </w:t>
      </w:r>
      <w:r w:rsidRPr="007349C8">
        <w:rPr>
          <w:sz w:val="22"/>
          <w:szCs w:val="22"/>
        </w:rPr>
        <w:lastRenderedPageBreak/>
        <w:t>(наименование, адрес местонахождения, банковские реквизиты, ОГРН, ИНН, а также иные данные, позволяющие достоверно установить, кому надлежит выполнять обязательства), сведения о счете, на который требуется перевести денежные средства в счет погашения долга, копию договора уступки права требования.</w:t>
      </w:r>
      <w:proofErr w:type="gramEnd"/>
    </w:p>
    <w:p w:rsidR="008D0A94" w:rsidRPr="007349C8" w:rsidRDefault="008D0A94" w:rsidP="007349C8">
      <w:pPr>
        <w:pStyle w:val="a4"/>
        <w:shd w:val="clear" w:color="auto" w:fill="FFFFFF"/>
        <w:spacing w:before="0" w:beforeAutospacing="0" w:after="0" w:afterAutospacing="0" w:line="0" w:lineRule="atLeast"/>
        <w:jc w:val="both"/>
        <w:rPr>
          <w:sz w:val="22"/>
          <w:szCs w:val="22"/>
        </w:rPr>
      </w:pPr>
      <w:r w:rsidRPr="007349C8">
        <w:rPr>
          <w:sz w:val="22"/>
          <w:szCs w:val="22"/>
        </w:rPr>
        <w:t>В случае, если предъявитель счета доказал своё право на получение денег, а сама сумма долга не вызывает сомнения в её точности, то оплатить долг коллекторам можно в любом банке, совершив перевод по указанным в распечатке долга реквизитам получателя платежа</w:t>
      </w:r>
    </w:p>
    <w:p w:rsidR="008D0A94" w:rsidRPr="007349C8" w:rsidRDefault="007349C8" w:rsidP="008D0A94">
      <w:pPr>
        <w:pStyle w:val="a4"/>
        <w:shd w:val="clear" w:color="auto" w:fill="FFFFFF"/>
        <w:spacing w:before="0" w:beforeAutospacing="0" w:after="0" w:afterAutospacing="0" w:line="0" w:lineRule="atLeast"/>
        <w:ind w:firstLine="426"/>
        <w:jc w:val="both"/>
        <w:rPr>
          <w:sz w:val="22"/>
          <w:szCs w:val="22"/>
        </w:rPr>
      </w:pPr>
      <w:r w:rsidRPr="007349C8">
        <w:rPr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559F1CD0" wp14:editId="54213E5D">
            <wp:simplePos x="0" y="0"/>
            <wp:positionH relativeFrom="column">
              <wp:posOffset>-97790</wp:posOffset>
            </wp:positionH>
            <wp:positionV relativeFrom="paragraph">
              <wp:posOffset>1842135</wp:posOffset>
            </wp:positionV>
            <wp:extent cx="3000375" cy="1640205"/>
            <wp:effectExtent l="0" t="0" r="952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_1200 (2).web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A94" w:rsidRPr="007349C8">
        <w:rPr>
          <w:sz w:val="22"/>
          <w:szCs w:val="22"/>
        </w:rPr>
        <w:t xml:space="preserve">Для оценки ситуации обратитесь к специализированным </w:t>
      </w:r>
      <w:r w:rsidR="00361F00">
        <w:rPr>
          <w:sz w:val="22"/>
          <w:szCs w:val="22"/>
        </w:rPr>
        <w:t>юристам</w:t>
      </w:r>
      <w:r w:rsidR="008D0A94" w:rsidRPr="007349C8">
        <w:rPr>
          <w:sz w:val="22"/>
          <w:szCs w:val="22"/>
        </w:rPr>
        <w:t xml:space="preserve"> – предварительная беседа, не требующая оплаты, может помочь вам сориентироваться в своих правах. Впоследствии вы решите, нужна ли вам услуга </w:t>
      </w:r>
      <w:r w:rsidR="00361F00">
        <w:rPr>
          <w:sz w:val="22"/>
          <w:szCs w:val="22"/>
        </w:rPr>
        <w:t xml:space="preserve">юристов </w:t>
      </w:r>
      <w:r w:rsidR="008D0A94" w:rsidRPr="007349C8">
        <w:rPr>
          <w:sz w:val="22"/>
          <w:szCs w:val="22"/>
        </w:rPr>
        <w:t>и сможете ею воспользоваться. </w:t>
      </w:r>
    </w:p>
    <w:p w:rsidR="008D0A94" w:rsidRPr="007349C8" w:rsidRDefault="008D0A94" w:rsidP="008D0A94">
      <w:pPr>
        <w:pStyle w:val="a4"/>
        <w:shd w:val="clear" w:color="auto" w:fill="FFFFFF"/>
        <w:spacing w:before="0" w:beforeAutospacing="0" w:after="0" w:afterAutospacing="0" w:line="0" w:lineRule="atLeast"/>
        <w:ind w:firstLine="426"/>
        <w:jc w:val="both"/>
        <w:rPr>
          <w:sz w:val="22"/>
          <w:szCs w:val="22"/>
        </w:rPr>
      </w:pPr>
      <w:r w:rsidRPr="007349C8">
        <w:rPr>
          <w:sz w:val="22"/>
          <w:szCs w:val="22"/>
        </w:rPr>
        <w:t>Если коллекторы угрожают, врываются в дом и т.п. – следует обратиться в полицию.</w:t>
      </w:r>
    </w:p>
    <w:p w:rsidR="008D0A94" w:rsidRPr="007349C8" w:rsidRDefault="008D0A94" w:rsidP="008D0A94">
      <w:pPr>
        <w:pStyle w:val="a4"/>
        <w:shd w:val="clear" w:color="auto" w:fill="FFFFFF"/>
        <w:spacing w:before="0" w:beforeAutospacing="0" w:after="0" w:afterAutospacing="0" w:line="0" w:lineRule="atLeast"/>
        <w:ind w:firstLine="426"/>
        <w:jc w:val="both"/>
        <w:rPr>
          <w:sz w:val="22"/>
          <w:szCs w:val="22"/>
        </w:rPr>
      </w:pPr>
      <w:r w:rsidRPr="007349C8">
        <w:rPr>
          <w:sz w:val="22"/>
          <w:szCs w:val="22"/>
        </w:rPr>
        <w:t xml:space="preserve">Если коллекторы действуют от имени банка и ведут себя агрессивно,  вы можете сообщить  об этом (со ссылкой на банк) в </w:t>
      </w:r>
      <w:proofErr w:type="spellStart"/>
      <w:r w:rsidRPr="007349C8">
        <w:rPr>
          <w:sz w:val="22"/>
          <w:szCs w:val="22"/>
        </w:rPr>
        <w:t>надзорно</w:t>
      </w:r>
      <w:r w:rsidR="00361F00">
        <w:rPr>
          <w:sz w:val="22"/>
          <w:szCs w:val="22"/>
        </w:rPr>
        <w:t>ые</w:t>
      </w:r>
      <w:proofErr w:type="spellEnd"/>
      <w:r w:rsidRPr="007349C8">
        <w:rPr>
          <w:sz w:val="22"/>
          <w:szCs w:val="22"/>
        </w:rPr>
        <w:t xml:space="preserve"> ведомств</w:t>
      </w:r>
      <w:r w:rsidR="00361F00">
        <w:rPr>
          <w:sz w:val="22"/>
          <w:szCs w:val="22"/>
        </w:rPr>
        <w:t>а</w:t>
      </w:r>
      <w:r w:rsidRPr="007349C8">
        <w:rPr>
          <w:sz w:val="22"/>
          <w:szCs w:val="22"/>
        </w:rPr>
        <w:t xml:space="preserve"> – Банк России</w:t>
      </w:r>
      <w:r w:rsidR="00361F00">
        <w:rPr>
          <w:sz w:val="22"/>
          <w:szCs w:val="22"/>
        </w:rPr>
        <w:t xml:space="preserve"> и Федеральную службу судебных приставов</w:t>
      </w:r>
      <w:r w:rsidRPr="007349C8">
        <w:rPr>
          <w:sz w:val="22"/>
          <w:szCs w:val="22"/>
        </w:rPr>
        <w:t>.</w:t>
      </w:r>
    </w:p>
    <w:p w:rsidR="008D0A94" w:rsidRPr="007349C8" w:rsidRDefault="008D0A94" w:rsidP="008D0A94">
      <w:pPr>
        <w:pStyle w:val="a4"/>
        <w:shd w:val="clear" w:color="auto" w:fill="FFFFFF"/>
        <w:spacing w:before="0" w:beforeAutospacing="0" w:after="0" w:afterAutospacing="0" w:line="0" w:lineRule="atLeast"/>
        <w:ind w:firstLine="426"/>
        <w:jc w:val="both"/>
        <w:rPr>
          <w:sz w:val="22"/>
          <w:szCs w:val="22"/>
        </w:rPr>
      </w:pPr>
      <w:r w:rsidRPr="007349C8">
        <w:rPr>
          <w:sz w:val="22"/>
          <w:szCs w:val="22"/>
        </w:rPr>
        <w:t>Не пускайте  к себе в квартиру никого, кроме судебных приставов. При этом помните, что судебные приставы могут действовать только в рамках исполнительного производства по решению суда. Если решения суда в отношении вас не было - приставы не будут к вам приходить. </w:t>
      </w:r>
    </w:p>
    <w:p w:rsidR="008D0A94" w:rsidRPr="007349C8" w:rsidRDefault="008D0A94" w:rsidP="008D0A94">
      <w:pPr>
        <w:pStyle w:val="a4"/>
        <w:shd w:val="clear" w:color="auto" w:fill="FFFFFF"/>
        <w:spacing w:before="0" w:beforeAutospacing="0" w:after="0" w:afterAutospacing="0" w:line="0" w:lineRule="atLeast"/>
        <w:ind w:firstLine="426"/>
        <w:jc w:val="both"/>
        <w:rPr>
          <w:sz w:val="22"/>
          <w:szCs w:val="22"/>
        </w:rPr>
      </w:pPr>
      <w:r w:rsidRPr="007349C8">
        <w:rPr>
          <w:sz w:val="22"/>
          <w:szCs w:val="22"/>
        </w:rPr>
        <w:lastRenderedPageBreak/>
        <w:t>Не попадайтесь на удочку «недобросовестных» коллекторов – иногда их названия содержат слова «Пристав», «МВД», «УВД», «ОВД» - эти названия агентств не имеют отношения к правоохранительным органам.</w:t>
      </w:r>
    </w:p>
    <w:p w:rsidR="008D0A94" w:rsidRPr="007349C8" w:rsidRDefault="008D0A94" w:rsidP="008D0A94">
      <w:pPr>
        <w:pStyle w:val="a4"/>
        <w:shd w:val="clear" w:color="auto" w:fill="FFFFFF"/>
        <w:spacing w:before="0" w:beforeAutospacing="0" w:after="150" w:afterAutospacing="0" w:line="360" w:lineRule="atLeast"/>
        <w:jc w:val="both"/>
        <w:rPr>
          <w:rFonts w:ascii="Arial" w:hAnsi="Arial" w:cs="Arial"/>
        </w:rPr>
      </w:pPr>
      <w:r w:rsidRPr="007349C8">
        <w:rPr>
          <w:rFonts w:ascii="Arial" w:hAnsi="Arial" w:cs="Arial"/>
        </w:rPr>
        <w:t> </w:t>
      </w:r>
    </w:p>
    <w:p w:rsidR="00CF7B3A" w:rsidRDefault="00CF7B3A" w:rsidP="00D009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62C40"/>
          <w:lang w:eastAsia="ru-RU"/>
        </w:rPr>
      </w:pPr>
    </w:p>
    <w:p w:rsidR="00677032" w:rsidRPr="00AC1FDF" w:rsidRDefault="00677032" w:rsidP="00677032">
      <w:pPr>
        <w:tabs>
          <w:tab w:val="left" w:pos="720"/>
        </w:tabs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</w:pPr>
      <w:r w:rsidRPr="00AC1FDF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>Получение подробной консультации и правовой помощи</w:t>
      </w:r>
    </w:p>
    <w:p w:rsidR="00677032" w:rsidRPr="00AC1FDF" w:rsidRDefault="00677032" w:rsidP="00677032">
      <w:pPr>
        <w:tabs>
          <w:tab w:val="left" w:pos="720"/>
        </w:tabs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</w:pPr>
      <w:r w:rsidRPr="00AC1FDF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>в сфере защиты прав потребителей</w:t>
      </w:r>
    </w:p>
    <w:p w:rsidR="00677032" w:rsidRPr="00AC1FDF" w:rsidRDefault="00677032" w:rsidP="00677032">
      <w:pPr>
        <w:tabs>
          <w:tab w:val="left" w:pos="720"/>
        </w:tabs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</w:pPr>
      <w:r w:rsidRPr="00AC1FDF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>в Управлении Роспотребнадзора по Кировской области:</w:t>
      </w:r>
    </w:p>
    <w:p w:rsidR="00677032" w:rsidRPr="00AC1FDF" w:rsidRDefault="00677032" w:rsidP="00677032">
      <w:pPr>
        <w:tabs>
          <w:tab w:val="left" w:pos="720"/>
        </w:tabs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</w:pPr>
      <w:r w:rsidRPr="00AC1FDF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>- по телефону +7(8332) 40-67-24</w:t>
      </w:r>
    </w:p>
    <w:p w:rsidR="00677032" w:rsidRPr="00AC1FDF" w:rsidRDefault="00677032" w:rsidP="00677032">
      <w:pPr>
        <w:tabs>
          <w:tab w:val="left" w:pos="720"/>
        </w:tabs>
        <w:spacing w:after="0" w:line="240" w:lineRule="atLeast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C1FD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(с 10.00 до 12.00 час</w:t>
      </w:r>
      <w:proofErr w:type="gramStart"/>
      <w:r w:rsidRPr="00AC1FD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.</w:t>
      </w:r>
      <w:proofErr w:type="gramEnd"/>
      <w:r w:rsidRPr="00AC1FD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</w:t>
      </w:r>
      <w:proofErr w:type="gramStart"/>
      <w:r w:rsidRPr="00AC1FD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к</w:t>
      </w:r>
      <w:proofErr w:type="gramEnd"/>
      <w:r w:rsidRPr="00AC1FD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роме выходных и праздничных дней)</w:t>
      </w:r>
    </w:p>
    <w:p w:rsidR="00677032" w:rsidRPr="00AC1FDF" w:rsidRDefault="00677032" w:rsidP="00677032">
      <w:pPr>
        <w:tabs>
          <w:tab w:val="left" w:pos="0"/>
        </w:tabs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</w:pPr>
      <w:r w:rsidRPr="00AC1FDF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>- по телефону Единого консультационного центра</w:t>
      </w:r>
    </w:p>
    <w:p w:rsidR="00677032" w:rsidRPr="00AC1FDF" w:rsidRDefault="00677032" w:rsidP="00677032">
      <w:pPr>
        <w:tabs>
          <w:tab w:val="left" w:pos="0"/>
        </w:tabs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</w:pPr>
      <w:r w:rsidRPr="00AC1FDF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>Роспотребнадзора (8 800 555 49 43).</w:t>
      </w:r>
    </w:p>
    <w:p w:rsidR="00677032" w:rsidRPr="00AC1FDF" w:rsidRDefault="00677032" w:rsidP="00677032">
      <w:pPr>
        <w:tabs>
          <w:tab w:val="left" w:pos="0"/>
        </w:tabs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</w:pPr>
      <w:r w:rsidRPr="00AC1FDF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>сайт www.rpnkirov.ru</w:t>
      </w:r>
    </w:p>
    <w:p w:rsidR="0038163A" w:rsidRDefault="0038163A" w:rsidP="003816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2C40"/>
          <w:sz w:val="24"/>
          <w:szCs w:val="24"/>
          <w:lang w:eastAsia="ru-RU"/>
        </w:rPr>
      </w:pPr>
    </w:p>
    <w:p w:rsidR="008D0A94" w:rsidRDefault="008D0A94" w:rsidP="003816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2C40"/>
          <w:sz w:val="24"/>
          <w:szCs w:val="24"/>
          <w:lang w:eastAsia="ru-RU"/>
        </w:rPr>
      </w:pPr>
    </w:p>
    <w:p w:rsidR="008D0A94" w:rsidRDefault="008D0A94" w:rsidP="003816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2C40"/>
          <w:sz w:val="24"/>
          <w:szCs w:val="24"/>
          <w:lang w:eastAsia="ru-RU"/>
        </w:rPr>
      </w:pPr>
    </w:p>
    <w:p w:rsidR="008D0A94" w:rsidRDefault="008D0A94" w:rsidP="003816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2C40"/>
          <w:sz w:val="24"/>
          <w:szCs w:val="24"/>
          <w:lang w:eastAsia="ru-RU"/>
        </w:rPr>
      </w:pPr>
    </w:p>
    <w:p w:rsidR="008D0A94" w:rsidRDefault="008D0A94" w:rsidP="003816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2C40"/>
          <w:sz w:val="24"/>
          <w:szCs w:val="24"/>
          <w:lang w:eastAsia="ru-RU"/>
        </w:rPr>
      </w:pPr>
    </w:p>
    <w:p w:rsidR="008D0A94" w:rsidRDefault="008D0A94" w:rsidP="003816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2C40"/>
          <w:sz w:val="24"/>
          <w:szCs w:val="24"/>
          <w:lang w:eastAsia="ru-RU"/>
        </w:rPr>
      </w:pPr>
    </w:p>
    <w:p w:rsidR="008D0A94" w:rsidRDefault="008D0A94" w:rsidP="003816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2C40"/>
          <w:sz w:val="24"/>
          <w:szCs w:val="24"/>
          <w:lang w:eastAsia="ru-RU"/>
        </w:rPr>
      </w:pPr>
    </w:p>
    <w:p w:rsidR="008D0A94" w:rsidRDefault="008D0A94" w:rsidP="003816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2C40"/>
          <w:sz w:val="24"/>
          <w:szCs w:val="24"/>
          <w:lang w:eastAsia="ru-RU"/>
        </w:rPr>
      </w:pPr>
    </w:p>
    <w:p w:rsidR="008D0A94" w:rsidRDefault="008D0A94" w:rsidP="003816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2C40"/>
          <w:sz w:val="24"/>
          <w:szCs w:val="24"/>
          <w:lang w:eastAsia="ru-RU"/>
        </w:rPr>
      </w:pPr>
    </w:p>
    <w:p w:rsidR="008D0A94" w:rsidRDefault="008D0A94" w:rsidP="003816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2C40"/>
          <w:sz w:val="24"/>
          <w:szCs w:val="24"/>
          <w:lang w:eastAsia="ru-RU"/>
        </w:rPr>
      </w:pPr>
    </w:p>
    <w:p w:rsidR="008D0A94" w:rsidRDefault="008D0A94" w:rsidP="003816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2C40"/>
          <w:sz w:val="24"/>
          <w:szCs w:val="24"/>
          <w:lang w:eastAsia="ru-RU"/>
        </w:rPr>
      </w:pPr>
    </w:p>
    <w:p w:rsidR="008D0A94" w:rsidRDefault="008D0A94" w:rsidP="003816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2C40"/>
          <w:sz w:val="24"/>
          <w:szCs w:val="24"/>
          <w:lang w:eastAsia="ru-RU"/>
        </w:rPr>
      </w:pPr>
    </w:p>
    <w:p w:rsidR="008D0A94" w:rsidRDefault="008D0A94" w:rsidP="003816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2C40"/>
          <w:sz w:val="24"/>
          <w:szCs w:val="24"/>
          <w:lang w:eastAsia="ru-RU"/>
        </w:rPr>
      </w:pPr>
    </w:p>
    <w:p w:rsidR="008D0A94" w:rsidRDefault="008D0A94" w:rsidP="003816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2C40"/>
          <w:sz w:val="24"/>
          <w:szCs w:val="24"/>
          <w:lang w:eastAsia="ru-RU"/>
        </w:rPr>
      </w:pPr>
    </w:p>
    <w:p w:rsidR="00361F00" w:rsidRDefault="00361F00" w:rsidP="003816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2C40"/>
          <w:sz w:val="24"/>
          <w:szCs w:val="24"/>
          <w:lang w:eastAsia="ru-RU"/>
        </w:rPr>
      </w:pPr>
    </w:p>
    <w:p w:rsidR="00361F00" w:rsidRDefault="00361F00" w:rsidP="003816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2C40"/>
          <w:sz w:val="24"/>
          <w:szCs w:val="24"/>
          <w:lang w:eastAsia="ru-RU"/>
        </w:rPr>
      </w:pPr>
    </w:p>
    <w:p w:rsidR="00361F00" w:rsidRDefault="00361F00" w:rsidP="003816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2C40"/>
          <w:sz w:val="24"/>
          <w:szCs w:val="24"/>
          <w:lang w:eastAsia="ru-RU"/>
        </w:rPr>
      </w:pPr>
    </w:p>
    <w:p w:rsidR="00361F00" w:rsidRDefault="00361F00" w:rsidP="003816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2C40"/>
          <w:sz w:val="24"/>
          <w:szCs w:val="24"/>
          <w:lang w:eastAsia="ru-RU"/>
        </w:rPr>
      </w:pPr>
    </w:p>
    <w:p w:rsidR="008D0A94" w:rsidRDefault="008D0A94" w:rsidP="003816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2C40"/>
          <w:sz w:val="24"/>
          <w:szCs w:val="24"/>
          <w:lang w:eastAsia="ru-RU"/>
        </w:rPr>
      </w:pPr>
    </w:p>
    <w:p w:rsidR="008D0A94" w:rsidRDefault="008D0A94" w:rsidP="003816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2C40"/>
          <w:sz w:val="24"/>
          <w:szCs w:val="24"/>
          <w:lang w:eastAsia="ru-RU"/>
        </w:rPr>
      </w:pPr>
    </w:p>
    <w:p w:rsidR="008D0A94" w:rsidRDefault="008D0A94" w:rsidP="003816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2C40"/>
          <w:sz w:val="24"/>
          <w:szCs w:val="24"/>
          <w:lang w:eastAsia="ru-RU"/>
        </w:rPr>
      </w:pPr>
    </w:p>
    <w:p w:rsidR="008D0A94" w:rsidRDefault="008D0A94" w:rsidP="003816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2C40"/>
          <w:sz w:val="24"/>
          <w:szCs w:val="24"/>
          <w:lang w:eastAsia="ru-RU"/>
        </w:rPr>
      </w:pPr>
    </w:p>
    <w:p w:rsidR="008D0A94" w:rsidRDefault="008D0A94" w:rsidP="003816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2C40"/>
          <w:sz w:val="24"/>
          <w:szCs w:val="24"/>
          <w:lang w:eastAsia="ru-RU"/>
        </w:rPr>
      </w:pPr>
    </w:p>
    <w:p w:rsidR="00455732" w:rsidRDefault="00934064" w:rsidP="00934064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262C4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B5635F6" wp14:editId="5560DE0E">
            <wp:extent cx="3000375" cy="912528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43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91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A94" w:rsidRDefault="008D0A94" w:rsidP="008D0A94">
      <w:pPr>
        <w:pStyle w:val="1"/>
        <w:shd w:val="clear" w:color="auto" w:fill="FFFFFF"/>
        <w:spacing w:before="0" w:beforeAutospacing="0" w:after="0" w:afterAutospacing="0" w:line="0" w:lineRule="atLeast"/>
        <w:jc w:val="center"/>
        <w:rPr>
          <w:bCs w:val="0"/>
          <w:color w:val="104F66"/>
          <w:sz w:val="32"/>
          <w:szCs w:val="32"/>
        </w:rPr>
      </w:pPr>
    </w:p>
    <w:p w:rsidR="008D0A94" w:rsidRPr="008D0A94" w:rsidRDefault="008D0A94" w:rsidP="008D0A94">
      <w:pPr>
        <w:pStyle w:val="1"/>
        <w:shd w:val="clear" w:color="auto" w:fill="FFFFFF"/>
        <w:spacing w:before="0" w:beforeAutospacing="0" w:after="0" w:afterAutospacing="0" w:line="0" w:lineRule="atLeast"/>
        <w:jc w:val="center"/>
        <w:rPr>
          <w:bCs w:val="0"/>
          <w:color w:val="104F66"/>
          <w:sz w:val="44"/>
          <w:szCs w:val="44"/>
        </w:rPr>
      </w:pPr>
      <w:r w:rsidRPr="008D0A94">
        <w:rPr>
          <w:bCs w:val="0"/>
          <w:color w:val="104F66"/>
          <w:sz w:val="44"/>
          <w:szCs w:val="44"/>
        </w:rPr>
        <w:t xml:space="preserve">Как вести себя </w:t>
      </w:r>
    </w:p>
    <w:p w:rsidR="008D0A94" w:rsidRPr="008D0A94" w:rsidRDefault="008D0A94" w:rsidP="008D0A94">
      <w:pPr>
        <w:pStyle w:val="1"/>
        <w:shd w:val="clear" w:color="auto" w:fill="FFFFFF"/>
        <w:spacing w:before="0" w:beforeAutospacing="0" w:after="0" w:afterAutospacing="0" w:line="0" w:lineRule="atLeast"/>
        <w:jc w:val="center"/>
        <w:rPr>
          <w:bCs w:val="0"/>
          <w:color w:val="104F66"/>
          <w:sz w:val="44"/>
          <w:szCs w:val="44"/>
        </w:rPr>
      </w:pPr>
      <w:r w:rsidRPr="008D0A94">
        <w:rPr>
          <w:bCs w:val="0"/>
          <w:color w:val="104F66"/>
          <w:sz w:val="44"/>
          <w:szCs w:val="44"/>
        </w:rPr>
        <w:t>с коллекторами</w:t>
      </w:r>
    </w:p>
    <w:p w:rsidR="008D0A94" w:rsidRDefault="008D0A94" w:rsidP="008D0A94">
      <w:pPr>
        <w:pStyle w:val="a4"/>
        <w:shd w:val="clear" w:color="auto" w:fill="FFFFFF"/>
        <w:tabs>
          <w:tab w:val="left" w:pos="426"/>
        </w:tabs>
        <w:spacing w:before="0" w:beforeAutospacing="0" w:after="0" w:afterAutospacing="0" w:line="0" w:lineRule="atLeast"/>
        <w:jc w:val="both"/>
        <w:rPr>
          <w:color w:val="555555"/>
          <w:sz w:val="22"/>
          <w:szCs w:val="22"/>
        </w:rPr>
      </w:pPr>
    </w:p>
    <w:p w:rsidR="008D0A94" w:rsidRDefault="008D0A94" w:rsidP="008D0A94">
      <w:pPr>
        <w:pStyle w:val="a4"/>
        <w:shd w:val="clear" w:color="auto" w:fill="FFFFFF"/>
        <w:tabs>
          <w:tab w:val="left" w:pos="426"/>
        </w:tabs>
        <w:spacing w:before="0" w:beforeAutospacing="0" w:after="0" w:afterAutospacing="0" w:line="0" w:lineRule="atLeast"/>
        <w:jc w:val="both"/>
        <w:rPr>
          <w:color w:val="555555"/>
          <w:sz w:val="22"/>
          <w:szCs w:val="22"/>
        </w:rPr>
      </w:pPr>
      <w:r w:rsidRPr="008D0A94">
        <w:rPr>
          <w:noProof/>
          <w:color w:val="555555"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31A96358" wp14:editId="4A54FEB6">
            <wp:simplePos x="0" y="0"/>
            <wp:positionH relativeFrom="column">
              <wp:posOffset>2540</wp:posOffset>
            </wp:positionH>
            <wp:positionV relativeFrom="paragraph">
              <wp:posOffset>112395</wp:posOffset>
            </wp:positionV>
            <wp:extent cx="3203575" cy="2181225"/>
            <wp:effectExtent l="0" t="0" r="0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97420e7cfb8ed11a2d4b3a5d5eaf6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57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064" w:rsidRDefault="008D0A94" w:rsidP="007349C8">
      <w:pPr>
        <w:pStyle w:val="a4"/>
        <w:shd w:val="clear" w:color="auto" w:fill="FFFFFF"/>
        <w:tabs>
          <w:tab w:val="left" w:pos="426"/>
        </w:tabs>
        <w:spacing w:before="0" w:beforeAutospacing="0" w:after="0" w:afterAutospacing="0" w:line="0" w:lineRule="atLeast"/>
        <w:jc w:val="both"/>
        <w:rPr>
          <w:sz w:val="22"/>
          <w:szCs w:val="22"/>
        </w:rPr>
      </w:pPr>
      <w:r>
        <w:rPr>
          <w:color w:val="555555"/>
          <w:sz w:val="22"/>
          <w:szCs w:val="22"/>
        </w:rPr>
        <w:tab/>
      </w:r>
      <w:r w:rsidRPr="008D0A94">
        <w:rPr>
          <w:sz w:val="22"/>
          <w:szCs w:val="22"/>
        </w:rPr>
        <w:t xml:space="preserve">Не секрет, что в случае неисполнения заемщиком кредитных обязательств, многие банки передают долг </w:t>
      </w:r>
      <w:proofErr w:type="spellStart"/>
      <w:r w:rsidRPr="008D0A94">
        <w:rPr>
          <w:sz w:val="22"/>
          <w:szCs w:val="22"/>
        </w:rPr>
        <w:t>коллекторским</w:t>
      </w:r>
      <w:proofErr w:type="spellEnd"/>
      <w:r w:rsidRPr="008D0A94">
        <w:rPr>
          <w:sz w:val="22"/>
          <w:szCs w:val="22"/>
        </w:rPr>
        <w:t xml:space="preserve"> агентствам. В некоторых случаях коллекторы представляют интересы кредитно-финансовой организации, а иногда отстаивают собственные интересы (в случае, когда банк продал коллекторам право требования долга).</w:t>
      </w:r>
    </w:p>
    <w:p w:rsidR="00361F00" w:rsidRPr="009C2FEC" w:rsidRDefault="00361F00" w:rsidP="007349C8">
      <w:pPr>
        <w:pStyle w:val="a4"/>
        <w:shd w:val="clear" w:color="auto" w:fill="FFFFFF"/>
        <w:tabs>
          <w:tab w:val="left" w:pos="426"/>
        </w:tabs>
        <w:spacing w:before="0" w:beforeAutospacing="0" w:after="0" w:afterAutospacing="0" w:line="0" w:lineRule="atLeast"/>
        <w:jc w:val="both"/>
        <w:rPr>
          <w:b/>
          <w:bCs/>
          <w:kern w:val="36"/>
          <w:sz w:val="40"/>
          <w:szCs w:val="40"/>
        </w:rPr>
      </w:pPr>
      <w:r>
        <w:rPr>
          <w:sz w:val="22"/>
          <w:szCs w:val="22"/>
        </w:rPr>
        <w:tab/>
      </w:r>
      <w:r w:rsidRPr="008D0A94">
        <w:rPr>
          <w:sz w:val="22"/>
          <w:szCs w:val="22"/>
        </w:rPr>
        <w:t>Согласно ст. 12 Федерального закона от 21.12.2013 № 353-ФЗ «О потребительском кредите (займе)», кредитор вправе осуществлять уступку требований по договору потребительского кредита третьим лицам, если иное не предусмотрено федеральным законом или договором.</w:t>
      </w:r>
      <w:r>
        <w:rPr>
          <w:sz w:val="22"/>
          <w:szCs w:val="22"/>
        </w:rPr>
        <w:t xml:space="preserve"> </w:t>
      </w:r>
    </w:p>
    <w:sectPr w:rsidR="00361F00" w:rsidRPr="009C2FEC" w:rsidSect="007349C8">
      <w:pgSz w:w="16838" w:h="11906" w:orient="landscape"/>
      <w:pgMar w:top="426" w:right="536" w:bottom="284" w:left="709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ocumentProtection w:edit="readOnly" w:enforcement="1" w:cryptProviderType="rsaFull" w:cryptAlgorithmClass="hash" w:cryptAlgorithmType="typeAny" w:cryptAlgorithmSid="4" w:cryptSpinCount="100000" w:hash="vyOspek6ivH2rpQUGQrTKf9D6y4=" w:salt="s93sh5WQ1sbjaVBAINC6FA==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73E"/>
    <w:rsid w:val="0001673E"/>
    <w:rsid w:val="0003698C"/>
    <w:rsid w:val="00073999"/>
    <w:rsid w:val="00081823"/>
    <w:rsid w:val="000D1549"/>
    <w:rsid w:val="00213C5E"/>
    <w:rsid w:val="00361F00"/>
    <w:rsid w:val="0038163A"/>
    <w:rsid w:val="00392F2B"/>
    <w:rsid w:val="003A7EBB"/>
    <w:rsid w:val="003B0926"/>
    <w:rsid w:val="00455732"/>
    <w:rsid w:val="004F17DA"/>
    <w:rsid w:val="00563DED"/>
    <w:rsid w:val="0056746D"/>
    <w:rsid w:val="00587A06"/>
    <w:rsid w:val="00652C39"/>
    <w:rsid w:val="00677032"/>
    <w:rsid w:val="006B4992"/>
    <w:rsid w:val="00726A76"/>
    <w:rsid w:val="007349C8"/>
    <w:rsid w:val="008D0A94"/>
    <w:rsid w:val="00934064"/>
    <w:rsid w:val="009426DC"/>
    <w:rsid w:val="009B2A5B"/>
    <w:rsid w:val="009C2FEC"/>
    <w:rsid w:val="009C385E"/>
    <w:rsid w:val="009D38C1"/>
    <w:rsid w:val="00AC1FDF"/>
    <w:rsid w:val="00AF13A7"/>
    <w:rsid w:val="00C57BE4"/>
    <w:rsid w:val="00C66908"/>
    <w:rsid w:val="00CF7B3A"/>
    <w:rsid w:val="00D00946"/>
    <w:rsid w:val="00D8465A"/>
    <w:rsid w:val="00D84D44"/>
    <w:rsid w:val="00F60728"/>
    <w:rsid w:val="00FE7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1673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1673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673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01673E"/>
    <w:rPr>
      <w:color w:val="0000FF"/>
      <w:u w:val="single"/>
    </w:rPr>
  </w:style>
  <w:style w:type="paragraph" w:customStyle="1" w:styleId="onenewsdata">
    <w:name w:val="onenews__data"/>
    <w:basedOn w:val="a"/>
    <w:rsid w:val="000167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nenewsdata1">
    <w:name w:val="onenews__data1"/>
    <w:basedOn w:val="a0"/>
    <w:rsid w:val="0001673E"/>
  </w:style>
  <w:style w:type="paragraph" w:customStyle="1" w:styleId="news-main-containerparagraphbold">
    <w:name w:val="news-main-container__paragraph_bold"/>
    <w:basedOn w:val="a"/>
    <w:rsid w:val="000167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0167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16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673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01673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Strong"/>
    <w:basedOn w:val="a0"/>
    <w:uiPriority w:val="22"/>
    <w:qFormat/>
    <w:rsid w:val="008D0A9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1673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1673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673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01673E"/>
    <w:rPr>
      <w:color w:val="0000FF"/>
      <w:u w:val="single"/>
    </w:rPr>
  </w:style>
  <w:style w:type="paragraph" w:customStyle="1" w:styleId="onenewsdata">
    <w:name w:val="onenews__data"/>
    <w:basedOn w:val="a"/>
    <w:rsid w:val="000167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nenewsdata1">
    <w:name w:val="onenews__data1"/>
    <w:basedOn w:val="a0"/>
    <w:rsid w:val="0001673E"/>
  </w:style>
  <w:style w:type="paragraph" w:customStyle="1" w:styleId="news-main-containerparagraphbold">
    <w:name w:val="news-main-container__paragraph_bold"/>
    <w:basedOn w:val="a"/>
    <w:rsid w:val="000167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0167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16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673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01673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Strong"/>
    <w:basedOn w:val="a0"/>
    <w:uiPriority w:val="22"/>
    <w:qFormat/>
    <w:rsid w:val="008D0A9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33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0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320859">
              <w:marLeft w:val="0"/>
              <w:marRight w:val="0"/>
              <w:marTop w:val="0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27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208273">
                  <w:marLeft w:val="0"/>
                  <w:marRight w:val="0"/>
                  <w:marTop w:val="0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796076">
                  <w:marLeft w:val="0"/>
                  <w:marRight w:val="0"/>
                  <w:marTop w:val="0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316023">
                  <w:marLeft w:val="0"/>
                  <w:marRight w:val="0"/>
                  <w:marTop w:val="0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36172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74553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96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24965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38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48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07128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721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58253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9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994</Words>
  <Characters>5667</Characters>
  <Application>Microsoft Office Word</Application>
  <DocSecurity>8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Роспотребнадзора по Кировской области</Company>
  <LinksUpToDate>false</LinksUpToDate>
  <CharactersWithSpaces>6648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Лобанова Е.Г.</dc:creator>
  <cp:lastModifiedBy>Лобанова Е.Г.</cp:lastModifiedBy>
  <cp:revision>6</cp:revision>
  <cp:lastPrinted>2023-08-07T14:00:00Z</cp:lastPrinted>
  <dcterms:created xsi:type="dcterms:W3CDTF">2023-08-07T13:19:00Z</dcterms:created>
  <dcterms:modified xsi:type="dcterms:W3CDTF">2023-08-07T14:02:00Z</dcterms:modified>
</cp:coreProperties>
</file>