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:rsidR="0050016B" w:rsidRDefault="004325F3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19/30</w:t>
      </w:r>
    </w:p>
    <w:p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:rsidR="0050016B" w:rsidRPr="00506576" w:rsidRDefault="0050016B" w:rsidP="0050016B">
      <w:pPr>
        <w:suppressAutoHyphens w:val="0"/>
        <w:jc w:val="center"/>
        <w:rPr>
          <w:b/>
          <w:sz w:val="28"/>
          <w:szCs w:val="28"/>
        </w:rPr>
      </w:pPr>
      <w:r w:rsidRPr="00506576">
        <w:rPr>
          <w:b/>
          <w:sz w:val="28"/>
          <w:szCs w:val="28"/>
        </w:rPr>
        <w:t xml:space="preserve">О </w:t>
      </w:r>
      <w:r w:rsidR="00300D70" w:rsidRPr="00506576">
        <w:rPr>
          <w:b/>
          <w:sz w:val="28"/>
          <w:szCs w:val="28"/>
        </w:rPr>
        <w:t>реализации национального проекта «Культура»</w:t>
      </w:r>
    </w:p>
    <w:p w:rsidR="0050016B" w:rsidRPr="005F4FB1" w:rsidRDefault="0050016B" w:rsidP="0050016B">
      <w:pPr>
        <w:jc w:val="both"/>
        <w:rPr>
          <w:sz w:val="48"/>
          <w:szCs w:val="48"/>
        </w:rPr>
      </w:pPr>
    </w:p>
    <w:p w:rsidR="0050016B" w:rsidRPr="006B67EC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="00506576">
        <w:rPr>
          <w:sz w:val="28"/>
          <w:szCs w:val="28"/>
        </w:rPr>
        <w:t xml:space="preserve">В соответствии со </w:t>
      </w:r>
      <w:r w:rsidRPr="006B67EC">
        <w:rPr>
          <w:sz w:val="28"/>
          <w:szCs w:val="28"/>
        </w:rPr>
        <w:t>стать</w:t>
      </w:r>
      <w:r w:rsidR="00506576">
        <w:rPr>
          <w:sz w:val="28"/>
          <w:szCs w:val="28"/>
        </w:rPr>
        <w:t>ёй</w:t>
      </w:r>
      <w:r w:rsidRPr="006B67EC">
        <w:rPr>
          <w:sz w:val="28"/>
          <w:szCs w:val="28"/>
        </w:rPr>
        <w:t xml:space="preserve"> 21 Устава Малмыжского района, заслушав информацию </w:t>
      </w:r>
      <w:r w:rsidR="00C00778">
        <w:rPr>
          <w:sz w:val="28"/>
          <w:szCs w:val="28"/>
        </w:rPr>
        <w:t xml:space="preserve">исполняющего обязанности начальника управления инвестиционной и социальной политики администрации </w:t>
      </w:r>
      <w:proofErr w:type="spellStart"/>
      <w:r w:rsidR="00C00778">
        <w:rPr>
          <w:sz w:val="28"/>
          <w:szCs w:val="28"/>
        </w:rPr>
        <w:t>Малмыжского</w:t>
      </w:r>
      <w:proofErr w:type="spellEnd"/>
      <w:r w:rsidR="00C00778">
        <w:rPr>
          <w:sz w:val="28"/>
          <w:szCs w:val="28"/>
        </w:rPr>
        <w:t xml:space="preserve"> района</w:t>
      </w:r>
      <w:r w:rsidR="009A6F1D">
        <w:rPr>
          <w:sz w:val="28"/>
          <w:szCs w:val="28"/>
        </w:rPr>
        <w:t xml:space="preserve"> </w:t>
      </w:r>
      <w:proofErr w:type="spellStart"/>
      <w:r w:rsidR="00C00778">
        <w:rPr>
          <w:bCs/>
          <w:color w:val="000000"/>
          <w:sz w:val="28"/>
          <w:szCs w:val="28"/>
          <w:shd w:val="clear" w:color="auto" w:fill="FFFFFF"/>
        </w:rPr>
        <w:t>Якуповой</w:t>
      </w:r>
      <w:proofErr w:type="spellEnd"/>
      <w:r w:rsidR="00C00778">
        <w:rPr>
          <w:bCs/>
          <w:color w:val="000000"/>
          <w:sz w:val="28"/>
          <w:szCs w:val="28"/>
          <w:shd w:val="clear" w:color="auto" w:fill="FFFFFF"/>
        </w:rPr>
        <w:t xml:space="preserve"> Е.А.</w:t>
      </w:r>
      <w:r w:rsidR="009A6F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r w:rsidR="00C00778" w:rsidRPr="00C00778">
        <w:rPr>
          <w:bCs/>
          <w:color w:val="000000"/>
          <w:sz w:val="28"/>
          <w:szCs w:val="28"/>
          <w:shd w:val="clear" w:color="auto" w:fill="FFFFFF"/>
        </w:rPr>
        <w:t>реализации национального проекта «Культура»</w:t>
      </w:r>
      <w:r w:rsidRPr="006B67EC">
        <w:rPr>
          <w:sz w:val="28"/>
          <w:szCs w:val="28"/>
        </w:rPr>
        <w:t>,  районная Дума Малмыжского района РЕШИЛА:</w:t>
      </w:r>
    </w:p>
    <w:p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="009A6F1D">
        <w:rPr>
          <w:sz w:val="28"/>
          <w:szCs w:val="28"/>
        </w:rPr>
        <w:t xml:space="preserve"> </w:t>
      </w:r>
      <w:r w:rsidR="00C00778" w:rsidRPr="00C00778">
        <w:rPr>
          <w:sz w:val="28"/>
          <w:szCs w:val="28"/>
        </w:rPr>
        <w:t>и</w:t>
      </w:r>
      <w:r w:rsidR="00506576">
        <w:rPr>
          <w:sz w:val="28"/>
          <w:szCs w:val="28"/>
        </w:rPr>
        <w:t>.</w:t>
      </w:r>
      <w:r w:rsidR="00C00778" w:rsidRPr="00C00778">
        <w:rPr>
          <w:sz w:val="28"/>
          <w:szCs w:val="28"/>
        </w:rPr>
        <w:t xml:space="preserve"> о</w:t>
      </w:r>
      <w:r w:rsidR="00506576">
        <w:rPr>
          <w:sz w:val="28"/>
          <w:szCs w:val="28"/>
        </w:rPr>
        <w:t>.</w:t>
      </w:r>
      <w:r w:rsidR="00C00778" w:rsidRPr="00C00778">
        <w:rPr>
          <w:sz w:val="28"/>
          <w:szCs w:val="28"/>
        </w:rPr>
        <w:t xml:space="preserve"> </w:t>
      </w:r>
      <w:r w:rsidR="00C00778">
        <w:rPr>
          <w:sz w:val="28"/>
          <w:szCs w:val="28"/>
        </w:rPr>
        <w:t xml:space="preserve">начальника </w:t>
      </w:r>
      <w:r w:rsidR="00C00778" w:rsidRPr="00C00778">
        <w:rPr>
          <w:sz w:val="28"/>
          <w:szCs w:val="28"/>
        </w:rPr>
        <w:t xml:space="preserve">управления инвестиционной и социальной политики администрации </w:t>
      </w:r>
      <w:proofErr w:type="spellStart"/>
      <w:r w:rsidR="00C00778" w:rsidRPr="00C00778">
        <w:rPr>
          <w:sz w:val="28"/>
          <w:szCs w:val="28"/>
        </w:rPr>
        <w:t>Малмыжского</w:t>
      </w:r>
      <w:proofErr w:type="spellEnd"/>
      <w:r w:rsidR="00C00778" w:rsidRPr="00C00778">
        <w:rPr>
          <w:sz w:val="28"/>
          <w:szCs w:val="28"/>
        </w:rPr>
        <w:t xml:space="preserve"> района </w:t>
      </w:r>
      <w:proofErr w:type="spellStart"/>
      <w:r w:rsidR="00C00778">
        <w:rPr>
          <w:sz w:val="28"/>
          <w:szCs w:val="28"/>
        </w:rPr>
        <w:t>Якуповой</w:t>
      </w:r>
      <w:proofErr w:type="spellEnd"/>
      <w:r w:rsidR="00C00778">
        <w:rPr>
          <w:sz w:val="28"/>
          <w:szCs w:val="28"/>
        </w:rPr>
        <w:t xml:space="preserve"> Е.А. </w:t>
      </w:r>
      <w:r w:rsidR="00C00778" w:rsidRPr="00C00778">
        <w:rPr>
          <w:sz w:val="28"/>
          <w:szCs w:val="28"/>
        </w:rPr>
        <w:t>о реализации национального проекта «Культура»</w:t>
      </w:r>
      <w:r w:rsidR="009A6F1D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="00CA2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50016B" w:rsidRDefault="0050016B" w:rsidP="0050016B">
      <w:pPr>
        <w:jc w:val="both"/>
        <w:rPr>
          <w:sz w:val="28"/>
          <w:szCs w:val="28"/>
        </w:rPr>
      </w:pPr>
    </w:p>
    <w:p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      </w:t>
      </w:r>
      <w:bookmarkStart w:id="0" w:name="_GoBack"/>
      <w:bookmarkEnd w:id="0"/>
      <w:r>
        <w:rPr>
          <w:rFonts w:eastAsia="SimSun" w:cs="Mangal"/>
          <w:kern w:val="3"/>
          <w:sz w:val="28"/>
          <w:lang w:eastAsia="zh-CN" w:bidi="hi-IN"/>
        </w:rPr>
        <w:t xml:space="preserve">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</w:p>
    <w:p w:rsidR="001477DE" w:rsidRDefault="001477DE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Default="00A958ED" w:rsidP="00F657C0">
      <w:pPr>
        <w:jc w:val="center"/>
        <w:rPr>
          <w:b/>
        </w:rPr>
      </w:pPr>
    </w:p>
    <w:p w:rsidR="00A958ED" w:rsidRPr="00A958ED" w:rsidRDefault="00A958ED" w:rsidP="00A958ED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A958ED">
        <w:rPr>
          <w:rFonts w:eastAsia="Calibri"/>
          <w:b/>
          <w:sz w:val="32"/>
          <w:szCs w:val="32"/>
          <w:lang w:eastAsia="en-US"/>
        </w:rPr>
        <w:lastRenderedPageBreak/>
        <w:t>Отчёт о реализации национального проекта «Культура»</w:t>
      </w:r>
    </w:p>
    <w:p w:rsidR="00A958ED" w:rsidRPr="00A958ED" w:rsidRDefault="00A958ED" w:rsidP="00A958ED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958ED" w:rsidRPr="00A958ED" w:rsidRDefault="00A958ED" w:rsidP="00A958ED">
      <w:pPr>
        <w:shd w:val="clear" w:color="auto" w:fill="FDFDFD"/>
        <w:suppressAutoHyphens w:val="0"/>
        <w:ind w:firstLine="709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A958ED">
        <w:rPr>
          <w:b/>
          <w:color w:val="222222"/>
          <w:sz w:val="28"/>
          <w:szCs w:val="28"/>
          <w:lang w:eastAsia="ru-RU"/>
        </w:rPr>
        <w:t>Национальный проект «Культура»</w:t>
      </w:r>
      <w:r w:rsidRPr="00A958ED">
        <w:rPr>
          <w:color w:val="222222"/>
          <w:sz w:val="28"/>
          <w:szCs w:val="28"/>
          <w:lang w:eastAsia="ru-RU"/>
        </w:rPr>
        <w:t xml:space="preserve">, на территории </w:t>
      </w:r>
      <w:proofErr w:type="spellStart"/>
      <w:r w:rsidRPr="00A958ED">
        <w:rPr>
          <w:color w:val="222222"/>
          <w:sz w:val="28"/>
          <w:szCs w:val="28"/>
          <w:lang w:eastAsia="ru-RU"/>
        </w:rPr>
        <w:t>Малмыжского</w:t>
      </w:r>
      <w:proofErr w:type="spellEnd"/>
      <w:r w:rsidRPr="00A958ED">
        <w:rPr>
          <w:color w:val="222222"/>
          <w:sz w:val="28"/>
          <w:szCs w:val="28"/>
          <w:lang w:eastAsia="ru-RU"/>
        </w:rPr>
        <w:t xml:space="preserve"> района реализуется в соответствии с указами Президента Российской Федерации от 7 мая 2018 года № 204 «О национальных целях и стратегических задачах развития Российской Федерации на период до 2024 </w:t>
      </w:r>
      <w:proofErr w:type="spellStart"/>
      <w:r w:rsidRPr="00A958ED">
        <w:rPr>
          <w:color w:val="222222"/>
          <w:sz w:val="28"/>
          <w:szCs w:val="28"/>
          <w:lang w:eastAsia="ru-RU"/>
        </w:rPr>
        <w:t>года</w:t>
      </w:r>
      <w:proofErr w:type="gramStart"/>
      <w:r w:rsidRPr="00A958ED">
        <w:rPr>
          <w:color w:val="222222"/>
          <w:sz w:val="28"/>
          <w:szCs w:val="28"/>
          <w:lang w:eastAsia="ru-RU"/>
        </w:rPr>
        <w:t>»и</w:t>
      </w:r>
      <w:proofErr w:type="spellEnd"/>
      <w:proofErr w:type="gramEnd"/>
      <w:r w:rsidRPr="00A958ED">
        <w:rPr>
          <w:color w:val="222222"/>
          <w:sz w:val="28"/>
          <w:szCs w:val="28"/>
          <w:lang w:eastAsia="ru-RU"/>
        </w:rPr>
        <w:t xml:space="preserve"> от 21 июля2020 года№ 474 «О национальных целях развития Российской Федерации на период до 2030 года».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Основной задачей национального проекта является расширение доступности культурных благ и возможностей участия в создании культурных ценностей для граждан, проживающих не только в крупных городах, но и в отдаленных населенных пунктах, в том числе в сельской местности.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Представим реализацию основных мероприятий нацпроекта на территории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района за последние три года (2021-2023 гг.).</w:t>
      </w:r>
    </w:p>
    <w:p w:rsidR="00A958ED" w:rsidRPr="00A958ED" w:rsidRDefault="00A958ED" w:rsidP="00A958ED">
      <w:pPr>
        <w:shd w:val="clear" w:color="auto" w:fill="FDFDFD"/>
        <w:suppressAutoHyphens w:val="0"/>
        <w:ind w:firstLine="709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A958ED">
        <w:rPr>
          <w:color w:val="222222"/>
          <w:sz w:val="28"/>
          <w:szCs w:val="28"/>
          <w:lang w:eastAsia="ru-RU"/>
        </w:rPr>
        <w:t>Итак, в структуру национального проекта «Культура» входят три федеральных проекта: «Творческие люди», «Цифровая культура» и «Культурная среда».</w:t>
      </w:r>
    </w:p>
    <w:p w:rsidR="00A958ED" w:rsidRPr="00A958ED" w:rsidRDefault="00A958ED" w:rsidP="00A958ED">
      <w:pPr>
        <w:shd w:val="clear" w:color="auto" w:fill="FDFDFD"/>
        <w:suppressAutoHyphens w:val="0"/>
        <w:ind w:firstLine="709"/>
        <w:jc w:val="both"/>
        <w:textAlignment w:val="baseline"/>
        <w:rPr>
          <w:color w:val="222222"/>
          <w:sz w:val="28"/>
          <w:szCs w:val="28"/>
          <w:lang w:eastAsia="ru-RU"/>
        </w:rPr>
      </w:pP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color w:val="222222"/>
          <w:sz w:val="28"/>
          <w:szCs w:val="28"/>
          <w:lang w:eastAsia="en-US"/>
        </w:rPr>
      </w:pP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Проект «Творческие люди»: направлен на поддержку творческих инициатив, способствующих самореализации населения, в первую очередь талантливых детей и молодежи.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В рамках указанного федерального проекта в</w:t>
      </w: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 2021 году</w:t>
      </w: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повысить свою квалификацию смогли 5 заведующих сельскими домами культуры – филиалами МКУК районного центра культуры и досуга (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Малокитякского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Пукшинерского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>, Мари-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Поркитякского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Арыкского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). (Заведующая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Малокитякским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СДК – </w:t>
      </w:r>
      <w:r w:rsidRPr="00A958ED">
        <w:rPr>
          <w:rFonts w:eastAsia="Calibri"/>
          <w:sz w:val="28"/>
          <w:szCs w:val="28"/>
          <w:lang w:eastAsia="en-US"/>
        </w:rPr>
        <w:t>Курс «</w:t>
      </w:r>
      <w:r w:rsidRPr="00A958ED">
        <w:rPr>
          <w:rFonts w:eastAsia="Calibri"/>
          <w:sz w:val="28"/>
          <w:szCs w:val="28"/>
          <w:lang w:val="en-US" w:eastAsia="en-US"/>
        </w:rPr>
        <w:t>PR</w:t>
      </w:r>
      <w:r w:rsidRPr="00A958ED">
        <w:rPr>
          <w:rFonts w:eastAsia="Calibri"/>
          <w:sz w:val="28"/>
          <w:szCs w:val="28"/>
          <w:lang w:eastAsia="en-US"/>
        </w:rPr>
        <w:t xml:space="preserve">-сопровождение учреждений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культуры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»К</w:t>
      </w:r>
      <w:proofErr w:type="gramEnd"/>
      <w:r w:rsidRPr="00A958ED">
        <w:rPr>
          <w:rFonts w:eastAsia="Calibri"/>
          <w:sz w:val="28"/>
          <w:szCs w:val="28"/>
          <w:lang w:eastAsia="en-US"/>
        </w:rPr>
        <w:t>емеровский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государственный институт культуры; остальные –  Курс «Дома народного творчества, Дома культуры как центры сохранения традиций фольклорного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искусства»Российская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академия музыки имени Гнесиных).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В</w:t>
      </w: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 2022году</w:t>
      </w: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: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1) в соответствии с распоряжением министерства культуры Кировской области от 14.10.2021 № 271 «Об утверждении списка победителей конкурсного отбора на оказание государственной поддержки лучшим муниципальным учреждениям культуры, находящимся на территории сельских поселений Кировской области, и их работникам в 2022 году», библиотекарь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Большесатнурской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 сельской библиотеки – филиала МКУК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Малмыжская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централизованная библиотечная система Кировской области Зайцева Надежда Михайловна была признана победителем.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С министерством было заключено соглашение на предоставление из областного бюджета Кировской области бюджету муниципального образования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муниципальный район субсидии на поддержку отрасли культура в рамках федерального проекта «Творческие люди» национального проекта </w:t>
      </w:r>
      <w:r w:rsidRPr="00A958ED">
        <w:rPr>
          <w:rFonts w:eastAsia="Calibri"/>
          <w:color w:val="222222"/>
          <w:sz w:val="28"/>
          <w:szCs w:val="28"/>
          <w:lang w:eastAsia="en-US"/>
        </w:rPr>
        <w:lastRenderedPageBreak/>
        <w:t>«Культура», в размере 161200,00 рублей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.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(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ф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>. – 150002,28 руб., обл. – 9577,72 руб., рай. – 1620,00 руб.).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Результатом использования субсидии стали целевые показатели: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- оказана государственная поддержка лучшим работникам сельских учреждений культуры: всего 53730,00 руб.: премия лучшему работнику сельского учреждения культуры библиотекарю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Большесатнурской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сельской библиотеки – Зайцевой Надежде Михайловне;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- оказана государственная поддержка лучшим сельским учреждениям культуры: 107470,00 руб. (было приобретено 103 экз. справочно-художественной литературы (25913,54 руб.); приобретён ноутбук (43130,00 руб.; МФУ – (22200,00 руб.); жалюзи  (3 шт. – 16226,46 руб.).</w:t>
      </w:r>
      <w:proofErr w:type="gramEnd"/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2) Кроме этого, в 2022 году благодаря проекту «Творческие люди» повысили свою квалификацию: заместитель директора МКУК РЦКД (</w:t>
      </w:r>
      <w:r w:rsidRPr="00A958ED">
        <w:rPr>
          <w:rFonts w:eastAsia="Calibri"/>
          <w:sz w:val="28"/>
          <w:szCs w:val="28"/>
          <w:lang w:eastAsia="en-US"/>
        </w:rPr>
        <w:t xml:space="preserve">«Документационное обеспечение управленческой деятельности в учреждениях культуры: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практикум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»П</w:t>
      </w:r>
      <w:proofErr w:type="gramEnd"/>
      <w:r w:rsidRPr="00A958ED">
        <w:rPr>
          <w:rFonts w:eastAsia="Calibri"/>
          <w:sz w:val="28"/>
          <w:szCs w:val="28"/>
          <w:lang w:eastAsia="en-US"/>
        </w:rPr>
        <w:t>ермский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государственный институт культуры)</w:t>
      </w:r>
      <w:r w:rsidRPr="00A958ED">
        <w:rPr>
          <w:rFonts w:eastAsia="Calibri"/>
          <w:color w:val="222222"/>
          <w:sz w:val="28"/>
          <w:szCs w:val="28"/>
          <w:lang w:eastAsia="en-US"/>
        </w:rPr>
        <w:t>, методист по работе с детьми, подростками и молодёжью МКУК РЦКД (</w:t>
      </w:r>
      <w:r w:rsidRPr="00A958ED">
        <w:rPr>
          <w:rFonts w:eastAsia="Calibri"/>
          <w:sz w:val="28"/>
          <w:szCs w:val="28"/>
          <w:lang w:eastAsia="en-US"/>
        </w:rPr>
        <w:t xml:space="preserve">«Актуальные практики работы с молодежью в учреждениях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культуры»Пермский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государственный институт культуры), методист по фольклору («Традиции и инновации народного песенного и инструментального исполнительства» Саратовская государственная консерватория имени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Л.В.Собинова</w:t>
      </w:r>
      <w:proofErr w:type="spellEnd"/>
      <w:r w:rsidRPr="00A958ED">
        <w:rPr>
          <w:rFonts w:eastAsia="Calibri"/>
          <w:sz w:val="28"/>
          <w:szCs w:val="28"/>
          <w:lang w:eastAsia="en-US"/>
        </w:rPr>
        <w:t>),</w:t>
      </w: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5 заведующих СДК – филиалов МКУК РЦКД: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Большекитякского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Ральниковского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Староирюкского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Арыкского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Порезского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(«Режиссура театрализованных представлений и праздников» Саратовская государственная консерватория имени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Л.В.Собинова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) и художественный руководитель Константиновского СДК («Особенности организации волонтерской деятельности в сфере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культуры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»П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>ермский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государственный институт культуры).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>В</w:t>
      </w: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 2023 году</w:t>
      </w: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в проекте «Творческие люди»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район не принимал участие.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Подводя итог по данному направлению, хотелось бы отметить, 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что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к сожалению, кадровый вопрос в сфере культуры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Малмыжского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района остается одним из главных. 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Поэтому, на перспективу мы считаем, что дальнейшее участие района в реализации проекта «Творческие люди» актуально и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позволитсоздавать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условия по продвижению талантливой молодежи в сфере музыкального искусства и подготовке кадров для отрасли культуры в целом, а также позволит создать условия по обеспечению поддержки добровольческих движений, в том числе в сфере сохранения культурного наследия.</w:t>
      </w:r>
      <w:proofErr w:type="gramEnd"/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i/>
          <w:color w:val="222222"/>
          <w:sz w:val="28"/>
          <w:szCs w:val="28"/>
          <w:lang w:eastAsia="en-US"/>
        </w:rPr>
      </w:pP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color w:val="222222"/>
          <w:sz w:val="28"/>
          <w:szCs w:val="28"/>
          <w:lang w:eastAsia="en-US"/>
        </w:rPr>
      </w:pP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Реализация проекта «Цифровая </w:t>
      </w:r>
      <w:proofErr w:type="spellStart"/>
      <w:r w:rsidRPr="00A958ED">
        <w:rPr>
          <w:rFonts w:eastAsia="Calibri"/>
          <w:b/>
          <w:color w:val="222222"/>
          <w:sz w:val="28"/>
          <w:szCs w:val="28"/>
          <w:lang w:eastAsia="en-US"/>
        </w:rPr>
        <w:t>культура»</w:t>
      </w:r>
      <w:proofErr w:type="gramStart"/>
      <w:r w:rsidRPr="00A958ED">
        <w:rPr>
          <w:rFonts w:eastAsia="Calibri"/>
          <w:b/>
          <w:color w:val="222222"/>
          <w:sz w:val="28"/>
          <w:szCs w:val="28"/>
          <w:lang w:eastAsia="en-US"/>
        </w:rPr>
        <w:t>:п</w:t>
      </w:r>
      <w:proofErr w:type="gramEnd"/>
      <w:r w:rsidRPr="00A958ED">
        <w:rPr>
          <w:rFonts w:eastAsia="Calibri"/>
          <w:b/>
          <w:color w:val="222222"/>
          <w:sz w:val="28"/>
          <w:szCs w:val="28"/>
          <w:lang w:eastAsia="en-US"/>
        </w:rPr>
        <w:t>одразумевает</w:t>
      </w:r>
      <w:proofErr w:type="spellEnd"/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 использование современных информационных цифровых (компьютерных, интернет) технологий в сфере культуры.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color w:val="222222"/>
          <w:sz w:val="28"/>
          <w:szCs w:val="28"/>
          <w:lang w:eastAsia="en-US"/>
        </w:rPr>
      </w:pPr>
      <w:r w:rsidRPr="00A958ED">
        <w:rPr>
          <w:rFonts w:eastAsia="Calibri"/>
          <w:b/>
          <w:color w:val="222222"/>
          <w:sz w:val="28"/>
          <w:szCs w:val="28"/>
          <w:lang w:eastAsia="en-US"/>
        </w:rPr>
        <w:t xml:space="preserve">Направление «Цифровая культура» ставит своей целью создание электронных площадок и предусматривает внедрение сетевых технологий в культурное пространство (онлайн-трансляции </w:t>
      </w:r>
      <w:r w:rsidRPr="00A958ED">
        <w:rPr>
          <w:rFonts w:eastAsia="Calibri"/>
          <w:b/>
          <w:color w:val="222222"/>
          <w:sz w:val="28"/>
          <w:szCs w:val="28"/>
          <w:lang w:eastAsia="en-US"/>
        </w:rPr>
        <w:lastRenderedPageBreak/>
        <w:t>мероприятий на портале «</w:t>
      </w:r>
      <w:proofErr w:type="spellStart"/>
      <w:r w:rsidRPr="00A958ED">
        <w:rPr>
          <w:rFonts w:eastAsia="Calibri"/>
          <w:b/>
          <w:color w:val="222222"/>
          <w:sz w:val="28"/>
          <w:szCs w:val="28"/>
          <w:lang w:eastAsia="en-US"/>
        </w:rPr>
        <w:t>Культура</w:t>
      </w:r>
      <w:proofErr w:type="gramStart"/>
      <w:r w:rsidRPr="00A958ED">
        <w:rPr>
          <w:rFonts w:eastAsia="Calibri"/>
          <w:b/>
          <w:color w:val="222222"/>
          <w:sz w:val="28"/>
          <w:szCs w:val="28"/>
          <w:lang w:eastAsia="en-US"/>
        </w:rPr>
        <w:t>.Р</w:t>
      </w:r>
      <w:proofErr w:type="gramEnd"/>
      <w:r w:rsidRPr="00A958ED">
        <w:rPr>
          <w:rFonts w:eastAsia="Calibri"/>
          <w:b/>
          <w:color w:val="222222"/>
          <w:sz w:val="28"/>
          <w:szCs w:val="28"/>
          <w:lang w:eastAsia="en-US"/>
        </w:rPr>
        <w:t>Ф</w:t>
      </w:r>
      <w:proofErr w:type="spellEnd"/>
      <w:r w:rsidRPr="00A958ED">
        <w:rPr>
          <w:rFonts w:eastAsia="Calibri"/>
          <w:b/>
          <w:color w:val="222222"/>
          <w:sz w:val="28"/>
          <w:szCs w:val="28"/>
          <w:lang w:eastAsia="en-US"/>
        </w:rPr>
        <w:t>», оцифровку книжных памятников для пополнения Национальной электронной библиотеки, внедрение мультимедиа-гидов по экспозициям и выставочным проектам).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По данному направлению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район,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наверно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,в</w:t>
      </w:r>
      <w:proofErr w:type="spellEnd"/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силу определённых причин, не участвовал в анализируемом периоде. Однако, учитывая реалии современного развития и требований общества, необходимость есть и первые шаги к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участию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,с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>читаю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чтоделаются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.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На сегодня эту основу мы отчасти закладывали через федеральный проект «Культурная среда», по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средствамприобретения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компьютерного и цифрового оборудования (МКУК ЦБС, МКУК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краеведческий музей).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58ED">
        <w:rPr>
          <w:rFonts w:eastAsia="Calibri"/>
          <w:b/>
          <w:sz w:val="28"/>
          <w:szCs w:val="28"/>
          <w:lang w:eastAsia="en-US"/>
        </w:rPr>
        <w:t xml:space="preserve">Итак, федеральный проект «Культурная </w:t>
      </w:r>
      <w:proofErr w:type="spellStart"/>
      <w:r w:rsidRPr="00A958ED">
        <w:rPr>
          <w:rFonts w:eastAsia="Calibri"/>
          <w:b/>
          <w:sz w:val="28"/>
          <w:szCs w:val="28"/>
          <w:lang w:eastAsia="en-US"/>
        </w:rPr>
        <w:t>среда»</w:t>
      </w:r>
      <w:proofErr w:type="gramStart"/>
      <w:r w:rsidRPr="00A958ED">
        <w:rPr>
          <w:rFonts w:eastAsia="Calibri"/>
          <w:b/>
          <w:sz w:val="28"/>
          <w:szCs w:val="28"/>
          <w:lang w:eastAsia="en-US"/>
        </w:rPr>
        <w:t>:о</w:t>
      </w:r>
      <w:proofErr w:type="gramEnd"/>
      <w:r w:rsidRPr="00A958ED">
        <w:rPr>
          <w:rFonts w:eastAsia="Calibri"/>
          <w:b/>
          <w:sz w:val="28"/>
          <w:szCs w:val="28"/>
          <w:lang w:eastAsia="en-US"/>
        </w:rPr>
        <w:t>дно</w:t>
      </w:r>
      <w:proofErr w:type="spellEnd"/>
      <w:r w:rsidRPr="00A958ED">
        <w:rPr>
          <w:rFonts w:eastAsia="Calibri"/>
          <w:b/>
          <w:sz w:val="28"/>
          <w:szCs w:val="28"/>
          <w:lang w:eastAsia="en-US"/>
        </w:rPr>
        <w:t xml:space="preserve"> из ключевых направлений реализации нацпроекта «</w:t>
      </w:r>
      <w:proofErr w:type="spellStart"/>
      <w:r w:rsidRPr="00A958ED">
        <w:rPr>
          <w:rFonts w:eastAsia="Calibri"/>
          <w:b/>
          <w:sz w:val="28"/>
          <w:szCs w:val="28"/>
          <w:lang w:eastAsia="en-US"/>
        </w:rPr>
        <w:t>Культура»,самое</w:t>
      </w:r>
      <w:proofErr w:type="spellEnd"/>
      <w:r w:rsidRPr="00A958ED">
        <w:rPr>
          <w:rFonts w:eastAsia="Calibri"/>
          <w:b/>
          <w:sz w:val="28"/>
          <w:szCs w:val="28"/>
          <w:lang w:eastAsia="en-US"/>
        </w:rPr>
        <w:t xml:space="preserve"> востребованное направление. Среди ожидаемых результатов проекта главным является рост качества жизни </w:t>
      </w:r>
      <w:proofErr w:type="spellStart"/>
      <w:r w:rsidRPr="00A958ED">
        <w:rPr>
          <w:rFonts w:eastAsia="Calibri"/>
          <w:b/>
          <w:sz w:val="28"/>
          <w:szCs w:val="28"/>
          <w:lang w:eastAsia="en-US"/>
        </w:rPr>
        <w:t>граждан</w:t>
      </w:r>
      <w:proofErr w:type="gramStart"/>
      <w:r w:rsidRPr="00A958ED">
        <w:rPr>
          <w:rFonts w:eastAsia="Calibri"/>
          <w:b/>
          <w:sz w:val="28"/>
          <w:szCs w:val="28"/>
          <w:lang w:eastAsia="en-US"/>
        </w:rPr>
        <w:t>.Р</w:t>
      </w:r>
      <w:proofErr w:type="gramEnd"/>
      <w:r w:rsidRPr="00A958ED">
        <w:rPr>
          <w:rFonts w:eastAsia="Calibri"/>
          <w:b/>
          <w:sz w:val="28"/>
          <w:szCs w:val="28"/>
          <w:lang w:eastAsia="en-US"/>
        </w:rPr>
        <w:t>ечь</w:t>
      </w:r>
      <w:proofErr w:type="spellEnd"/>
      <w:r w:rsidRPr="00A958ED">
        <w:rPr>
          <w:rFonts w:eastAsia="Calibri"/>
          <w:b/>
          <w:sz w:val="28"/>
          <w:szCs w:val="28"/>
          <w:lang w:eastAsia="en-US"/>
        </w:rPr>
        <w:t xml:space="preserve"> о создании и оснащении точек притяжения для людей, где они смогут отдыхать, учиться, общаться.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58ED">
        <w:rPr>
          <w:rFonts w:eastAsia="Calibri"/>
          <w:b/>
          <w:sz w:val="28"/>
          <w:szCs w:val="28"/>
          <w:lang w:eastAsia="en-US"/>
        </w:rPr>
        <w:t>2021 год: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958ED">
        <w:rPr>
          <w:rFonts w:eastAsia="Calibri"/>
          <w:sz w:val="28"/>
          <w:szCs w:val="28"/>
          <w:lang w:eastAsia="en-US"/>
        </w:rPr>
        <w:t xml:space="preserve">1) По итогам конкурсного отбора на получение субсидии на поддержку отрасли культуры в рамках проекта «Культурная среда»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Малмыжская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детская школа искусств им. Б.С. Сахара была признана победителем и в январе 2021 года было заключено соглашение с Министерством культуры Кировской области о предоставлении субсидии на сумму 2544950,00 руб. (ф. – 2494302,51 руб., обл. – 25197,49 руб., рай. – 25450,00 руб.).</w:t>
      </w:r>
      <w:proofErr w:type="gramEnd"/>
      <w:r w:rsidRPr="00A958ED">
        <w:rPr>
          <w:rFonts w:eastAsia="Calibri"/>
          <w:sz w:val="28"/>
          <w:szCs w:val="28"/>
          <w:lang w:eastAsia="en-US"/>
        </w:rPr>
        <w:t xml:space="preserve"> Субсидия была направлена на модернизацию муниципальной детской школы искусств (капитальный ремонт здания). В ходе реализации мероприятия был проведен капитальный ремонт второго здания ДШИ, где занимаются учащиеся отделения духовых инструментов, на общую сумму 2665727,00 руб. (к сумме субсидии дополнительно были привлечены 120777,00 руб.).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2) Ещё одним победителей конкурсного отбора в рамках нацпроекта «Культура» в 2021 году стала центральная библиотека г.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Малмыжа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, получившая денежные средства на создание формата модельной библиотеки. </w:t>
      </w:r>
    </w:p>
    <w:p w:rsidR="00A958ED" w:rsidRPr="00A958ED" w:rsidRDefault="00A958ED" w:rsidP="00A958ED">
      <w:pPr>
        <w:suppressAutoHyphens w:val="0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По итогам отбора было заключено соглашение с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Министерстовом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культуры Кировской области о предоставлении межбюджетного трансферта на общую сумму 10000000,00 руб</w:t>
      </w: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>.(</w:t>
      </w:r>
      <w:proofErr w:type="gramEnd"/>
      <w:r w:rsidRPr="00A958ED">
        <w:rPr>
          <w:rFonts w:eastAsia="Calibri"/>
          <w:color w:val="222222"/>
          <w:sz w:val="28"/>
          <w:szCs w:val="28"/>
          <w:lang w:eastAsia="en-US"/>
        </w:rPr>
        <w:t>только федеральные средства.)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По итогам проведения ремонтных работ и переоснащения библиотеки по модельному стандарту, учреждение полностью обновило формат работы, кардинально изменило облик и доступность библиотечного пространства, став местом притяжения для людей всех возрастов и социальных групп.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proofErr w:type="gramStart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Общая сумма ремонтных работ составила 3050456,62, сумма на оснащение библиотеки 6988710,01 (приобретены компьютер, ноутбук, библиотечный сервер, аппаратно-программный комплекс для слабовидящих, цифровой сканер, аппаратура для студии, игровая консоль, интерактивный стол,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инфозона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>, мебель и прочее)</w:t>
      </w:r>
      <w:proofErr w:type="gramEnd"/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color w:val="222222"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lastRenderedPageBreak/>
        <w:t xml:space="preserve">Повышение и продвижение имиджа учреждения,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опытработы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 модельной библиотеки г. </w:t>
      </w:r>
      <w:proofErr w:type="spellStart"/>
      <w:r w:rsidRPr="00A958ED">
        <w:rPr>
          <w:rFonts w:eastAsia="Calibri"/>
          <w:color w:val="222222"/>
          <w:sz w:val="28"/>
          <w:szCs w:val="28"/>
          <w:lang w:eastAsia="en-US"/>
        </w:rPr>
        <w:t>Малмыжа</w:t>
      </w:r>
      <w:proofErr w:type="spellEnd"/>
      <w:r w:rsidRPr="00A958ED">
        <w:rPr>
          <w:rFonts w:eastAsia="Calibri"/>
          <w:color w:val="222222"/>
          <w:sz w:val="28"/>
          <w:szCs w:val="28"/>
          <w:lang w:eastAsia="en-US"/>
        </w:rPr>
        <w:t>, в 2023  был представлен на  форуме «Роль центральных библиотек регионов России в реализации национального проекта «Культура» г. Рязань, в третьей межрегиональной онлайн-сессии «Современная библиотека: модельная перезагрузка – 2023» (организатор Самарская областная универсальная научная библиотека).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58ED">
        <w:rPr>
          <w:rFonts w:eastAsia="Calibri"/>
          <w:color w:val="222222"/>
          <w:sz w:val="28"/>
          <w:szCs w:val="28"/>
          <w:lang w:eastAsia="en-US"/>
        </w:rPr>
        <w:t xml:space="preserve">В </w:t>
      </w:r>
      <w:r w:rsidRPr="00A958ED">
        <w:rPr>
          <w:rFonts w:eastAsia="Calibri"/>
          <w:b/>
          <w:color w:val="222222"/>
          <w:sz w:val="28"/>
          <w:szCs w:val="28"/>
          <w:lang w:eastAsia="en-US"/>
        </w:rPr>
        <w:t>2022 году</w:t>
      </w:r>
      <w:r w:rsidRPr="00A958ED">
        <w:rPr>
          <w:rFonts w:eastAsia="Calibri"/>
          <w:color w:val="222222"/>
          <w:sz w:val="28"/>
          <w:szCs w:val="28"/>
          <w:lang w:eastAsia="en-US"/>
        </w:rPr>
        <w:t>: не участвовали.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Немного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подробнееостановлюсь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на показателях участия района в проекте «Культурная среда» в</w:t>
      </w:r>
      <w:r w:rsidRPr="00A958ED">
        <w:rPr>
          <w:rFonts w:eastAsia="Calibri"/>
          <w:b/>
          <w:sz w:val="28"/>
          <w:szCs w:val="28"/>
          <w:lang w:eastAsia="en-US"/>
        </w:rPr>
        <w:t>2023 году: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958ED">
        <w:rPr>
          <w:rFonts w:eastAsia="Calibri"/>
          <w:sz w:val="28"/>
          <w:szCs w:val="28"/>
          <w:lang w:eastAsia="en-US"/>
        </w:rPr>
        <w:t xml:space="preserve">1) В целях достижения результатов федерального  проекта  «Культурная среда» в январе 2023 года было заключено соглашение  о предоставлении субсидии на капитальный ремонт здания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Плотбищенского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сельского дома культуры – филиала МКУК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районный Центр культуры и досуга по адресу: п.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Плотбище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, ул. Центральная д.5.Объем выделенных средств всего составил 15143400,00 руб. (ф. – 14092500,00 руб., обл. – 899500,00 руб., рай. – 151400,00 руб.). </w:t>
      </w:r>
      <w:proofErr w:type="gramEnd"/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По результатам торгов был заключен муниципальный контракт  на сумму  15002239,33 рубле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й(</w:t>
      </w:r>
      <w:proofErr w:type="gramEnd"/>
      <w:r w:rsidRPr="00A958ED">
        <w:rPr>
          <w:rFonts w:eastAsia="Calibri"/>
          <w:sz w:val="28"/>
          <w:szCs w:val="28"/>
          <w:lang w:eastAsia="en-US"/>
        </w:rPr>
        <w:t xml:space="preserve">ООО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Строймир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). На сумму экономии от торгов 141160,67 установили входные двери в здании дома культуры п.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Плотбище</w:t>
      </w:r>
      <w:proofErr w:type="spellEnd"/>
      <w:r w:rsidRPr="00A958ED">
        <w:rPr>
          <w:rFonts w:eastAsia="Calibri"/>
          <w:sz w:val="28"/>
          <w:szCs w:val="28"/>
          <w:lang w:eastAsia="en-US"/>
        </w:rPr>
        <w:t>. Кассовый расход на 01.12.2023 составил 15143400,00 руб.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958ED">
        <w:rPr>
          <w:rFonts w:eastAsia="Calibri"/>
          <w:sz w:val="28"/>
          <w:szCs w:val="28"/>
          <w:lang w:eastAsia="en-US"/>
        </w:rPr>
        <w:t xml:space="preserve">По условиям контракта Подрядчиком были отремонтированы крыша, кровля, фасад здания, проведен ремонт системы отопления, электроснабжения, водопровода, водоотведения, ремонт потолков, полов, замена дверей, окон, заземление и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молниезащита</w:t>
      </w:r>
      <w:proofErr w:type="spellEnd"/>
      <w:r w:rsidRPr="00A958ED">
        <w:rPr>
          <w:rFonts w:eastAsia="Calibri"/>
          <w:sz w:val="28"/>
          <w:szCs w:val="28"/>
          <w:lang w:eastAsia="en-US"/>
        </w:rPr>
        <w:t>, внутренняя отделка помещений.</w:t>
      </w:r>
      <w:proofErr w:type="gramEnd"/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2) Ещё одним результатом участия в проекте «Культурная среда», было  заключение соглашения  о предоставлении субсидии на техническое оснащение муниципального музея, объем выделенных денежных сре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дств   в с</w:t>
      </w:r>
      <w:proofErr w:type="gramEnd"/>
      <w:r w:rsidRPr="00A958ED">
        <w:rPr>
          <w:rFonts w:eastAsia="Calibri"/>
          <w:sz w:val="28"/>
          <w:szCs w:val="28"/>
          <w:lang w:eastAsia="en-US"/>
        </w:rPr>
        <w:t xml:space="preserve">умме 4432400,00 руб. в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т.ч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. (ф. – 4301200,00 руб., обл. – 43400,00 руб., рай. – 87800,00 руб.).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На выделенные денежные средства были приобретены: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сплит-система, 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A958ED">
        <w:rPr>
          <w:rFonts w:eastAsia="Calibri"/>
          <w:sz w:val="28"/>
          <w:szCs w:val="28"/>
          <w:lang w:eastAsia="en-US"/>
        </w:rPr>
        <w:t xml:space="preserve"> необходима для поддержки особых параметров микроклимата в здании музея на протяжении всего года независимо от сезона. Система поможет избежать многих негативных факторов, влияющих на экспонаты;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- профессиональное (трековое) освещение, которое обеспечивает гибкость системы в освещении отдельных экспонатов;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- интерактивная песочница, установлена в выставочном зале музея, благодаря которой экскурсоводы проводят увлекательные музейные занятия для детей по теме «Геология. Прошлое нашего края»;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- интерактивные панели, которые позволяют донести в наглядной форме разную информацию для разной аудитории. Посетители получают дополнительную информацию, которая может быть недоступна на обычных табличках или плакатах;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lastRenderedPageBreak/>
        <w:t xml:space="preserve">- портативная система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звукоусиления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:н</w:t>
      </w:r>
      <w:proofErr w:type="gramEnd"/>
      <w:r w:rsidRPr="00A958ED">
        <w:rPr>
          <w:rFonts w:eastAsia="Calibri"/>
          <w:sz w:val="28"/>
          <w:szCs w:val="28"/>
          <w:lang w:eastAsia="en-US"/>
        </w:rPr>
        <w:t>аучные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конференции, всероссийские акции «Ночь музеев», «Ночь искусств», районных и межрегиональных мероприятий, несомненно, требуют хорошего озвучивания. Приобретение усилителей голоса для экскурсовода повысило качество проводимых экскурсий для больших групп,  как  в музее, так  и вне музея, а аудиогиды обеспечили доступность экспозиции для посетителей с ограниченными возможностями;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- для обеспечения безопасности, предотвращения краж музей приобрел комплект видеонаблюдения. Организация круглосуточного видеонаблюдения внутри и снаружи музея, надеемся, снизит вероятность ограбления и порчи экспонатов;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не менее важным для музея является оцифровка документов и эстетическое представление посетителям. Для этой работы были приобретены металлические конструкции для фондохранилища, планетарный сканер для сканирования ветхих документов, редких и объемных музейных предметов, что позволит сотрудникам музея полноценно заниматься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фондово</w:t>
      </w:r>
      <w:proofErr w:type="spellEnd"/>
      <w:r w:rsidRPr="00A958ED">
        <w:rPr>
          <w:rFonts w:eastAsia="Calibri"/>
          <w:sz w:val="28"/>
          <w:szCs w:val="28"/>
          <w:lang w:eastAsia="en-US"/>
        </w:rPr>
        <w:t>-исследовательской деятельностью;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благодаря приобретению цифровой фотокамеры появилась возможность не только сохранить сегодняшний вид практически любых видов и форм культурного и исторического наследия, но и обеспечить доступ населения к коллекциям музея. А с помощью цифровой фотокамеры комплектуется база данных электронных изображений музейных предметов для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госкаталога</w:t>
      </w:r>
      <w:proofErr w:type="spellEnd"/>
      <w:r w:rsidRPr="00A958ED">
        <w:rPr>
          <w:rFonts w:eastAsia="Calibri"/>
          <w:sz w:val="28"/>
          <w:szCs w:val="28"/>
          <w:lang w:eastAsia="en-US"/>
        </w:rPr>
        <w:t>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В целом в результате реализации проекта, музею удалось приобрести техническое и технологическое оборудование, необходимое для осуществления выставочной деятельности, также для хранения и сохранения предметов музейного фонда. Выделенные денежные средства на техническое оснащение музея освоены полностью.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Говоря о планах на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реализациюпроекта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«Культурная среда» нацпроекта «Культура» в 2024 году, отмечу следующее: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МКУК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Малмыжским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краеведческим музеем подавалась заявка на участие в конкурсном отборе на проведение ремонтных работ в здании музея в 2024 году, к сожалению, она не набрала необходимого количества баллов. Сумма работ, согласно сметной документации (подготовлена и проверена), составила почти 8000000,00 руб., вопрос об изыскании денежных средств обсуждается;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МКУК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Малмыжский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РЦКД подавали заявку на укрепление материально-технической базы учреждения на 2024 год, запрашиваемая сумма составляла 1617000, руб., на </w:t>
      </w:r>
      <w:proofErr w:type="gramStart"/>
      <w:r w:rsidRPr="00A958ED">
        <w:rPr>
          <w:rFonts w:eastAsia="Calibri"/>
          <w:sz w:val="28"/>
          <w:szCs w:val="28"/>
          <w:lang w:eastAsia="en-US"/>
        </w:rPr>
        <w:t>приобретение</w:t>
      </w:r>
      <w:proofErr w:type="gramEnd"/>
      <w:r w:rsidRPr="00A958ED">
        <w:rPr>
          <w:rFonts w:eastAsia="Calibri"/>
          <w:sz w:val="28"/>
          <w:szCs w:val="28"/>
          <w:lang w:eastAsia="en-US"/>
        </w:rPr>
        <w:t xml:space="preserve"> на звуковое оборудование (акустические системы и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савбуфера</w:t>
      </w:r>
      <w:proofErr w:type="spellEnd"/>
      <w:r w:rsidRPr="00A958ED">
        <w:rPr>
          <w:rFonts w:eastAsia="Calibri"/>
          <w:sz w:val="28"/>
          <w:szCs w:val="28"/>
          <w:lang w:eastAsia="en-US"/>
        </w:rPr>
        <w:t>);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Рожкинский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СДК 934500,00 (кресла);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Аджимский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СДК 950940,00 (кресла) 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>– заявки также не набрали необходимого количества баллов.</w:t>
      </w:r>
    </w:p>
    <w:p w:rsidR="00A958ED" w:rsidRPr="00A958ED" w:rsidRDefault="00A958ED" w:rsidP="00A958E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8ED">
        <w:rPr>
          <w:rFonts w:eastAsia="Calibri"/>
          <w:sz w:val="28"/>
          <w:szCs w:val="28"/>
          <w:lang w:eastAsia="en-US"/>
        </w:rPr>
        <w:t xml:space="preserve">Подводя итог реализации мероприятий национального проекта «Культура» на территории </w:t>
      </w:r>
      <w:proofErr w:type="spellStart"/>
      <w:r w:rsidRPr="00A958ED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958ED">
        <w:rPr>
          <w:rFonts w:eastAsia="Calibri"/>
          <w:sz w:val="28"/>
          <w:szCs w:val="28"/>
          <w:lang w:eastAsia="en-US"/>
        </w:rPr>
        <w:t xml:space="preserve"> района в целом, отмечу, что </w:t>
      </w:r>
      <w:r w:rsidRPr="00A958ED">
        <w:rPr>
          <w:rFonts w:eastAsia="Calibri"/>
          <w:sz w:val="28"/>
          <w:szCs w:val="28"/>
          <w:lang w:eastAsia="en-US"/>
        </w:rPr>
        <w:lastRenderedPageBreak/>
        <w:t>участие в проекте позволяет модернизировать учреждения культуры, создавать комфортные условия для проведения мероприятий и реализации творческого потенциала жителей нашего района.</w:t>
      </w:r>
    </w:p>
    <w:p w:rsidR="00A958ED" w:rsidRDefault="00A958ED" w:rsidP="00A958ED">
      <w:pPr>
        <w:jc w:val="both"/>
        <w:rPr>
          <w:b/>
        </w:rPr>
      </w:pPr>
      <w:r w:rsidRPr="00A958ED">
        <w:rPr>
          <w:rFonts w:eastAsia="Calibri"/>
          <w:sz w:val="28"/>
          <w:szCs w:val="28"/>
          <w:lang w:eastAsia="en-US"/>
        </w:rPr>
        <w:t>По данному вопросу у меня всё – благодарю за внимание</w:t>
      </w: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p w:rsidR="004E6950" w:rsidRDefault="004E6950" w:rsidP="00F657C0">
      <w:pPr>
        <w:jc w:val="center"/>
        <w:rPr>
          <w:b/>
        </w:rPr>
      </w:pPr>
    </w:p>
    <w:sectPr w:rsidR="004E6950" w:rsidSect="0011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B"/>
    <w:rsid w:val="001174F6"/>
    <w:rsid w:val="001477DE"/>
    <w:rsid w:val="001B6E31"/>
    <w:rsid w:val="001C2B65"/>
    <w:rsid w:val="00300D70"/>
    <w:rsid w:val="003E679A"/>
    <w:rsid w:val="004325F3"/>
    <w:rsid w:val="004341E2"/>
    <w:rsid w:val="004E6950"/>
    <w:rsid w:val="0050016B"/>
    <w:rsid w:val="00506576"/>
    <w:rsid w:val="006B67EC"/>
    <w:rsid w:val="00735B0C"/>
    <w:rsid w:val="00847438"/>
    <w:rsid w:val="009A6F1D"/>
    <w:rsid w:val="00A958ED"/>
    <w:rsid w:val="00AE641C"/>
    <w:rsid w:val="00C00778"/>
    <w:rsid w:val="00C11A52"/>
    <w:rsid w:val="00C87E56"/>
    <w:rsid w:val="00CA2DF8"/>
    <w:rsid w:val="00CE49C2"/>
    <w:rsid w:val="00F6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2023-12-19T05:57:00Z</cp:lastPrinted>
  <dcterms:created xsi:type="dcterms:W3CDTF">2023-12-08T11:55:00Z</dcterms:created>
  <dcterms:modified xsi:type="dcterms:W3CDTF">2023-12-19T05:58:00Z</dcterms:modified>
</cp:coreProperties>
</file>