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9A65" w14:textId="77777777"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0EA7DDD" wp14:editId="6EEB6B9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1D8B895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14:paraId="522E0632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AB08361" w14:textId="77777777"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0AD0A8F" w14:textId="77777777"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14:paraId="397B067D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</w:p>
    <w:p w14:paraId="3FB4AAAC" w14:textId="77777777"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1046A58" w14:textId="77777777" w:rsidR="00AC3AE5" w:rsidRDefault="00AC3AE5" w:rsidP="00AC3AE5">
      <w:pPr>
        <w:pStyle w:val="Standard"/>
        <w:jc w:val="center"/>
      </w:pPr>
    </w:p>
    <w:p w14:paraId="71706DFC" w14:textId="7F58DA38" w:rsidR="00AC3AE5" w:rsidRDefault="007C324C" w:rsidP="00AC3A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AC3AE5">
        <w:rPr>
          <w:sz w:val="28"/>
          <w:szCs w:val="28"/>
        </w:rPr>
        <w:t xml:space="preserve">                                                                                                  №</w:t>
      </w:r>
      <w:r>
        <w:rPr>
          <w:sz w:val="28"/>
          <w:szCs w:val="28"/>
        </w:rPr>
        <w:t xml:space="preserve"> 16/35</w:t>
      </w:r>
    </w:p>
    <w:p w14:paraId="01384959" w14:textId="77777777"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676284EA" w14:textId="77777777" w:rsidR="00AC3AE5" w:rsidRDefault="00AC3AE5" w:rsidP="00AC3AE5">
      <w:pPr>
        <w:pStyle w:val="Standard"/>
        <w:jc w:val="center"/>
        <w:rPr>
          <w:b/>
          <w:bCs/>
          <w:sz w:val="28"/>
        </w:rPr>
      </w:pPr>
    </w:p>
    <w:p w14:paraId="4991FDF1" w14:textId="77777777" w:rsidR="00AC3AE5" w:rsidRDefault="00AC3AE5" w:rsidP="00AC3AE5">
      <w:pPr>
        <w:pStyle w:val="Standard"/>
        <w:rPr>
          <w:sz w:val="28"/>
          <w:szCs w:val="28"/>
        </w:rPr>
      </w:pPr>
    </w:p>
    <w:p w14:paraId="00C7F24D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r w:rsidR="00CE2BCD">
        <w:rPr>
          <w:b/>
          <w:sz w:val="28"/>
          <w:szCs w:val="28"/>
        </w:rPr>
        <w:t>Калининское</w:t>
      </w:r>
      <w:r w:rsidR="00A5372D">
        <w:rPr>
          <w:b/>
          <w:sz w:val="28"/>
          <w:szCs w:val="28"/>
        </w:rPr>
        <w:t xml:space="preserve"> сельское </w:t>
      </w:r>
      <w:r>
        <w:rPr>
          <w:b/>
          <w:sz w:val="28"/>
          <w:szCs w:val="28"/>
        </w:rPr>
        <w:t xml:space="preserve">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11A72F18" w14:textId="77777777"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55C66B42" w14:textId="77777777" w:rsidR="00AC3AE5" w:rsidRDefault="00AC3AE5" w:rsidP="00AC3AE5">
      <w:pPr>
        <w:pStyle w:val="Standard"/>
        <w:spacing w:line="228" w:lineRule="auto"/>
        <w:jc w:val="center"/>
        <w:rPr>
          <w:sz w:val="28"/>
          <w:szCs w:val="28"/>
        </w:rPr>
      </w:pPr>
    </w:p>
    <w:p w14:paraId="380DA984" w14:textId="77777777" w:rsidR="00AC3AE5" w:rsidRDefault="00AC3AE5" w:rsidP="00AC3AE5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   основании    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r w:rsidR="00CE2BCD">
        <w:rPr>
          <w:b w:val="0"/>
          <w:sz w:val="28"/>
          <w:szCs w:val="28"/>
        </w:rPr>
        <w:t>Калининское</w:t>
      </w:r>
      <w:r>
        <w:rPr>
          <w:b w:val="0"/>
          <w:sz w:val="28"/>
          <w:szCs w:val="28"/>
        </w:rPr>
        <w:t xml:space="preserve"> сельское поселение Малмыжского района Кировской области в муниципальную собственность муниципального образования Малмыжский муниципальный район  Кировской области, представленного главой </w:t>
      </w:r>
      <w:r w:rsidR="00CE2BCD">
        <w:rPr>
          <w:b w:val="0"/>
          <w:sz w:val="28"/>
          <w:szCs w:val="28"/>
        </w:rPr>
        <w:t>Калининского</w:t>
      </w:r>
      <w:r>
        <w:rPr>
          <w:b w:val="0"/>
          <w:sz w:val="28"/>
          <w:szCs w:val="28"/>
        </w:rPr>
        <w:t xml:space="preserve"> сельского поселения </w:t>
      </w:r>
      <w:r w:rsidR="00CE2BCD">
        <w:rPr>
          <w:b w:val="0"/>
          <w:sz w:val="28"/>
          <w:szCs w:val="28"/>
        </w:rPr>
        <w:t>Жирновым</w:t>
      </w:r>
      <w:r>
        <w:rPr>
          <w:b w:val="0"/>
          <w:sz w:val="28"/>
          <w:szCs w:val="28"/>
        </w:rPr>
        <w:t xml:space="preserve"> </w:t>
      </w:r>
      <w:r w:rsidR="00CE2BC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="00CE2BC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.,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7F2D09B6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CE2BCD">
        <w:rPr>
          <w:sz w:val="28"/>
          <w:szCs w:val="28"/>
        </w:rPr>
        <w:t>Калининское</w:t>
      </w:r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>
        <w:rPr>
          <w:sz w:val="28"/>
          <w:szCs w:val="28"/>
        </w:rPr>
        <w:t xml:space="preserve">  Кировской области (далее - Перечень), согласно приложению.</w:t>
      </w:r>
    </w:p>
    <w:p w14:paraId="7DDA865F" w14:textId="77777777" w:rsidR="00AC3AE5" w:rsidRDefault="00AC3AE5" w:rsidP="00AC3AE5">
      <w:pPr>
        <w:pStyle w:val="a5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Администрации    Малмыжского    района    согласовать    Перечень     с </w:t>
      </w:r>
      <w:r w:rsidR="00CE2BCD">
        <w:rPr>
          <w:sz w:val="28"/>
          <w:szCs w:val="28"/>
        </w:rPr>
        <w:t>Калининской</w:t>
      </w:r>
      <w:r>
        <w:rPr>
          <w:sz w:val="28"/>
          <w:szCs w:val="28"/>
        </w:rPr>
        <w:t xml:space="preserve">  сельской Думой.</w:t>
      </w:r>
    </w:p>
    <w:p w14:paraId="4361E312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1D510D6C" w14:textId="77777777" w:rsidR="00AC3AE5" w:rsidRDefault="00AC3AE5" w:rsidP="00AC3AE5">
      <w:pPr>
        <w:pStyle w:val="a5"/>
        <w:widowControl/>
        <w:ind w:left="0" w:right="-105" w:firstLine="825"/>
        <w:jc w:val="both"/>
        <w:rPr>
          <w:sz w:val="28"/>
          <w:szCs w:val="28"/>
        </w:rPr>
      </w:pPr>
    </w:p>
    <w:p w14:paraId="497CA095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</w:p>
    <w:p w14:paraId="4D293E62" w14:textId="77777777" w:rsidR="00AC3AE5" w:rsidRDefault="00AC3AE5" w:rsidP="00AC3AE5">
      <w:pPr>
        <w:pStyle w:val="a5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14:paraId="424B0FAA" w14:textId="77777777" w:rsidR="00AC3AE5" w:rsidRPr="003D2E8E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</w:pPr>
      <w:r>
        <w:rPr>
          <w:sz w:val="28"/>
          <w:szCs w:val="28"/>
        </w:rPr>
        <w:t xml:space="preserve">                                                       </w:t>
      </w:r>
      <w:r w:rsidRPr="003D2E8E">
        <w:t>2</w:t>
      </w:r>
    </w:p>
    <w:p w14:paraId="54A4D355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</w:p>
    <w:p w14:paraId="524C5745" w14:textId="77777777" w:rsidR="00AC3AE5" w:rsidRDefault="00AC3AE5" w:rsidP="00AC3AE5">
      <w:pPr>
        <w:pStyle w:val="a5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55BCC16A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4554E70F" w14:textId="77777777"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14:paraId="65310556" w14:textId="4DEF85E6" w:rsidR="00AC3AE5" w:rsidRDefault="00AC3AE5" w:rsidP="007C324C">
      <w:pPr>
        <w:pStyle w:val="Standard"/>
        <w:widowControl/>
        <w:ind w:left="525" w:hanging="525"/>
        <w:jc w:val="both"/>
        <w:rPr>
          <w:sz w:val="28"/>
        </w:rPr>
      </w:pPr>
      <w:r>
        <w:rPr>
          <w:sz w:val="28"/>
        </w:rPr>
        <w:t xml:space="preserve">Глава Малмыжского района          </w:t>
      </w:r>
      <w:r w:rsidR="00BA342E">
        <w:rPr>
          <w:sz w:val="28"/>
        </w:rPr>
        <w:t>Э</w:t>
      </w:r>
      <w:r>
        <w:rPr>
          <w:sz w:val="28"/>
        </w:rPr>
        <w:t>.Л. Симонов</w:t>
      </w:r>
    </w:p>
    <w:p w14:paraId="24A69ABF" w14:textId="77777777" w:rsidR="00AC3AE5" w:rsidRDefault="00AC3AE5" w:rsidP="007C324C">
      <w:pPr>
        <w:pStyle w:val="Standard"/>
        <w:ind w:hanging="525"/>
        <w:jc w:val="both"/>
        <w:rPr>
          <w:sz w:val="28"/>
        </w:rPr>
      </w:pPr>
    </w:p>
    <w:p w14:paraId="268B5772" w14:textId="6E6D65CE" w:rsidR="00AC3AE5" w:rsidRDefault="007C324C" w:rsidP="00AC3AE5">
      <w:pPr>
        <w:pStyle w:val="Standard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2156AFC2" w14:textId="1E35C340" w:rsidR="007C324C" w:rsidRDefault="007C324C" w:rsidP="00AC3AE5">
      <w:pPr>
        <w:pStyle w:val="Standard"/>
        <w:jc w:val="both"/>
        <w:rPr>
          <w:sz w:val="28"/>
        </w:rPr>
      </w:pPr>
      <w:r>
        <w:rPr>
          <w:sz w:val="28"/>
        </w:rPr>
        <w:t>Малмыжского района                          О.Г. Толстобокова</w:t>
      </w:r>
    </w:p>
    <w:p w14:paraId="4BB31A5B" w14:textId="77777777" w:rsidR="004C4877" w:rsidRDefault="004C4877" w:rsidP="00AC3AE5">
      <w:pPr>
        <w:pStyle w:val="Standard"/>
        <w:jc w:val="both"/>
        <w:rPr>
          <w:sz w:val="28"/>
        </w:rPr>
      </w:pPr>
    </w:p>
    <w:p w14:paraId="70D14D31" w14:textId="77777777" w:rsidR="004C4877" w:rsidRDefault="004C4877" w:rsidP="00AC3AE5">
      <w:pPr>
        <w:pStyle w:val="Standard"/>
        <w:jc w:val="both"/>
        <w:rPr>
          <w:sz w:val="28"/>
        </w:rPr>
      </w:pPr>
    </w:p>
    <w:p w14:paraId="0153C046" w14:textId="77777777" w:rsidR="004C4877" w:rsidRDefault="004C4877" w:rsidP="00AC3AE5">
      <w:pPr>
        <w:pStyle w:val="Standard"/>
        <w:jc w:val="both"/>
        <w:rPr>
          <w:sz w:val="28"/>
        </w:rPr>
      </w:pPr>
    </w:p>
    <w:p w14:paraId="01AE37EF" w14:textId="77777777" w:rsidR="004C4877" w:rsidRDefault="004C4877" w:rsidP="00AC3AE5">
      <w:pPr>
        <w:pStyle w:val="Standard"/>
        <w:jc w:val="both"/>
        <w:rPr>
          <w:sz w:val="28"/>
        </w:rPr>
      </w:pPr>
    </w:p>
    <w:p w14:paraId="29F7B21C" w14:textId="77777777" w:rsidR="004C4877" w:rsidRDefault="004C4877" w:rsidP="00AC3AE5">
      <w:pPr>
        <w:pStyle w:val="Standard"/>
        <w:jc w:val="both"/>
        <w:rPr>
          <w:sz w:val="28"/>
        </w:rPr>
      </w:pPr>
    </w:p>
    <w:p w14:paraId="1295483F" w14:textId="77777777" w:rsidR="004C4877" w:rsidRDefault="004C4877" w:rsidP="00AC3AE5">
      <w:pPr>
        <w:pStyle w:val="Standard"/>
        <w:jc w:val="both"/>
        <w:rPr>
          <w:sz w:val="28"/>
        </w:rPr>
      </w:pPr>
    </w:p>
    <w:p w14:paraId="4159D7C4" w14:textId="77777777" w:rsidR="004C4877" w:rsidRDefault="004C4877" w:rsidP="00AC3AE5">
      <w:pPr>
        <w:pStyle w:val="Standard"/>
        <w:jc w:val="both"/>
        <w:rPr>
          <w:sz w:val="28"/>
        </w:rPr>
      </w:pPr>
    </w:p>
    <w:p w14:paraId="4BA12A56" w14:textId="77777777" w:rsidR="004C4877" w:rsidRDefault="004C4877" w:rsidP="00AC3AE5">
      <w:pPr>
        <w:pStyle w:val="Standard"/>
        <w:jc w:val="both"/>
        <w:rPr>
          <w:sz w:val="28"/>
        </w:rPr>
      </w:pPr>
    </w:p>
    <w:p w14:paraId="7C6D72FB" w14:textId="77777777" w:rsidR="004C4877" w:rsidRDefault="004C4877" w:rsidP="00AC3AE5">
      <w:pPr>
        <w:pStyle w:val="Standard"/>
        <w:jc w:val="both"/>
        <w:rPr>
          <w:sz w:val="28"/>
        </w:rPr>
      </w:pPr>
    </w:p>
    <w:p w14:paraId="0ECDE845" w14:textId="77777777" w:rsidR="004C4877" w:rsidRDefault="004C4877" w:rsidP="00AC3AE5">
      <w:pPr>
        <w:pStyle w:val="Standard"/>
        <w:jc w:val="both"/>
        <w:rPr>
          <w:sz w:val="28"/>
        </w:rPr>
      </w:pPr>
    </w:p>
    <w:p w14:paraId="1940180F" w14:textId="77777777" w:rsidR="004C4877" w:rsidRDefault="004C4877" w:rsidP="00AC3AE5">
      <w:pPr>
        <w:pStyle w:val="Standard"/>
        <w:jc w:val="both"/>
        <w:rPr>
          <w:sz w:val="28"/>
        </w:rPr>
      </w:pPr>
    </w:p>
    <w:p w14:paraId="37B153F2" w14:textId="77777777" w:rsidR="004C4877" w:rsidRDefault="004C4877" w:rsidP="00AC3AE5">
      <w:pPr>
        <w:pStyle w:val="Standard"/>
        <w:jc w:val="both"/>
        <w:rPr>
          <w:sz w:val="28"/>
        </w:rPr>
      </w:pPr>
    </w:p>
    <w:p w14:paraId="59268265" w14:textId="77777777" w:rsidR="004C4877" w:rsidRDefault="004C4877" w:rsidP="00AC3AE5">
      <w:pPr>
        <w:pStyle w:val="Standard"/>
        <w:jc w:val="both"/>
        <w:rPr>
          <w:sz w:val="28"/>
        </w:rPr>
      </w:pPr>
    </w:p>
    <w:p w14:paraId="0817A381" w14:textId="77777777" w:rsidR="004C4877" w:rsidRDefault="004C4877" w:rsidP="00AC3AE5">
      <w:pPr>
        <w:pStyle w:val="Standard"/>
        <w:jc w:val="both"/>
        <w:rPr>
          <w:sz w:val="28"/>
        </w:rPr>
      </w:pPr>
    </w:p>
    <w:p w14:paraId="2026718D" w14:textId="77777777" w:rsidR="004C4877" w:rsidRDefault="004C4877" w:rsidP="00AC3AE5">
      <w:pPr>
        <w:pStyle w:val="Standard"/>
        <w:jc w:val="both"/>
        <w:rPr>
          <w:sz w:val="28"/>
        </w:rPr>
      </w:pPr>
    </w:p>
    <w:p w14:paraId="6A7CC216" w14:textId="77777777" w:rsidR="004C4877" w:rsidRDefault="004C4877" w:rsidP="00AC3AE5">
      <w:pPr>
        <w:pStyle w:val="Standard"/>
        <w:jc w:val="both"/>
        <w:rPr>
          <w:sz w:val="28"/>
        </w:rPr>
      </w:pPr>
    </w:p>
    <w:p w14:paraId="4C826B5C" w14:textId="77777777" w:rsidR="004C4877" w:rsidRDefault="004C4877" w:rsidP="00AC3AE5">
      <w:pPr>
        <w:pStyle w:val="Standard"/>
        <w:jc w:val="both"/>
        <w:rPr>
          <w:sz w:val="28"/>
        </w:rPr>
      </w:pPr>
    </w:p>
    <w:p w14:paraId="1735E335" w14:textId="77777777" w:rsidR="004C4877" w:rsidRDefault="004C4877" w:rsidP="00AC3AE5">
      <w:pPr>
        <w:pStyle w:val="Standard"/>
        <w:jc w:val="both"/>
        <w:rPr>
          <w:sz w:val="28"/>
        </w:rPr>
      </w:pPr>
    </w:p>
    <w:p w14:paraId="60962A3A" w14:textId="77777777" w:rsidR="004C4877" w:rsidRDefault="004C4877" w:rsidP="00AC3AE5">
      <w:pPr>
        <w:pStyle w:val="Standard"/>
        <w:jc w:val="both"/>
        <w:rPr>
          <w:sz w:val="28"/>
        </w:rPr>
      </w:pPr>
    </w:p>
    <w:p w14:paraId="2D621894" w14:textId="77777777" w:rsidR="004C4877" w:rsidRDefault="004C4877" w:rsidP="00AC3AE5">
      <w:pPr>
        <w:pStyle w:val="Standard"/>
        <w:jc w:val="both"/>
        <w:rPr>
          <w:sz w:val="28"/>
        </w:rPr>
      </w:pPr>
    </w:p>
    <w:p w14:paraId="1B0FA3BF" w14:textId="77777777" w:rsidR="004C4877" w:rsidRDefault="004C4877" w:rsidP="00AC3AE5">
      <w:pPr>
        <w:pStyle w:val="Standard"/>
        <w:jc w:val="both"/>
        <w:rPr>
          <w:sz w:val="28"/>
        </w:rPr>
      </w:pPr>
    </w:p>
    <w:p w14:paraId="07AC3EE7" w14:textId="77777777" w:rsidR="004C4877" w:rsidRDefault="004C4877" w:rsidP="00AC3AE5">
      <w:pPr>
        <w:pStyle w:val="Standard"/>
        <w:jc w:val="both"/>
        <w:rPr>
          <w:sz w:val="28"/>
        </w:rPr>
      </w:pPr>
    </w:p>
    <w:p w14:paraId="73D389AC" w14:textId="77777777" w:rsidR="004C4877" w:rsidRDefault="004C4877" w:rsidP="00AC3AE5">
      <w:pPr>
        <w:pStyle w:val="Standard"/>
        <w:jc w:val="both"/>
        <w:rPr>
          <w:sz w:val="28"/>
        </w:rPr>
      </w:pPr>
    </w:p>
    <w:p w14:paraId="09A3E150" w14:textId="77777777" w:rsidR="004C4877" w:rsidRDefault="004C4877" w:rsidP="00AC3AE5">
      <w:pPr>
        <w:pStyle w:val="Standard"/>
        <w:jc w:val="both"/>
        <w:rPr>
          <w:sz w:val="28"/>
        </w:rPr>
      </w:pPr>
    </w:p>
    <w:p w14:paraId="0E3B13B1" w14:textId="77777777" w:rsidR="004C4877" w:rsidRDefault="004C4877" w:rsidP="00AC3AE5">
      <w:pPr>
        <w:pStyle w:val="Standard"/>
        <w:jc w:val="both"/>
        <w:rPr>
          <w:sz w:val="28"/>
        </w:rPr>
      </w:pPr>
    </w:p>
    <w:p w14:paraId="4234F95C" w14:textId="77777777" w:rsidR="004C4877" w:rsidRDefault="004C4877" w:rsidP="00AC3AE5">
      <w:pPr>
        <w:pStyle w:val="Standard"/>
        <w:jc w:val="both"/>
        <w:rPr>
          <w:sz w:val="28"/>
        </w:rPr>
      </w:pPr>
    </w:p>
    <w:p w14:paraId="476B081D" w14:textId="77777777" w:rsidR="004C4877" w:rsidRDefault="004C4877" w:rsidP="00AC3AE5">
      <w:pPr>
        <w:pStyle w:val="Standard"/>
        <w:jc w:val="both"/>
        <w:rPr>
          <w:sz w:val="28"/>
        </w:rPr>
      </w:pPr>
    </w:p>
    <w:p w14:paraId="0E52DF91" w14:textId="77777777" w:rsidR="004C4877" w:rsidRDefault="004C4877" w:rsidP="00AC3AE5">
      <w:pPr>
        <w:pStyle w:val="Standard"/>
        <w:jc w:val="both"/>
        <w:rPr>
          <w:sz w:val="28"/>
        </w:rPr>
      </w:pPr>
    </w:p>
    <w:p w14:paraId="62B0AA6C" w14:textId="77777777" w:rsidR="004C4877" w:rsidRDefault="004C4877" w:rsidP="00AC3AE5">
      <w:pPr>
        <w:pStyle w:val="Standard"/>
        <w:jc w:val="both"/>
        <w:rPr>
          <w:sz w:val="28"/>
        </w:rPr>
      </w:pPr>
    </w:p>
    <w:p w14:paraId="080BFCD5" w14:textId="77777777" w:rsidR="004C4877" w:rsidRDefault="004C4877" w:rsidP="00AC3AE5">
      <w:pPr>
        <w:pStyle w:val="Standard"/>
        <w:jc w:val="both"/>
        <w:rPr>
          <w:sz w:val="28"/>
        </w:rPr>
      </w:pPr>
    </w:p>
    <w:p w14:paraId="47437121" w14:textId="77777777" w:rsidR="004C4877" w:rsidRDefault="004C4877" w:rsidP="00AC3AE5">
      <w:pPr>
        <w:pStyle w:val="Standard"/>
        <w:jc w:val="both"/>
        <w:rPr>
          <w:sz w:val="28"/>
        </w:rPr>
      </w:pPr>
    </w:p>
    <w:p w14:paraId="2168573A" w14:textId="77777777" w:rsidR="004C4877" w:rsidRDefault="004C4877" w:rsidP="00AC3AE5">
      <w:pPr>
        <w:pStyle w:val="Standard"/>
        <w:jc w:val="both"/>
        <w:rPr>
          <w:sz w:val="28"/>
        </w:rPr>
      </w:pPr>
    </w:p>
    <w:p w14:paraId="4B5975DC" w14:textId="77777777" w:rsidR="004C4877" w:rsidRDefault="004C4877" w:rsidP="00AC3AE5">
      <w:pPr>
        <w:pStyle w:val="Standard"/>
        <w:jc w:val="both"/>
        <w:rPr>
          <w:sz w:val="28"/>
        </w:rPr>
      </w:pPr>
    </w:p>
    <w:p w14:paraId="47DD2FBA" w14:textId="77777777" w:rsidR="004C4877" w:rsidRDefault="004C4877" w:rsidP="00AC3AE5">
      <w:pPr>
        <w:pStyle w:val="Standard"/>
        <w:jc w:val="both"/>
        <w:rPr>
          <w:sz w:val="28"/>
        </w:rPr>
      </w:pPr>
    </w:p>
    <w:p w14:paraId="4DCEC8E9" w14:textId="77777777" w:rsidR="004C4877" w:rsidRDefault="004C4877" w:rsidP="00AC3AE5">
      <w:pPr>
        <w:pStyle w:val="Standard"/>
        <w:jc w:val="both"/>
        <w:rPr>
          <w:sz w:val="28"/>
        </w:rPr>
      </w:pPr>
    </w:p>
    <w:p w14:paraId="7F7B5300" w14:textId="77777777" w:rsidR="004C4877" w:rsidRDefault="004C4877" w:rsidP="00AC3AE5">
      <w:pPr>
        <w:pStyle w:val="Standard"/>
        <w:jc w:val="both"/>
        <w:rPr>
          <w:sz w:val="28"/>
        </w:rPr>
        <w:sectPr w:rsidR="004C4877">
          <w:headerReference w:type="first" r:id="rId7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14:paraId="392C228F" w14:textId="77777777" w:rsidR="004C4877" w:rsidRPr="004C4877" w:rsidRDefault="004C4877" w:rsidP="004C4877">
      <w:pPr>
        <w:ind w:right="-545"/>
        <w:textAlignment w:val="auto"/>
        <w:rPr>
          <w:rFonts w:eastAsia="Andale Sans UI" w:cs="Tahoma"/>
          <w:sz w:val="28"/>
          <w:szCs w:val="28"/>
          <w:lang w:eastAsia="en-US" w:bidi="en-US"/>
        </w:rPr>
      </w:pPr>
      <w:r w:rsidRPr="004C4877">
        <w:rPr>
          <w:rFonts w:eastAsia="Andale Sans UI" w:cs="Tahoma"/>
          <w:sz w:val="28"/>
          <w:szCs w:val="28"/>
          <w:lang w:eastAsia="en-US" w:bidi="en-US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14:paraId="6D368FA7" w14:textId="77777777" w:rsidR="004C4877" w:rsidRPr="004C4877" w:rsidRDefault="004C4877" w:rsidP="004C4877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6131F35A" w14:textId="77777777" w:rsidR="004C4877" w:rsidRPr="004C4877" w:rsidRDefault="004C4877" w:rsidP="004C4877">
      <w:pPr>
        <w:ind w:right="-545"/>
        <w:textAlignment w:val="auto"/>
        <w:rPr>
          <w:rFonts w:eastAsia="Andale Sans UI" w:cs="Tahoma"/>
          <w:lang w:eastAsia="en-US" w:bidi="en-US"/>
        </w:rPr>
      </w:pPr>
      <w:r w:rsidRPr="004C4877">
        <w:rPr>
          <w:rFonts w:eastAsia="Andale Sans UI" w:cs="Tahoma"/>
          <w:lang w:eastAsia="en-US" w:bidi="en-US"/>
        </w:rPr>
        <w:t xml:space="preserve">СОГЛАСОВАН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54519CEF" w14:textId="77777777" w:rsidR="004C4877" w:rsidRPr="004C4877" w:rsidRDefault="004C4877" w:rsidP="004C4877">
      <w:pPr>
        <w:ind w:right="-545"/>
        <w:textAlignment w:val="auto"/>
        <w:rPr>
          <w:rFonts w:eastAsia="Andale Sans UI" w:cs="Tahoma"/>
          <w:lang w:eastAsia="en-US" w:bidi="en-US"/>
        </w:rPr>
      </w:pPr>
    </w:p>
    <w:p w14:paraId="59FE637A" w14:textId="77777777" w:rsidR="004C4877" w:rsidRPr="004C4877" w:rsidRDefault="004C4877" w:rsidP="004C4877">
      <w:pPr>
        <w:ind w:right="-545"/>
        <w:textAlignment w:val="auto"/>
        <w:rPr>
          <w:rFonts w:eastAsia="Andale Sans UI" w:cs="Tahoma"/>
          <w:lang w:eastAsia="en-US" w:bidi="en-US"/>
        </w:rPr>
      </w:pPr>
      <w:r w:rsidRPr="004C4877">
        <w:rPr>
          <w:rFonts w:eastAsia="Andale Sans UI" w:cs="Tahoma"/>
          <w:lang w:eastAsia="en-US" w:bidi="en-US"/>
        </w:rPr>
        <w:t>решением Калининской                                                                                                                                                                решением районной Думы</w:t>
      </w:r>
    </w:p>
    <w:p w14:paraId="0F3B1351" w14:textId="77777777" w:rsidR="004C4877" w:rsidRPr="004C4877" w:rsidRDefault="004C4877" w:rsidP="004C4877">
      <w:pPr>
        <w:ind w:right="-545"/>
        <w:textAlignment w:val="auto"/>
        <w:rPr>
          <w:rFonts w:eastAsia="Andale Sans UI" w:cs="Tahoma"/>
          <w:lang w:eastAsia="en-US" w:bidi="en-US"/>
        </w:rPr>
      </w:pPr>
      <w:r w:rsidRPr="004C4877">
        <w:rPr>
          <w:rFonts w:eastAsia="Andale Sans UI" w:cs="Tahoma"/>
          <w:lang w:eastAsia="en-US" w:bidi="en-US"/>
        </w:rPr>
        <w:t xml:space="preserve">сельской Думы                                                                                                                                                                               Малмыжского района  </w:t>
      </w:r>
    </w:p>
    <w:p w14:paraId="6860D5A7" w14:textId="249C1CC2" w:rsidR="004C4877" w:rsidRPr="004C4877" w:rsidRDefault="004C4877" w:rsidP="004C4877">
      <w:pPr>
        <w:ind w:right="-545"/>
        <w:textAlignment w:val="auto"/>
        <w:rPr>
          <w:rFonts w:eastAsia="Andale Sans UI" w:cs="Tahoma"/>
          <w:lang w:eastAsia="en-US" w:bidi="en-US"/>
        </w:rPr>
      </w:pPr>
      <w:r w:rsidRPr="004C4877">
        <w:rPr>
          <w:rFonts w:eastAsia="Andale Sans UI" w:cs="Tahoma"/>
          <w:lang w:eastAsia="en-US" w:bidi="en-US"/>
        </w:rPr>
        <w:t>от___________№____                                                                                                                                                                    от</w:t>
      </w:r>
      <w:r w:rsidR="007C324C">
        <w:rPr>
          <w:rFonts w:eastAsia="Andale Sans UI" w:cs="Tahoma"/>
          <w:lang w:eastAsia="en-US" w:bidi="en-US"/>
        </w:rPr>
        <w:t xml:space="preserve"> 25.06.2024 </w:t>
      </w:r>
      <w:r w:rsidRPr="004C4877">
        <w:rPr>
          <w:rFonts w:eastAsia="Andale Sans UI" w:cs="Tahoma"/>
          <w:lang w:eastAsia="en-US" w:bidi="en-US"/>
        </w:rPr>
        <w:t>№</w:t>
      </w:r>
      <w:r w:rsidR="007C324C">
        <w:rPr>
          <w:rFonts w:eastAsia="Andale Sans UI" w:cs="Tahoma"/>
          <w:lang w:eastAsia="en-US" w:bidi="en-US"/>
        </w:rPr>
        <w:t xml:space="preserve"> 16/35</w:t>
      </w:r>
      <w:r w:rsidRPr="004C4877">
        <w:rPr>
          <w:rFonts w:eastAsia="Andale Sans UI" w:cs="Tahoma"/>
          <w:lang w:eastAsia="en-US" w:bidi="en-US"/>
        </w:rPr>
        <w:t xml:space="preserve">                                                                                                                                 </w:t>
      </w:r>
    </w:p>
    <w:p w14:paraId="65F14F97" w14:textId="77777777" w:rsidR="004C4877" w:rsidRPr="004C4877" w:rsidRDefault="004C4877" w:rsidP="004C4877">
      <w:pPr>
        <w:jc w:val="both"/>
        <w:textAlignment w:val="auto"/>
        <w:rPr>
          <w:rFonts w:eastAsia="Andale Sans UI" w:cs="Tahoma"/>
          <w:lang w:eastAsia="en-US" w:bidi="en-US"/>
        </w:rPr>
      </w:pPr>
      <w:r w:rsidRPr="004C4877">
        <w:rPr>
          <w:rFonts w:eastAsia="Andale Sans UI" w:cs="Tahoma"/>
          <w:b/>
          <w:sz w:val="28"/>
          <w:lang w:eastAsia="en-US" w:bidi="en-US"/>
        </w:rPr>
        <w:t xml:space="preserve">                                                                                   П Е Р Е Ч Е Н Ь</w:t>
      </w:r>
    </w:p>
    <w:p w14:paraId="75875195" w14:textId="77777777" w:rsidR="004C4877" w:rsidRPr="004C4877" w:rsidRDefault="004C4877" w:rsidP="004C4877">
      <w:pPr>
        <w:jc w:val="both"/>
        <w:textAlignment w:val="auto"/>
        <w:rPr>
          <w:rFonts w:eastAsia="Andale Sans UI" w:cs="Tahoma"/>
          <w:sz w:val="28"/>
          <w:lang w:eastAsia="en-US" w:bidi="en-US"/>
        </w:rPr>
      </w:pPr>
    </w:p>
    <w:p w14:paraId="6351B963" w14:textId="77777777" w:rsidR="004C4877" w:rsidRPr="004C4877" w:rsidRDefault="004C4877" w:rsidP="004C4877">
      <w:pPr>
        <w:ind w:right="-206"/>
        <w:jc w:val="center"/>
        <w:textAlignment w:val="auto"/>
        <w:rPr>
          <w:rFonts w:eastAsia="Andale Sans UI" w:cs="Tahoma"/>
          <w:b/>
          <w:sz w:val="28"/>
          <w:lang w:eastAsia="en-US" w:bidi="en-US"/>
        </w:rPr>
      </w:pPr>
      <w:r w:rsidRPr="004C4877">
        <w:rPr>
          <w:rFonts w:eastAsia="Andale Sans UI" w:cs="Tahoma"/>
          <w:b/>
          <w:sz w:val="28"/>
          <w:lang w:eastAsia="en-US" w:bidi="en-US"/>
        </w:rPr>
        <w:t>муниципального имущества, предлагаемого к передаче из муниципальной собственности муниципального образования  Калининское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5141F955" w14:textId="77777777" w:rsidR="004C4877" w:rsidRPr="004C4877" w:rsidRDefault="004C4877" w:rsidP="004C4877">
      <w:pPr>
        <w:jc w:val="both"/>
        <w:textAlignment w:val="auto"/>
        <w:rPr>
          <w:rFonts w:eastAsia="Andale Sans UI" w:cs="Tahoma"/>
          <w:b/>
          <w:sz w:val="28"/>
          <w:lang w:eastAsia="en-US" w:bidi="en-US"/>
        </w:rPr>
      </w:pPr>
    </w:p>
    <w:tbl>
      <w:tblPr>
        <w:tblW w:w="15096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409"/>
        <w:gridCol w:w="2410"/>
        <w:gridCol w:w="2126"/>
        <w:gridCol w:w="1701"/>
        <w:gridCol w:w="3261"/>
        <w:gridCol w:w="1134"/>
      </w:tblGrid>
      <w:tr w:rsidR="004C4877" w:rsidRPr="004C4877" w14:paraId="126FC646" w14:textId="77777777" w:rsidTr="00277A1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2112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№</w:t>
            </w:r>
          </w:p>
          <w:p w14:paraId="0B8C9EA9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7B42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Вид</w:t>
            </w:r>
          </w:p>
          <w:p w14:paraId="63185FDA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15F9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Наименование</w:t>
            </w:r>
          </w:p>
          <w:p w14:paraId="6BB1BAE2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709B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Местонахождение объекта</w:t>
            </w:r>
          </w:p>
          <w:p w14:paraId="7AFBB190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(адрес)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D78D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Технические</w:t>
            </w:r>
          </w:p>
          <w:p w14:paraId="077507FB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характеристики объекта</w:t>
            </w:r>
          </w:p>
          <w:p w14:paraId="2FBFCDCD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(протяженность,</w:t>
            </w:r>
          </w:p>
          <w:p w14:paraId="6C46EBFD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кадастровый</w:t>
            </w:r>
          </w:p>
          <w:p w14:paraId="77D843CA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номер, реестровый номер,</w:t>
            </w:r>
          </w:p>
          <w:p w14:paraId="3EAD9864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год выпуска)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FF7C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Балансовая (оценочная</w:t>
            </w:r>
          </w:p>
          <w:p w14:paraId="5B44F2A4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стоимость</w:t>
            </w:r>
          </w:p>
          <w:p w14:paraId="7F1D5910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объекта</w:t>
            </w:r>
          </w:p>
          <w:p w14:paraId="23EEB2B3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487C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Основание</w:t>
            </w:r>
          </w:p>
          <w:p w14:paraId="17CB6D27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нахождения</w:t>
            </w:r>
          </w:p>
          <w:p w14:paraId="72273C2B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объекта у юридического лица</w:t>
            </w:r>
          </w:p>
          <w:p w14:paraId="663C3701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(вид документа, дата, номер)</w:t>
            </w:r>
          </w:p>
          <w:p w14:paraId="2F170518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3A7E" w14:textId="77777777" w:rsidR="004C4877" w:rsidRPr="004C4877" w:rsidRDefault="004C4877" w:rsidP="004C4877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Прочие условия</w:t>
            </w:r>
          </w:p>
        </w:tc>
      </w:tr>
      <w:tr w:rsidR="004C4877" w:rsidRPr="004C4877" w14:paraId="456C15A3" w14:textId="77777777" w:rsidTr="00277A1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1E61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5CDC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 xml:space="preserve">      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33CC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 xml:space="preserve">        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E4B6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 xml:space="preserve">        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FE85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1D71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4BE6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73DA" w14:textId="77777777" w:rsidR="004C4877" w:rsidRPr="004C4877" w:rsidRDefault="004C4877" w:rsidP="004C4877">
            <w:pPr>
              <w:spacing w:line="276" w:lineRule="auto"/>
              <w:jc w:val="center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8</w:t>
            </w:r>
          </w:p>
        </w:tc>
      </w:tr>
      <w:tr w:rsidR="004C4877" w:rsidRPr="004C4877" w14:paraId="66BB1E8F" w14:textId="77777777" w:rsidTr="00277A18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E4D5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  <w:r w:rsidRPr="004C4877">
              <w:rPr>
                <w:rFonts w:eastAsia="Andale Sans UI" w:cs="Tahoma"/>
                <w:lang w:val="en-US" w:eastAsia="en-US" w:bidi="en-US"/>
              </w:rPr>
              <w:t>1.</w:t>
            </w:r>
          </w:p>
          <w:p w14:paraId="78059851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09B14C92" w14:textId="77777777" w:rsidR="004C4877" w:rsidRPr="004C4877" w:rsidRDefault="004C4877" w:rsidP="004C4877">
            <w:pPr>
              <w:spacing w:line="276" w:lineRule="auto"/>
              <w:jc w:val="both"/>
              <w:textAlignment w:val="auto"/>
              <w:rPr>
                <w:rFonts w:eastAsia="Andale Sans UI" w:cs="Tahoma"/>
                <w:lang w:val="en-US" w:eastAsia="en-US" w:bidi="en-US"/>
              </w:rPr>
            </w:pPr>
          </w:p>
          <w:p w14:paraId="71D33B4D" w14:textId="77777777" w:rsidR="004C4877" w:rsidRPr="004C4877" w:rsidRDefault="004C4877" w:rsidP="004C487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F700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Недвижимое имущество</w:t>
            </w:r>
          </w:p>
          <w:p w14:paraId="6D8EA8EB" w14:textId="77777777" w:rsidR="004C4877" w:rsidRPr="004C4877" w:rsidRDefault="004C4877" w:rsidP="004C4877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2B1F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 xml:space="preserve">Сооружение (водопроводная линия от разведочно-эксплуатационной скважины) </w:t>
            </w:r>
          </w:p>
          <w:p w14:paraId="4FC9FF88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35CD1E3" w14:textId="77777777" w:rsidR="004C4877" w:rsidRPr="004C4877" w:rsidRDefault="004C4877" w:rsidP="004C4877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9DE5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Российская Федерация, Малмыжский район, с/п Калининское, село Калинино</w:t>
            </w:r>
          </w:p>
          <w:p w14:paraId="12724F62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65C1960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5646493F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D9C4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437 метров</w:t>
            </w:r>
          </w:p>
          <w:p w14:paraId="5AD312E9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43:17:000000:697</w:t>
            </w:r>
          </w:p>
          <w:p w14:paraId="6E896542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431745611</w:t>
            </w:r>
          </w:p>
          <w:p w14:paraId="27FE9568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1984</w:t>
            </w:r>
          </w:p>
          <w:p w14:paraId="6CB67724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F05A168" w14:textId="77777777" w:rsidR="004C4877" w:rsidRPr="004C4877" w:rsidRDefault="004C4877" w:rsidP="004C4877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DA0B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1 рубль     00 копеек</w:t>
            </w:r>
          </w:p>
          <w:p w14:paraId="5C728181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2FDF23D5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1E6E606C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0B75D200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</w:p>
          <w:p w14:paraId="4205F768" w14:textId="77777777" w:rsidR="004C4877" w:rsidRPr="004C4877" w:rsidRDefault="004C4877" w:rsidP="004C4877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2D77" w14:textId="77777777" w:rsidR="004C4877" w:rsidRPr="004C4877" w:rsidRDefault="004C4877" w:rsidP="004C4877">
            <w:pPr>
              <w:jc w:val="both"/>
              <w:textAlignment w:val="auto"/>
              <w:rPr>
                <w:rFonts w:eastAsia="Andale Sans UI" w:cs="Tahoma"/>
                <w:lang w:eastAsia="en-US" w:bidi="en-US"/>
              </w:rPr>
            </w:pPr>
            <w:r w:rsidRPr="004C4877">
              <w:rPr>
                <w:rFonts w:eastAsia="Andale Sans UI" w:cs="Tahoma"/>
                <w:lang w:eastAsia="en-US" w:bidi="en-US"/>
              </w:rPr>
              <w:t>Выписка из Единого государственного реестра недвижимости 43:17:000000:697-43/043/2024-3, от 15.03.2024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2285" w14:textId="77777777" w:rsidR="004C4877" w:rsidRPr="004C4877" w:rsidRDefault="004C4877" w:rsidP="004C4877">
            <w:pPr>
              <w:spacing w:line="276" w:lineRule="auto"/>
              <w:textAlignment w:val="auto"/>
              <w:rPr>
                <w:rFonts w:eastAsia="Andale Sans UI" w:cs="Tahoma"/>
                <w:lang w:eastAsia="en-US" w:bidi="en-US"/>
              </w:rPr>
            </w:pPr>
          </w:p>
        </w:tc>
      </w:tr>
    </w:tbl>
    <w:p w14:paraId="33903069" w14:textId="77777777" w:rsidR="004C4877" w:rsidRPr="004C4877" w:rsidRDefault="004C4877" w:rsidP="004C4877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D9E0B87" w14:textId="77777777" w:rsidR="004C4877" w:rsidRPr="004C4877" w:rsidRDefault="004C4877" w:rsidP="004C4877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4C487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             ______________</w:t>
      </w:r>
    </w:p>
    <w:sectPr w:rsidR="004C4877" w:rsidRPr="004C4877" w:rsidSect="004C4877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9B445" w14:textId="77777777" w:rsidR="009A5C5F" w:rsidRDefault="009A5C5F">
      <w:r>
        <w:separator/>
      </w:r>
    </w:p>
  </w:endnote>
  <w:endnote w:type="continuationSeparator" w:id="0">
    <w:p w14:paraId="0717F254" w14:textId="77777777" w:rsidR="009A5C5F" w:rsidRDefault="009A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D37A4" w14:textId="77777777" w:rsidR="009A5C5F" w:rsidRDefault="009A5C5F">
      <w:r>
        <w:separator/>
      </w:r>
    </w:p>
  </w:footnote>
  <w:footnote w:type="continuationSeparator" w:id="0">
    <w:p w14:paraId="281AFB94" w14:textId="77777777" w:rsidR="009A5C5F" w:rsidRDefault="009A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E017" w14:textId="77777777" w:rsidR="004C4877" w:rsidRDefault="004C48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E5"/>
    <w:rsid w:val="00024B91"/>
    <w:rsid w:val="00090A80"/>
    <w:rsid w:val="000C64F6"/>
    <w:rsid w:val="00103072"/>
    <w:rsid w:val="002626D5"/>
    <w:rsid w:val="003D2E8E"/>
    <w:rsid w:val="003E6990"/>
    <w:rsid w:val="004044E2"/>
    <w:rsid w:val="004C4877"/>
    <w:rsid w:val="005147B2"/>
    <w:rsid w:val="005D01AB"/>
    <w:rsid w:val="006D660E"/>
    <w:rsid w:val="00705782"/>
    <w:rsid w:val="007C324C"/>
    <w:rsid w:val="009669B6"/>
    <w:rsid w:val="0099097C"/>
    <w:rsid w:val="009A5C5F"/>
    <w:rsid w:val="009C25B4"/>
    <w:rsid w:val="00A047EF"/>
    <w:rsid w:val="00A51515"/>
    <w:rsid w:val="00A5372D"/>
    <w:rsid w:val="00AA5FC6"/>
    <w:rsid w:val="00AC3AE5"/>
    <w:rsid w:val="00B01C2E"/>
    <w:rsid w:val="00B34448"/>
    <w:rsid w:val="00B511FD"/>
    <w:rsid w:val="00B9207D"/>
    <w:rsid w:val="00BA342E"/>
    <w:rsid w:val="00BF712E"/>
    <w:rsid w:val="00C3343A"/>
    <w:rsid w:val="00C44CA3"/>
    <w:rsid w:val="00CB6301"/>
    <w:rsid w:val="00CE2BCD"/>
    <w:rsid w:val="00E20B28"/>
    <w:rsid w:val="00E4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AAAE"/>
  <w15:docId w15:val="{E006488D-EDA4-47FB-9EA5-5D62D858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2024-06-05T12:18:00Z</cp:lastPrinted>
  <dcterms:created xsi:type="dcterms:W3CDTF">2024-06-05T12:12:00Z</dcterms:created>
  <dcterms:modified xsi:type="dcterms:W3CDTF">2024-06-26T07:51:00Z</dcterms:modified>
</cp:coreProperties>
</file>