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879A" w14:textId="77777777"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9DC9869" wp14:editId="2ECFBDBA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6C0FC9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14:paraId="7EA68122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4B503DD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F6221B5" w14:textId="77777777"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14:paraId="32B3F03A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</w:p>
    <w:p w14:paraId="3C13A1E2" w14:textId="77777777"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8363983" w14:textId="77777777" w:rsidR="00AC3AE5" w:rsidRDefault="00AC3AE5" w:rsidP="00AC3AE5">
      <w:pPr>
        <w:pStyle w:val="Standard"/>
        <w:jc w:val="center"/>
      </w:pPr>
    </w:p>
    <w:p w14:paraId="33492B56" w14:textId="22C34BF3" w:rsidR="00AC3AE5" w:rsidRDefault="00817A6E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AC3AE5">
        <w:rPr>
          <w:sz w:val="28"/>
          <w:szCs w:val="28"/>
        </w:rPr>
        <w:t xml:space="preserve">                                                                                                 №</w:t>
      </w:r>
      <w:r w:rsidR="009023CC">
        <w:rPr>
          <w:sz w:val="28"/>
          <w:szCs w:val="28"/>
        </w:rPr>
        <w:t xml:space="preserve"> </w:t>
      </w:r>
      <w:r>
        <w:rPr>
          <w:sz w:val="28"/>
          <w:szCs w:val="28"/>
        </w:rPr>
        <w:t>9/36</w:t>
      </w:r>
    </w:p>
    <w:p w14:paraId="1910466E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06AA8AE" w14:textId="77777777"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14:paraId="36D5CFF6" w14:textId="77777777" w:rsidR="00AC3AE5" w:rsidRDefault="00AC3AE5" w:rsidP="00AC3AE5">
      <w:pPr>
        <w:pStyle w:val="Standard"/>
        <w:rPr>
          <w:sz w:val="28"/>
          <w:szCs w:val="28"/>
        </w:rPr>
      </w:pPr>
    </w:p>
    <w:p w14:paraId="4397E569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r w:rsidR="00CE2BCD">
        <w:rPr>
          <w:b/>
          <w:sz w:val="28"/>
          <w:szCs w:val="28"/>
        </w:rPr>
        <w:t>Калининское</w:t>
      </w:r>
      <w:r w:rsidR="00A5372D">
        <w:rPr>
          <w:b/>
          <w:sz w:val="28"/>
          <w:szCs w:val="28"/>
        </w:rPr>
        <w:t xml:space="preserve"> сельское </w:t>
      </w:r>
      <w:r>
        <w:rPr>
          <w:b/>
          <w:sz w:val="28"/>
          <w:szCs w:val="28"/>
        </w:rPr>
        <w:t xml:space="preserve">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3548CD34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44F5187C" w14:textId="77777777"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14:paraId="09B929A9" w14:textId="77777777"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r w:rsidR="00CE2BCD">
        <w:rPr>
          <w:b w:val="0"/>
          <w:sz w:val="28"/>
          <w:szCs w:val="28"/>
        </w:rPr>
        <w:t>Калининское</w:t>
      </w:r>
      <w:r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r w:rsidR="00CE2BCD">
        <w:rPr>
          <w:b w:val="0"/>
          <w:sz w:val="28"/>
          <w:szCs w:val="28"/>
        </w:rPr>
        <w:t>Калининского</w:t>
      </w:r>
      <w:r>
        <w:rPr>
          <w:b w:val="0"/>
          <w:sz w:val="28"/>
          <w:szCs w:val="28"/>
        </w:rPr>
        <w:t xml:space="preserve"> сельского поселения </w:t>
      </w:r>
      <w:r w:rsidR="00CE2BCD">
        <w:rPr>
          <w:b w:val="0"/>
          <w:sz w:val="28"/>
          <w:szCs w:val="28"/>
        </w:rPr>
        <w:t>Жирновым</w:t>
      </w:r>
      <w:r>
        <w:rPr>
          <w:b w:val="0"/>
          <w:sz w:val="28"/>
          <w:szCs w:val="28"/>
        </w:rPr>
        <w:t xml:space="preserve"> </w:t>
      </w:r>
      <w:r w:rsidR="00CE2BC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CE2BC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1F7FFF5B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CE2BCD">
        <w:rPr>
          <w:sz w:val="28"/>
          <w:szCs w:val="28"/>
        </w:rPr>
        <w:t>Калининское</w:t>
      </w:r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>
        <w:rPr>
          <w:sz w:val="28"/>
          <w:szCs w:val="28"/>
        </w:rPr>
        <w:t xml:space="preserve">  Кировской области (далее - Перечень), согласно приложению.</w:t>
      </w:r>
    </w:p>
    <w:p w14:paraId="0C73FA10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Администрации    Малмыжского    района    согласовать    Перечень     с </w:t>
      </w:r>
      <w:r w:rsidR="00CE2BCD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 сельской Думой.</w:t>
      </w:r>
    </w:p>
    <w:p w14:paraId="584CED89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1A4183AD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5E6554B2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</w:p>
    <w:p w14:paraId="706F0A20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14:paraId="6EE4692E" w14:textId="77777777" w:rsidR="00AC3AE5" w:rsidRPr="003D2E8E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</w:pPr>
      <w:r>
        <w:rPr>
          <w:sz w:val="28"/>
          <w:szCs w:val="28"/>
        </w:rPr>
        <w:t xml:space="preserve">                                                       </w:t>
      </w:r>
      <w:r w:rsidRPr="003D2E8E">
        <w:t>2</w:t>
      </w:r>
    </w:p>
    <w:p w14:paraId="4BA3F7C8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</w:p>
    <w:p w14:paraId="6C65870D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0DFADDEF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6C20D5FD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42BE45A5" w14:textId="1FD59248" w:rsidR="00AC3AE5" w:rsidRDefault="00AC3AE5" w:rsidP="00AC3AE5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     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14:paraId="188292CD" w14:textId="77777777" w:rsidR="00AC3AE5" w:rsidRDefault="00AC3AE5" w:rsidP="00AC3AE5">
      <w:pPr>
        <w:pStyle w:val="Standard"/>
        <w:jc w:val="both"/>
        <w:rPr>
          <w:sz w:val="28"/>
        </w:rPr>
      </w:pPr>
    </w:p>
    <w:p w14:paraId="64467D5D" w14:textId="77777777" w:rsidR="00AC3AE5" w:rsidRDefault="00AC3AE5" w:rsidP="00AC3AE5">
      <w:pPr>
        <w:pStyle w:val="Standard"/>
        <w:jc w:val="both"/>
        <w:rPr>
          <w:sz w:val="28"/>
        </w:rPr>
      </w:pPr>
    </w:p>
    <w:p w14:paraId="7F445024" w14:textId="77777777" w:rsidR="00AC3AE5" w:rsidRDefault="00AC3AE5" w:rsidP="00AC3AE5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7AC382D7" w14:textId="1D263AF0" w:rsidR="009023CC" w:rsidRDefault="00AC3AE5" w:rsidP="00AC3AE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  </w:t>
      </w:r>
      <w:r w:rsidR="00537251">
        <w:rPr>
          <w:sz w:val="28"/>
        </w:rPr>
        <w:t xml:space="preserve"> 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14:paraId="0E28DBCA" w14:textId="77777777" w:rsidR="00466A51" w:rsidRDefault="00466A51">
      <w:pPr>
        <w:sectPr w:rsidR="00466A51">
          <w:headerReference w:type="first" r:id="rId7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14:paraId="50847CB2" w14:textId="77777777" w:rsidR="00466A51" w:rsidRPr="00466A51" w:rsidRDefault="00466A51" w:rsidP="00466A51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466A51">
        <w:rPr>
          <w:rFonts w:eastAsia="Andale Sans UI" w:cs="Tahoma"/>
          <w:sz w:val="28"/>
          <w:szCs w:val="28"/>
          <w:lang w:eastAsia="en-US" w:bidi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05B087DE" w14:textId="77777777" w:rsidR="00466A51" w:rsidRPr="00466A51" w:rsidRDefault="00466A51" w:rsidP="00466A51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605902E6" w14:textId="77777777" w:rsidR="00466A51" w:rsidRPr="00466A51" w:rsidRDefault="00466A51" w:rsidP="00466A51">
      <w:pPr>
        <w:ind w:right="-545"/>
        <w:textAlignment w:val="auto"/>
        <w:rPr>
          <w:rFonts w:eastAsia="Andale Sans UI" w:cs="Tahoma"/>
          <w:lang w:eastAsia="en-US" w:bidi="en-US"/>
        </w:rPr>
      </w:pPr>
      <w:r w:rsidRPr="00466A51">
        <w:rPr>
          <w:rFonts w:eastAsia="Andale Sans UI" w:cs="Tahoma"/>
          <w:lang w:eastAsia="en-US" w:bidi="en-US"/>
        </w:rPr>
        <w:t xml:space="preserve">СОГЛАСОВАН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51D114AF" w14:textId="77777777" w:rsidR="00466A51" w:rsidRPr="00466A51" w:rsidRDefault="00466A51" w:rsidP="00466A51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5D136353" w14:textId="77777777" w:rsidR="00466A51" w:rsidRPr="00466A51" w:rsidRDefault="00466A51" w:rsidP="00466A51">
      <w:pPr>
        <w:ind w:right="-545"/>
        <w:textAlignment w:val="auto"/>
        <w:rPr>
          <w:rFonts w:eastAsia="Andale Sans UI" w:cs="Tahoma"/>
          <w:lang w:eastAsia="en-US" w:bidi="en-US"/>
        </w:rPr>
      </w:pPr>
      <w:r w:rsidRPr="00466A51">
        <w:rPr>
          <w:rFonts w:eastAsia="Andale Sans UI" w:cs="Tahoma"/>
          <w:lang w:eastAsia="en-US" w:bidi="en-US"/>
        </w:rPr>
        <w:t>решением районной Думы                                                                                                                                                           решением Калининской</w:t>
      </w:r>
    </w:p>
    <w:p w14:paraId="4BD65A9E" w14:textId="77777777" w:rsidR="00466A51" w:rsidRPr="00466A51" w:rsidRDefault="00466A51" w:rsidP="00466A51">
      <w:pPr>
        <w:ind w:right="-545"/>
        <w:textAlignment w:val="auto"/>
        <w:rPr>
          <w:rFonts w:eastAsia="Andale Sans UI" w:cs="Tahoma"/>
          <w:lang w:eastAsia="en-US" w:bidi="en-US"/>
        </w:rPr>
      </w:pPr>
      <w:r w:rsidRPr="00466A51">
        <w:rPr>
          <w:rFonts w:eastAsia="Andale Sans UI" w:cs="Tahoma"/>
          <w:lang w:eastAsia="en-US" w:bidi="en-US"/>
        </w:rPr>
        <w:t xml:space="preserve">Малмыжского района                                                                                                                                                                   сельской Думы  </w:t>
      </w:r>
    </w:p>
    <w:p w14:paraId="795F35B6" w14:textId="5DA3DA6A" w:rsidR="00466A51" w:rsidRPr="00466A51" w:rsidRDefault="00466A51" w:rsidP="00466A51">
      <w:pPr>
        <w:ind w:right="-545"/>
        <w:textAlignment w:val="auto"/>
        <w:rPr>
          <w:rFonts w:eastAsia="Andale Sans UI" w:cs="Tahoma"/>
          <w:lang w:eastAsia="en-US" w:bidi="en-US"/>
        </w:rPr>
      </w:pPr>
      <w:r w:rsidRPr="00466A51">
        <w:rPr>
          <w:rFonts w:eastAsia="Andale Sans UI" w:cs="Tahoma"/>
          <w:lang w:eastAsia="en-US" w:bidi="en-US"/>
        </w:rPr>
        <w:t>от___________№____                                                                                                                                                                   от</w:t>
      </w:r>
      <w:r w:rsidR="002C43F2">
        <w:rPr>
          <w:rFonts w:eastAsia="Andale Sans UI" w:cs="Tahoma"/>
          <w:lang w:eastAsia="en-US" w:bidi="en-US"/>
        </w:rPr>
        <w:t xml:space="preserve"> 02.08.2024 </w:t>
      </w:r>
      <w:r w:rsidRPr="00466A51">
        <w:rPr>
          <w:rFonts w:eastAsia="Andale Sans UI" w:cs="Tahoma"/>
          <w:lang w:eastAsia="en-US" w:bidi="en-US"/>
        </w:rPr>
        <w:t>№</w:t>
      </w:r>
      <w:r w:rsidR="002C43F2">
        <w:rPr>
          <w:rFonts w:eastAsia="Andale Sans UI" w:cs="Tahoma"/>
          <w:lang w:eastAsia="en-US" w:bidi="en-US"/>
        </w:rPr>
        <w:t xml:space="preserve"> 9/36</w:t>
      </w:r>
      <w:r w:rsidRPr="00466A51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</w:t>
      </w:r>
    </w:p>
    <w:p w14:paraId="549C90E9" w14:textId="77777777" w:rsidR="00466A51" w:rsidRPr="00466A51" w:rsidRDefault="00466A51" w:rsidP="00466A51">
      <w:pPr>
        <w:jc w:val="both"/>
        <w:textAlignment w:val="auto"/>
        <w:rPr>
          <w:rFonts w:eastAsia="Andale Sans UI" w:cs="Tahoma"/>
          <w:lang w:eastAsia="en-US" w:bidi="en-US"/>
        </w:rPr>
      </w:pPr>
      <w:r w:rsidRPr="00466A51">
        <w:rPr>
          <w:rFonts w:eastAsia="Andale Sans UI" w:cs="Tahoma"/>
          <w:b/>
          <w:sz w:val="28"/>
          <w:lang w:eastAsia="en-US" w:bidi="en-US"/>
        </w:rPr>
        <w:t xml:space="preserve">                                                                                   П Е Р Е Ч Е Н Ь</w:t>
      </w:r>
    </w:p>
    <w:p w14:paraId="157015FC" w14:textId="77777777" w:rsidR="00466A51" w:rsidRPr="00466A51" w:rsidRDefault="00466A51" w:rsidP="00466A51">
      <w:pPr>
        <w:jc w:val="both"/>
        <w:textAlignment w:val="auto"/>
        <w:rPr>
          <w:rFonts w:eastAsia="Andale Sans UI" w:cs="Tahoma"/>
          <w:sz w:val="28"/>
          <w:lang w:eastAsia="en-US" w:bidi="en-US"/>
        </w:rPr>
      </w:pPr>
    </w:p>
    <w:p w14:paraId="08082823" w14:textId="77777777" w:rsidR="00466A51" w:rsidRPr="00466A51" w:rsidRDefault="00466A51" w:rsidP="00466A51">
      <w:pPr>
        <w:ind w:right="-206"/>
        <w:jc w:val="center"/>
        <w:textAlignment w:val="auto"/>
        <w:rPr>
          <w:rFonts w:eastAsia="Andale Sans UI" w:cs="Tahoma"/>
          <w:b/>
          <w:sz w:val="28"/>
          <w:lang w:eastAsia="en-US" w:bidi="en-US"/>
        </w:rPr>
      </w:pPr>
      <w:r w:rsidRPr="00466A51">
        <w:rPr>
          <w:rFonts w:eastAsia="Andale Sans UI" w:cs="Tahoma"/>
          <w:b/>
          <w:sz w:val="28"/>
          <w:lang w:eastAsia="en-US"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466A51">
        <w:rPr>
          <w:rFonts w:eastAsia="Andale Sans UI" w:cs="Tahoma"/>
          <w:b/>
          <w:sz w:val="28"/>
          <w:lang w:eastAsia="en-US" w:bidi="en-US"/>
        </w:rPr>
        <w:t>образования  Калининское</w:t>
      </w:r>
      <w:proofErr w:type="gramEnd"/>
      <w:r w:rsidRPr="00466A51">
        <w:rPr>
          <w:rFonts w:eastAsia="Andale Sans UI" w:cs="Tahoma"/>
          <w:b/>
          <w:sz w:val="28"/>
          <w:lang w:eastAsia="en-US" w:bidi="en-US"/>
        </w:rPr>
        <w:t xml:space="preserve">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tbl>
      <w:tblPr>
        <w:tblW w:w="15237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268"/>
        <w:gridCol w:w="2693"/>
        <w:gridCol w:w="2126"/>
        <w:gridCol w:w="1418"/>
        <w:gridCol w:w="3685"/>
        <w:gridCol w:w="992"/>
      </w:tblGrid>
      <w:tr w:rsidR="00466A51" w:rsidRPr="00466A51" w14:paraId="31E881E6" w14:textId="77777777" w:rsidTr="009E1AD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740C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>№</w:t>
            </w:r>
          </w:p>
          <w:p w14:paraId="4588C614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BF50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Вид</w:t>
            </w:r>
            <w:proofErr w:type="spellEnd"/>
          </w:p>
          <w:p w14:paraId="156F35EF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имущества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CB71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Наименование</w:t>
            </w:r>
            <w:proofErr w:type="spellEnd"/>
          </w:p>
          <w:p w14:paraId="29ADA20B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объекта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3A5F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Местонахождение</w:t>
            </w:r>
            <w:proofErr w:type="spellEnd"/>
            <w:r w:rsidRPr="00466A51">
              <w:rPr>
                <w:rFonts w:eastAsia="Andale Sans UI" w:cs="Tahoma"/>
                <w:lang w:val="en-US" w:eastAsia="en-US" w:bidi="en-US"/>
              </w:rPr>
              <w:t xml:space="preserve"> </w:t>
            </w: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объекта</w:t>
            </w:r>
            <w:proofErr w:type="spellEnd"/>
          </w:p>
          <w:p w14:paraId="5981EEBB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>(</w:t>
            </w: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адрес</w:t>
            </w:r>
            <w:proofErr w:type="spellEnd"/>
            <w:r w:rsidRPr="00466A51">
              <w:rPr>
                <w:rFonts w:eastAsia="Andale Sans UI" w:cs="Tahoma"/>
                <w:lang w:val="en-US" w:eastAsia="en-US" w:bidi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59D1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Технические</w:t>
            </w:r>
          </w:p>
          <w:p w14:paraId="5072979E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характеристики объекта</w:t>
            </w:r>
          </w:p>
          <w:p w14:paraId="572F696E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(площадь,</w:t>
            </w:r>
          </w:p>
          <w:p w14:paraId="50EC836A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кадастровый</w:t>
            </w:r>
          </w:p>
          <w:p w14:paraId="1C7A6D46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номер, реестровый номер,</w:t>
            </w:r>
          </w:p>
          <w:p w14:paraId="1FBEE242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год</w:t>
            </w:r>
            <w:proofErr w:type="spellEnd"/>
            <w:r w:rsidRPr="00466A51">
              <w:rPr>
                <w:rFonts w:eastAsia="Andale Sans UI" w:cs="Tahoma"/>
                <w:lang w:val="en-US" w:eastAsia="en-US" w:bidi="en-US"/>
              </w:rPr>
              <w:t xml:space="preserve"> </w:t>
            </w: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выпуска</w:t>
            </w:r>
            <w:proofErr w:type="spellEnd"/>
            <w:r w:rsidRPr="00466A51">
              <w:rPr>
                <w:rFonts w:eastAsia="Andale Sans UI" w:cs="Tahoma"/>
                <w:lang w:val="en-US" w:eastAsia="en-US" w:bidi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D0EB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Балансовая (оценочная</w:t>
            </w:r>
          </w:p>
          <w:p w14:paraId="492DCA7F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стоимость</w:t>
            </w:r>
          </w:p>
          <w:p w14:paraId="7CBE3F2D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объекта</w:t>
            </w:r>
          </w:p>
          <w:p w14:paraId="298AA7C5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(рублей)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054F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Основание</w:t>
            </w:r>
          </w:p>
          <w:p w14:paraId="56FF923F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нахождения</w:t>
            </w:r>
          </w:p>
          <w:p w14:paraId="259A5FF8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объекта у юридического лица</w:t>
            </w:r>
          </w:p>
          <w:p w14:paraId="2E6061D8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(вид документа, дата, номер)</w:t>
            </w:r>
          </w:p>
          <w:p w14:paraId="42967083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31A6" w14:textId="77777777" w:rsidR="00466A51" w:rsidRPr="00466A51" w:rsidRDefault="00466A51" w:rsidP="00466A51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Прочие</w:t>
            </w:r>
            <w:proofErr w:type="spellEnd"/>
            <w:r w:rsidRPr="00466A51">
              <w:rPr>
                <w:rFonts w:eastAsia="Andale Sans UI" w:cs="Tahoma"/>
                <w:lang w:val="en-US" w:eastAsia="en-US" w:bidi="en-US"/>
              </w:rPr>
              <w:t xml:space="preserve"> </w:t>
            </w:r>
            <w:proofErr w:type="spellStart"/>
            <w:r w:rsidRPr="00466A51">
              <w:rPr>
                <w:rFonts w:eastAsia="Andale Sans UI" w:cs="Tahoma"/>
                <w:lang w:val="en-US" w:eastAsia="en-US" w:bidi="en-US"/>
              </w:rPr>
              <w:t>условия</w:t>
            </w:r>
            <w:proofErr w:type="spellEnd"/>
          </w:p>
        </w:tc>
      </w:tr>
      <w:tr w:rsidR="00466A51" w:rsidRPr="00466A51" w14:paraId="36236077" w14:textId="77777777" w:rsidTr="009E1AD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312B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0595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D921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 xml:space="preserve">        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A314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F2CF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C00D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 xml:space="preserve">       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65D3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 xml:space="preserve">        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24D8" w14:textId="77777777" w:rsidR="00466A51" w:rsidRPr="00466A51" w:rsidRDefault="00466A51" w:rsidP="00466A51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>8</w:t>
            </w:r>
          </w:p>
        </w:tc>
      </w:tr>
      <w:tr w:rsidR="00466A51" w:rsidRPr="00466A51" w14:paraId="220C708B" w14:textId="77777777" w:rsidTr="009E1AD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196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66A51">
              <w:rPr>
                <w:rFonts w:eastAsia="Andale Sans UI" w:cs="Tahoma"/>
                <w:lang w:val="en-US" w:eastAsia="en-US" w:bidi="en-US"/>
              </w:rPr>
              <w:t>1.</w:t>
            </w:r>
          </w:p>
          <w:p w14:paraId="40D00E7D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08C8B7B1" w14:textId="77777777" w:rsidR="00466A51" w:rsidRPr="00466A51" w:rsidRDefault="00466A51" w:rsidP="00466A51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173BB275" w14:textId="77777777" w:rsidR="00466A51" w:rsidRPr="00466A51" w:rsidRDefault="00466A51" w:rsidP="00466A5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EBF9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Недвижимое имущество</w:t>
            </w:r>
          </w:p>
          <w:p w14:paraId="111E9583" w14:textId="77777777" w:rsidR="00466A51" w:rsidRPr="00466A51" w:rsidRDefault="00466A51" w:rsidP="00466A5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8533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 xml:space="preserve">Сооружение (артезианская скважина № 18970) </w:t>
            </w:r>
          </w:p>
          <w:p w14:paraId="74B4E1B9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A445B22" w14:textId="77777777" w:rsidR="00466A51" w:rsidRPr="00466A51" w:rsidRDefault="00466A51" w:rsidP="00466A5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1AF8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 xml:space="preserve">Российская Федерация, Малмыжский муниципальный район, сельское поселение </w:t>
            </w:r>
            <w:proofErr w:type="gramStart"/>
            <w:r w:rsidRPr="00466A51">
              <w:rPr>
                <w:rFonts w:eastAsia="Andale Sans UI" w:cs="Tahoma"/>
                <w:lang w:eastAsia="en-US" w:bidi="en-US"/>
              </w:rPr>
              <w:t xml:space="preserve">Калининское,   </w:t>
            </w:r>
            <w:proofErr w:type="gramEnd"/>
            <w:r w:rsidRPr="00466A51">
              <w:rPr>
                <w:rFonts w:eastAsia="Andale Sans UI" w:cs="Tahoma"/>
                <w:lang w:eastAsia="en-US" w:bidi="en-US"/>
              </w:rPr>
              <w:t xml:space="preserve">             с. Калинино, сооружение № 7</w:t>
            </w:r>
          </w:p>
          <w:p w14:paraId="5A3C59FC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854F3BC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E174F4F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65A2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глубина 104 метра</w:t>
            </w:r>
          </w:p>
          <w:p w14:paraId="1429F330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43:17:308306:504</w:t>
            </w:r>
          </w:p>
          <w:p w14:paraId="28632B51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431745611</w:t>
            </w:r>
          </w:p>
          <w:p w14:paraId="7F8182B6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1969</w:t>
            </w:r>
          </w:p>
          <w:p w14:paraId="26807A7A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9E765A0" w14:textId="77777777" w:rsidR="00466A51" w:rsidRPr="00466A51" w:rsidRDefault="00466A51" w:rsidP="00466A5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73A8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1 рубль     00 копеек</w:t>
            </w:r>
          </w:p>
          <w:p w14:paraId="038BC748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468C111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1C36D95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14FE71D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162124A" w14:textId="77777777" w:rsidR="00466A51" w:rsidRPr="00466A51" w:rsidRDefault="00466A51" w:rsidP="00466A51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50AF" w14:textId="77777777" w:rsidR="00466A51" w:rsidRPr="00466A51" w:rsidRDefault="00466A51" w:rsidP="00466A51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66A51">
              <w:rPr>
                <w:rFonts w:eastAsia="Andale Sans UI" w:cs="Tahoma"/>
                <w:lang w:eastAsia="en-US" w:bidi="en-US"/>
              </w:rPr>
              <w:t>Решение Арбитражного суда Кировской области от 04.03.2022 дело № А28-8402/2021 (с изменениями, внесенными в определении Арбитражного суда Кировской области от 20.05.2024 дело № А28-8402/2021), выписка из Единого государственного реестра недвижимости 43:17:380306:504-43/043/2022-1 от 24.05.2022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456E" w14:textId="77777777" w:rsidR="00466A51" w:rsidRPr="00466A51" w:rsidRDefault="00466A51" w:rsidP="00466A51">
            <w:pPr>
              <w:spacing w:line="276" w:lineRule="auto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</w:tr>
    </w:tbl>
    <w:p w14:paraId="52464768" w14:textId="77777777" w:rsidR="00466A51" w:rsidRPr="00466A51" w:rsidRDefault="00466A51" w:rsidP="00466A51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466A51">
        <w:rPr>
          <w:rFonts w:eastAsia="Andale Sans UI" w:cs="Tahoma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466A51" w:rsidRPr="00466A51" w:rsidSect="00466A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0457" w14:textId="77777777" w:rsidR="00022688" w:rsidRDefault="00022688">
      <w:r>
        <w:separator/>
      </w:r>
    </w:p>
  </w:endnote>
  <w:endnote w:type="continuationSeparator" w:id="0">
    <w:p w14:paraId="2E6525C8" w14:textId="77777777" w:rsidR="00022688" w:rsidRDefault="0002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49176" w14:textId="77777777" w:rsidR="00022688" w:rsidRDefault="00022688">
      <w:r>
        <w:separator/>
      </w:r>
    </w:p>
  </w:footnote>
  <w:footnote w:type="continuationSeparator" w:id="0">
    <w:p w14:paraId="33054E5C" w14:textId="77777777" w:rsidR="00022688" w:rsidRDefault="0002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88DE" w14:textId="77777777" w:rsidR="00466A51" w:rsidRDefault="00466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E5"/>
    <w:rsid w:val="00022688"/>
    <w:rsid w:val="00090A80"/>
    <w:rsid w:val="000C64F6"/>
    <w:rsid w:val="00103072"/>
    <w:rsid w:val="00190DCB"/>
    <w:rsid w:val="002626D5"/>
    <w:rsid w:val="0028309F"/>
    <w:rsid w:val="002C43F2"/>
    <w:rsid w:val="00392138"/>
    <w:rsid w:val="003D2E8E"/>
    <w:rsid w:val="003E6990"/>
    <w:rsid w:val="004044E2"/>
    <w:rsid w:val="00466A51"/>
    <w:rsid w:val="004C38A0"/>
    <w:rsid w:val="005147B2"/>
    <w:rsid w:val="00537251"/>
    <w:rsid w:val="005D01AB"/>
    <w:rsid w:val="006B419D"/>
    <w:rsid w:val="006D660E"/>
    <w:rsid w:val="00705782"/>
    <w:rsid w:val="00817A6E"/>
    <w:rsid w:val="009023CC"/>
    <w:rsid w:val="00961473"/>
    <w:rsid w:val="0099097C"/>
    <w:rsid w:val="009A5C5F"/>
    <w:rsid w:val="009C25B4"/>
    <w:rsid w:val="00A047EF"/>
    <w:rsid w:val="00A51515"/>
    <w:rsid w:val="00A5372D"/>
    <w:rsid w:val="00AA5FC6"/>
    <w:rsid w:val="00AC3AE5"/>
    <w:rsid w:val="00B01C2E"/>
    <w:rsid w:val="00B511FD"/>
    <w:rsid w:val="00B9207D"/>
    <w:rsid w:val="00BA342E"/>
    <w:rsid w:val="00BF712E"/>
    <w:rsid w:val="00C14EEF"/>
    <w:rsid w:val="00C3343A"/>
    <w:rsid w:val="00C44CA3"/>
    <w:rsid w:val="00CB6301"/>
    <w:rsid w:val="00CE2BCD"/>
    <w:rsid w:val="00DA252B"/>
    <w:rsid w:val="00E20B28"/>
    <w:rsid w:val="00E4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8FC"/>
  <w15:docId w15:val="{F0A3DB1C-DB21-4DB8-A291-0AC99AC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2024-07-24T07:05:00Z</cp:lastPrinted>
  <dcterms:created xsi:type="dcterms:W3CDTF">2024-07-24T05:08:00Z</dcterms:created>
  <dcterms:modified xsi:type="dcterms:W3CDTF">2024-08-05T12:07:00Z</dcterms:modified>
</cp:coreProperties>
</file>