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86A7" w14:textId="77777777" w:rsidR="007F2B9D" w:rsidRDefault="007F2B9D" w:rsidP="007F2B9D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47B79967" wp14:editId="6984D2A4">
            <wp:extent cx="4191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C776D" w14:textId="77777777" w:rsidR="007F2B9D" w:rsidRDefault="007F2B9D" w:rsidP="007F2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5DE8ABB" w14:textId="77777777" w:rsidR="007F2B9D" w:rsidRDefault="007F2B9D" w:rsidP="007F2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57D049E" w14:textId="77777777" w:rsidR="007F2B9D" w:rsidRDefault="007F2B9D" w:rsidP="007F2B9D">
      <w:pPr>
        <w:jc w:val="center"/>
        <w:rPr>
          <w:sz w:val="36"/>
          <w:szCs w:val="36"/>
        </w:rPr>
      </w:pPr>
      <w:r>
        <w:rPr>
          <w:sz w:val="28"/>
          <w:szCs w:val="28"/>
        </w:rPr>
        <w:t>шестого созыва</w:t>
      </w:r>
    </w:p>
    <w:p w14:paraId="382715B0" w14:textId="77777777" w:rsidR="007F2B9D" w:rsidRPr="00A318B9" w:rsidRDefault="007F2B9D" w:rsidP="007F2B9D">
      <w:pPr>
        <w:jc w:val="center"/>
        <w:rPr>
          <w:sz w:val="36"/>
          <w:szCs w:val="36"/>
        </w:rPr>
      </w:pPr>
    </w:p>
    <w:p w14:paraId="4E77D72E" w14:textId="77777777" w:rsidR="007F2B9D" w:rsidRDefault="007F2B9D" w:rsidP="007F2B9D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14:paraId="6686DC2C" w14:textId="77777777" w:rsidR="007F2B9D" w:rsidRPr="00A318B9" w:rsidRDefault="007F2B9D" w:rsidP="007F2B9D">
      <w:pPr>
        <w:jc w:val="center"/>
        <w:rPr>
          <w:sz w:val="36"/>
          <w:szCs w:val="36"/>
        </w:rPr>
      </w:pPr>
    </w:p>
    <w:p w14:paraId="5EB9635E" w14:textId="6E3EA948" w:rsidR="007F2B9D" w:rsidRDefault="00CE6047" w:rsidP="007F2B9D">
      <w:pPr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83613B">
        <w:rPr>
          <w:sz w:val="28"/>
          <w:szCs w:val="28"/>
        </w:rPr>
        <w:t xml:space="preserve">      </w:t>
      </w:r>
      <w:r w:rsidR="007F2B9D">
        <w:rPr>
          <w:sz w:val="28"/>
          <w:szCs w:val="28"/>
        </w:rPr>
        <w:t xml:space="preserve">№ </w:t>
      </w:r>
      <w:r>
        <w:rPr>
          <w:sz w:val="28"/>
          <w:szCs w:val="28"/>
        </w:rPr>
        <w:t>5/40</w:t>
      </w:r>
    </w:p>
    <w:p w14:paraId="0925EFC2" w14:textId="77777777" w:rsidR="007F2B9D" w:rsidRDefault="007F2B9D" w:rsidP="007F2B9D">
      <w:pPr>
        <w:jc w:val="center"/>
        <w:rPr>
          <w:sz w:val="48"/>
          <w:szCs w:val="48"/>
        </w:rPr>
      </w:pPr>
      <w:r w:rsidRPr="00F62D78">
        <w:rPr>
          <w:sz w:val="28"/>
          <w:szCs w:val="28"/>
        </w:rPr>
        <w:t>г. Малмыж</w:t>
      </w:r>
    </w:p>
    <w:p w14:paraId="0F6B9A74" w14:textId="77777777" w:rsidR="007F2B9D" w:rsidRPr="00A318B9" w:rsidRDefault="007F2B9D" w:rsidP="007F2B9D">
      <w:pPr>
        <w:jc w:val="center"/>
        <w:rPr>
          <w:sz w:val="48"/>
          <w:szCs w:val="48"/>
        </w:rPr>
      </w:pPr>
    </w:p>
    <w:p w14:paraId="2E1117BA" w14:textId="77777777" w:rsidR="007F2B9D" w:rsidRDefault="007F2B9D" w:rsidP="007F2B9D">
      <w:pPr>
        <w:jc w:val="center"/>
        <w:rPr>
          <w:b/>
          <w:sz w:val="28"/>
          <w:szCs w:val="28"/>
        </w:rPr>
      </w:pPr>
      <w:r w:rsidRPr="00AB294E">
        <w:rPr>
          <w:b/>
          <w:sz w:val="28"/>
          <w:szCs w:val="28"/>
        </w:rPr>
        <w:t>О назначении</w:t>
      </w:r>
    </w:p>
    <w:p w14:paraId="60C80E43" w14:textId="77777777" w:rsidR="007F2B9D" w:rsidRPr="00BD11CE" w:rsidRDefault="007F2B9D" w:rsidP="007F2B9D">
      <w:pPr>
        <w:jc w:val="center"/>
        <w:rPr>
          <w:b/>
          <w:sz w:val="28"/>
          <w:szCs w:val="28"/>
        </w:rPr>
      </w:pPr>
      <w:r w:rsidRPr="00AB294E">
        <w:rPr>
          <w:b/>
          <w:sz w:val="28"/>
          <w:szCs w:val="28"/>
        </w:rPr>
        <w:t>публичных слушаний</w:t>
      </w:r>
    </w:p>
    <w:p w14:paraId="75D81C6B" w14:textId="77777777" w:rsidR="007F2B9D" w:rsidRPr="00A318B9" w:rsidRDefault="007F2B9D" w:rsidP="007F2B9D">
      <w:pPr>
        <w:jc w:val="center"/>
        <w:rPr>
          <w:b/>
          <w:sz w:val="48"/>
          <w:szCs w:val="48"/>
        </w:rPr>
      </w:pPr>
    </w:p>
    <w:p w14:paraId="7EC72D47" w14:textId="77777777"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14, 21 Устава муниципального образования Малмыжский муниципальный район Кировской области, Положения о публичных слушаниях в муниципальном образовании Малмыжский муниципальный район Кировской области, утверждённого решением районной Думы Малмыжского района от 13.12.2019 № 7/34 «Об утверждении Положения о публичных слушаниях в муниципальном образовании Малмыжский муниципальный район Кировской области», районная Дума Малмыжского района РЕШИЛА:</w:t>
      </w:r>
    </w:p>
    <w:p w14:paraId="3A20F91A" w14:textId="1E52F6BF" w:rsidR="007F2B9D" w:rsidRDefault="007F2B9D" w:rsidP="007F2B9D">
      <w:pPr>
        <w:pStyle w:val="a3"/>
        <w:tabs>
          <w:tab w:val="clear" w:pos="2850"/>
          <w:tab w:val="left" w:pos="720"/>
        </w:tabs>
        <w:jc w:val="both"/>
        <w:rPr>
          <w:b w:val="0"/>
        </w:rPr>
      </w:pPr>
      <w:r>
        <w:tab/>
      </w:r>
      <w:r w:rsidRPr="00495AFD">
        <w:rPr>
          <w:b w:val="0"/>
        </w:rPr>
        <w:t>1. Назначить проведение публичных слушаний</w:t>
      </w:r>
      <w:r>
        <w:rPr>
          <w:b w:val="0"/>
        </w:rPr>
        <w:t xml:space="preserve"> по проекту решения районной Думы Малмыжского района об утверждении</w:t>
      </w:r>
      <w:r w:rsidRPr="00495AFD">
        <w:rPr>
          <w:b w:val="0"/>
        </w:rPr>
        <w:t xml:space="preserve"> бюджета муниципального образования</w:t>
      </w:r>
      <w:r w:rsidRPr="009A7FD5">
        <w:rPr>
          <w:b w:val="0"/>
        </w:rPr>
        <w:t xml:space="preserve"> </w:t>
      </w:r>
      <w:r w:rsidRPr="00495AFD">
        <w:rPr>
          <w:b w:val="0"/>
        </w:rPr>
        <w:t>Малмыжский муниципальный</w:t>
      </w:r>
      <w:r>
        <w:rPr>
          <w:b w:val="0"/>
        </w:rPr>
        <w:t xml:space="preserve"> район Кировской области на 202</w:t>
      </w:r>
      <w:r w:rsidR="00197E00">
        <w:rPr>
          <w:b w:val="0"/>
        </w:rPr>
        <w:t>5</w:t>
      </w:r>
      <w:r>
        <w:rPr>
          <w:b w:val="0"/>
        </w:rPr>
        <w:t xml:space="preserve"> год и плановый период 202</w:t>
      </w:r>
      <w:r w:rsidR="00197E00">
        <w:rPr>
          <w:b w:val="0"/>
        </w:rPr>
        <w:t>6</w:t>
      </w:r>
      <w:r>
        <w:rPr>
          <w:b w:val="0"/>
        </w:rPr>
        <w:t>-202</w:t>
      </w:r>
      <w:r w:rsidR="00197E00">
        <w:rPr>
          <w:b w:val="0"/>
        </w:rPr>
        <w:t xml:space="preserve">7 </w:t>
      </w:r>
      <w:r>
        <w:rPr>
          <w:b w:val="0"/>
        </w:rPr>
        <w:t xml:space="preserve">годов на </w:t>
      </w:r>
      <w:r w:rsidR="00197E00">
        <w:rPr>
          <w:b w:val="0"/>
        </w:rPr>
        <w:t>17</w:t>
      </w:r>
      <w:r w:rsidR="00283589">
        <w:rPr>
          <w:b w:val="0"/>
        </w:rPr>
        <w:t>.12.202</w:t>
      </w:r>
      <w:r w:rsidR="00197E00">
        <w:rPr>
          <w:b w:val="0"/>
        </w:rPr>
        <w:t>4</w:t>
      </w:r>
      <w:r>
        <w:rPr>
          <w:b w:val="0"/>
        </w:rPr>
        <w:t>.</w:t>
      </w:r>
    </w:p>
    <w:p w14:paraId="1E011B1C" w14:textId="77777777"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14:paraId="2B79D1A5" w14:textId="77777777"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Место проведения публичных слушаний - зал заседаний администрации Малмыжского района.</w:t>
      </w:r>
    </w:p>
    <w:p w14:paraId="7B6C83ED" w14:textId="77777777"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Время проведения публичных слушаний - 1</w:t>
      </w:r>
      <w:r w:rsidR="00283589">
        <w:rPr>
          <w:sz w:val="28"/>
          <w:szCs w:val="28"/>
        </w:rPr>
        <w:t>1</w:t>
      </w:r>
      <w:r>
        <w:rPr>
          <w:sz w:val="28"/>
          <w:szCs w:val="28"/>
        </w:rPr>
        <w:t>.00 часов.</w:t>
      </w:r>
    </w:p>
    <w:p w14:paraId="0D0E04E6" w14:textId="77777777"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Назначить ответственным за проведение публичных слушаний организационны</w:t>
      </w:r>
      <w:r w:rsidR="00283589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отдел</w:t>
      </w:r>
      <w:r w:rsidR="00283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Малмыжского района.</w:t>
      </w:r>
    </w:p>
    <w:p w14:paraId="6DDEB14F" w14:textId="51BB176B" w:rsidR="007F2B9D" w:rsidRDefault="007F2B9D" w:rsidP="007F2B9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проект муниципального правового акта</w:t>
      </w:r>
      <w:r w:rsidRPr="008E6B46">
        <w:rPr>
          <w:sz w:val="28"/>
          <w:szCs w:val="28"/>
        </w:rPr>
        <w:t xml:space="preserve"> об утверждения бюджета муниципального образования Малмыжский муниципальный</w:t>
      </w:r>
      <w:r>
        <w:rPr>
          <w:sz w:val="28"/>
          <w:szCs w:val="28"/>
        </w:rPr>
        <w:t xml:space="preserve"> район Кировской области на 202</w:t>
      </w:r>
      <w:r w:rsidR="00197E0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97E00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197E0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Порядок учёта предложений по проекту муниципального правового акта и участия граждан в его обсуждении, утвержденный решением районной Думы Малмыжского района от 28.05.2007 № 2, а такж</w:t>
      </w:r>
      <w:r w:rsidR="00283589">
        <w:rPr>
          <w:sz w:val="28"/>
          <w:szCs w:val="28"/>
        </w:rPr>
        <w:t xml:space="preserve">е настоящее решение не позднее </w:t>
      </w:r>
      <w:r w:rsidR="00197E00">
        <w:rPr>
          <w:sz w:val="28"/>
          <w:szCs w:val="28"/>
        </w:rPr>
        <w:t>10.12</w:t>
      </w:r>
      <w:r>
        <w:rPr>
          <w:sz w:val="28"/>
          <w:szCs w:val="28"/>
        </w:rPr>
        <w:t>.202</w:t>
      </w:r>
      <w:r w:rsidR="00197E00">
        <w:rPr>
          <w:sz w:val="28"/>
          <w:szCs w:val="28"/>
        </w:rPr>
        <w:t>4</w:t>
      </w:r>
      <w:r>
        <w:rPr>
          <w:sz w:val="28"/>
          <w:szCs w:val="28"/>
        </w:rPr>
        <w:t xml:space="preserve"> в Информационном бюллетене органов местного самоуправления Малмыжского района Кировской области.</w:t>
      </w:r>
    </w:p>
    <w:p w14:paraId="13452807" w14:textId="201B3153"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Настоящее решение вступает в силу </w:t>
      </w:r>
      <w:r w:rsidR="00A9062E">
        <w:rPr>
          <w:sz w:val="28"/>
          <w:szCs w:val="28"/>
        </w:rPr>
        <w:t xml:space="preserve">в соответствии с действующим законодательством. </w:t>
      </w:r>
    </w:p>
    <w:p w14:paraId="5F1D3FA0" w14:textId="77777777" w:rsidR="007F2B9D" w:rsidRPr="00A318B9" w:rsidRDefault="007F2B9D" w:rsidP="007F2B9D">
      <w:pPr>
        <w:ind w:firstLine="720"/>
        <w:jc w:val="both"/>
        <w:rPr>
          <w:sz w:val="72"/>
          <w:szCs w:val="72"/>
        </w:rPr>
      </w:pPr>
    </w:p>
    <w:p w14:paraId="001EC7FA" w14:textId="77777777" w:rsidR="007F2B9D" w:rsidRDefault="007F2B9D" w:rsidP="007F2B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</w:p>
    <w:p w14:paraId="37EA760C" w14:textId="44BFA214" w:rsidR="007F2B9D" w:rsidRDefault="007F2B9D" w:rsidP="007F2B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О.Г. Толстобокова</w:t>
      </w:r>
    </w:p>
    <w:p w14:paraId="38BF74FD" w14:textId="77777777" w:rsidR="007F2B9D" w:rsidRDefault="007F2B9D" w:rsidP="007F2B9D">
      <w:pPr>
        <w:tabs>
          <w:tab w:val="left" w:pos="0"/>
        </w:tabs>
        <w:jc w:val="both"/>
        <w:rPr>
          <w:sz w:val="28"/>
          <w:szCs w:val="28"/>
        </w:rPr>
      </w:pPr>
    </w:p>
    <w:sectPr w:rsidR="007F2B9D" w:rsidSect="007556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04BF" w14:textId="77777777" w:rsidR="00E15511" w:rsidRDefault="00E15511">
      <w:r>
        <w:separator/>
      </w:r>
    </w:p>
  </w:endnote>
  <w:endnote w:type="continuationSeparator" w:id="0">
    <w:p w14:paraId="68D51957" w14:textId="77777777" w:rsidR="00E15511" w:rsidRDefault="00E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ABA5" w14:textId="77777777" w:rsidR="00E15511" w:rsidRDefault="00E15511">
      <w:r>
        <w:separator/>
      </w:r>
    </w:p>
  </w:footnote>
  <w:footnote w:type="continuationSeparator" w:id="0">
    <w:p w14:paraId="5117EA63" w14:textId="77777777" w:rsidR="00E15511" w:rsidRDefault="00E1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9FD9" w14:textId="77777777" w:rsidR="00A9062E" w:rsidRDefault="003B2F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00F9">
      <w:rPr>
        <w:noProof/>
      </w:rPr>
      <w:t>2</w:t>
    </w:r>
    <w:r>
      <w:fldChar w:fldCharType="end"/>
    </w:r>
  </w:p>
  <w:p w14:paraId="6D530CEA" w14:textId="77777777" w:rsidR="00A9062E" w:rsidRDefault="00A906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9D"/>
    <w:rsid w:val="00197E00"/>
    <w:rsid w:val="00283589"/>
    <w:rsid w:val="00383E5E"/>
    <w:rsid w:val="003B2F03"/>
    <w:rsid w:val="007F2B9D"/>
    <w:rsid w:val="0083613B"/>
    <w:rsid w:val="009969B7"/>
    <w:rsid w:val="00A9062E"/>
    <w:rsid w:val="00AA6618"/>
    <w:rsid w:val="00C70560"/>
    <w:rsid w:val="00CE6047"/>
    <w:rsid w:val="00CF1E06"/>
    <w:rsid w:val="00DD016C"/>
    <w:rsid w:val="00E15511"/>
    <w:rsid w:val="00EE00F9"/>
    <w:rsid w:val="00E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60CC"/>
  <w15:chartTrackingRefBased/>
  <w15:docId w15:val="{F8D0B276-8FF2-430E-9F2B-5A8D30F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2B9D"/>
    <w:pPr>
      <w:tabs>
        <w:tab w:val="left" w:pos="285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F2B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7F2B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E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2023-11-10T14:08:00Z</cp:lastPrinted>
  <dcterms:created xsi:type="dcterms:W3CDTF">2023-11-02T08:21:00Z</dcterms:created>
  <dcterms:modified xsi:type="dcterms:W3CDTF">2024-12-05T11:56:00Z</dcterms:modified>
</cp:coreProperties>
</file>