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61F07" w14:textId="77777777" w:rsidR="00AF1E2F" w:rsidRDefault="00AF1E2F" w:rsidP="00AF1E2F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75327DCB" wp14:editId="2D10CF68">
            <wp:extent cx="342900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13646" w14:textId="77777777" w:rsidR="00AF1E2F" w:rsidRPr="007A7D70" w:rsidRDefault="00AF1E2F" w:rsidP="00AF1E2F">
      <w:pPr>
        <w:jc w:val="center"/>
        <w:rPr>
          <w:b/>
          <w:sz w:val="36"/>
          <w:szCs w:val="36"/>
        </w:rPr>
      </w:pPr>
    </w:p>
    <w:p w14:paraId="778BD007" w14:textId="77777777" w:rsidR="00AF1E2F" w:rsidRDefault="00AF1E2F" w:rsidP="00AF1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49B88A03" w14:textId="77777777" w:rsidR="00AF1E2F" w:rsidRDefault="00AF1E2F" w:rsidP="00AF1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47937D77" w14:textId="77777777" w:rsidR="00AF1E2F" w:rsidRPr="00746BBE" w:rsidRDefault="00AF1E2F" w:rsidP="00AF1E2F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14:paraId="0041190C" w14:textId="77777777" w:rsidR="00AF1E2F" w:rsidRPr="008E5B46" w:rsidRDefault="00AF1E2F" w:rsidP="00AF1E2F">
      <w:pPr>
        <w:jc w:val="center"/>
        <w:rPr>
          <w:b/>
          <w:sz w:val="28"/>
          <w:szCs w:val="28"/>
        </w:rPr>
      </w:pPr>
    </w:p>
    <w:p w14:paraId="5C6A9A87" w14:textId="77777777" w:rsidR="00AF1E2F" w:rsidRDefault="00AF1E2F" w:rsidP="00AF1E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0B71D97" w14:textId="77777777" w:rsidR="00AF1E2F" w:rsidRDefault="00AF1E2F" w:rsidP="00AF1E2F">
      <w:pPr>
        <w:rPr>
          <w:sz w:val="28"/>
          <w:szCs w:val="28"/>
        </w:rPr>
      </w:pPr>
    </w:p>
    <w:p w14:paraId="0BF6E4FA" w14:textId="18C7534F" w:rsidR="00AF1E2F" w:rsidRPr="00897408" w:rsidRDefault="006940FE" w:rsidP="00AF1E2F">
      <w:pPr>
        <w:rPr>
          <w:sz w:val="28"/>
          <w:szCs w:val="28"/>
        </w:rPr>
      </w:pPr>
      <w:r>
        <w:rPr>
          <w:sz w:val="28"/>
          <w:szCs w:val="28"/>
        </w:rPr>
        <w:t>23.12.2024</w:t>
      </w:r>
      <w:r w:rsidR="00B52729">
        <w:rPr>
          <w:sz w:val="28"/>
          <w:szCs w:val="28"/>
        </w:rPr>
        <w:t xml:space="preserve">            </w:t>
      </w:r>
      <w:r w:rsidR="00AF1E2F" w:rsidRPr="00897408">
        <w:rPr>
          <w:sz w:val="28"/>
          <w:szCs w:val="28"/>
        </w:rPr>
        <w:t xml:space="preserve">                                                                                  </w:t>
      </w:r>
      <w:r w:rsidR="00B52729">
        <w:rPr>
          <w:sz w:val="28"/>
          <w:szCs w:val="28"/>
        </w:rPr>
        <w:t xml:space="preserve">         </w:t>
      </w:r>
      <w:r w:rsidR="00AF1E2F">
        <w:rPr>
          <w:sz w:val="28"/>
          <w:szCs w:val="28"/>
        </w:rPr>
        <w:t>№</w:t>
      </w:r>
      <w:r w:rsidR="00B52729">
        <w:rPr>
          <w:sz w:val="28"/>
          <w:szCs w:val="28"/>
        </w:rPr>
        <w:t xml:space="preserve"> </w:t>
      </w:r>
      <w:r>
        <w:rPr>
          <w:sz w:val="28"/>
          <w:szCs w:val="28"/>
        </w:rPr>
        <w:t>9/4</w:t>
      </w:r>
      <w:r w:rsidR="00086EDF">
        <w:rPr>
          <w:sz w:val="28"/>
          <w:szCs w:val="28"/>
        </w:rPr>
        <w:t>1</w:t>
      </w:r>
    </w:p>
    <w:p w14:paraId="19BB0A5D" w14:textId="77777777" w:rsidR="00AF1E2F" w:rsidRDefault="00AF1E2F" w:rsidP="00AF1E2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378951F6" w14:textId="77777777" w:rsidR="00AF1E2F" w:rsidRPr="005E2857" w:rsidRDefault="00AF1E2F" w:rsidP="00AF1E2F">
      <w:pPr>
        <w:jc w:val="center"/>
        <w:rPr>
          <w:sz w:val="48"/>
          <w:szCs w:val="48"/>
        </w:rPr>
      </w:pPr>
    </w:p>
    <w:p w14:paraId="1B11C1D4" w14:textId="48097D2F" w:rsidR="003635A2" w:rsidRDefault="003635A2" w:rsidP="001E066F">
      <w:pPr>
        <w:suppressAutoHyphens/>
        <w:jc w:val="center"/>
        <w:outlineLvl w:val="5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о результатах контрольного мероприятия</w:t>
      </w:r>
    </w:p>
    <w:p w14:paraId="13A0F5C1" w14:textId="58003583" w:rsidR="001E066F" w:rsidRPr="001E066F" w:rsidRDefault="001E066F" w:rsidP="001E066F">
      <w:pPr>
        <w:suppressAutoHyphens/>
        <w:jc w:val="center"/>
        <w:outlineLvl w:val="5"/>
        <w:rPr>
          <w:b/>
          <w:i/>
          <w:sz w:val="28"/>
          <w:szCs w:val="28"/>
        </w:rPr>
      </w:pPr>
      <w:r w:rsidRPr="001E066F">
        <w:rPr>
          <w:b/>
          <w:sz w:val="28"/>
          <w:szCs w:val="28"/>
        </w:rPr>
        <w:t>«</w:t>
      </w:r>
      <w:bookmarkStart w:id="0" w:name="_Hlk185488555"/>
      <w:r w:rsidRPr="001E066F">
        <w:rPr>
          <w:b/>
          <w:sz w:val="28"/>
          <w:szCs w:val="28"/>
        </w:rPr>
        <w:t>Проверка законности и эффективности использования субсидий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 2024 года</w:t>
      </w:r>
      <w:bookmarkEnd w:id="0"/>
      <w:r w:rsidRPr="001E066F">
        <w:rPr>
          <w:b/>
          <w:sz w:val="28"/>
          <w:szCs w:val="28"/>
        </w:rPr>
        <w:t>»</w:t>
      </w:r>
    </w:p>
    <w:p w14:paraId="53369857" w14:textId="77777777" w:rsidR="00AF1E2F" w:rsidRPr="005E2857" w:rsidRDefault="00AF1E2F" w:rsidP="00AF1E2F">
      <w:pPr>
        <w:jc w:val="center"/>
        <w:rPr>
          <w:b/>
          <w:sz w:val="48"/>
          <w:szCs w:val="48"/>
        </w:rPr>
      </w:pPr>
    </w:p>
    <w:p w14:paraId="707F337E" w14:textId="15EC0519" w:rsidR="00AF1E2F" w:rsidRPr="00AF1E2F" w:rsidRDefault="00E75256" w:rsidP="00483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E2F" w:rsidRPr="00AF1E2F">
        <w:rPr>
          <w:sz w:val="28"/>
          <w:szCs w:val="28"/>
        </w:rPr>
        <w:t>В соответствии с Уставом муниципального образования Малмыжский муниципальный район Кировской области, Положением о Контрольно-счетной комиссии Малмыжского района Кировской области, утвержденным решением районной Думы Малмыжского района от 17.12.2021 № 6/5 «Об утверждении Положения о Контрольно-счетной комиссии Малмыжского района Кировской области», заслушав отчет председателя Контрольно-счётной комиссии Малмыжского района Кулапиной Г</w:t>
      </w:r>
      <w:r w:rsidR="008C1147">
        <w:rPr>
          <w:sz w:val="28"/>
          <w:szCs w:val="28"/>
        </w:rPr>
        <w:t>.А.</w:t>
      </w:r>
      <w:r w:rsidR="00AF1E2F" w:rsidRPr="00AF1E2F">
        <w:rPr>
          <w:sz w:val="28"/>
          <w:szCs w:val="28"/>
        </w:rPr>
        <w:t xml:space="preserve"> по результатам проведения контрольного мероприятия</w:t>
      </w:r>
      <w:r w:rsidR="00D20F1D">
        <w:rPr>
          <w:bCs/>
          <w:sz w:val="28"/>
          <w:szCs w:val="28"/>
        </w:rPr>
        <w:t xml:space="preserve"> «</w:t>
      </w:r>
      <w:r w:rsidR="001E066F" w:rsidRPr="001E066F">
        <w:rPr>
          <w:bCs/>
          <w:sz w:val="28"/>
          <w:szCs w:val="28"/>
        </w:rPr>
        <w:t>Проверка законности и эффективности использования субсидий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 2024 года</w:t>
      </w:r>
      <w:r w:rsidR="00D20F1D" w:rsidRPr="00D20F1D">
        <w:rPr>
          <w:bCs/>
          <w:sz w:val="28"/>
          <w:szCs w:val="28"/>
        </w:rPr>
        <w:t>»</w:t>
      </w:r>
      <w:r w:rsidR="00AF1E2F" w:rsidRPr="00D20F1D">
        <w:rPr>
          <w:bCs/>
          <w:sz w:val="28"/>
          <w:szCs w:val="28"/>
        </w:rPr>
        <w:t>,</w:t>
      </w:r>
      <w:r w:rsidR="00AF1E2F" w:rsidRPr="00AF1E2F">
        <w:rPr>
          <w:sz w:val="28"/>
          <w:szCs w:val="28"/>
        </w:rPr>
        <w:t xml:space="preserve"> районная Дума Малмыжского района РЕШИЛА:</w:t>
      </w:r>
    </w:p>
    <w:p w14:paraId="5AE76C92" w14:textId="15782F0D" w:rsidR="00AF1E2F" w:rsidRPr="007E73A6" w:rsidRDefault="00E50788" w:rsidP="004834F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73A6" w:rsidRPr="007E73A6">
        <w:rPr>
          <w:sz w:val="28"/>
          <w:szCs w:val="28"/>
        </w:rPr>
        <w:t xml:space="preserve">1. Отчет </w:t>
      </w:r>
      <w:r w:rsidR="00AF1E2F" w:rsidRPr="007E73A6">
        <w:rPr>
          <w:sz w:val="28"/>
          <w:szCs w:val="28"/>
        </w:rPr>
        <w:t xml:space="preserve">председателя Контрольно-счётной комиссии Малмыжского района Кулапиной Г.А. </w:t>
      </w:r>
      <w:r w:rsidR="007E73A6" w:rsidRPr="007E73A6">
        <w:rPr>
          <w:sz w:val="28"/>
          <w:szCs w:val="28"/>
        </w:rPr>
        <w:t>по результатам проведения контрольного мероприятия</w:t>
      </w:r>
      <w:r>
        <w:rPr>
          <w:sz w:val="28"/>
          <w:szCs w:val="28"/>
        </w:rPr>
        <w:t xml:space="preserve"> </w:t>
      </w:r>
      <w:r w:rsidR="004834F8" w:rsidRPr="004834F8">
        <w:rPr>
          <w:bCs/>
          <w:sz w:val="28"/>
          <w:szCs w:val="28"/>
        </w:rPr>
        <w:t>«</w:t>
      </w:r>
      <w:r w:rsidR="001E066F" w:rsidRPr="001E066F">
        <w:rPr>
          <w:bCs/>
          <w:sz w:val="28"/>
          <w:szCs w:val="28"/>
        </w:rPr>
        <w:t>Проверка законности и эффективности использования субсидий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 2024 года</w:t>
      </w:r>
      <w:r w:rsidR="004834F8" w:rsidRPr="004834F8">
        <w:rPr>
          <w:bCs/>
          <w:sz w:val="28"/>
          <w:szCs w:val="28"/>
        </w:rPr>
        <w:t>»</w:t>
      </w:r>
      <w:r w:rsidR="00E75256">
        <w:rPr>
          <w:bCs/>
          <w:sz w:val="28"/>
          <w:szCs w:val="28"/>
        </w:rPr>
        <w:t xml:space="preserve"> принять к сведению</w:t>
      </w:r>
      <w:r w:rsidR="00AF1E2F" w:rsidRPr="007E73A6">
        <w:rPr>
          <w:sz w:val="28"/>
          <w:szCs w:val="28"/>
        </w:rPr>
        <w:t>. Прилагается.</w:t>
      </w:r>
    </w:p>
    <w:p w14:paraId="7B3D0A5B" w14:textId="77777777" w:rsidR="00AF1E2F" w:rsidRPr="007E73A6" w:rsidRDefault="00AF1E2F" w:rsidP="007E73A6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E73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2.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6FC345C8" w14:textId="77777777" w:rsidR="00AF1E2F" w:rsidRPr="007E73A6" w:rsidRDefault="00AF1E2F" w:rsidP="007E73A6">
      <w:pPr>
        <w:tabs>
          <w:tab w:val="left" w:pos="4515"/>
        </w:tabs>
        <w:ind w:firstLine="567"/>
        <w:jc w:val="both"/>
        <w:rPr>
          <w:color w:val="000000" w:themeColor="text1"/>
          <w:sz w:val="72"/>
          <w:szCs w:val="72"/>
        </w:rPr>
      </w:pPr>
    </w:p>
    <w:p w14:paraId="31590C42" w14:textId="77777777" w:rsidR="007E73A6" w:rsidRDefault="00AF1E2F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="007E73A6">
        <w:rPr>
          <w:kern w:val="3"/>
          <w:sz w:val="28"/>
        </w:rPr>
        <w:t xml:space="preserve"> районной Думы</w:t>
      </w:r>
    </w:p>
    <w:p w14:paraId="40380A88" w14:textId="7E57F014" w:rsidR="00AF1E2F" w:rsidRDefault="00AF1E2F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  <w:r w:rsidRPr="0063439C">
        <w:rPr>
          <w:kern w:val="3"/>
          <w:sz w:val="28"/>
        </w:rPr>
        <w:t xml:space="preserve">Малмыжского района              </w:t>
      </w:r>
      <w:r>
        <w:rPr>
          <w:kern w:val="3"/>
          <w:sz w:val="28"/>
        </w:rPr>
        <w:t>О.Г. Толстобокова</w:t>
      </w:r>
    </w:p>
    <w:p w14:paraId="0114C88C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6175F825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51C8315D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7F5C066E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3FFF5213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2E001C97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4ED24FE6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1CD06552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7D370064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04DD6D5D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06CB0232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2582DA09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3C9DB5D3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21FC3172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4F1C7AC9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027DDD51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6542A61E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180E7CCB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7C3BD93C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54D4110F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0971DE60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15F000F7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49701EE3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4271684D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0C42369F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2EAFAD4D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7BB2F3A6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2252293B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5B95B225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67BCA30F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02F64A76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574CC326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670D969C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36566858" w14:textId="77777777" w:rsidR="006940FE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5D7FC4E7" w14:textId="77777777" w:rsidR="006940FE" w:rsidRPr="0063439C" w:rsidRDefault="006940FE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</w:p>
    <w:p w14:paraId="2355142C" w14:textId="77777777" w:rsidR="001E066F" w:rsidRPr="001E066F" w:rsidRDefault="001E066F" w:rsidP="001E06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066F">
        <w:rPr>
          <w:noProof/>
          <w:sz w:val="28"/>
          <w:szCs w:val="28"/>
        </w:rPr>
        <w:lastRenderedPageBreak/>
        <w:drawing>
          <wp:inline distT="0" distB="0" distL="0" distR="0" wp14:anchorId="7DA176D9" wp14:editId="365970D2">
            <wp:extent cx="600075" cy="1019175"/>
            <wp:effectExtent l="19050" t="0" r="9525" b="0"/>
            <wp:docPr id="1026970896" name="Рисунок 1026970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F3B288" w14:textId="77777777" w:rsidR="001E066F" w:rsidRPr="001E066F" w:rsidRDefault="001E066F" w:rsidP="001E066F">
      <w:pPr>
        <w:jc w:val="center"/>
        <w:rPr>
          <w:sz w:val="28"/>
          <w:szCs w:val="28"/>
        </w:rPr>
      </w:pPr>
      <w:r w:rsidRPr="001E066F">
        <w:rPr>
          <w:sz w:val="28"/>
          <w:szCs w:val="28"/>
        </w:rPr>
        <w:t>КОНТРОЛЬНО-СЧЕТНАЯ КОМИССИЯ</w:t>
      </w:r>
    </w:p>
    <w:p w14:paraId="4D14B704" w14:textId="77777777" w:rsidR="001E066F" w:rsidRPr="001E066F" w:rsidRDefault="001E066F" w:rsidP="001E066F">
      <w:pPr>
        <w:jc w:val="center"/>
        <w:rPr>
          <w:sz w:val="28"/>
          <w:szCs w:val="28"/>
        </w:rPr>
      </w:pPr>
      <w:r w:rsidRPr="001E066F">
        <w:rPr>
          <w:sz w:val="28"/>
          <w:szCs w:val="28"/>
        </w:rPr>
        <w:t>МУНИЦИПАЛЬНОГО ОБРАЗОВАНИЯ</w:t>
      </w:r>
    </w:p>
    <w:p w14:paraId="2EBDE35B" w14:textId="77777777" w:rsidR="001E066F" w:rsidRPr="001E066F" w:rsidRDefault="001E066F" w:rsidP="001E066F">
      <w:pPr>
        <w:jc w:val="center"/>
        <w:rPr>
          <w:bCs/>
          <w:sz w:val="28"/>
          <w:szCs w:val="28"/>
        </w:rPr>
      </w:pPr>
      <w:r w:rsidRPr="001E066F">
        <w:rPr>
          <w:sz w:val="28"/>
          <w:szCs w:val="28"/>
        </w:rPr>
        <w:t>МАЛМЫЖСКИЙ МУНИЦИПАЛЬНЫЙ РАЙОН КИРОВСКОЙ ОБЛАСТИ</w:t>
      </w:r>
    </w:p>
    <w:p w14:paraId="45C7D7CD" w14:textId="77777777" w:rsidR="001E066F" w:rsidRPr="001E066F" w:rsidRDefault="001E066F" w:rsidP="001E066F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1EAEA0BA" w14:textId="77777777" w:rsidR="001E066F" w:rsidRPr="001E066F" w:rsidRDefault="001E066F" w:rsidP="001E066F"/>
    <w:p w14:paraId="2C58BD76" w14:textId="77777777" w:rsidR="001E066F" w:rsidRPr="001E066F" w:rsidRDefault="001E066F" w:rsidP="001E066F">
      <w:pPr>
        <w:rPr>
          <w:sz w:val="28"/>
          <w:szCs w:val="28"/>
        </w:rPr>
      </w:pPr>
      <w:r w:rsidRPr="001E066F">
        <w:rPr>
          <w:sz w:val="28"/>
          <w:szCs w:val="28"/>
        </w:rPr>
        <w:t>«22» ноября 2024 года                                                                                       №3</w:t>
      </w:r>
    </w:p>
    <w:p w14:paraId="6369330E" w14:textId="77777777" w:rsidR="001E066F" w:rsidRPr="001E066F" w:rsidRDefault="001E066F" w:rsidP="001E066F">
      <w:pPr>
        <w:spacing w:before="100" w:beforeAutospacing="1" w:after="100" w:afterAutospacing="1"/>
        <w:outlineLvl w:val="5"/>
        <w:rPr>
          <w:sz w:val="15"/>
          <w:szCs w:val="28"/>
        </w:rPr>
      </w:pPr>
    </w:p>
    <w:p w14:paraId="55D87C19" w14:textId="77777777" w:rsidR="001E066F" w:rsidRPr="001E066F" w:rsidRDefault="001E066F" w:rsidP="001E066F">
      <w:pPr>
        <w:suppressAutoHyphens/>
        <w:jc w:val="center"/>
        <w:rPr>
          <w:b/>
          <w:sz w:val="28"/>
          <w:szCs w:val="28"/>
        </w:rPr>
      </w:pPr>
      <w:r w:rsidRPr="001E066F">
        <w:rPr>
          <w:b/>
          <w:sz w:val="28"/>
          <w:szCs w:val="28"/>
        </w:rPr>
        <w:t>ОТЧЕТ</w:t>
      </w:r>
    </w:p>
    <w:p w14:paraId="6D1DA704" w14:textId="77777777" w:rsidR="001E066F" w:rsidRPr="001E066F" w:rsidRDefault="001E066F" w:rsidP="001E066F">
      <w:pPr>
        <w:jc w:val="center"/>
        <w:rPr>
          <w:b/>
          <w:sz w:val="27"/>
          <w:szCs w:val="27"/>
        </w:rPr>
      </w:pPr>
      <w:r w:rsidRPr="001E066F">
        <w:rPr>
          <w:b/>
          <w:sz w:val="28"/>
          <w:szCs w:val="28"/>
        </w:rPr>
        <w:t>О РЕЗУЛЬТАТАХ КОНТРОЛЬНОГО МЕРОПРИЯТИЯ</w:t>
      </w:r>
    </w:p>
    <w:p w14:paraId="259D3FC9" w14:textId="77777777" w:rsidR="001E066F" w:rsidRPr="001E066F" w:rsidRDefault="001E066F" w:rsidP="001E066F">
      <w:pPr>
        <w:suppressAutoHyphens/>
        <w:jc w:val="center"/>
        <w:outlineLvl w:val="5"/>
        <w:rPr>
          <w:b/>
          <w:i/>
          <w:sz w:val="28"/>
          <w:szCs w:val="28"/>
        </w:rPr>
      </w:pPr>
      <w:r w:rsidRPr="001E066F">
        <w:rPr>
          <w:b/>
          <w:sz w:val="28"/>
          <w:szCs w:val="28"/>
        </w:rPr>
        <w:t>«Проверка законности и эффективности использования субсидий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 2024 года»</w:t>
      </w:r>
    </w:p>
    <w:p w14:paraId="1CA4DB43" w14:textId="77777777" w:rsidR="001E066F" w:rsidRPr="001E066F" w:rsidRDefault="001E066F" w:rsidP="001E066F">
      <w:pPr>
        <w:ind w:firstLine="720"/>
        <w:jc w:val="center"/>
      </w:pPr>
      <w:r w:rsidRPr="001E066F">
        <w:rPr>
          <w:sz w:val="28"/>
          <w:szCs w:val="28"/>
        </w:rPr>
        <w:t>(</w:t>
      </w:r>
      <w:r w:rsidRPr="001E066F">
        <w:t>утвержден распоряжением председателя Контрольно-счетной комиссии</w:t>
      </w:r>
    </w:p>
    <w:p w14:paraId="7B7C59A0" w14:textId="77777777" w:rsidR="001E066F" w:rsidRPr="001E066F" w:rsidRDefault="001E066F" w:rsidP="001E066F">
      <w:pPr>
        <w:widowControl w:val="0"/>
        <w:autoSpaceDE w:val="0"/>
        <w:autoSpaceDN w:val="0"/>
        <w:adjustRightInd w:val="0"/>
        <w:jc w:val="center"/>
      </w:pPr>
      <w:r w:rsidRPr="001E066F">
        <w:t>Малмыжского района Кировской области от 22.11.2024 г. № 8-од)</w:t>
      </w:r>
    </w:p>
    <w:p w14:paraId="6C87497B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E066F">
        <w:rPr>
          <w:b/>
          <w:sz w:val="28"/>
          <w:szCs w:val="28"/>
        </w:rPr>
        <w:t>1. Основание для проведения контрольного мероприятия:</w:t>
      </w:r>
    </w:p>
    <w:p w14:paraId="1D1AE55A" w14:textId="77777777" w:rsidR="001E066F" w:rsidRPr="001E066F" w:rsidRDefault="001E066F" w:rsidP="001E066F">
      <w:pPr>
        <w:ind w:firstLine="720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Пункт п. 2.1.3 раздела 2 Плана работы Контрольно-счетной комиссии Малмыжского района Кировской области на 2024 год, утвержденного распоряжением председателя Контрольно-счетной комиссии Малмыжского района от 20.12.2023 № 17, распоряжение председателя о проведении контрольного мероприятия от 25.06.2024 №4-од</w:t>
      </w:r>
      <w:r w:rsidRPr="001E066F">
        <w:rPr>
          <w:b/>
          <w:sz w:val="28"/>
          <w:szCs w:val="28"/>
        </w:rPr>
        <w:t>.</w:t>
      </w:r>
    </w:p>
    <w:p w14:paraId="2BDD764D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E066F">
        <w:rPr>
          <w:b/>
          <w:sz w:val="28"/>
          <w:szCs w:val="28"/>
        </w:rPr>
        <w:t>2. Предмет контрольного мероприятия:</w:t>
      </w:r>
    </w:p>
    <w:p w14:paraId="6A10422F" w14:textId="77777777" w:rsidR="001E066F" w:rsidRPr="001E066F" w:rsidRDefault="001E066F" w:rsidP="001E066F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066F">
        <w:rPr>
          <w:sz w:val="28"/>
          <w:szCs w:val="20"/>
        </w:rPr>
        <w:t xml:space="preserve">Нормативные правовые акты и документы, подтверждающие предоставление и использование субсидий, выделенных из областного бюджета бюджетам муниципальных образований, платежные и иные </w:t>
      </w:r>
      <w:r w:rsidRPr="001E066F">
        <w:rPr>
          <w:sz w:val="28"/>
          <w:szCs w:val="28"/>
        </w:rPr>
        <w:t>первичные документы, подтверждающие получение и расходование бюджетных средств, приобретение товаров, выполнение работ (услуг), бюджетная и иная отчетность и документация.</w:t>
      </w:r>
    </w:p>
    <w:p w14:paraId="0CC7F997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Расходы муниципальных образований, осуществляемые за счет субсидий.</w:t>
      </w:r>
    </w:p>
    <w:p w14:paraId="6EBEDAA3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E066F">
        <w:rPr>
          <w:b/>
          <w:sz w:val="28"/>
          <w:szCs w:val="28"/>
        </w:rPr>
        <w:t>3. Цели мероприятия:</w:t>
      </w:r>
    </w:p>
    <w:p w14:paraId="2AD695AE" w14:textId="77777777" w:rsidR="001E066F" w:rsidRPr="001E066F" w:rsidRDefault="001E066F" w:rsidP="001E066F">
      <w:pPr>
        <w:ind w:right="-6" w:firstLine="720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Оценить законность и эффективность использования субсидий из областного бюджета местному бюджету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</w:r>
    </w:p>
    <w:p w14:paraId="0538EE6F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E066F">
        <w:rPr>
          <w:b/>
          <w:sz w:val="28"/>
          <w:szCs w:val="28"/>
        </w:rPr>
        <w:t>3. Объекты контрольного мероприятия:</w:t>
      </w:r>
    </w:p>
    <w:p w14:paraId="741FD0F8" w14:textId="77777777" w:rsidR="001E066F" w:rsidRPr="001E066F" w:rsidRDefault="001E066F" w:rsidP="001E066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E066F">
        <w:rPr>
          <w:sz w:val="28"/>
          <w:szCs w:val="28"/>
        </w:rPr>
        <w:lastRenderedPageBreak/>
        <w:t>- муниципальное казённое учреждение администрация Малмыжского городского поселения Кировской области (далее – Администрация города);</w:t>
      </w:r>
    </w:p>
    <w:p w14:paraId="03A0A03A" w14:textId="77777777" w:rsidR="001E066F" w:rsidRPr="001E066F" w:rsidRDefault="001E066F" w:rsidP="001E066F">
      <w:pPr>
        <w:jc w:val="both"/>
        <w:rPr>
          <w:sz w:val="28"/>
          <w:szCs w:val="28"/>
        </w:rPr>
      </w:pPr>
      <w:r w:rsidRPr="001E066F">
        <w:rPr>
          <w:sz w:val="28"/>
          <w:szCs w:val="28"/>
        </w:rPr>
        <w:t>- муниципальное казённое учреждение администрация Малмыжского района Кировской области (далее – Администрация района).</w:t>
      </w:r>
    </w:p>
    <w:p w14:paraId="442F745D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66F">
        <w:rPr>
          <w:b/>
          <w:sz w:val="28"/>
          <w:szCs w:val="28"/>
        </w:rPr>
        <w:t xml:space="preserve">5. Исследуемый период: </w:t>
      </w:r>
      <w:r w:rsidRPr="001E066F">
        <w:rPr>
          <w:sz w:val="28"/>
          <w:szCs w:val="28"/>
        </w:rPr>
        <w:t>2023 год и истекший период 2024 года.</w:t>
      </w:r>
    </w:p>
    <w:p w14:paraId="6B8FDC77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E066F">
        <w:rPr>
          <w:b/>
          <w:sz w:val="28"/>
          <w:szCs w:val="28"/>
        </w:rPr>
        <w:t>6. Сроки проведения мероприятия:</w:t>
      </w:r>
      <w:r w:rsidRPr="001E066F">
        <w:rPr>
          <w:sz w:val="28"/>
          <w:szCs w:val="28"/>
        </w:rPr>
        <w:t xml:space="preserve"> с 01.10.2024 по 22.11.2024.</w:t>
      </w:r>
    </w:p>
    <w:p w14:paraId="0909A26B" w14:textId="77777777" w:rsidR="001E066F" w:rsidRPr="001E066F" w:rsidRDefault="001E066F" w:rsidP="001E066F">
      <w:pPr>
        <w:spacing w:before="120"/>
        <w:jc w:val="center"/>
        <w:rPr>
          <w:b/>
          <w:sz w:val="27"/>
          <w:szCs w:val="27"/>
        </w:rPr>
      </w:pPr>
      <w:r w:rsidRPr="001E066F">
        <w:rPr>
          <w:b/>
          <w:sz w:val="28"/>
          <w:szCs w:val="28"/>
        </w:rPr>
        <w:t>7. Краткая характеристика проверяемой сферы</w:t>
      </w:r>
    </w:p>
    <w:p w14:paraId="51A8869C" w14:textId="77777777" w:rsidR="001E066F" w:rsidRPr="001E066F" w:rsidRDefault="001E066F" w:rsidP="001E066F">
      <w:pPr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С 2023 года муниципальные образования Малмыжский муниципальный район и Малмыжское городское поселение участвуют в региональной программе «Региональная и местная дорожная сеть Кировской области», где путем проведения опроса – голосования среди жителей, выбираются участки дорог для ремонта.</w:t>
      </w:r>
    </w:p>
    <w:p w14:paraId="49410129" w14:textId="77777777" w:rsidR="001E066F" w:rsidRPr="001E066F" w:rsidRDefault="001E066F" w:rsidP="001E066F">
      <w:pPr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Финансирование данной программы осуществляется за счет средств регионального дорожного фонда Кировской области при софинансировании из местных бюджетов в размере 1 %.</w:t>
      </w:r>
    </w:p>
    <w:p w14:paraId="5DD670B6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066F">
        <w:rPr>
          <w:sz w:val="28"/>
          <w:szCs w:val="28"/>
        </w:rPr>
        <w:t>Субсидии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в исследуемом периоде предоставлялись министерством транспорта Кировской области в рамках государственной программы Кировской области «Развитие транспортной системы» (далее – ГП), утвержденной постановлением Правительства Кировской области:</w:t>
      </w:r>
    </w:p>
    <w:p w14:paraId="06AEE8C3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066F">
        <w:rPr>
          <w:sz w:val="28"/>
          <w:szCs w:val="28"/>
        </w:rPr>
        <w:t>- до 2024 года - от 01.04.2020 № 133-П (с изм.),</w:t>
      </w:r>
    </w:p>
    <w:p w14:paraId="7F2430DE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066F">
        <w:rPr>
          <w:sz w:val="28"/>
          <w:szCs w:val="28"/>
        </w:rPr>
        <w:t>- с 2024 года – от 29.01.2024 № 23-П (с изм.).</w:t>
      </w:r>
    </w:p>
    <w:p w14:paraId="2A739F0C" w14:textId="77777777" w:rsidR="001E066F" w:rsidRPr="001E066F" w:rsidRDefault="001E066F" w:rsidP="001E0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Порядок предоставления и распределения субсидии утвержден ГП в 2023 году – в Приложении № 6-6 к ГП, в 2024 году – в Приложении № 7 к ГП.</w:t>
      </w:r>
    </w:p>
    <w:p w14:paraId="30A96681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Одним из условий предоставления субсидии является проведение опроса-голосования населения в муниципальном образовании в целях отбора объектов ремонта.</w:t>
      </w:r>
    </w:p>
    <w:p w14:paraId="6DCE1FDA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  <w:r w:rsidRPr="001E066F">
        <w:rPr>
          <w:b/>
          <w:sz w:val="28"/>
          <w:szCs w:val="28"/>
        </w:rPr>
        <w:t>7.1. Проверка отбора объектов для проведения за счет средств субсидии капитального ремонта, ремонта и восстановления изношенных верхних слоев асфальтобетонных покрытий, устройства защитных слоев с устранением деформаций и повреждений покрытий автодорог общего пользования местного значения</w:t>
      </w:r>
    </w:p>
    <w:p w14:paraId="17A8E8DB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Организация и проведение опроса-голосования регулируется ст. 31 Федерального закона от 06.10.2003 № 131-ФЗ «Об общих принципах организации местного самоуправления в РФ» (далее – Федеральный закон № 131-ФЗ), Законом Кировской области от 29.02.2016 № 617-ЗО «О порядке назначения и проведения опроса граждан в Кировской области» (далее – Закон Кировской области № 617-ЗО), Уставом муниципального образования.</w:t>
      </w:r>
    </w:p>
    <w:p w14:paraId="45F9DA5F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b/>
          <w:i/>
          <w:sz w:val="28"/>
          <w:szCs w:val="28"/>
        </w:rPr>
      </w:pPr>
      <w:r w:rsidRPr="001E066F">
        <w:rPr>
          <w:b/>
          <w:i/>
          <w:sz w:val="28"/>
          <w:szCs w:val="28"/>
        </w:rPr>
        <w:lastRenderedPageBreak/>
        <w:t>Проверкой было установлено, что при проведении опроса-голосования в целях отбора автомобильных дорог общего пользования местного значения для проведения капитального ремонта, ремонта и восстановления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в 2023-2024 годах муниципальными образованиями были допущены нарушения установленных процедур: обращение об инициативе проведения опроса не оформлялось и не рассматривалось на заседании представительных органов муниципалитетов, не принималось соответствующее решение, содержащее дату и соки проведения опроса, формулировку вопросов, методику проведения опроса, форму опросного листа, территорию опроса, минимальную численность жителе муниципалитета, участвующего в голосовании, порядок идентификации участников опроса в случае проведения опроса с использованием официального сайта муниципалитета в информационно-телекоммуникационной сети «Интернет», не назначалась комиссия по подготовке и проведению опроса с порядком организации работы комиссии.</w:t>
      </w:r>
    </w:p>
    <w:p w14:paraId="1D3B4CEC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b/>
          <w:i/>
          <w:sz w:val="28"/>
          <w:szCs w:val="28"/>
        </w:rPr>
      </w:pPr>
      <w:r w:rsidRPr="001E066F">
        <w:rPr>
          <w:b/>
          <w:i/>
          <w:sz w:val="28"/>
          <w:szCs w:val="28"/>
        </w:rPr>
        <w:t>Направленные муниципалитетам министерством транспорта Кировской области рекомендации о порядке формирования перечня автодорог, находящихся в муниципальной собственности, подлежащих ремонту, установления критериев оценки отбора таких объектов, об оформлении актов осмотра этих дорог не были учтены администрацией района и городского поселения.</w:t>
      </w:r>
    </w:p>
    <w:p w14:paraId="0702CE7B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b/>
          <w:i/>
          <w:sz w:val="28"/>
          <w:szCs w:val="28"/>
        </w:rPr>
      </w:pPr>
      <w:r w:rsidRPr="001E066F">
        <w:rPr>
          <w:b/>
          <w:i/>
          <w:sz w:val="28"/>
          <w:szCs w:val="28"/>
        </w:rPr>
        <w:t>Отбором дорог занимались комиссии, в полномочиях которых не были закреплены подготовка и проведение опроса-голосования, не определен порядок работы комиссии.</w:t>
      </w:r>
    </w:p>
    <w:p w14:paraId="11B808DF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Статьей 14</w:t>
      </w:r>
      <w:r w:rsidRPr="001E066F">
        <w:rPr>
          <w:bCs/>
          <w:sz w:val="28"/>
          <w:szCs w:val="28"/>
        </w:rPr>
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Закон №257-ФЗ) определены основные документы по планированию дорожной деятельности</w:t>
      </w:r>
      <w:r w:rsidRPr="001E066F">
        <w:rPr>
          <w:sz w:val="28"/>
          <w:szCs w:val="28"/>
        </w:rPr>
        <w:t xml:space="preserve"> муниципальными образованиями.</w:t>
      </w:r>
    </w:p>
    <w:p w14:paraId="5C3911BA" w14:textId="77777777" w:rsidR="001E066F" w:rsidRPr="001E066F" w:rsidRDefault="001E066F" w:rsidP="001E066F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1E066F">
        <w:rPr>
          <w:b/>
          <w:i/>
          <w:sz w:val="28"/>
          <w:szCs w:val="28"/>
        </w:rPr>
        <w:t>Но, как показывает проверка, планирование мероприятий дорожной деятельности скорее носит формальный характер. Пообъектное планирование ремонтных работ на долгосрочный период (до трех лет) с учетом установленных законодательством и муниципальными правовыми актами (оценка транспортно-эксплуатационного состояния дорог, составление дефектных ведомостей) требованиями не осуществляется.</w:t>
      </w:r>
    </w:p>
    <w:p w14:paraId="1469E7B0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1E066F">
        <w:rPr>
          <w:i/>
          <w:sz w:val="28"/>
          <w:szCs w:val="28"/>
        </w:rPr>
        <w:t>Межремонтные сроки проведения работ по ремонтам и капитальным ремонтам автомобильных дорог, в том числе дорожных одежд не соблюдаются. Капитальный ремонт дорог не проводился уже более 30 лет.</w:t>
      </w:r>
    </w:p>
    <w:p w14:paraId="3DE9F99E" w14:textId="77777777" w:rsidR="001E066F" w:rsidRPr="001E066F" w:rsidRDefault="001E066F" w:rsidP="001E0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lastRenderedPageBreak/>
        <w:t>Основная причина – нехватка бюджетных средств муниципального дорожного фонда на проведение ремонтов.</w:t>
      </w:r>
    </w:p>
    <w:p w14:paraId="541A0275" w14:textId="77777777" w:rsidR="001E066F" w:rsidRPr="001E066F" w:rsidRDefault="001E066F" w:rsidP="001E0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В связи с чем перечень дорог для опроса-голосования формировался администрациями без учета планирования. И в отдельных случаях имеются вопросы к их составу.</w:t>
      </w:r>
    </w:p>
    <w:p w14:paraId="04DD171A" w14:textId="77777777" w:rsidR="001E066F" w:rsidRPr="001E066F" w:rsidRDefault="001E066F" w:rsidP="001E066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066F">
        <w:rPr>
          <w:i/>
          <w:sz w:val="28"/>
          <w:szCs w:val="28"/>
        </w:rPr>
        <w:t>Так, например, при опросе-голосовании в 2023 году администрацией района в Перечень была включена дорога «Мелеть – Плотбище», которая при формировании перечня на 2024 и 2025 годы была исключена. Также и дороги, включенные в перечень для голосования на 2024 год, «подъезд к с. Рожки» и подъезд к с. Тат-Верх-Гоньба», при опросе на 2025 год были исключены.</w:t>
      </w:r>
    </w:p>
    <w:p w14:paraId="30CBF6B2" w14:textId="77777777" w:rsidR="001E066F" w:rsidRPr="001E066F" w:rsidRDefault="001E066F" w:rsidP="001E066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066F">
        <w:rPr>
          <w:i/>
          <w:sz w:val="28"/>
          <w:szCs w:val="28"/>
        </w:rPr>
        <w:t>В представленных актах осмотра дорог не указывались назначение дороги, основные пользователи, конкретный набор планируемых работ.</w:t>
      </w:r>
    </w:p>
    <w:p w14:paraId="1BC3D1A0" w14:textId="77777777" w:rsidR="001E066F" w:rsidRPr="001E066F" w:rsidRDefault="001E066F" w:rsidP="001E066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066F">
        <w:rPr>
          <w:i/>
          <w:sz w:val="28"/>
          <w:szCs w:val="28"/>
        </w:rPr>
        <w:t>При проведении опроса не указывалась протяженность дорог.</w:t>
      </w:r>
    </w:p>
    <w:p w14:paraId="424D9B20" w14:textId="77777777" w:rsidR="001E066F" w:rsidRPr="001E066F" w:rsidRDefault="001E066F" w:rsidP="001E0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Голосование осуществлялось путем проведения публичного опроса в социальной сети «В Контакте» на официальных страницах муниципальных образований. Результаты фиксировались протоколами комиссии.</w:t>
      </w:r>
    </w:p>
    <w:p w14:paraId="3644F6B6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i/>
          <w:sz w:val="28"/>
          <w:szCs w:val="28"/>
        </w:rPr>
      </w:pPr>
      <w:r w:rsidRPr="001E066F">
        <w:rPr>
          <w:i/>
          <w:sz w:val="28"/>
          <w:szCs w:val="28"/>
        </w:rPr>
        <w:t>Анализ голосования свидетельствует о низкой активности и инициативности граждан муниципальных образований. Так, например, удельный вес принявших в опросе-голосовании граждан Малмыжского городского поселения в отборе объектов на 2024 год составил 6,3%, а граждан Малмыжского района 15,8%.</w:t>
      </w:r>
    </w:p>
    <w:p w14:paraId="0EB98707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Наибольшее количество голосов при опросе получили автомобильные дороги общей протяженностью: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696"/>
        <w:gridCol w:w="3818"/>
        <w:gridCol w:w="876"/>
        <w:gridCol w:w="3425"/>
        <w:gridCol w:w="756"/>
      </w:tblGrid>
      <w:tr w:rsidR="001E066F" w:rsidRPr="001E066F" w14:paraId="31F7D844" w14:textId="77777777" w:rsidTr="00581E4E">
        <w:tc>
          <w:tcPr>
            <w:tcW w:w="0" w:type="auto"/>
          </w:tcPr>
          <w:p w14:paraId="7E7DC206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center"/>
            </w:pPr>
            <w:r w:rsidRPr="001E066F">
              <w:t>Год</w:t>
            </w:r>
          </w:p>
        </w:tc>
        <w:tc>
          <w:tcPr>
            <w:tcW w:w="0" w:type="auto"/>
          </w:tcPr>
          <w:p w14:paraId="39896002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center"/>
            </w:pPr>
            <w:r w:rsidRPr="001E066F">
              <w:t>Малмыжский район</w:t>
            </w:r>
          </w:p>
        </w:tc>
        <w:tc>
          <w:tcPr>
            <w:tcW w:w="0" w:type="auto"/>
          </w:tcPr>
          <w:p w14:paraId="66350211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center"/>
            </w:pPr>
            <w:r w:rsidRPr="001E066F">
              <w:t>км</w:t>
            </w:r>
          </w:p>
        </w:tc>
        <w:tc>
          <w:tcPr>
            <w:tcW w:w="0" w:type="auto"/>
          </w:tcPr>
          <w:p w14:paraId="1A9D421C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center"/>
            </w:pPr>
            <w:r w:rsidRPr="001E066F">
              <w:t>Малмыжское городское поселение</w:t>
            </w:r>
          </w:p>
        </w:tc>
        <w:tc>
          <w:tcPr>
            <w:tcW w:w="0" w:type="auto"/>
          </w:tcPr>
          <w:p w14:paraId="1DFDF049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center"/>
            </w:pPr>
            <w:r w:rsidRPr="001E066F">
              <w:t>км</w:t>
            </w:r>
          </w:p>
        </w:tc>
      </w:tr>
      <w:tr w:rsidR="001E066F" w:rsidRPr="001E066F" w14:paraId="285FB4F5" w14:textId="77777777" w:rsidTr="00581E4E">
        <w:tc>
          <w:tcPr>
            <w:tcW w:w="0" w:type="auto"/>
          </w:tcPr>
          <w:p w14:paraId="0C3087F1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2023</w:t>
            </w:r>
          </w:p>
        </w:tc>
        <w:tc>
          <w:tcPr>
            <w:tcW w:w="0" w:type="auto"/>
          </w:tcPr>
          <w:p w14:paraId="3CDBD6DB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Новая Тушка – Старая Тушка – Кинерь</w:t>
            </w:r>
          </w:p>
        </w:tc>
        <w:tc>
          <w:tcPr>
            <w:tcW w:w="0" w:type="auto"/>
          </w:tcPr>
          <w:p w14:paraId="58CE7323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11,512</w:t>
            </w:r>
          </w:p>
        </w:tc>
        <w:tc>
          <w:tcPr>
            <w:tcW w:w="0" w:type="auto"/>
          </w:tcPr>
          <w:p w14:paraId="0323EEEB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ул. Моторная</w:t>
            </w:r>
          </w:p>
        </w:tc>
        <w:tc>
          <w:tcPr>
            <w:tcW w:w="0" w:type="auto"/>
          </w:tcPr>
          <w:p w14:paraId="149161C0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2,75</w:t>
            </w:r>
          </w:p>
        </w:tc>
      </w:tr>
      <w:tr w:rsidR="001E066F" w:rsidRPr="001E066F" w14:paraId="5D3127CE" w14:textId="77777777" w:rsidTr="00581E4E">
        <w:tc>
          <w:tcPr>
            <w:tcW w:w="0" w:type="auto"/>
          </w:tcPr>
          <w:p w14:paraId="7AADD9F1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2024</w:t>
            </w:r>
          </w:p>
        </w:tc>
        <w:tc>
          <w:tcPr>
            <w:tcW w:w="0" w:type="auto"/>
          </w:tcPr>
          <w:p w14:paraId="7A8EE291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подъезд к с. Аджим</w:t>
            </w:r>
          </w:p>
        </w:tc>
        <w:tc>
          <w:tcPr>
            <w:tcW w:w="0" w:type="auto"/>
          </w:tcPr>
          <w:p w14:paraId="5696C3CB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2,968</w:t>
            </w:r>
          </w:p>
        </w:tc>
        <w:tc>
          <w:tcPr>
            <w:tcW w:w="0" w:type="auto"/>
          </w:tcPr>
          <w:p w14:paraId="70E22AF8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ул. Фрунзе</w:t>
            </w:r>
          </w:p>
        </w:tc>
        <w:tc>
          <w:tcPr>
            <w:tcW w:w="0" w:type="auto"/>
          </w:tcPr>
          <w:p w14:paraId="2F975F56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1,497</w:t>
            </w:r>
          </w:p>
        </w:tc>
      </w:tr>
      <w:tr w:rsidR="001E066F" w:rsidRPr="001E066F" w14:paraId="0A592841" w14:textId="77777777" w:rsidTr="00581E4E">
        <w:tc>
          <w:tcPr>
            <w:tcW w:w="0" w:type="auto"/>
          </w:tcPr>
          <w:p w14:paraId="41D0E134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2025</w:t>
            </w:r>
          </w:p>
        </w:tc>
        <w:tc>
          <w:tcPr>
            <w:tcW w:w="0" w:type="auto"/>
          </w:tcPr>
          <w:p w14:paraId="055C59CB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Малмыж - Мари-Малмыж</w:t>
            </w:r>
          </w:p>
        </w:tc>
        <w:tc>
          <w:tcPr>
            <w:tcW w:w="0" w:type="auto"/>
          </w:tcPr>
          <w:p w14:paraId="42ED6250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10,232</w:t>
            </w:r>
          </w:p>
        </w:tc>
        <w:tc>
          <w:tcPr>
            <w:tcW w:w="0" w:type="auto"/>
          </w:tcPr>
          <w:p w14:paraId="27E17F4A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0" w:type="auto"/>
          </w:tcPr>
          <w:p w14:paraId="10DD06C3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</w:tbl>
    <w:p w14:paraId="196A0F0C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Фактически ремонтировались и планируются к ремонту в 2025 году: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696"/>
        <w:gridCol w:w="2972"/>
        <w:gridCol w:w="756"/>
        <w:gridCol w:w="836"/>
        <w:gridCol w:w="2719"/>
        <w:gridCol w:w="756"/>
        <w:gridCol w:w="836"/>
      </w:tblGrid>
      <w:tr w:rsidR="001E066F" w:rsidRPr="001E066F" w14:paraId="0674408C" w14:textId="77777777" w:rsidTr="00581E4E">
        <w:tc>
          <w:tcPr>
            <w:tcW w:w="0" w:type="auto"/>
          </w:tcPr>
          <w:p w14:paraId="14CFF323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center"/>
            </w:pPr>
            <w:r w:rsidRPr="001E066F">
              <w:t>Год</w:t>
            </w:r>
          </w:p>
        </w:tc>
        <w:tc>
          <w:tcPr>
            <w:tcW w:w="0" w:type="auto"/>
          </w:tcPr>
          <w:p w14:paraId="08AF4CE7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center"/>
            </w:pPr>
            <w:r w:rsidRPr="001E066F">
              <w:t>Малмыжский район</w:t>
            </w:r>
          </w:p>
        </w:tc>
        <w:tc>
          <w:tcPr>
            <w:tcW w:w="0" w:type="auto"/>
          </w:tcPr>
          <w:p w14:paraId="4825DC76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center"/>
            </w:pPr>
            <w:r w:rsidRPr="001E066F">
              <w:t>км</w:t>
            </w:r>
          </w:p>
        </w:tc>
        <w:tc>
          <w:tcPr>
            <w:tcW w:w="0" w:type="auto"/>
          </w:tcPr>
          <w:p w14:paraId="6F876A97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center"/>
            </w:pPr>
            <w:r w:rsidRPr="001E066F">
              <w:t>%</w:t>
            </w:r>
          </w:p>
        </w:tc>
        <w:tc>
          <w:tcPr>
            <w:tcW w:w="0" w:type="auto"/>
          </w:tcPr>
          <w:p w14:paraId="391106E3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center"/>
            </w:pPr>
            <w:r w:rsidRPr="001E066F">
              <w:t>Малмыжское городское поселение</w:t>
            </w:r>
          </w:p>
        </w:tc>
        <w:tc>
          <w:tcPr>
            <w:tcW w:w="0" w:type="auto"/>
          </w:tcPr>
          <w:p w14:paraId="5D41F8D2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center"/>
            </w:pPr>
            <w:r w:rsidRPr="001E066F">
              <w:t>км</w:t>
            </w:r>
          </w:p>
        </w:tc>
        <w:tc>
          <w:tcPr>
            <w:tcW w:w="0" w:type="auto"/>
          </w:tcPr>
          <w:p w14:paraId="46F37FA2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center"/>
            </w:pPr>
            <w:r w:rsidRPr="001E066F">
              <w:t>%</w:t>
            </w:r>
          </w:p>
        </w:tc>
      </w:tr>
      <w:tr w:rsidR="001E066F" w:rsidRPr="001E066F" w14:paraId="0E91FB3C" w14:textId="77777777" w:rsidTr="00581E4E">
        <w:tc>
          <w:tcPr>
            <w:tcW w:w="0" w:type="auto"/>
          </w:tcPr>
          <w:p w14:paraId="34DCF468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2023</w:t>
            </w:r>
          </w:p>
        </w:tc>
        <w:tc>
          <w:tcPr>
            <w:tcW w:w="0" w:type="auto"/>
          </w:tcPr>
          <w:p w14:paraId="1B990071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Новая Тушка – Старая Тушка – Кинерь</w:t>
            </w:r>
          </w:p>
        </w:tc>
        <w:tc>
          <w:tcPr>
            <w:tcW w:w="0" w:type="auto"/>
          </w:tcPr>
          <w:p w14:paraId="57B2AD8A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1,676</w:t>
            </w:r>
          </w:p>
        </w:tc>
        <w:tc>
          <w:tcPr>
            <w:tcW w:w="0" w:type="auto"/>
          </w:tcPr>
          <w:p w14:paraId="7CB873B3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14,6%</w:t>
            </w:r>
          </w:p>
        </w:tc>
        <w:tc>
          <w:tcPr>
            <w:tcW w:w="0" w:type="auto"/>
          </w:tcPr>
          <w:p w14:paraId="4B3BA1CC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ул. Моторная</w:t>
            </w:r>
          </w:p>
        </w:tc>
        <w:tc>
          <w:tcPr>
            <w:tcW w:w="0" w:type="auto"/>
          </w:tcPr>
          <w:p w14:paraId="49BAEE0B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1,98</w:t>
            </w:r>
          </w:p>
        </w:tc>
        <w:tc>
          <w:tcPr>
            <w:tcW w:w="0" w:type="auto"/>
          </w:tcPr>
          <w:p w14:paraId="234AFB28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72%</w:t>
            </w:r>
          </w:p>
        </w:tc>
      </w:tr>
      <w:tr w:rsidR="001E066F" w:rsidRPr="001E066F" w14:paraId="745723EB" w14:textId="77777777" w:rsidTr="00581E4E">
        <w:tc>
          <w:tcPr>
            <w:tcW w:w="0" w:type="auto"/>
          </w:tcPr>
          <w:p w14:paraId="115FEE23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2024</w:t>
            </w:r>
          </w:p>
        </w:tc>
        <w:tc>
          <w:tcPr>
            <w:tcW w:w="0" w:type="auto"/>
          </w:tcPr>
          <w:p w14:paraId="283F772E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подъезд к с. Аджим</w:t>
            </w:r>
          </w:p>
        </w:tc>
        <w:tc>
          <w:tcPr>
            <w:tcW w:w="0" w:type="auto"/>
          </w:tcPr>
          <w:p w14:paraId="25CBD79C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1,93</w:t>
            </w:r>
          </w:p>
        </w:tc>
        <w:tc>
          <w:tcPr>
            <w:tcW w:w="0" w:type="auto"/>
          </w:tcPr>
          <w:p w14:paraId="181B427B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65%</w:t>
            </w:r>
          </w:p>
        </w:tc>
        <w:tc>
          <w:tcPr>
            <w:tcW w:w="0" w:type="auto"/>
          </w:tcPr>
          <w:p w14:paraId="68D2351C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ул. Фрунзе</w:t>
            </w:r>
          </w:p>
        </w:tc>
        <w:tc>
          <w:tcPr>
            <w:tcW w:w="0" w:type="auto"/>
          </w:tcPr>
          <w:p w14:paraId="634C5780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0,872</w:t>
            </w:r>
          </w:p>
        </w:tc>
        <w:tc>
          <w:tcPr>
            <w:tcW w:w="0" w:type="auto"/>
          </w:tcPr>
          <w:p w14:paraId="02C5ABA9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58,2%</w:t>
            </w:r>
          </w:p>
        </w:tc>
      </w:tr>
      <w:tr w:rsidR="001E066F" w:rsidRPr="001E066F" w14:paraId="751E453C" w14:textId="77777777" w:rsidTr="00581E4E">
        <w:tc>
          <w:tcPr>
            <w:tcW w:w="0" w:type="auto"/>
          </w:tcPr>
          <w:p w14:paraId="4E09F10C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2025</w:t>
            </w:r>
          </w:p>
        </w:tc>
        <w:tc>
          <w:tcPr>
            <w:tcW w:w="0" w:type="auto"/>
          </w:tcPr>
          <w:p w14:paraId="6E7141E2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Малмыж - Мари-Малмыж</w:t>
            </w:r>
          </w:p>
        </w:tc>
        <w:tc>
          <w:tcPr>
            <w:tcW w:w="0" w:type="auto"/>
          </w:tcPr>
          <w:p w14:paraId="09F963DB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0" w:type="auto"/>
          </w:tcPr>
          <w:p w14:paraId="3F7879A3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0" w:type="auto"/>
          </w:tcPr>
          <w:p w14:paraId="0BDF3B15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0" w:type="auto"/>
          </w:tcPr>
          <w:p w14:paraId="0DEA5871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0" w:type="auto"/>
          </w:tcPr>
          <w:p w14:paraId="724FA949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</w:tbl>
    <w:p w14:paraId="25530868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  <w:r w:rsidRPr="001E066F">
        <w:rPr>
          <w:b/>
          <w:sz w:val="28"/>
          <w:szCs w:val="28"/>
        </w:rPr>
        <w:t>7.2. Анализ структуры МБТ из областного бюджета, направленных на осуществление дорожной деятельности в отношении автодорог общего пользования местного значения</w:t>
      </w:r>
    </w:p>
    <w:p w14:paraId="7D765020" w14:textId="77777777" w:rsidR="001E066F" w:rsidRPr="001E066F" w:rsidRDefault="001E066F" w:rsidP="001E06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Анализ структуры межбюджетных трансфертов из</w:t>
      </w:r>
      <w:r w:rsidRPr="001E066F">
        <w:rPr>
          <w:b/>
          <w:sz w:val="28"/>
          <w:szCs w:val="28"/>
        </w:rPr>
        <w:t xml:space="preserve"> </w:t>
      </w:r>
      <w:r w:rsidRPr="001E066F">
        <w:rPr>
          <w:sz w:val="28"/>
          <w:szCs w:val="28"/>
        </w:rPr>
        <w:t xml:space="preserve">областного бюджета </w:t>
      </w:r>
      <w:r w:rsidRPr="001E066F">
        <w:rPr>
          <w:sz w:val="28"/>
          <w:szCs w:val="28"/>
        </w:rPr>
        <w:lastRenderedPageBreak/>
        <w:t>на осуществление дорожной деятельности в отношении автодорог общего пользования местного значения по целевым направлениям представлен в таблице: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417"/>
        <w:gridCol w:w="1134"/>
        <w:gridCol w:w="993"/>
        <w:gridCol w:w="991"/>
        <w:gridCol w:w="991"/>
        <w:gridCol w:w="986"/>
        <w:gridCol w:w="966"/>
      </w:tblGrid>
      <w:tr w:rsidR="001E066F" w:rsidRPr="001E066F" w14:paraId="17FC54F8" w14:textId="77777777" w:rsidTr="00581E4E">
        <w:trPr>
          <w:trHeight w:val="303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CD5E" w14:textId="77777777" w:rsidR="001E066F" w:rsidRPr="001E066F" w:rsidRDefault="001E066F" w:rsidP="001E06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066F">
              <w:rPr>
                <w:b/>
                <w:bCs/>
                <w:color w:val="000000"/>
                <w:sz w:val="20"/>
                <w:szCs w:val="20"/>
              </w:rPr>
              <w:t>Наименование МБТ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F5ECD" w14:textId="77777777" w:rsidR="001E066F" w:rsidRPr="001E066F" w:rsidRDefault="001E066F" w:rsidP="001E06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066F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4952C" w14:textId="77777777" w:rsidR="001E066F" w:rsidRPr="001E066F" w:rsidRDefault="001E066F" w:rsidP="001E06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066F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B8364" w14:textId="77777777" w:rsidR="001E066F" w:rsidRPr="001E066F" w:rsidRDefault="001E066F" w:rsidP="001E06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066F">
              <w:rPr>
                <w:b/>
                <w:bCs/>
                <w:color w:val="000000"/>
                <w:sz w:val="20"/>
                <w:szCs w:val="20"/>
              </w:rPr>
              <w:t>6 мес. 2024 года</w:t>
            </w:r>
          </w:p>
        </w:tc>
      </w:tr>
      <w:tr w:rsidR="001E066F" w:rsidRPr="001E066F" w14:paraId="6BA4C3C4" w14:textId="77777777" w:rsidTr="00581E4E">
        <w:trPr>
          <w:trHeight w:val="60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46611" w14:textId="77777777" w:rsidR="001E066F" w:rsidRPr="001E066F" w:rsidRDefault="001E066F" w:rsidP="001E066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67F4" w14:textId="77777777" w:rsidR="001E066F" w:rsidRPr="001E066F" w:rsidRDefault="001E066F" w:rsidP="001E06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066F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C3F2" w14:textId="77777777" w:rsidR="001E066F" w:rsidRPr="001E066F" w:rsidRDefault="001E066F" w:rsidP="001E06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066F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FF9F" w14:textId="77777777" w:rsidR="001E066F" w:rsidRPr="001E066F" w:rsidRDefault="001E066F" w:rsidP="001E06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066F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2F09" w14:textId="77777777" w:rsidR="001E066F" w:rsidRPr="001E066F" w:rsidRDefault="001E066F" w:rsidP="001E06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066F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2F8E" w14:textId="77777777" w:rsidR="001E066F" w:rsidRPr="001E066F" w:rsidRDefault="001E066F" w:rsidP="001E06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066F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38C4" w14:textId="77777777" w:rsidR="001E066F" w:rsidRPr="001E066F" w:rsidRDefault="001E066F" w:rsidP="001E06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066F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</w:tr>
      <w:tr w:rsidR="001E066F" w:rsidRPr="001E066F" w14:paraId="257EB9A1" w14:textId="77777777" w:rsidTr="00581E4E">
        <w:trPr>
          <w:trHeight w:val="9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2D1E" w14:textId="77777777" w:rsidR="001E066F" w:rsidRPr="001E066F" w:rsidRDefault="001E066F" w:rsidP="001E066F">
            <w:pPr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Субсидии местным бюджетам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9590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32003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A1F5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31497,9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1C61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33664,1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900D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33664,1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2243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36353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0829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14136,8</w:t>
            </w:r>
          </w:p>
        </w:tc>
      </w:tr>
      <w:tr w:rsidR="001E066F" w:rsidRPr="001E066F" w14:paraId="56FE1D4E" w14:textId="77777777" w:rsidTr="00581E4E">
        <w:trPr>
          <w:trHeight w:val="15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19D4" w14:textId="77777777" w:rsidR="001E066F" w:rsidRPr="001E066F" w:rsidRDefault="001E066F" w:rsidP="001E066F">
            <w:pPr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Субсидия на капитальный ремонт , ремонт и восстановление изношенных верхних слоев асфальтобетонных покрытий, устройство защитных слоев с устранением деформаций и повреждений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804D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0334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DE33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31875,3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0B32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31875,2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2747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33921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856B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E066F" w:rsidRPr="001E066F" w14:paraId="119926AA" w14:textId="77777777" w:rsidTr="00581E4E">
        <w:trPr>
          <w:trHeight w:val="9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2575" w14:textId="77777777" w:rsidR="001E066F" w:rsidRPr="001E066F" w:rsidRDefault="001E066F" w:rsidP="001E066F">
            <w:pPr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Субсидия на софинансирование инициативных проектов по развитию общественной инфраструктуры мо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EE78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2364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39E6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2333,7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1142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7697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EF9C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7251,1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1D52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14500,2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B0FA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E066F" w:rsidRPr="001E066F" w14:paraId="2819D4A0" w14:textId="77777777" w:rsidTr="00581E4E">
        <w:trPr>
          <w:trHeight w:val="9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F1F1" w14:textId="77777777" w:rsidR="001E066F" w:rsidRPr="001E066F" w:rsidRDefault="001E066F" w:rsidP="001E066F">
            <w:pPr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 xml:space="preserve">Субсидия на ремонт автомобильных дорог местного значения с твердым покрытием в границах городских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8E81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12014,1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D08B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12014,1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2AA0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3CED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333A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1DE6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E066F" w:rsidRPr="001E066F" w14:paraId="3DA07DCB" w14:textId="77777777" w:rsidTr="00581E4E">
        <w:trPr>
          <w:trHeight w:val="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D053" w14:textId="77777777" w:rsidR="001E066F" w:rsidRPr="001E066F" w:rsidRDefault="001E066F" w:rsidP="001E066F">
            <w:pPr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 xml:space="preserve">Распределение грантов местным бюджетам на реализацию  проекта «Народный бюджет»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BD98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47F7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1491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8DBF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A902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9CA6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6DDC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E066F" w:rsidRPr="001E066F" w14:paraId="70F971B5" w14:textId="77777777" w:rsidTr="00581E4E">
        <w:trPr>
          <w:trHeight w:val="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ABAA" w14:textId="77777777" w:rsidR="001E066F" w:rsidRPr="001E066F" w:rsidRDefault="001E066F" w:rsidP="001E066F">
            <w:pPr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6736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359,3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3CE9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359,3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9CA0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61C5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8C86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AEDE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E066F" w:rsidRPr="001E066F" w14:paraId="67AFE76D" w14:textId="77777777" w:rsidTr="00581E4E">
        <w:trPr>
          <w:trHeight w:val="12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2A43" w14:textId="77777777" w:rsidR="001E066F" w:rsidRPr="001E066F" w:rsidRDefault="001E066F" w:rsidP="001E066F">
            <w:pPr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Субсидия на приведение в нормативное состояние а/дорог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0969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B60C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-0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A6FA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61369,2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9CA4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61161,2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EE8F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B984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E066F" w:rsidRPr="001E066F" w14:paraId="2E0E1622" w14:textId="77777777" w:rsidTr="00581E4E">
        <w:trPr>
          <w:trHeight w:val="3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1EC8" w14:textId="77777777" w:rsidR="001E066F" w:rsidRPr="001E066F" w:rsidRDefault="001E066F" w:rsidP="001E066F">
            <w:pPr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C4DB" w14:textId="77777777" w:rsidR="001E066F" w:rsidRPr="001E066F" w:rsidRDefault="001E066F" w:rsidP="001E06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066F">
              <w:rPr>
                <w:b/>
                <w:bCs/>
                <w:color w:val="000000"/>
                <w:sz w:val="20"/>
                <w:szCs w:val="20"/>
              </w:rPr>
              <w:t>48240,4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FC79" w14:textId="77777777" w:rsidR="001E066F" w:rsidRPr="001E066F" w:rsidRDefault="001E066F" w:rsidP="001E06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066F">
              <w:rPr>
                <w:b/>
                <w:bCs/>
                <w:color w:val="000000"/>
                <w:sz w:val="20"/>
                <w:szCs w:val="20"/>
              </w:rPr>
              <w:t>47696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6B8D" w14:textId="77777777" w:rsidR="001E066F" w:rsidRPr="001E066F" w:rsidRDefault="001E066F" w:rsidP="001E06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066F">
              <w:rPr>
                <w:b/>
                <w:bCs/>
                <w:color w:val="000000"/>
                <w:sz w:val="20"/>
                <w:szCs w:val="20"/>
              </w:rPr>
              <w:t>134605,6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BF89" w14:textId="77777777" w:rsidR="001E066F" w:rsidRPr="001E066F" w:rsidRDefault="001E066F" w:rsidP="001E06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066F">
              <w:rPr>
                <w:b/>
                <w:bCs/>
                <w:color w:val="000000"/>
                <w:sz w:val="20"/>
                <w:szCs w:val="20"/>
              </w:rPr>
              <w:t>133951,6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D745" w14:textId="77777777" w:rsidR="001E066F" w:rsidRPr="001E066F" w:rsidRDefault="001E066F" w:rsidP="001E06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066F">
              <w:rPr>
                <w:b/>
                <w:bCs/>
                <w:color w:val="000000"/>
                <w:sz w:val="20"/>
                <w:szCs w:val="20"/>
              </w:rPr>
              <w:t>84774,2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2625" w14:textId="77777777" w:rsidR="001E066F" w:rsidRPr="001E066F" w:rsidRDefault="001E066F" w:rsidP="001E06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066F">
              <w:rPr>
                <w:b/>
                <w:bCs/>
                <w:color w:val="000000"/>
                <w:sz w:val="20"/>
                <w:szCs w:val="20"/>
              </w:rPr>
              <w:t>14136,8</w:t>
            </w:r>
          </w:p>
        </w:tc>
      </w:tr>
      <w:tr w:rsidR="001E066F" w:rsidRPr="001E066F" w14:paraId="149010F1" w14:textId="77777777" w:rsidTr="00581E4E">
        <w:trPr>
          <w:trHeight w:val="303"/>
        </w:trPr>
        <w:tc>
          <w:tcPr>
            <w:tcW w:w="94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F522" w14:textId="77777777" w:rsidR="001E066F" w:rsidRPr="001E066F" w:rsidRDefault="001E066F" w:rsidP="001E06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066F">
              <w:rPr>
                <w:b/>
                <w:color w:val="000000"/>
                <w:sz w:val="20"/>
                <w:szCs w:val="20"/>
              </w:rPr>
              <w:t>справочно:</w:t>
            </w:r>
          </w:p>
        </w:tc>
      </w:tr>
      <w:tr w:rsidR="001E066F" w:rsidRPr="001E066F" w14:paraId="25A9F1DE" w14:textId="77777777" w:rsidTr="00581E4E">
        <w:trPr>
          <w:trHeight w:val="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9D21" w14:textId="77777777" w:rsidR="001E066F" w:rsidRPr="001E066F" w:rsidRDefault="001E066F" w:rsidP="001E066F">
            <w:pPr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Размер бюджетных ассигнований муниципальных дорожных фондов (консолидированный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E1F1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78219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A435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72452,2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4DEF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170304,9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AB01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163787,6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35C1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115687,4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18A2" w14:textId="77777777" w:rsidR="001E066F" w:rsidRPr="001E066F" w:rsidRDefault="001E066F" w:rsidP="001E066F">
            <w:pPr>
              <w:jc w:val="center"/>
              <w:rPr>
                <w:color w:val="000000"/>
                <w:sz w:val="20"/>
                <w:szCs w:val="20"/>
              </w:rPr>
            </w:pPr>
            <w:r w:rsidRPr="001E066F">
              <w:rPr>
                <w:color w:val="000000"/>
                <w:sz w:val="20"/>
                <w:szCs w:val="20"/>
              </w:rPr>
              <w:t>37449,59</w:t>
            </w:r>
          </w:p>
        </w:tc>
      </w:tr>
    </w:tbl>
    <w:p w14:paraId="03B0A486" w14:textId="77777777" w:rsidR="001E066F" w:rsidRPr="001E066F" w:rsidRDefault="001E066F" w:rsidP="001E066F">
      <w:pPr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Основными ресурсными источниками на осуществление дорожной деятельности в Малмыжском районе являются предоставляемые в рамках межбюджетных отношений субсидии из областного бюджета, их доля в структуре при планировании и исполнении составляет в среднем около 80% от всего дорожного фонда района.</w:t>
      </w:r>
    </w:p>
    <w:p w14:paraId="2AA4581C" w14:textId="77777777" w:rsidR="001E066F" w:rsidRPr="001E066F" w:rsidRDefault="001E066F" w:rsidP="001E066F">
      <w:pPr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Большая часть субсидий предоставляется муниципальному району на осуществление дорожной деятельности в рамках текущего содержания муниципальных автомобильных дорог вне границ населенных пунктов. В 2022 году удельный вес ее в общем объеме МБТ составлял 66%, в 2023 году 25,1%, в 2024 году 42,9%.</w:t>
      </w:r>
    </w:p>
    <w:p w14:paraId="7DD5032F" w14:textId="77777777" w:rsidR="001E066F" w:rsidRPr="001E066F" w:rsidRDefault="001E066F" w:rsidP="001E066F">
      <w:pPr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lastRenderedPageBreak/>
        <w:t>Также ресурсное обеспечение за счет средств субсидий из областного бюджета в исследуемом периоде предоставлялись городскому поселению:</w:t>
      </w:r>
    </w:p>
    <w:p w14:paraId="6FE81A2F" w14:textId="77777777" w:rsidR="001E066F" w:rsidRPr="001E066F" w:rsidRDefault="001E066F" w:rsidP="001E066F">
      <w:pPr>
        <w:ind w:firstLine="709"/>
        <w:jc w:val="both"/>
        <w:rPr>
          <w:color w:val="000000"/>
          <w:sz w:val="28"/>
          <w:szCs w:val="28"/>
        </w:rPr>
      </w:pPr>
      <w:r w:rsidRPr="001E066F">
        <w:rPr>
          <w:sz w:val="28"/>
          <w:szCs w:val="28"/>
        </w:rPr>
        <w:t>- в рамках</w:t>
      </w:r>
      <w:r w:rsidRPr="001E066F">
        <w:rPr>
          <w:color w:val="000000"/>
          <w:sz w:val="28"/>
          <w:szCs w:val="28"/>
        </w:rPr>
        <w:t xml:space="preserve"> ремонта автомобильных дорог местного значения с твердым покрытием в границах городских населенных пунктов в 2022 году в сумме 12014,1 тыс. рублей,</w:t>
      </w:r>
    </w:p>
    <w:p w14:paraId="36415D82" w14:textId="77777777" w:rsidR="001E066F" w:rsidRPr="001E066F" w:rsidRDefault="001E066F" w:rsidP="001E066F">
      <w:pPr>
        <w:ind w:firstLine="709"/>
        <w:jc w:val="both"/>
        <w:rPr>
          <w:color w:val="000000"/>
          <w:sz w:val="28"/>
          <w:szCs w:val="28"/>
        </w:rPr>
      </w:pPr>
      <w:r w:rsidRPr="001E066F">
        <w:rPr>
          <w:color w:val="000000"/>
          <w:sz w:val="28"/>
          <w:szCs w:val="28"/>
        </w:rPr>
        <w:t xml:space="preserve">- </w:t>
      </w:r>
      <w:r w:rsidRPr="001E066F">
        <w:rPr>
          <w:sz w:val="28"/>
          <w:szCs w:val="28"/>
        </w:rPr>
        <w:t>реализации проекта «Народный бюджет»</w:t>
      </w:r>
      <w:r w:rsidRPr="001E066F">
        <w:rPr>
          <w:color w:val="000000"/>
          <w:sz w:val="28"/>
          <w:szCs w:val="28"/>
        </w:rPr>
        <w:t xml:space="preserve"> в 2022 году в сумме 1491 тыс. рублей</w:t>
      </w:r>
      <w:r w:rsidRPr="001E066F">
        <w:rPr>
          <w:sz w:val="28"/>
          <w:szCs w:val="28"/>
        </w:rPr>
        <w:t>,</w:t>
      </w:r>
    </w:p>
    <w:p w14:paraId="04AD1561" w14:textId="77777777" w:rsidR="001E066F" w:rsidRPr="001E066F" w:rsidRDefault="001E066F" w:rsidP="001E066F">
      <w:pPr>
        <w:ind w:firstLine="709"/>
        <w:jc w:val="both"/>
        <w:rPr>
          <w:color w:val="000000"/>
          <w:sz w:val="28"/>
          <w:szCs w:val="28"/>
        </w:rPr>
      </w:pPr>
      <w:r w:rsidRPr="001E066F">
        <w:rPr>
          <w:color w:val="000000"/>
          <w:sz w:val="28"/>
          <w:szCs w:val="28"/>
        </w:rPr>
        <w:t>- приведение в нормативное состояние а/дорог и искусственных дорожных сооружений в рамках реализации национального проекта «Безопасные качественные дороги» - капитальный ремонт моста в 2023 году в сумме 61161,2 тыс. рублей.</w:t>
      </w:r>
    </w:p>
    <w:p w14:paraId="7F19D2D9" w14:textId="77777777" w:rsidR="001E066F" w:rsidRPr="001E066F" w:rsidRDefault="001E066F" w:rsidP="001E066F">
      <w:pPr>
        <w:ind w:firstLine="709"/>
        <w:jc w:val="both"/>
        <w:rPr>
          <w:color w:val="000000"/>
          <w:sz w:val="28"/>
          <w:szCs w:val="28"/>
        </w:rPr>
      </w:pPr>
      <w:r w:rsidRPr="001E066F">
        <w:rPr>
          <w:color w:val="000000"/>
          <w:sz w:val="28"/>
          <w:szCs w:val="28"/>
        </w:rPr>
        <w:t>Предоставление МБТ сельским поселениям из областного бюджета практически не осуществляется, в связи с чем субсидии, предоставляемые на софинансирование инициативных проектов по развитию общественной инфраструктуры мо Кировской области (далее – ППМИ) являются одним из единственных способов по проведению ремонтов автомобильных дорог сельских поселений.</w:t>
      </w:r>
    </w:p>
    <w:p w14:paraId="1CBAB9E8" w14:textId="77777777" w:rsidR="001E066F" w:rsidRPr="001E066F" w:rsidRDefault="001E066F" w:rsidP="001E066F">
      <w:pPr>
        <w:ind w:firstLine="709"/>
        <w:jc w:val="both"/>
        <w:rPr>
          <w:color w:val="000000"/>
          <w:sz w:val="28"/>
          <w:szCs w:val="28"/>
        </w:rPr>
      </w:pPr>
      <w:r w:rsidRPr="001E066F">
        <w:rPr>
          <w:color w:val="000000"/>
          <w:sz w:val="28"/>
          <w:szCs w:val="28"/>
        </w:rPr>
        <w:t>Так, в исследуемом периоде за счет средств субсидии, софинансировании из местного бюджета и инициативных платежей населения и спонсоров дороги ремонтировались:</w:t>
      </w:r>
    </w:p>
    <w:p w14:paraId="427AC27D" w14:textId="77777777" w:rsidR="001E066F" w:rsidRPr="001E066F" w:rsidRDefault="001E066F" w:rsidP="001E066F">
      <w:pPr>
        <w:ind w:firstLine="709"/>
        <w:jc w:val="both"/>
        <w:rPr>
          <w:color w:val="000000"/>
          <w:sz w:val="28"/>
          <w:szCs w:val="28"/>
        </w:rPr>
      </w:pPr>
      <w:r w:rsidRPr="001E066F">
        <w:rPr>
          <w:color w:val="000000"/>
          <w:sz w:val="28"/>
          <w:szCs w:val="28"/>
        </w:rPr>
        <w:t>- в 2022 году в Староирюкском сельском поселении на сумму 1566,4 тыс. рублей,</w:t>
      </w:r>
    </w:p>
    <w:p w14:paraId="7A83FAA4" w14:textId="77777777" w:rsidR="001E066F" w:rsidRPr="001E066F" w:rsidRDefault="001E066F" w:rsidP="001E066F">
      <w:pPr>
        <w:ind w:firstLine="709"/>
        <w:jc w:val="both"/>
        <w:rPr>
          <w:color w:val="000000"/>
          <w:sz w:val="28"/>
          <w:szCs w:val="28"/>
        </w:rPr>
      </w:pPr>
      <w:r w:rsidRPr="001E066F">
        <w:rPr>
          <w:color w:val="000000"/>
          <w:sz w:val="28"/>
          <w:szCs w:val="28"/>
        </w:rPr>
        <w:t>- в 2023 году в Староирюкском сельском поселении на сумму 4160,8 тыс. рублей, в Новосмаильском сельском поселении на сумму 1188,9 тыс. рублей.</w:t>
      </w:r>
    </w:p>
    <w:p w14:paraId="34335F7D" w14:textId="77777777" w:rsidR="001E066F" w:rsidRPr="001E066F" w:rsidRDefault="001E066F" w:rsidP="001E066F">
      <w:pPr>
        <w:ind w:firstLine="709"/>
        <w:jc w:val="both"/>
        <w:rPr>
          <w:color w:val="000000"/>
          <w:sz w:val="28"/>
          <w:szCs w:val="28"/>
        </w:rPr>
      </w:pPr>
      <w:r w:rsidRPr="001E066F">
        <w:rPr>
          <w:color w:val="000000"/>
          <w:sz w:val="28"/>
          <w:szCs w:val="28"/>
        </w:rPr>
        <w:t>В 2024 году реализация ППМИ по ремонту дорог за счет средств субсидии из областного бюджета осуществляется:</w:t>
      </w:r>
    </w:p>
    <w:p w14:paraId="31E30644" w14:textId="77777777" w:rsidR="001E066F" w:rsidRPr="001E066F" w:rsidRDefault="001E066F" w:rsidP="001E066F">
      <w:pPr>
        <w:ind w:firstLine="709"/>
        <w:jc w:val="both"/>
        <w:rPr>
          <w:color w:val="000000"/>
          <w:sz w:val="28"/>
          <w:szCs w:val="28"/>
        </w:rPr>
      </w:pPr>
      <w:r w:rsidRPr="001E066F">
        <w:rPr>
          <w:color w:val="000000"/>
          <w:sz w:val="28"/>
          <w:szCs w:val="28"/>
        </w:rPr>
        <w:t>- в Константиновском сельском поселении на сумму 1446,073 тыс. рублей,</w:t>
      </w:r>
    </w:p>
    <w:p w14:paraId="6D743FF5" w14:textId="77777777" w:rsidR="001E066F" w:rsidRPr="001E066F" w:rsidRDefault="001E066F" w:rsidP="001E066F">
      <w:pPr>
        <w:ind w:firstLine="709"/>
        <w:jc w:val="both"/>
        <w:rPr>
          <w:color w:val="000000"/>
          <w:sz w:val="28"/>
          <w:szCs w:val="28"/>
        </w:rPr>
      </w:pPr>
      <w:r w:rsidRPr="001E066F">
        <w:rPr>
          <w:color w:val="000000"/>
          <w:sz w:val="28"/>
          <w:szCs w:val="28"/>
        </w:rPr>
        <w:t>- в Мари-Малмыжском сельском поселении в сумме 1044 тыс. рублей,</w:t>
      </w:r>
    </w:p>
    <w:p w14:paraId="1FC6915E" w14:textId="77777777" w:rsidR="001E066F" w:rsidRPr="001E066F" w:rsidRDefault="001E066F" w:rsidP="001E066F">
      <w:pPr>
        <w:ind w:firstLine="709"/>
        <w:jc w:val="both"/>
        <w:rPr>
          <w:color w:val="000000"/>
          <w:sz w:val="28"/>
          <w:szCs w:val="28"/>
        </w:rPr>
      </w:pPr>
      <w:r w:rsidRPr="001E066F">
        <w:rPr>
          <w:color w:val="000000"/>
          <w:sz w:val="28"/>
          <w:szCs w:val="28"/>
        </w:rPr>
        <w:t>- в Новосмаильском сельском поселении в сумме 1314,383 тыс. рублей,</w:t>
      </w:r>
    </w:p>
    <w:p w14:paraId="1FC38443" w14:textId="77777777" w:rsidR="001E066F" w:rsidRPr="001E066F" w:rsidRDefault="001E066F" w:rsidP="001E066F">
      <w:pPr>
        <w:ind w:firstLine="709"/>
        <w:jc w:val="both"/>
        <w:rPr>
          <w:color w:val="000000"/>
          <w:sz w:val="28"/>
          <w:szCs w:val="28"/>
        </w:rPr>
      </w:pPr>
      <w:r w:rsidRPr="001E066F">
        <w:rPr>
          <w:color w:val="000000"/>
          <w:sz w:val="28"/>
          <w:szCs w:val="28"/>
        </w:rPr>
        <w:t>- в Савальском сельском поселении в сумме 2689,287 тыс. рублей,</w:t>
      </w:r>
    </w:p>
    <w:p w14:paraId="2AB5D243" w14:textId="77777777" w:rsidR="001E066F" w:rsidRPr="001E066F" w:rsidRDefault="001E066F" w:rsidP="001E066F">
      <w:pPr>
        <w:ind w:firstLine="709"/>
        <w:jc w:val="both"/>
        <w:rPr>
          <w:color w:val="000000"/>
          <w:sz w:val="28"/>
          <w:szCs w:val="28"/>
        </w:rPr>
      </w:pPr>
      <w:r w:rsidRPr="001E066F">
        <w:rPr>
          <w:color w:val="000000"/>
          <w:sz w:val="28"/>
          <w:szCs w:val="28"/>
        </w:rPr>
        <w:t>- в Староирюкском сельском поселении в сумме 4496,706 тыс. рублей,</w:t>
      </w:r>
    </w:p>
    <w:p w14:paraId="1C50189A" w14:textId="77777777" w:rsidR="001E066F" w:rsidRPr="001E066F" w:rsidRDefault="001E066F" w:rsidP="001E066F">
      <w:pPr>
        <w:ind w:firstLine="709"/>
        <w:jc w:val="both"/>
        <w:rPr>
          <w:color w:val="000000"/>
          <w:sz w:val="28"/>
          <w:szCs w:val="28"/>
        </w:rPr>
      </w:pPr>
      <w:r w:rsidRPr="001E066F">
        <w:rPr>
          <w:color w:val="000000"/>
          <w:sz w:val="28"/>
          <w:szCs w:val="28"/>
        </w:rPr>
        <w:t>- в Старотушкинском сельском поселении в сумме 889,733 тыс. рублей.</w:t>
      </w:r>
    </w:p>
    <w:p w14:paraId="47CC91A1" w14:textId="77777777" w:rsidR="001E066F" w:rsidRPr="001E066F" w:rsidRDefault="001E066F" w:rsidP="001E066F">
      <w:pPr>
        <w:ind w:firstLine="709"/>
        <w:jc w:val="both"/>
        <w:rPr>
          <w:sz w:val="28"/>
          <w:szCs w:val="20"/>
        </w:rPr>
      </w:pPr>
      <w:r w:rsidRPr="001E066F">
        <w:rPr>
          <w:sz w:val="28"/>
          <w:szCs w:val="28"/>
        </w:rPr>
        <w:t>С 2023 года из областного бюджета предоставляются субсидии с целевым направлением на к</w:t>
      </w:r>
      <w:r w:rsidRPr="001E066F">
        <w:rPr>
          <w:sz w:val="28"/>
          <w:szCs w:val="20"/>
        </w:rPr>
        <w:t>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значения, составившие:</w:t>
      </w:r>
    </w:p>
    <w:p w14:paraId="0DFBA47C" w14:textId="77777777" w:rsidR="001E066F" w:rsidRPr="001E066F" w:rsidRDefault="001E066F" w:rsidP="001E066F">
      <w:pPr>
        <w:ind w:firstLine="709"/>
        <w:jc w:val="both"/>
        <w:rPr>
          <w:sz w:val="28"/>
          <w:szCs w:val="20"/>
        </w:rPr>
      </w:pPr>
      <w:r w:rsidRPr="001E066F">
        <w:rPr>
          <w:sz w:val="28"/>
          <w:szCs w:val="20"/>
        </w:rPr>
        <w:t>- в 2023 году городскому поселению в размере 4160,3 тыс. рублей, муниципальному району в размере 27715 тыс. рублей,</w:t>
      </w:r>
    </w:p>
    <w:p w14:paraId="09E1D81B" w14:textId="77777777" w:rsidR="001E066F" w:rsidRPr="001E066F" w:rsidRDefault="001E066F" w:rsidP="001E066F">
      <w:pPr>
        <w:ind w:firstLine="709"/>
        <w:jc w:val="both"/>
        <w:rPr>
          <w:sz w:val="28"/>
          <w:szCs w:val="20"/>
        </w:rPr>
      </w:pPr>
      <w:r w:rsidRPr="001E066F">
        <w:rPr>
          <w:sz w:val="28"/>
          <w:szCs w:val="20"/>
        </w:rPr>
        <w:t>- в 2024 году городскому поселению в размере 3018 тыс. рублей, муниципальному району в размере 30903 тыс. рублей.</w:t>
      </w:r>
    </w:p>
    <w:p w14:paraId="382C39FC" w14:textId="77777777" w:rsidR="001E066F" w:rsidRPr="001E066F" w:rsidRDefault="001E066F" w:rsidP="001E066F">
      <w:pPr>
        <w:ind w:firstLine="709"/>
        <w:jc w:val="both"/>
        <w:rPr>
          <w:sz w:val="28"/>
          <w:szCs w:val="20"/>
        </w:rPr>
      </w:pPr>
      <w:r w:rsidRPr="001E066F">
        <w:rPr>
          <w:sz w:val="28"/>
          <w:szCs w:val="20"/>
        </w:rPr>
        <w:t>Исполнение по ним составило 100%.</w:t>
      </w:r>
    </w:p>
    <w:p w14:paraId="13B9388A" w14:textId="77777777" w:rsidR="001E066F" w:rsidRPr="001E066F" w:rsidRDefault="001E066F" w:rsidP="001E066F">
      <w:pPr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lastRenderedPageBreak/>
        <w:t>Из средств районного дорожного фонда муниципального образования ежегодно предоставляются иные МБТ на решение социально значимых вопросов бюджетам городского и сельских поселений, которые направляются на дорожную деятельность поселений в границах населенных пунктов. В основном это – проведение ямочного ремонта, содержание дорог:</w:t>
      </w:r>
    </w:p>
    <w:p w14:paraId="43BABE41" w14:textId="77777777" w:rsidR="001E066F" w:rsidRPr="001E066F" w:rsidRDefault="001E066F" w:rsidP="001E066F">
      <w:pPr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- в 2021 году 5 поселениям – 2184,5 тыс. рублей,</w:t>
      </w:r>
    </w:p>
    <w:p w14:paraId="6E219F53" w14:textId="77777777" w:rsidR="001E066F" w:rsidRPr="001E066F" w:rsidRDefault="001E066F" w:rsidP="001E066F">
      <w:pPr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- в 2022 году 6 поселениям - 4730 тыс. рублей,</w:t>
      </w:r>
    </w:p>
    <w:p w14:paraId="1AEA1995" w14:textId="77777777" w:rsidR="001E066F" w:rsidRPr="001E066F" w:rsidRDefault="001E066F" w:rsidP="001E066F">
      <w:pPr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- в 2023 году 8 поселениям – 5426,4 тыс. рублей,</w:t>
      </w:r>
    </w:p>
    <w:p w14:paraId="21E4284C" w14:textId="77777777" w:rsidR="001E066F" w:rsidRPr="001E066F" w:rsidRDefault="001E066F" w:rsidP="001E066F">
      <w:pPr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- по состоянию на 01.07.2024 план – 3317,8 тыс. рублей 7 поселениям, исполнение – 2640,7 тыс. рублей.</w:t>
      </w:r>
    </w:p>
    <w:p w14:paraId="48EAA3CE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  <w:r w:rsidRPr="001E066F">
        <w:rPr>
          <w:b/>
          <w:sz w:val="28"/>
          <w:szCs w:val="28"/>
        </w:rPr>
        <w:t>7.3. Проверка своевременности внесения объема ассигнований на проведение работ в решение о бюджете (сводную бюджетную роспись), внесения мероприятий в муниципальные программы, заключения соглашений о предоставлении субсидии</w:t>
      </w:r>
    </w:p>
    <w:p w14:paraId="6C9AF884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В соответствии с требованиями порядка предоставления субсидии:</w:t>
      </w:r>
    </w:p>
    <w:p w14:paraId="103CC243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В муниципальных образованиях района и городского поселения утверждены муниципальные программы, содержащие мероприятия, в целях которых предоставляется субсидия;</w:t>
      </w:r>
    </w:p>
    <w:p w14:paraId="05F543CF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Бюджетные ассигнования на расходные обязательства в целях которых предоставляется субсидия, в том числе софинансирование из местного бюджета утверждены в решении о бюджете на соответствующий год и предусмотрены в Сводной бюджетной росписи муниципальных образований.</w:t>
      </w:r>
    </w:p>
    <w:p w14:paraId="2D3709E8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Между министерством транспорта Кировской области и муниципальными образованиями заключены соглашения о предоставлении субсидии на соответствующий год.</w:t>
      </w:r>
    </w:p>
    <w:p w14:paraId="3383DB7B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b/>
          <w:i/>
          <w:sz w:val="28"/>
          <w:szCs w:val="28"/>
        </w:rPr>
      </w:pPr>
      <w:r w:rsidRPr="001E066F">
        <w:rPr>
          <w:b/>
          <w:i/>
          <w:sz w:val="28"/>
          <w:szCs w:val="28"/>
        </w:rPr>
        <w:t>Проверка соблюдения условий предоставления субсидий установила:</w:t>
      </w:r>
    </w:p>
    <w:p w14:paraId="6487BB1F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i/>
          <w:sz w:val="28"/>
          <w:szCs w:val="28"/>
        </w:rPr>
      </w:pPr>
      <w:r w:rsidRPr="001E066F">
        <w:rPr>
          <w:b/>
          <w:i/>
          <w:sz w:val="28"/>
          <w:szCs w:val="28"/>
        </w:rPr>
        <w:t>1. Бюджетные ассигнования, предусмотренные решением о бюджете Малмыжского городского поселения на 2023 год, не соответствуют объемам, предусмотренным Законом Кировской области от 19.12.2022 №149-ЗО (в ред. от 30.10.2023 №210-ЗО), – завышены на 115,7 тыс. рублей.</w:t>
      </w:r>
    </w:p>
    <w:p w14:paraId="4622925E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bCs/>
          <w:i/>
          <w:sz w:val="28"/>
          <w:szCs w:val="28"/>
        </w:rPr>
      </w:pPr>
      <w:r w:rsidRPr="001E066F">
        <w:rPr>
          <w:b/>
          <w:i/>
          <w:sz w:val="28"/>
          <w:szCs w:val="28"/>
        </w:rPr>
        <w:t xml:space="preserve">2. В результате допущенных администрацией Малмыжского городского поселения нарушений порядка составления, утверждения и ведения сводной бюджетной росписи (далее – СБР), </w:t>
      </w:r>
      <w:r w:rsidRPr="001E066F">
        <w:rPr>
          <w:b/>
          <w:bCs/>
          <w:i/>
          <w:sz w:val="28"/>
          <w:szCs w:val="28"/>
        </w:rPr>
        <w:t>утвержденного постановлением администрации городского поселения от 24.01.2020 №12/1 (далее – Порядок от 24.01.2020 №12/1) показатели СБР в 2024 году в части бюджетных ассигнований за счет средств софинансирования городского бюджета не соответствует размерам, определенным соглашением и утвержденным решением городской Думы – занижение на 325,182 тыс. рублей.</w:t>
      </w:r>
    </w:p>
    <w:p w14:paraId="3755EE86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sz w:val="28"/>
          <w:szCs w:val="28"/>
        </w:rPr>
      </w:pPr>
      <w:r w:rsidRPr="001E066F">
        <w:rPr>
          <w:b/>
          <w:i/>
          <w:sz w:val="28"/>
          <w:szCs w:val="28"/>
        </w:rPr>
        <w:t xml:space="preserve">3. В нарушение ст.179 Бюджетного кодекса РФ, п.2.17 Порядка </w:t>
      </w:r>
      <w:r w:rsidRPr="001E066F">
        <w:rPr>
          <w:b/>
          <w:i/>
          <w:sz w:val="28"/>
          <w:szCs w:val="28"/>
        </w:rPr>
        <w:lastRenderedPageBreak/>
        <w:t xml:space="preserve">разработки, реализации и оценки эффективности реализации </w:t>
      </w:r>
      <w:r w:rsidRPr="001E066F">
        <w:rPr>
          <w:rFonts w:eastAsia="A"/>
          <w:b/>
          <w:i/>
          <w:sz w:val="28"/>
          <w:szCs w:val="28"/>
        </w:rPr>
        <w:t>муниципальных</w:t>
      </w:r>
      <w:r w:rsidRPr="001E066F">
        <w:rPr>
          <w:b/>
          <w:i/>
          <w:sz w:val="28"/>
          <w:szCs w:val="28"/>
        </w:rPr>
        <w:t xml:space="preserve"> программ</w:t>
      </w:r>
      <w:r w:rsidRPr="001E066F">
        <w:rPr>
          <w:rFonts w:eastAsia="A"/>
          <w:b/>
          <w:i/>
          <w:sz w:val="28"/>
          <w:szCs w:val="28"/>
        </w:rPr>
        <w:t xml:space="preserve"> на территории муниципального образования Малмыжское городское поселение Малмыжского городского поселения Кировской области</w:t>
      </w:r>
      <w:r w:rsidRPr="001E066F">
        <w:rPr>
          <w:b/>
          <w:i/>
          <w:sz w:val="28"/>
          <w:szCs w:val="28"/>
        </w:rPr>
        <w:t>, утвержденного постановлением администрации Малмыжского городского поселения от 26.06.2014 №118, администрацией поселения не соблюдается порядок внесения изменения в ресурсное обеспечение муниципальной программы, что не обеспечивает достоверности показателей муниципальной программы, в 2023 году завышение на 4282,083 тыс. рублей, в 2024 году занижение на 0,146 тыс. рублей.</w:t>
      </w:r>
    </w:p>
    <w:p w14:paraId="76AC645E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sz w:val="28"/>
          <w:szCs w:val="28"/>
        </w:rPr>
      </w:pPr>
      <w:r w:rsidRPr="001E066F">
        <w:rPr>
          <w:b/>
          <w:i/>
          <w:sz w:val="28"/>
          <w:szCs w:val="28"/>
        </w:rPr>
        <w:t>4. Наименования целевых показателей эффективности реализации мероприятий в целях которых предоставляется субсидия, предусмотренные в муниципальных программах не соответствуют наименованию, установленному Порядком предоставления субсидии и соглашениями, заключенными министерством с муниципалитетами.</w:t>
      </w:r>
    </w:p>
    <w:p w14:paraId="4E93543F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  <w:r w:rsidRPr="001E066F">
        <w:rPr>
          <w:b/>
          <w:sz w:val="28"/>
          <w:szCs w:val="28"/>
        </w:rPr>
        <w:t>7.4. Проверка использования субсидий</w:t>
      </w:r>
    </w:p>
    <w:p w14:paraId="0513D686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В соответствии с условиями предоставления субсидий:</w:t>
      </w:r>
    </w:p>
    <w:p w14:paraId="651979CA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1. Локальные сметные расчеты на ремонты автомобильных дорог получили положительные результаты проверки достоверности сметной стоимости от КОГКУ «Дорожный комитет Кировской области».</w:t>
      </w:r>
    </w:p>
    <w:p w14:paraId="1D62338B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2. Муниципальные закупки в целях их централизации осуществлялись КОГКУ «Центр по техническому сопровождению государственных закупок».</w:t>
      </w:r>
    </w:p>
    <w:p w14:paraId="5B602A52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3. Авансовые платежи в муниципальных контрактах не предусматривались.</w:t>
      </w:r>
    </w:p>
    <w:p w14:paraId="134468EE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4. Строительный контроль по объектам ремонта на безвозмездной основе осуществлялся КОГКУ «Дорожный комитет Кировской области».</w:t>
      </w:r>
    </w:p>
    <w:p w14:paraId="427A1D78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Закупки осуществлялись конкурентными способами путем проведения аукционов и открытых конкурсов в электронной форме. НМЦК формировалась с применением проектно-сметного метода.</w:t>
      </w:r>
    </w:p>
    <w:p w14:paraId="61C96879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В результате закупки по дорогам района были признаны несостоявшимися в связи с единственно поданными заявками. Экономия от проведенных процедур отсутствует. Муниципальные контракты заключены по НМЦК в 2023 году с ООО «МДСУ-1» стоимостью 27742688,40 рублей, в 2024 году с АО «Вятавтодор» стоимостью 30923842,80 рублей.</w:t>
      </w:r>
    </w:p>
    <w:p w14:paraId="06B9C8AC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По результатам состоявшихся процедур закупки по дорогам городского поселения заключены муниципальные контракты в 2023 году с ИП Пестов И.М. стоимостью 3832464 рублей, в 2024 году с ИП Михайлов В.А. стоимостью 3296000 рублей. Экономия от закупок составила в 2023 году 449619,78 рублей или 10,5% от НМЦК, в 2024 году 50163,98 рублей или 1,5% от НМЦК.</w:t>
      </w:r>
    </w:p>
    <w:p w14:paraId="20541261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b/>
          <w:i/>
          <w:sz w:val="28"/>
          <w:szCs w:val="28"/>
        </w:rPr>
      </w:pPr>
      <w:r w:rsidRPr="001E066F">
        <w:rPr>
          <w:b/>
          <w:i/>
          <w:sz w:val="28"/>
          <w:szCs w:val="28"/>
        </w:rPr>
        <w:t>Проверкой установлено:</w:t>
      </w:r>
    </w:p>
    <w:p w14:paraId="5451C6F0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066F">
        <w:rPr>
          <w:b/>
          <w:i/>
          <w:sz w:val="28"/>
          <w:szCs w:val="28"/>
        </w:rPr>
        <w:lastRenderedPageBreak/>
        <w:t xml:space="preserve">1) </w:t>
      </w:r>
      <w:r w:rsidRPr="001E066F">
        <w:rPr>
          <w:b/>
          <w:i/>
          <w:sz w:val="28"/>
          <w:szCs w:val="28"/>
          <w:u w:val="single"/>
        </w:rPr>
        <w:t>Нарушения при планировании закупок</w:t>
      </w:r>
      <w:r w:rsidRPr="001E066F">
        <w:rPr>
          <w:b/>
          <w:i/>
          <w:sz w:val="28"/>
          <w:szCs w:val="28"/>
        </w:rPr>
        <w:t xml:space="preserve"> ст.72 Бюджетного кодекса РФ, ст.16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</w:t>
      </w:r>
      <w:r w:rsidRPr="001E066F">
        <w:rPr>
          <w:sz w:val="28"/>
          <w:szCs w:val="28"/>
        </w:rPr>
        <w:t xml:space="preserve">, </w:t>
      </w:r>
      <w:r w:rsidRPr="001E066F">
        <w:rPr>
          <w:b/>
          <w:i/>
          <w:sz w:val="28"/>
          <w:szCs w:val="28"/>
        </w:rPr>
        <w:t xml:space="preserve">Порядка </w:t>
      </w:r>
      <w:r w:rsidRPr="001E066F">
        <w:rPr>
          <w:b/>
          <w:bCs/>
          <w:i/>
          <w:sz w:val="28"/>
          <w:szCs w:val="28"/>
        </w:rPr>
        <w:t xml:space="preserve">от 24.01.2020 №12/1, </w:t>
      </w:r>
      <w:r w:rsidRPr="001E066F">
        <w:rPr>
          <w:b/>
          <w:i/>
          <w:sz w:val="28"/>
          <w:szCs w:val="28"/>
        </w:rPr>
        <w:t>допущенные</w:t>
      </w:r>
      <w:r w:rsidRPr="001E066F">
        <w:rPr>
          <w:sz w:val="28"/>
          <w:szCs w:val="28"/>
        </w:rPr>
        <w:t xml:space="preserve"> </w:t>
      </w:r>
      <w:r w:rsidRPr="001E066F">
        <w:rPr>
          <w:b/>
          <w:i/>
          <w:sz w:val="28"/>
          <w:szCs w:val="28"/>
        </w:rPr>
        <w:t>администрацией Малмыжского городского поселения в 2024 году:</w:t>
      </w:r>
    </w:p>
    <w:p w14:paraId="6049CBC3" w14:textId="77777777" w:rsidR="001E066F" w:rsidRPr="001E066F" w:rsidRDefault="001E066F" w:rsidP="001E066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/>
          <w:i/>
          <w:sz w:val="28"/>
          <w:szCs w:val="28"/>
        </w:rPr>
      </w:pPr>
      <w:r w:rsidRPr="001E066F">
        <w:rPr>
          <w:b/>
          <w:i/>
          <w:sz w:val="28"/>
          <w:szCs w:val="28"/>
        </w:rPr>
        <w:t>- осуществлялась закупка, не предусмотренная планом-графиком –наименование объекта закупки не соответствует наименованию, утвержденному в плане-графике;</w:t>
      </w:r>
    </w:p>
    <w:p w14:paraId="0A1AEB3C" w14:textId="77777777" w:rsidR="001E066F" w:rsidRPr="001E066F" w:rsidRDefault="001E066F" w:rsidP="001E066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/>
          <w:i/>
          <w:sz w:val="28"/>
          <w:szCs w:val="28"/>
        </w:rPr>
      </w:pPr>
      <w:r w:rsidRPr="001E066F">
        <w:rPr>
          <w:b/>
          <w:i/>
          <w:sz w:val="28"/>
          <w:szCs w:val="28"/>
        </w:rPr>
        <w:t>- изменения в план-график внесены при отсутствии доведенных лимитов бюджетных обязательств в сумме 325,16 тыс. рублей.</w:t>
      </w:r>
    </w:p>
    <w:p w14:paraId="45BF05C8" w14:textId="77777777" w:rsidR="001E066F" w:rsidRPr="001E066F" w:rsidRDefault="001E066F" w:rsidP="001E066F">
      <w:pPr>
        <w:suppressAutoHyphens/>
        <w:ind w:firstLine="709"/>
        <w:jc w:val="both"/>
        <w:rPr>
          <w:b/>
          <w:i/>
          <w:sz w:val="28"/>
          <w:szCs w:val="28"/>
        </w:rPr>
      </w:pPr>
      <w:r w:rsidRPr="001E066F">
        <w:rPr>
          <w:sz w:val="28"/>
          <w:szCs w:val="28"/>
        </w:rPr>
        <w:t>2)</w:t>
      </w:r>
      <w:r w:rsidRPr="001E066F">
        <w:rPr>
          <w:b/>
          <w:i/>
          <w:sz w:val="28"/>
          <w:szCs w:val="28"/>
        </w:rPr>
        <w:t xml:space="preserve"> Нарушение постановления Правительства Кировской области от 25.06.2020 №345-П «О проверке сметной стоимости отдельных видов работ и объектов», п.4.5. Порядка Приложение №6-6 к ГП, п. 3.2 Соглашения от 17.03.2023 № 025М - администрацией Малмыжского городского поселения в 2023 году не отправлялся на проверку достоверности определения сметной стоимости работ локальный сметный расчет №6/1 на дополнительные работы, работы проводились без положительного заключения.</w:t>
      </w:r>
    </w:p>
    <w:p w14:paraId="4C4DB135" w14:textId="77777777" w:rsidR="001E066F" w:rsidRPr="001E066F" w:rsidRDefault="001E066F" w:rsidP="001E066F">
      <w:pPr>
        <w:suppressAutoHyphens/>
        <w:ind w:firstLine="709"/>
        <w:jc w:val="both"/>
        <w:rPr>
          <w:b/>
          <w:i/>
          <w:sz w:val="28"/>
          <w:szCs w:val="28"/>
        </w:rPr>
      </w:pPr>
      <w:r w:rsidRPr="001E066F">
        <w:rPr>
          <w:b/>
          <w:i/>
          <w:sz w:val="28"/>
          <w:szCs w:val="28"/>
        </w:rPr>
        <w:t>3) Нарушение ч.2 ст.31 Федерального закона №44-ФЗ, постановления Правительства РФ от 29.12.2021 №2571 «О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Федерации» - администрацией Малмыжского городского поселения не установлены дополнительные требования к участникам закупок в сфере дорожной деятельности в соответствии с позицией 18.</w:t>
      </w:r>
    </w:p>
    <w:p w14:paraId="5B941924" w14:textId="77777777" w:rsidR="001E066F" w:rsidRPr="001E066F" w:rsidRDefault="001E066F" w:rsidP="001E066F">
      <w:pPr>
        <w:suppressAutoHyphens/>
        <w:ind w:firstLine="709"/>
        <w:jc w:val="both"/>
        <w:rPr>
          <w:b/>
          <w:i/>
          <w:sz w:val="28"/>
          <w:szCs w:val="28"/>
        </w:rPr>
      </w:pPr>
      <w:r w:rsidRPr="001E066F">
        <w:rPr>
          <w:b/>
          <w:i/>
          <w:sz w:val="28"/>
          <w:szCs w:val="28"/>
        </w:rPr>
        <w:t>4)</w:t>
      </w:r>
      <w:r w:rsidRPr="001E066F">
        <w:rPr>
          <w:sz w:val="28"/>
          <w:szCs w:val="28"/>
        </w:rPr>
        <w:t xml:space="preserve"> </w:t>
      </w:r>
      <w:r w:rsidRPr="001E066F">
        <w:rPr>
          <w:b/>
          <w:i/>
          <w:sz w:val="28"/>
          <w:szCs w:val="28"/>
        </w:rPr>
        <w:t>При подготовке в 2024 году ведомости дефектов, описании объекта закупки, технического задания и локального сметного расчета, являющихся неотъемлемой частью муниципального контракта, допущены разночтения в части размеров применяемого щебня и работ.</w:t>
      </w:r>
    </w:p>
    <w:p w14:paraId="5B956094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В ходе исполнения муниципальных контрактов подрядчиками были выполнены следующие работы: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696"/>
        <w:gridCol w:w="2815"/>
        <w:gridCol w:w="1476"/>
        <w:gridCol w:w="3225"/>
        <w:gridCol w:w="1359"/>
      </w:tblGrid>
      <w:tr w:rsidR="001E066F" w:rsidRPr="001E066F" w14:paraId="1B3B0CE5" w14:textId="77777777" w:rsidTr="00581E4E">
        <w:trPr>
          <w:trHeight w:val="639"/>
        </w:trPr>
        <w:tc>
          <w:tcPr>
            <w:tcW w:w="0" w:type="auto"/>
          </w:tcPr>
          <w:p w14:paraId="0CA6FA31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год</w:t>
            </w:r>
          </w:p>
        </w:tc>
        <w:tc>
          <w:tcPr>
            <w:tcW w:w="0" w:type="auto"/>
          </w:tcPr>
          <w:p w14:paraId="7CD8D6E7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Район</w:t>
            </w:r>
          </w:p>
        </w:tc>
        <w:tc>
          <w:tcPr>
            <w:tcW w:w="0" w:type="auto"/>
          </w:tcPr>
          <w:p w14:paraId="25B96976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сумма,</w:t>
            </w:r>
          </w:p>
          <w:p w14:paraId="550F8BFD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руб.</w:t>
            </w:r>
          </w:p>
        </w:tc>
        <w:tc>
          <w:tcPr>
            <w:tcW w:w="0" w:type="auto"/>
          </w:tcPr>
          <w:p w14:paraId="507A449F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Город</w:t>
            </w:r>
          </w:p>
        </w:tc>
        <w:tc>
          <w:tcPr>
            <w:tcW w:w="0" w:type="auto"/>
          </w:tcPr>
          <w:p w14:paraId="7DA76E2F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сумма, руб.</w:t>
            </w:r>
          </w:p>
        </w:tc>
      </w:tr>
      <w:tr w:rsidR="001E066F" w:rsidRPr="001E066F" w14:paraId="3653649F" w14:textId="77777777" w:rsidTr="00581E4E">
        <w:tc>
          <w:tcPr>
            <w:tcW w:w="0" w:type="auto"/>
          </w:tcPr>
          <w:p w14:paraId="436A5E92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2023</w:t>
            </w:r>
          </w:p>
        </w:tc>
        <w:tc>
          <w:tcPr>
            <w:tcW w:w="0" w:type="auto"/>
          </w:tcPr>
          <w:p w14:paraId="62BAD56A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восстановление профиля дороги в асфальтобетонном покрытии – 1,676 км при ширине дороги 6 м</w:t>
            </w:r>
          </w:p>
        </w:tc>
        <w:tc>
          <w:tcPr>
            <w:tcW w:w="0" w:type="auto"/>
          </w:tcPr>
          <w:p w14:paraId="349A1D33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27742688,40</w:t>
            </w:r>
          </w:p>
        </w:tc>
        <w:tc>
          <w:tcPr>
            <w:tcW w:w="0" w:type="auto"/>
          </w:tcPr>
          <w:p w14:paraId="175EF144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восстановление профиля дороги в щебеночном покрытии по ул. Моторная – 11520 кв. м при ширине дороги 6 м</w:t>
            </w:r>
          </w:p>
          <w:p w14:paraId="305A78F9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восстановление существующих переходно-скоростных полос – 100 кв. м</w:t>
            </w:r>
          </w:p>
        </w:tc>
        <w:tc>
          <w:tcPr>
            <w:tcW w:w="0" w:type="auto"/>
          </w:tcPr>
          <w:p w14:paraId="19DFB5EF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4164446,96</w:t>
            </w:r>
          </w:p>
        </w:tc>
      </w:tr>
      <w:tr w:rsidR="001E066F" w:rsidRPr="001E066F" w14:paraId="0C3FF995" w14:textId="77777777" w:rsidTr="00581E4E">
        <w:tc>
          <w:tcPr>
            <w:tcW w:w="0" w:type="auto"/>
          </w:tcPr>
          <w:p w14:paraId="3847F696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lastRenderedPageBreak/>
              <w:t>2024</w:t>
            </w:r>
          </w:p>
        </w:tc>
        <w:tc>
          <w:tcPr>
            <w:tcW w:w="0" w:type="auto"/>
          </w:tcPr>
          <w:p w14:paraId="3BCBB5A1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восстановление профиля дороги в асфальтобетонном покрытии – 1,676 км при ширине дороги 6 м</w:t>
            </w:r>
          </w:p>
        </w:tc>
        <w:tc>
          <w:tcPr>
            <w:tcW w:w="0" w:type="auto"/>
          </w:tcPr>
          <w:p w14:paraId="1103B2DD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30923842,80</w:t>
            </w:r>
          </w:p>
        </w:tc>
        <w:tc>
          <w:tcPr>
            <w:tcW w:w="0" w:type="auto"/>
          </w:tcPr>
          <w:p w14:paraId="55F185CD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восстановление профиля дороги в щебеночном покрытии по ул. Фрунзе протяженностью 793 м – 4758 кв. м при ширине дороги 6 м</w:t>
            </w:r>
          </w:p>
          <w:p w14:paraId="2DA6E82F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укладка выравнивающего слоя покрытия из органоминеральной смеси – 79 м – 474 кв. м при ширине дороги 6 м</w:t>
            </w:r>
          </w:p>
        </w:tc>
        <w:tc>
          <w:tcPr>
            <w:tcW w:w="0" w:type="auto"/>
          </w:tcPr>
          <w:p w14:paraId="77261D53" w14:textId="77777777" w:rsidR="001E066F" w:rsidRPr="001E066F" w:rsidRDefault="001E066F" w:rsidP="001E066F">
            <w:pPr>
              <w:autoSpaceDE w:val="0"/>
              <w:autoSpaceDN w:val="0"/>
              <w:adjustRightInd w:val="0"/>
              <w:spacing w:before="120"/>
              <w:jc w:val="both"/>
            </w:pPr>
            <w:r w:rsidRPr="001E066F">
              <w:t>3296000</w:t>
            </w:r>
          </w:p>
        </w:tc>
      </w:tr>
    </w:tbl>
    <w:p w14:paraId="0D56897F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b/>
          <w:i/>
          <w:sz w:val="28"/>
          <w:szCs w:val="28"/>
        </w:rPr>
      </w:pPr>
      <w:r w:rsidRPr="001E066F">
        <w:rPr>
          <w:b/>
          <w:i/>
          <w:sz w:val="28"/>
          <w:szCs w:val="28"/>
        </w:rPr>
        <w:t>Проверкой установлено, что в нарушение ст.72 Бюджетного кодекса РФ, ст.94 Федерального закона №44-ФЗ, муниципальных контрактов Подрядчиками и Заказчиками нарушались условия муниципальных контрактов в части начала работ, ведения исполнительной документации, порядка приемки работ, сроков выполнения работ, сроков оплаты принятых работ и т.д.</w:t>
      </w:r>
    </w:p>
    <w:p w14:paraId="4BE581BC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b/>
          <w:i/>
          <w:sz w:val="28"/>
          <w:szCs w:val="28"/>
        </w:rPr>
      </w:pPr>
      <w:r w:rsidRPr="001E066F">
        <w:rPr>
          <w:b/>
          <w:i/>
          <w:sz w:val="28"/>
          <w:szCs w:val="28"/>
        </w:rPr>
        <w:t>В результате предусмотренных муниципальными контрактами городского поселения завышенных требований к ведению и предоставлению исполнительной документации, применяемой при укладке асфальтобетонного покрытия, а не щебеночного покрытия в нарушение ст.72 Бюджетного кодекса РФ, ст.94 Федерального закона №44-ФЗ Сторонами закупки при приемке не обеспечено предоставление всего пакета документов.</w:t>
      </w:r>
    </w:p>
    <w:p w14:paraId="3EAEF6C4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b/>
          <w:i/>
          <w:sz w:val="28"/>
          <w:szCs w:val="28"/>
        </w:rPr>
      </w:pPr>
      <w:r w:rsidRPr="001E066F">
        <w:rPr>
          <w:b/>
          <w:i/>
          <w:sz w:val="28"/>
          <w:szCs w:val="28"/>
        </w:rPr>
        <w:t>При выполнении работ по ремонту автодороги подъезд к с. Аджим АО «Вятавтодор»:</w:t>
      </w:r>
    </w:p>
    <w:p w14:paraId="593DA581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b/>
          <w:i/>
          <w:sz w:val="28"/>
          <w:szCs w:val="28"/>
        </w:rPr>
      </w:pPr>
      <w:r w:rsidRPr="001E066F">
        <w:rPr>
          <w:b/>
          <w:i/>
          <w:sz w:val="28"/>
          <w:szCs w:val="28"/>
        </w:rPr>
        <w:t>- нарушил сроки выполнения работ на 15 дней</w:t>
      </w:r>
      <w:r w:rsidRPr="001E066F">
        <w:rPr>
          <w:rFonts w:cs="Arial"/>
          <w:b/>
          <w:i/>
          <w:sz w:val="28"/>
          <w:szCs w:val="28"/>
        </w:rPr>
        <w:t xml:space="preserve"> (пп. 6.3 п. 6, пп. 7.13, 7.15 п. 7 МК)</w:t>
      </w:r>
      <w:r w:rsidRPr="001E066F">
        <w:rPr>
          <w:b/>
          <w:i/>
          <w:sz w:val="28"/>
          <w:szCs w:val="28"/>
        </w:rPr>
        <w:t>;</w:t>
      </w:r>
    </w:p>
    <w:p w14:paraId="2D0319B6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b/>
          <w:i/>
          <w:sz w:val="28"/>
          <w:szCs w:val="28"/>
        </w:rPr>
      </w:pPr>
      <w:r w:rsidRPr="001E066F">
        <w:rPr>
          <w:b/>
          <w:i/>
          <w:sz w:val="28"/>
          <w:szCs w:val="28"/>
        </w:rPr>
        <w:t xml:space="preserve">- в нарушение п. 5.1.64 п. 5 </w:t>
      </w:r>
      <w:r w:rsidRPr="001E066F">
        <w:rPr>
          <w:rFonts w:cs="Arial"/>
          <w:b/>
          <w:i/>
          <w:sz w:val="28"/>
          <w:szCs w:val="28"/>
        </w:rPr>
        <w:t>муниципального контракта</w:t>
      </w:r>
      <w:r w:rsidRPr="001E066F">
        <w:rPr>
          <w:b/>
          <w:i/>
          <w:sz w:val="28"/>
          <w:szCs w:val="28"/>
        </w:rPr>
        <w:t xml:space="preserve"> не исполнено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(СМП, СОНКО) в объеме 25 % процентов цены контракта.</w:t>
      </w:r>
    </w:p>
    <w:p w14:paraId="6AFE1868" w14:textId="77777777" w:rsidR="001E066F" w:rsidRPr="001E066F" w:rsidRDefault="001E066F" w:rsidP="001E066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E066F">
        <w:rPr>
          <w:sz w:val="28"/>
          <w:szCs w:val="28"/>
        </w:rPr>
        <w:t>В результате администрацией района направлено в адрес Подрядчика требование об уплате начисленных пени и штрафа в размере 633,94 тыс. руб., которые в дальнейшем списаны.</w:t>
      </w:r>
    </w:p>
    <w:p w14:paraId="30FB3DF3" w14:textId="77777777" w:rsidR="001E066F" w:rsidRPr="001E066F" w:rsidRDefault="001E066F" w:rsidP="001E066F">
      <w:pPr>
        <w:shd w:val="clear" w:color="auto" w:fill="FFFFFF"/>
        <w:ind w:firstLine="709"/>
        <w:jc w:val="both"/>
        <w:textAlignment w:val="baseline"/>
        <w:rPr>
          <w:b/>
          <w:i/>
          <w:sz w:val="28"/>
          <w:szCs w:val="28"/>
        </w:rPr>
      </w:pPr>
      <w:r w:rsidRPr="001E066F">
        <w:rPr>
          <w:b/>
          <w:i/>
          <w:sz w:val="28"/>
          <w:szCs w:val="28"/>
        </w:rPr>
        <w:t xml:space="preserve">Проверкой установлено, что в нарушение требований пп. 9, 10 постановления Правительства РФ от 04.07.2018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(вместе с «Правилами списания сумм неустоек (штрафов, пеней), начисленных поставщику (подрядчику, исполнителю), но не </w:t>
      </w:r>
      <w:r w:rsidRPr="001E066F">
        <w:rPr>
          <w:b/>
          <w:i/>
          <w:sz w:val="28"/>
          <w:szCs w:val="28"/>
        </w:rPr>
        <w:lastRenderedPageBreak/>
        <w:t>списанных заказчиком в связи с неисполнением или ненадлежащим исполнением обязательств, предусмотренных контрактом») списание осуществлялось комиссией не имеющей на то полномочия.</w:t>
      </w:r>
    </w:p>
    <w:p w14:paraId="318469F8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На все объекты Подрядчиками представлены гарантийные паспорта со сроком гарантии 4 года.</w:t>
      </w:r>
    </w:p>
    <w:p w14:paraId="3FE22F01" w14:textId="77777777" w:rsidR="001E066F" w:rsidRPr="001E066F" w:rsidRDefault="001E066F" w:rsidP="001E066F">
      <w:pPr>
        <w:shd w:val="clear" w:color="auto" w:fill="FFFFFF"/>
        <w:ind w:firstLine="709"/>
        <w:jc w:val="both"/>
        <w:textAlignment w:val="baseline"/>
        <w:rPr>
          <w:b/>
          <w:i/>
          <w:sz w:val="28"/>
          <w:szCs w:val="28"/>
        </w:rPr>
      </w:pPr>
    </w:p>
    <w:p w14:paraId="63320005" w14:textId="77777777" w:rsidR="001E066F" w:rsidRPr="001E066F" w:rsidRDefault="001E066F" w:rsidP="001E066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E066F">
        <w:rPr>
          <w:sz w:val="28"/>
          <w:szCs w:val="28"/>
        </w:rPr>
        <w:t>Оплата выполненных работ произведена в полном объеме в 2 этапа, 1 этап - за счет средств местного бюджета, 2 этап – за счет средств областного бюджета.</w:t>
      </w:r>
    </w:p>
    <w:p w14:paraId="1037A4AC" w14:textId="77777777" w:rsidR="001E066F" w:rsidRPr="001E066F" w:rsidRDefault="001E066F" w:rsidP="001E066F">
      <w:pPr>
        <w:shd w:val="clear" w:color="auto" w:fill="FFFFFF"/>
        <w:ind w:firstLine="709"/>
        <w:jc w:val="both"/>
        <w:textAlignment w:val="baseline"/>
        <w:rPr>
          <w:rFonts w:eastAsia="Calibri"/>
          <w:b/>
          <w:i/>
          <w:sz w:val="28"/>
          <w:szCs w:val="28"/>
        </w:rPr>
      </w:pPr>
      <w:r w:rsidRPr="001E066F">
        <w:rPr>
          <w:b/>
          <w:i/>
          <w:sz w:val="28"/>
          <w:szCs w:val="28"/>
        </w:rPr>
        <w:t>Проверкой установлено, что Заказчиками в нарушение</w:t>
      </w:r>
      <w:r w:rsidRPr="001E066F">
        <w:rPr>
          <w:rFonts w:eastAsia="Calibri"/>
          <w:b/>
          <w:i/>
          <w:sz w:val="28"/>
          <w:szCs w:val="28"/>
        </w:rPr>
        <w:t xml:space="preserve"> ст. 72 БК РФ, ст. 94 Закона № 44-ФЗ не обеспечено своевременная оплата выполненных работ, которая осуществлялась за счет средств областного бюджета.</w:t>
      </w:r>
    </w:p>
    <w:p w14:paraId="41B520B1" w14:textId="77777777" w:rsidR="001E066F" w:rsidRPr="001E066F" w:rsidRDefault="001E066F" w:rsidP="001E066F">
      <w:pPr>
        <w:shd w:val="clear" w:color="auto" w:fill="FFFFFF"/>
        <w:ind w:firstLine="709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1E066F">
        <w:rPr>
          <w:rFonts w:eastAsia="Calibri"/>
          <w:b/>
          <w:i/>
          <w:sz w:val="28"/>
          <w:szCs w:val="28"/>
        </w:rPr>
        <w:t xml:space="preserve">Задержка сроков составляла от 5 дней до 13 дней на общую сумму 65740,9 тыс. рублей, что в соответствии с </w:t>
      </w:r>
      <w:hyperlink r:id="rId9" w:history="1">
        <w:r w:rsidRPr="001E066F">
          <w:rPr>
            <w:b/>
            <w:bCs/>
            <w:i/>
            <w:iCs/>
            <w:sz w:val="28"/>
            <w:szCs w:val="28"/>
          </w:rPr>
          <w:t>ч.1 ст.7.32.5</w:t>
        </w:r>
      </w:hyperlink>
      <w:r w:rsidRPr="001E066F">
        <w:rPr>
          <w:b/>
          <w:bCs/>
          <w:i/>
          <w:iCs/>
          <w:sz w:val="28"/>
          <w:szCs w:val="28"/>
        </w:rPr>
        <w:t xml:space="preserve"> КоАП РФ является административным правонарушением.</w:t>
      </w:r>
    </w:p>
    <w:p w14:paraId="5CB407B5" w14:textId="77777777" w:rsidR="001E066F" w:rsidRPr="001E066F" w:rsidRDefault="001E066F" w:rsidP="001E066F">
      <w:pPr>
        <w:shd w:val="clear" w:color="auto" w:fill="FFFFFF"/>
        <w:ind w:firstLine="709"/>
        <w:jc w:val="both"/>
        <w:textAlignment w:val="baseline"/>
        <w:rPr>
          <w:rFonts w:eastAsia="Calibri"/>
          <w:i/>
          <w:sz w:val="28"/>
          <w:szCs w:val="28"/>
        </w:rPr>
      </w:pPr>
      <w:r w:rsidRPr="001E066F">
        <w:rPr>
          <w:bCs/>
          <w:i/>
          <w:iCs/>
          <w:sz w:val="28"/>
          <w:szCs w:val="28"/>
        </w:rPr>
        <w:t>По пояснению администрации района согласно предоставленных ею документов были приняты все необходимые меры для обеспечения своевременного исполнения обязательств в рамках соглашения о предоставлении субсидии. В связи с чем задержка произошла по независящим от Заказчика обстоятельствам.</w:t>
      </w:r>
    </w:p>
    <w:p w14:paraId="019889B1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  <w:r w:rsidRPr="001E066F">
        <w:rPr>
          <w:b/>
          <w:sz w:val="28"/>
          <w:szCs w:val="28"/>
        </w:rPr>
        <w:t>7.5. Результаты использования субсидий</w:t>
      </w:r>
    </w:p>
    <w:p w14:paraId="53E70418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Показатель результативности использования субсидии «протяженность автомобильных дорог общего пользования местного значения муниципального образования, ремонт которых осуществляется за счет средств субсидии, километров», выполнен в исследуемом периоде в полном объеме.</w:t>
      </w:r>
    </w:p>
    <w:p w14:paraId="609500C8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Отремонтировано автомобильных дорог</w:t>
      </w:r>
    </w:p>
    <w:p w14:paraId="4F4BEBD2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в 2023 году дорог района - 1,676 км, что выше установленного показателя на 0,289 км, в 2024 году - 1,930 км;</w:t>
      </w:r>
    </w:p>
    <w:p w14:paraId="2EA2B819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в 2023 году дорог города - 1,98 км, что выше установленного показателя на 0,289 км, в 2024 году – 0,872 км;</w:t>
      </w:r>
    </w:p>
    <w:p w14:paraId="337D64A2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Проверка предоставления отчетности об использовании субсидий нарушений не выявила.</w:t>
      </w:r>
    </w:p>
    <w:p w14:paraId="6C8A749D" w14:textId="77777777" w:rsidR="001E066F" w:rsidRPr="001E066F" w:rsidRDefault="001E066F" w:rsidP="001E06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Осмотр дорог не выявил явных нарушений, в тоже время:</w:t>
      </w:r>
    </w:p>
    <w:p w14:paraId="16A89C1B" w14:textId="77777777" w:rsidR="001E066F" w:rsidRPr="001E066F" w:rsidRDefault="001E066F" w:rsidP="001E06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- на дороге городского поселения по ул. Моторная в щебеночном исполнении зафиксированы местами небольшие ямки, ширина проезжей части на отдельных участках не соответствует заявленным размерам – 6 м;</w:t>
      </w:r>
    </w:p>
    <w:p w14:paraId="5D796F07" w14:textId="77777777" w:rsidR="001E066F" w:rsidRPr="001E066F" w:rsidRDefault="001E066F" w:rsidP="001E06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- на дороге подъезд к с. Аджим имеется местами размывы обочин.</w:t>
      </w:r>
    </w:p>
    <w:p w14:paraId="16A55ABA" w14:textId="77777777" w:rsidR="001E066F" w:rsidRPr="001E066F" w:rsidRDefault="001E066F" w:rsidP="001E06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Проведенные ремонты имеют существенный социальный эффект, интенсивно используются местными жителями. Отремонтированные дороги обеспечивают постоянную круглогодичную связь с сетью автомобильных дорог общего пользования.</w:t>
      </w:r>
    </w:p>
    <w:p w14:paraId="60965CB9" w14:textId="77777777" w:rsidR="001E066F" w:rsidRPr="001E066F" w:rsidRDefault="001E066F" w:rsidP="001E06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066F">
        <w:rPr>
          <w:sz w:val="28"/>
          <w:szCs w:val="28"/>
        </w:rPr>
        <w:lastRenderedPageBreak/>
        <w:t>С учетом сделанных ремонтов протяженность дорог, находящихся в нормативном состоянии, увеличилась к предыдущим периодам.</w:t>
      </w:r>
    </w:p>
    <w:p w14:paraId="0370062B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</w:rPr>
      </w:pPr>
      <w:r w:rsidRPr="001E066F">
        <w:rPr>
          <w:sz w:val="28"/>
          <w:szCs w:val="28"/>
        </w:rPr>
        <w:t>Основной причиной неразвитости дорожной инфраструктуры Малмыжского района является недостаточность средств дорожного фонда. Как следствие, муниципалитетом не обеспечивается нормативное содержание существующей сети автомобильных дорог, не соблюдаются предельные межремонтные сроки ремонта и капитального ремонта автомобильных дорог, что отрицательно влияет на ход реализации программы.</w:t>
      </w:r>
    </w:p>
    <w:p w14:paraId="7BA954BE" w14:textId="77777777" w:rsidR="001E066F" w:rsidRPr="001E066F" w:rsidRDefault="001E066F" w:rsidP="001E0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Капитальные ремонты дорог не производились с момента ввода в эксплуатацию.</w:t>
      </w:r>
    </w:p>
    <w:p w14:paraId="2A24F4E9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  <w:r w:rsidRPr="001E066F">
        <w:rPr>
          <w:b/>
          <w:sz w:val="28"/>
          <w:szCs w:val="28"/>
        </w:rPr>
        <w:t>7.6. Другие вопросы, возникшие в ходе контрольного мероприятия</w:t>
      </w:r>
    </w:p>
    <w:p w14:paraId="66D45A18" w14:textId="77777777" w:rsidR="001E066F" w:rsidRPr="001E066F" w:rsidRDefault="001E066F" w:rsidP="001E066F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1E066F">
        <w:rPr>
          <w:sz w:val="28"/>
          <w:szCs w:val="28"/>
          <w:lang w:eastAsia="ar-SA"/>
        </w:rPr>
        <w:t>Также в ходе проверки были установлены нарушения:</w:t>
      </w:r>
    </w:p>
    <w:p w14:paraId="7B91478C" w14:textId="77777777" w:rsidR="001E066F" w:rsidRPr="001E066F" w:rsidRDefault="001E066F" w:rsidP="001E066F">
      <w:pPr>
        <w:suppressAutoHyphens/>
        <w:autoSpaceDE w:val="0"/>
        <w:ind w:firstLine="709"/>
        <w:jc w:val="both"/>
        <w:rPr>
          <w:b/>
          <w:i/>
          <w:sz w:val="28"/>
          <w:szCs w:val="28"/>
          <w:lang w:eastAsia="ar-SA"/>
        </w:rPr>
      </w:pPr>
      <w:r w:rsidRPr="001E066F">
        <w:rPr>
          <w:b/>
          <w:i/>
          <w:sz w:val="28"/>
          <w:szCs w:val="28"/>
          <w:lang w:eastAsia="ar-SA"/>
        </w:rPr>
        <w:t>1) Администрацией городского поселения допускаются нарушения Порядка ведения органами местного самоуправления реестров муниципального имущества, утвержденного приказом Минфина России от 10.10.2023 №163н, в том числе ненадлежащее отражение сведений о дорогах, находящихся в муниципальной собственности.</w:t>
      </w:r>
    </w:p>
    <w:p w14:paraId="0F72B73B" w14:textId="77777777" w:rsidR="001E066F" w:rsidRPr="001E066F" w:rsidRDefault="001E066F" w:rsidP="001E06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1E066F">
        <w:rPr>
          <w:b/>
          <w:i/>
          <w:sz w:val="28"/>
          <w:szCs w:val="28"/>
        </w:rPr>
        <w:t>В результате установлено, что протяженность автомобильных дорог, указанных в Реестре муниципального имущества, в бюджетном учете и в утвержденном городской Думой перечне дорог имеет существенные расхождения, что обусловлено ненадлежащим учетом автомобильных дорог, не обеспечивая достоверности показателей.</w:t>
      </w:r>
    </w:p>
    <w:p w14:paraId="3EEBFF2B" w14:textId="77777777" w:rsidR="001E066F" w:rsidRPr="001E066F" w:rsidRDefault="001E066F" w:rsidP="001E066F">
      <w:pPr>
        <w:ind w:firstLine="720"/>
        <w:jc w:val="both"/>
        <w:rPr>
          <w:b/>
          <w:i/>
          <w:color w:val="000000"/>
          <w:sz w:val="28"/>
          <w:szCs w:val="28"/>
        </w:rPr>
      </w:pPr>
      <w:r w:rsidRPr="001E066F">
        <w:rPr>
          <w:b/>
          <w:i/>
          <w:color w:val="000000"/>
          <w:sz w:val="28"/>
          <w:szCs w:val="28"/>
          <w:shd w:val="clear" w:color="auto" w:fill="F9F9F9"/>
        </w:rPr>
        <w:t xml:space="preserve">Не проводится паспортизация автомобильных дорог городского поселения. Технические паспорта </w:t>
      </w:r>
      <w:r w:rsidRPr="001E066F">
        <w:rPr>
          <w:b/>
          <w:i/>
          <w:color w:val="000000"/>
          <w:sz w:val="28"/>
          <w:szCs w:val="28"/>
        </w:rPr>
        <w:t>на автомобильные дороги отсутствуют.</w:t>
      </w:r>
    </w:p>
    <w:p w14:paraId="7EA8D8F4" w14:textId="77777777" w:rsidR="001E066F" w:rsidRPr="001E066F" w:rsidRDefault="001E066F" w:rsidP="001E066F">
      <w:pPr>
        <w:ind w:firstLine="720"/>
        <w:jc w:val="both"/>
        <w:rPr>
          <w:b/>
          <w:i/>
          <w:color w:val="000000"/>
          <w:sz w:val="28"/>
          <w:szCs w:val="28"/>
        </w:rPr>
      </w:pPr>
      <w:r w:rsidRPr="001E066F">
        <w:rPr>
          <w:b/>
          <w:i/>
          <w:color w:val="000000"/>
          <w:sz w:val="28"/>
          <w:szCs w:val="28"/>
        </w:rPr>
        <w:t>В нарушение ст. 131 Гражданского кодекса РФ ни на одну автомобильную дорогу Малмыжского городского поселения не осуществлена государственная регистрация права собственности.</w:t>
      </w:r>
    </w:p>
    <w:p w14:paraId="2E97FBA8" w14:textId="77777777" w:rsidR="001E066F" w:rsidRPr="001E066F" w:rsidRDefault="001E066F" w:rsidP="001E066F">
      <w:pPr>
        <w:ind w:firstLine="720"/>
        <w:jc w:val="both"/>
        <w:rPr>
          <w:sz w:val="28"/>
          <w:szCs w:val="28"/>
        </w:rPr>
      </w:pPr>
      <w:r w:rsidRPr="001E066F">
        <w:rPr>
          <w:b/>
          <w:i/>
          <w:color w:val="000000"/>
          <w:sz w:val="28"/>
          <w:szCs w:val="28"/>
        </w:rPr>
        <w:t xml:space="preserve">2) </w:t>
      </w:r>
      <w:r w:rsidRPr="001E066F">
        <w:rPr>
          <w:b/>
          <w:i/>
          <w:sz w:val="28"/>
          <w:szCs w:val="28"/>
        </w:rPr>
        <w:t>В нарушение приказа Минфина России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администрацией района не обеспечено надлежащим образом отражение сведений в инвентарных карточках объектов - сведения о проведенных ремонтах не внесены.</w:t>
      </w:r>
    </w:p>
    <w:p w14:paraId="179E2EFB" w14:textId="77777777" w:rsidR="001E066F" w:rsidRPr="001E066F" w:rsidRDefault="001E066F" w:rsidP="001E066F">
      <w:pPr>
        <w:suppressAutoHyphens/>
        <w:autoSpaceDE w:val="0"/>
        <w:spacing w:before="120"/>
        <w:ind w:firstLine="709"/>
        <w:jc w:val="both"/>
        <w:rPr>
          <w:sz w:val="28"/>
          <w:szCs w:val="28"/>
          <w:lang w:eastAsia="ar-SA"/>
        </w:rPr>
      </w:pPr>
      <w:r w:rsidRPr="001E066F">
        <w:rPr>
          <w:sz w:val="28"/>
          <w:szCs w:val="28"/>
          <w:lang w:eastAsia="ar-SA"/>
        </w:rPr>
        <w:t>Руководители учреждений с актами проверки ознакомлены под расписку. С администрацией Малмыжского района акт подписан с разногласиями.</w:t>
      </w:r>
    </w:p>
    <w:p w14:paraId="2A7D0995" w14:textId="77777777" w:rsidR="001E066F" w:rsidRPr="001E066F" w:rsidRDefault="001E066F" w:rsidP="001E066F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1E066F">
        <w:rPr>
          <w:sz w:val="28"/>
          <w:szCs w:val="28"/>
          <w:lang w:eastAsia="ar-SA"/>
        </w:rPr>
        <w:t>Дополнительно представлены подтверждающие документы, на основании которых были отрегулированы отдельные вопросы, повлиявшие на конечные результаты акта проверки.</w:t>
      </w:r>
    </w:p>
    <w:p w14:paraId="19E56E06" w14:textId="77777777" w:rsidR="001E066F" w:rsidRPr="001E066F" w:rsidRDefault="001E066F" w:rsidP="001E066F">
      <w:pPr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lastRenderedPageBreak/>
        <w:t>По результатам проверки направлено 2 представления для принятия мер по устранению выявленных нарушений, а также причин и условий, им способствующим.</w:t>
      </w:r>
    </w:p>
    <w:p w14:paraId="11BAAE4E" w14:textId="77777777" w:rsidR="001E066F" w:rsidRPr="001E066F" w:rsidRDefault="001E066F" w:rsidP="001E066F">
      <w:pPr>
        <w:spacing w:before="120"/>
        <w:ind w:firstLine="1134"/>
        <w:jc w:val="center"/>
        <w:rPr>
          <w:b/>
          <w:sz w:val="28"/>
          <w:szCs w:val="28"/>
        </w:rPr>
      </w:pPr>
      <w:r w:rsidRPr="001E066F">
        <w:rPr>
          <w:b/>
          <w:sz w:val="28"/>
          <w:szCs w:val="28"/>
        </w:rPr>
        <w:t>9. Выводы:</w:t>
      </w:r>
    </w:p>
    <w:p w14:paraId="41BD9CCF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1. В 2022- 2023 годах на осуществление дорожной деятельности в отношении автомобильных дорог общего использования местного значения Малмыжского района общей протяженностью 724,2 км было направлено в целом 236239,8 тыс. рублей, в том числе средств областного бюджета 181647,6 тыс. рублей.</w:t>
      </w:r>
    </w:p>
    <w:p w14:paraId="22358D10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В 2024 году на эти цели предусмотрено 115687,4 тыс. рублей, в том числе средств областного бюджета 84774,2 тыс. рублей.</w:t>
      </w:r>
    </w:p>
    <w:p w14:paraId="7B716CCF" w14:textId="77777777" w:rsidR="001E066F" w:rsidRPr="001E066F" w:rsidRDefault="001E066F" w:rsidP="001E066F">
      <w:pPr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С 2023 года муниципальные образования Малмыжский муниципальный район и Малмыжское городское поселение участвуют в региональной программе «Региональная и местная дорожная сеть Кировской области», где путем проведения опроса – голосования среди жителей, выбираются участки дорог для ремонта.</w:t>
      </w:r>
    </w:p>
    <w:p w14:paraId="496844C6" w14:textId="77777777" w:rsidR="001E066F" w:rsidRPr="001E066F" w:rsidRDefault="001E066F" w:rsidP="001E066F">
      <w:pPr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Финансирование данной программы осуществляется за счет средств регионального дорожного фонда Кировской области при софинансировании из местных бюджетов в размере 1 %.</w:t>
      </w:r>
    </w:p>
    <w:p w14:paraId="40233845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В целях реализации проекта в исследуемом периоде из областного бюджета предоставляются субсидии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в 2023 году в размере 31875,3 тыс. рублей, в 2024 году в размере 33921 тыс. рублей. Средства использованы в 100% объеме.</w:t>
      </w:r>
    </w:p>
    <w:p w14:paraId="22328ED4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В результате отремонтировано:</w:t>
      </w:r>
    </w:p>
    <w:p w14:paraId="089E13BD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066F">
        <w:rPr>
          <w:sz w:val="28"/>
          <w:szCs w:val="28"/>
        </w:rPr>
        <w:t>- дорог района в 2023 году - 1,676 км, что выше установленного показателя на 0,289 км (участок дороги «Новая Тушка - Старая Тушка – Кинерь»), в 2024 году - 1,930 км (участок дороги «подъезд к с. Аджим»);</w:t>
      </w:r>
    </w:p>
    <w:p w14:paraId="33680065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в 2023 году дорог города - 1,98 км (участок дороги по ул. Моторная), что выше установленного показателя на 0,289 км, в 2024 году – 0,872 км (участок дороги по ул. Фрунзе).</w:t>
      </w:r>
    </w:p>
    <w:p w14:paraId="37E3E827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066F">
        <w:rPr>
          <w:sz w:val="28"/>
          <w:szCs w:val="28"/>
        </w:rPr>
        <w:t>Срок гарантии на отремонтированные участки дорог составляют 4 года.</w:t>
      </w:r>
    </w:p>
    <w:p w14:paraId="3D4DE241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066F">
        <w:rPr>
          <w:sz w:val="28"/>
          <w:szCs w:val="28"/>
        </w:rPr>
        <w:t>2. Итоги контрольного мероприятия свидетельствуют о достижении целевых показателей результативности использования субсидии.</w:t>
      </w:r>
    </w:p>
    <w:p w14:paraId="6FEDB964" w14:textId="77777777" w:rsidR="001E066F" w:rsidRPr="001E066F" w:rsidRDefault="001E066F" w:rsidP="001E06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Проведенные ремонты имеют существенный социальный эффект: улучшилась доступность услуг здравоохранения, образования, иных базовых услуг, повысилась мобильность, появилась экономия времени и т.д.</w:t>
      </w:r>
    </w:p>
    <w:p w14:paraId="0DEE331B" w14:textId="77777777" w:rsidR="001E066F" w:rsidRPr="001E066F" w:rsidRDefault="001E066F" w:rsidP="001E06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Отремонтированные дороги обеспечивают постоянную круглогодичную связь с сетью автомобильных дорог общего пользования.</w:t>
      </w:r>
    </w:p>
    <w:p w14:paraId="062B5D5E" w14:textId="77777777" w:rsidR="001E066F" w:rsidRPr="001E066F" w:rsidRDefault="001E066F" w:rsidP="001E06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С учетом сделанных ремонтов протяженность дорог, находящихся в нормативном состоянии, увеличилась к предыдущим периодам.</w:t>
      </w:r>
    </w:p>
    <w:p w14:paraId="48A9885C" w14:textId="77777777" w:rsidR="001E066F" w:rsidRPr="001E066F" w:rsidRDefault="001E066F" w:rsidP="001E06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066F">
        <w:rPr>
          <w:sz w:val="28"/>
          <w:szCs w:val="28"/>
        </w:rPr>
        <w:lastRenderedPageBreak/>
        <w:t>Но при этом необходимо отметить, что объемы бюджетного финансирования не позволяют сделать ремонт сразу на всей протяженности дороги, что не обеспечивает сохранности ее на протяжении длительного времени.</w:t>
      </w:r>
    </w:p>
    <w:p w14:paraId="2AE10784" w14:textId="77777777" w:rsidR="001E066F" w:rsidRPr="001E066F" w:rsidRDefault="001E066F" w:rsidP="001E06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Осмотр дорог не выявил явных нарушений, но уже имеется ямочность на дороге городского поселения по ул. Моторная, отремонтированной в 2023 году, а на дороге «подъезд к с. Аджим» имеется местами размывы обочин.</w:t>
      </w:r>
    </w:p>
    <w:p w14:paraId="15EA217B" w14:textId="77777777" w:rsidR="001E066F" w:rsidRPr="001E066F" w:rsidRDefault="001E066F" w:rsidP="001E06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Основной причиной неразвитости дорожной инфраструктуры Малмыжского района является недостаточность средств дорожного фонда. Как следствие, муниципалитетом не обеспечивается нормативное содержание существующей сети автомобильных дорог, не соблюдаются предельные межремонтные сроки ремонта и капитального ремонта автомобильных дорог, что отрицательно влияет на ход реализации программы.</w:t>
      </w:r>
    </w:p>
    <w:p w14:paraId="52132CF2" w14:textId="77777777" w:rsidR="001E066F" w:rsidRPr="001E066F" w:rsidRDefault="001E066F" w:rsidP="001E0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Капитальные ремонты дорог не производились с момента ввода в эксплуатацию.</w:t>
      </w:r>
    </w:p>
    <w:p w14:paraId="44B021C5" w14:textId="77777777" w:rsidR="001E066F" w:rsidRPr="001E066F" w:rsidRDefault="001E066F" w:rsidP="001E0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Нецелевого использования средств субсидии из областного бюджета не установлено.</w:t>
      </w:r>
    </w:p>
    <w:p w14:paraId="340C64F3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3. Проверка отбора объектов для проведения за счет средств субсидии капитального ремонта, ремонта и восстановления изношенных верхних слоев асфальтобетонных покрытий, устройства защитных слоев с устранением деформаций и повреждений покрытий автодорог общего пользования местного значения</w:t>
      </w:r>
      <w:r w:rsidRPr="001E066F">
        <w:rPr>
          <w:rFonts w:eastAsia="Calibri"/>
          <w:sz w:val="28"/>
          <w:szCs w:val="28"/>
        </w:rPr>
        <w:t xml:space="preserve"> установила</w:t>
      </w:r>
      <w:r w:rsidRPr="001E066F">
        <w:rPr>
          <w:b/>
          <w:i/>
          <w:sz w:val="28"/>
          <w:szCs w:val="28"/>
        </w:rPr>
        <w:t xml:space="preserve"> </w:t>
      </w:r>
      <w:r w:rsidRPr="001E066F">
        <w:rPr>
          <w:sz w:val="28"/>
          <w:szCs w:val="28"/>
        </w:rPr>
        <w:t>многочисленные нарушения муниципалитетами организации процедуры проведении опроса-голосования, что не обеспечивает прозрачности и корректности отбора дорог для голосования.</w:t>
      </w:r>
    </w:p>
    <w:p w14:paraId="5A8984B5" w14:textId="77777777" w:rsidR="001E066F" w:rsidRPr="001E066F" w:rsidRDefault="001E066F" w:rsidP="001E066F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1E066F">
        <w:rPr>
          <w:sz w:val="28"/>
          <w:szCs w:val="28"/>
        </w:rPr>
        <w:t>Планирование мероприятий дорожной деятельности в муниципальных образованиях формальный, не обеспечивает пообъектное планирование ремонтных работ на долгосрочный период (до трех лет) с учетом установленных законодательством и муниципальными правовыми актами (оценка транспортно-эксплуатационного состояния дорог, составление дефектных ведомостей) требованиями.</w:t>
      </w:r>
    </w:p>
    <w:p w14:paraId="68B50A10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E066F">
        <w:rPr>
          <w:rFonts w:eastAsia="Calibri"/>
          <w:sz w:val="28"/>
          <w:szCs w:val="28"/>
        </w:rPr>
        <w:t>4. Проверкой установлены нарушения администрацией городского поселения порядка составления, утверждения и ведения сводной бюджетной росписи, что отразилось на соблюдении условий предоставления субсидии.</w:t>
      </w:r>
    </w:p>
    <w:p w14:paraId="045000C0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E066F">
        <w:rPr>
          <w:rFonts w:eastAsia="Calibri"/>
          <w:sz w:val="28"/>
          <w:szCs w:val="28"/>
        </w:rPr>
        <w:t>Из-за допущенных ошибок занижение средств софинансирования из районного бюджета составило в 2024 году 325,182 тыс. рублей.</w:t>
      </w:r>
    </w:p>
    <w:p w14:paraId="0C397FAC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066F">
        <w:rPr>
          <w:sz w:val="28"/>
          <w:szCs w:val="28"/>
        </w:rPr>
        <w:t>Также завышены доходы и бюджетные ассигнования, предусмотренные решением о бюджете Малмыжского городского поселения на 2023 год на 115,7 тыс. рублей</w:t>
      </w:r>
      <w:r w:rsidRPr="001E066F">
        <w:rPr>
          <w:rFonts w:eastAsia="Calibri"/>
          <w:sz w:val="28"/>
          <w:szCs w:val="28"/>
        </w:rPr>
        <w:t xml:space="preserve"> </w:t>
      </w:r>
      <w:r w:rsidRPr="001E066F">
        <w:rPr>
          <w:sz w:val="28"/>
          <w:szCs w:val="28"/>
        </w:rPr>
        <w:t>и не соответствуют объемам, предусмотренным Законом Кировской области от 19.12.2022 №149-ЗО (в ред. от 30.10.2023 №210-ЗО). Соответственно показатели отчетности за 2023 год в данной части не достоверны.</w:t>
      </w:r>
    </w:p>
    <w:p w14:paraId="14E3ACA0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066F">
        <w:rPr>
          <w:sz w:val="28"/>
          <w:szCs w:val="28"/>
        </w:rPr>
        <w:t xml:space="preserve">5. Проверкой установлены нарушения администрацией городского </w:t>
      </w:r>
      <w:r w:rsidRPr="001E066F">
        <w:rPr>
          <w:sz w:val="28"/>
          <w:szCs w:val="28"/>
        </w:rPr>
        <w:lastRenderedPageBreak/>
        <w:t>поселения порядка разработки, реализации и оценки эффективности муниципальных программ. В связи с чем при внесении изменений в 2023 году ресурсное обеспечение было завышено на 4282,083 тыс. рублей, в 2024 году занижено на 0,146 тыс. рублей.</w:t>
      </w:r>
    </w:p>
    <w:p w14:paraId="7D622002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Муниципалитетами в программах не обеспечена правильность отражения наименования целевого показателя эффективности реализации мероприятий в целях которых предоставляется субсидия.</w:t>
      </w:r>
    </w:p>
    <w:p w14:paraId="3872DB2C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Наименование не соответствует, Порядку предоставления субсидии, утвержденному Правительством Кировской области, соглашениям, заключенным министерством транспорта Кировской области с муниципалитетами.</w:t>
      </w:r>
    </w:p>
    <w:p w14:paraId="294EF6EF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066F">
        <w:rPr>
          <w:sz w:val="28"/>
          <w:szCs w:val="28"/>
        </w:rPr>
        <w:t>6. При аудите закупок были установлены:</w:t>
      </w:r>
    </w:p>
    <w:p w14:paraId="55640165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066F">
        <w:rPr>
          <w:sz w:val="28"/>
          <w:szCs w:val="28"/>
        </w:rPr>
        <w:t>6.1. Нарушения администрацией Малмыжского городского поселения планирования и проведения закупок в 2024 году:</w:t>
      </w:r>
    </w:p>
    <w:p w14:paraId="78965FF9" w14:textId="77777777" w:rsidR="001E066F" w:rsidRPr="001E066F" w:rsidRDefault="001E066F" w:rsidP="001E066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- осуществлялась закупка с НМЦК 33346,16 тыс. рублей, не предусмотренная планом-графиком – наименование объекта закупки не соответствует наименованию, утвержденному в плане-графике;</w:t>
      </w:r>
    </w:p>
    <w:p w14:paraId="3BECBCF5" w14:textId="77777777" w:rsidR="001E066F" w:rsidRPr="001E066F" w:rsidRDefault="001E066F" w:rsidP="001E066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- изменения в план-график внесены при отсутствии доведенных лимитов бюджетных обязательств в сумме 325,16 тыс. рублей;</w:t>
      </w:r>
    </w:p>
    <w:p w14:paraId="0419D342" w14:textId="77777777" w:rsidR="001E066F" w:rsidRPr="001E066F" w:rsidRDefault="001E066F" w:rsidP="001E066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6.2. Нарушение подрядчиком АО «Вятавтодор» в 2024 году:</w:t>
      </w:r>
    </w:p>
    <w:p w14:paraId="6DCA2CB1" w14:textId="77777777" w:rsidR="001E066F" w:rsidRPr="001E066F" w:rsidRDefault="001E066F" w:rsidP="001E066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- сроков выполнения работ;</w:t>
      </w:r>
    </w:p>
    <w:p w14:paraId="00217878" w14:textId="77777777" w:rsidR="001E066F" w:rsidRPr="001E066F" w:rsidRDefault="001E066F" w:rsidP="001E066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- не исполнение требования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объеме 25 % процентов цены контракта.</w:t>
      </w:r>
    </w:p>
    <w:p w14:paraId="1F1731F1" w14:textId="77777777" w:rsidR="001E066F" w:rsidRPr="001E066F" w:rsidRDefault="001E066F" w:rsidP="001E066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6.3. Нарушение муниципалитетами сроков оплаты выполненных и принятых работ за счет средств областного бюджета на сумму 65740,9 тыс. рублей.</w:t>
      </w:r>
    </w:p>
    <w:p w14:paraId="57E3B3AE" w14:textId="77777777" w:rsidR="001E066F" w:rsidRPr="001E066F" w:rsidRDefault="001E066F" w:rsidP="001E06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Проверкой установлено, что Подрядчиками и Заказчиками нарушались условия муниципальных контрактов в части начала производства работ, ведения исполнительной документации, предъявления завышенных требований и др.</w:t>
      </w:r>
    </w:p>
    <w:p w14:paraId="55710D3A" w14:textId="77777777" w:rsidR="001E066F" w:rsidRPr="001E066F" w:rsidRDefault="001E066F" w:rsidP="001E066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E066F">
        <w:rPr>
          <w:sz w:val="28"/>
          <w:szCs w:val="28"/>
        </w:rPr>
        <w:t>Списание начисленных подрядчику неустоек (штрафов, пеней) осуществлялось комиссией, не имеющей на то полномочия.</w:t>
      </w:r>
    </w:p>
    <w:p w14:paraId="6D153CF0" w14:textId="77777777" w:rsidR="001E066F" w:rsidRPr="001E066F" w:rsidRDefault="001E066F" w:rsidP="001E066F">
      <w:pPr>
        <w:suppressAutoHyphens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7. В нарушение постановления Правительства Кировской области от 25.06.2020 №345-П «О проверке сметной стоимости отдельных видов работ и объектов» - администрацией Малмыжского городского поселения в 2023 году не отправлялся на проверку достоверности определения сметной стоимости работ локальный сметный расчет №6/1 на дополнительные работы, работы проводились без положительного заключения на сумму 332 тыс. рублей .</w:t>
      </w:r>
    </w:p>
    <w:p w14:paraId="62CFBF58" w14:textId="77777777" w:rsidR="001E066F" w:rsidRPr="001E066F" w:rsidRDefault="001E066F" w:rsidP="001E066F">
      <w:pPr>
        <w:suppressAutoHyphens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 xml:space="preserve">8. В нарушение ч.2 ст.31 Федерального закона №44-ФЗ, постановления Правительства РФ от 29.12.2021 №2571 - администрацией Малмыжского </w:t>
      </w:r>
      <w:r w:rsidRPr="001E066F">
        <w:rPr>
          <w:sz w:val="28"/>
          <w:szCs w:val="28"/>
        </w:rPr>
        <w:lastRenderedPageBreak/>
        <w:t>городского поселения не установлены дополнительные требования к участникам закупок в сфере дорожной деятельности.</w:t>
      </w:r>
    </w:p>
    <w:p w14:paraId="56EC6C0F" w14:textId="77777777" w:rsidR="001E066F" w:rsidRPr="001E066F" w:rsidRDefault="001E066F" w:rsidP="001E066F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1E066F">
        <w:rPr>
          <w:sz w:val="28"/>
          <w:szCs w:val="28"/>
          <w:lang w:eastAsia="ar-SA"/>
        </w:rPr>
        <w:t>9. Также в ходе проверки были установлены нарушения:</w:t>
      </w:r>
    </w:p>
    <w:p w14:paraId="46FA542A" w14:textId="77777777" w:rsidR="001E066F" w:rsidRPr="001E066F" w:rsidRDefault="001E066F" w:rsidP="001E066F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1E066F">
        <w:rPr>
          <w:sz w:val="28"/>
          <w:szCs w:val="28"/>
          <w:lang w:eastAsia="ar-SA"/>
        </w:rPr>
        <w:t>9.1. Порядка ведения органами местного самоуправления реестров муниципального имущества, утвержденного приказом Минфина России от 10.10.2023 №163н, допущенные администрацией городского поселения, что не обеспечивает полноту и достоверность отражения сведений о дорогах, находящихся в муниципальной собственности в учете и отчетности.</w:t>
      </w:r>
    </w:p>
    <w:p w14:paraId="0C7BAB7F" w14:textId="77777777" w:rsidR="001E066F" w:rsidRPr="001E066F" w:rsidRDefault="001E066F" w:rsidP="001E066F">
      <w:pPr>
        <w:ind w:firstLine="709"/>
        <w:jc w:val="both"/>
        <w:rPr>
          <w:color w:val="000000"/>
          <w:sz w:val="28"/>
          <w:szCs w:val="28"/>
          <w:shd w:val="clear" w:color="auto" w:fill="F9F9F9"/>
        </w:rPr>
      </w:pPr>
      <w:r w:rsidRPr="001E066F">
        <w:rPr>
          <w:color w:val="000000"/>
          <w:sz w:val="28"/>
          <w:szCs w:val="28"/>
          <w:shd w:val="clear" w:color="auto" w:fill="F9F9F9"/>
        </w:rPr>
        <w:t>Паспортизация автомобильных дорог городского поселения не проводится по причине недостаточности бюджетных ассигнований.</w:t>
      </w:r>
    </w:p>
    <w:p w14:paraId="7F6EF19D" w14:textId="77777777" w:rsidR="001E066F" w:rsidRPr="001E066F" w:rsidRDefault="001E066F" w:rsidP="001E066F">
      <w:pPr>
        <w:ind w:firstLine="709"/>
        <w:jc w:val="both"/>
        <w:rPr>
          <w:color w:val="000000"/>
          <w:sz w:val="28"/>
          <w:szCs w:val="28"/>
        </w:rPr>
      </w:pPr>
      <w:r w:rsidRPr="001E066F">
        <w:rPr>
          <w:color w:val="000000"/>
          <w:sz w:val="28"/>
          <w:szCs w:val="28"/>
        </w:rPr>
        <w:t>Государственная регистрация права собственности не осуществлена ни на одну дорогу городского поселения.</w:t>
      </w:r>
    </w:p>
    <w:p w14:paraId="5E380301" w14:textId="77777777" w:rsidR="001E066F" w:rsidRPr="001E066F" w:rsidRDefault="001E066F" w:rsidP="001E066F">
      <w:pPr>
        <w:ind w:firstLine="709"/>
        <w:jc w:val="both"/>
        <w:rPr>
          <w:sz w:val="28"/>
          <w:szCs w:val="28"/>
        </w:rPr>
      </w:pPr>
      <w:r w:rsidRPr="001E066F">
        <w:rPr>
          <w:color w:val="000000"/>
          <w:sz w:val="28"/>
          <w:szCs w:val="28"/>
        </w:rPr>
        <w:t xml:space="preserve">9.2. </w:t>
      </w:r>
      <w:r w:rsidRPr="001E066F">
        <w:rPr>
          <w:sz w:val="28"/>
          <w:szCs w:val="28"/>
        </w:rPr>
        <w:t>Администрацией района не обеспечено надлежащим образом отражение в инвентарных карточках объектов сведений о проведенных ремонтах дорог.</w:t>
      </w:r>
    </w:p>
    <w:p w14:paraId="25D817A7" w14:textId="77777777" w:rsidR="001E066F" w:rsidRPr="001E066F" w:rsidRDefault="001E066F" w:rsidP="001E066F">
      <w:pPr>
        <w:contextualSpacing/>
        <w:jc w:val="both"/>
        <w:rPr>
          <w:sz w:val="28"/>
          <w:szCs w:val="28"/>
        </w:rPr>
      </w:pPr>
    </w:p>
    <w:p w14:paraId="6E1036C9" w14:textId="77777777" w:rsidR="001E066F" w:rsidRPr="001E066F" w:rsidRDefault="001E066F" w:rsidP="001E066F">
      <w:pPr>
        <w:ind w:firstLine="1134"/>
        <w:jc w:val="center"/>
        <w:rPr>
          <w:b/>
          <w:sz w:val="28"/>
          <w:szCs w:val="28"/>
        </w:rPr>
      </w:pPr>
      <w:r w:rsidRPr="001E066F">
        <w:rPr>
          <w:b/>
          <w:sz w:val="28"/>
          <w:szCs w:val="28"/>
        </w:rPr>
        <w:t>10. Предложения:</w:t>
      </w:r>
    </w:p>
    <w:p w14:paraId="7F12A40B" w14:textId="77777777" w:rsidR="001E066F" w:rsidRPr="001E066F" w:rsidRDefault="001E066F" w:rsidP="001E066F">
      <w:pPr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1. Направить отчёт о результатах проверки в районную Думу Малмыжского района Кировской области, Главе Малмыжского района Кировской области, главе Малмыжского городского поселения.</w:t>
      </w:r>
    </w:p>
    <w:p w14:paraId="092C30E9" w14:textId="77777777" w:rsidR="001E066F" w:rsidRPr="001E066F" w:rsidRDefault="001E066F" w:rsidP="001E066F">
      <w:pPr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2. Информацию о результатах проверки направить в прокуратуру Малмыжского района Кировской области.</w:t>
      </w:r>
    </w:p>
    <w:p w14:paraId="7F5D184F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17A7B59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Приложения:</w:t>
      </w:r>
    </w:p>
    <w:p w14:paraId="42DAC77E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1. Акты, оформленные по результатам контрольного мероприятия, на 61 листах в 2 экземплярах.</w:t>
      </w:r>
    </w:p>
    <w:p w14:paraId="5E241586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2. Разногласия администрации Малмыжского городского поселения на 3 листах в 1 экземпляре.</w:t>
      </w:r>
    </w:p>
    <w:p w14:paraId="295A8CF9" w14:textId="77777777" w:rsidR="001E066F" w:rsidRPr="001E066F" w:rsidRDefault="001E066F" w:rsidP="001E06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3. Представления об устранении нарушений и недостатков на 9 листах в 2 экземплярах.</w:t>
      </w:r>
    </w:p>
    <w:p w14:paraId="11DEF763" w14:textId="77777777" w:rsidR="001E066F" w:rsidRPr="001E066F" w:rsidRDefault="001E066F" w:rsidP="001E06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C55D05" w14:textId="77777777" w:rsidR="001E066F" w:rsidRPr="001E066F" w:rsidRDefault="001E066F" w:rsidP="001E06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8E4A4D" w14:textId="77777777" w:rsidR="001E066F" w:rsidRPr="001E066F" w:rsidRDefault="001E066F" w:rsidP="001E06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Председатель</w:t>
      </w:r>
    </w:p>
    <w:p w14:paraId="1CC562BD" w14:textId="77777777" w:rsidR="001E066F" w:rsidRPr="001E066F" w:rsidRDefault="001E066F" w:rsidP="001E06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Контрольно-счетной комиссии</w:t>
      </w:r>
    </w:p>
    <w:p w14:paraId="5B699C63" w14:textId="11760BC4" w:rsidR="001E066F" w:rsidRPr="001E066F" w:rsidRDefault="001E066F" w:rsidP="001E06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066F">
        <w:rPr>
          <w:sz w:val="28"/>
          <w:szCs w:val="28"/>
        </w:rPr>
        <w:t>Малмыжского района                      Г.А.Кулапина</w:t>
      </w:r>
    </w:p>
    <w:p w14:paraId="49A76E5B" w14:textId="77777777" w:rsidR="001E066F" w:rsidRDefault="001E066F" w:rsidP="003C7963">
      <w:pPr>
        <w:jc w:val="both"/>
      </w:pPr>
    </w:p>
    <w:sectPr w:rsidR="001E066F" w:rsidSect="007E73A6"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DF922" w14:textId="77777777" w:rsidR="005D1793" w:rsidRDefault="009B6741">
      <w:r>
        <w:separator/>
      </w:r>
    </w:p>
  </w:endnote>
  <w:endnote w:type="continuationSeparator" w:id="0">
    <w:p w14:paraId="46FF1D44" w14:textId="77777777" w:rsidR="005D1793" w:rsidRDefault="009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DFCFC" w14:textId="77777777" w:rsidR="005D1793" w:rsidRDefault="009B6741">
      <w:r>
        <w:separator/>
      </w:r>
    </w:p>
  </w:footnote>
  <w:footnote w:type="continuationSeparator" w:id="0">
    <w:p w14:paraId="3A22FB74" w14:textId="77777777" w:rsidR="005D1793" w:rsidRDefault="009B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239C6" w14:textId="6219C1C2" w:rsidR="00E50788" w:rsidRDefault="00FF19D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172E8">
      <w:rPr>
        <w:noProof/>
      </w:rPr>
      <w:t>2</w:t>
    </w:r>
    <w:r>
      <w:fldChar w:fldCharType="end"/>
    </w:r>
  </w:p>
  <w:p w14:paraId="684F0F9C" w14:textId="77777777" w:rsidR="00E50788" w:rsidRDefault="00E507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5CA"/>
    <w:multiLevelType w:val="hybridMultilevel"/>
    <w:tmpl w:val="493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36CF"/>
    <w:multiLevelType w:val="hybridMultilevel"/>
    <w:tmpl w:val="F95252BC"/>
    <w:lvl w:ilvl="0" w:tplc="A22A8E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CA6A15"/>
    <w:multiLevelType w:val="hybridMultilevel"/>
    <w:tmpl w:val="FD4E5362"/>
    <w:lvl w:ilvl="0" w:tplc="24A2B242">
      <w:start w:val="2013"/>
      <w:numFmt w:val="decimal"/>
      <w:lvlText w:val="%1"/>
      <w:lvlJc w:val="left"/>
      <w:pPr>
        <w:ind w:left="960" w:hanging="60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977F4"/>
    <w:multiLevelType w:val="hybridMultilevel"/>
    <w:tmpl w:val="E2BCE0AA"/>
    <w:lvl w:ilvl="0" w:tplc="2480B3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C017BD"/>
    <w:multiLevelType w:val="hybridMultilevel"/>
    <w:tmpl w:val="262CF3EA"/>
    <w:lvl w:ilvl="0" w:tplc="4EEE76A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C5513A"/>
    <w:multiLevelType w:val="hybridMultilevel"/>
    <w:tmpl w:val="C638FDB4"/>
    <w:lvl w:ilvl="0" w:tplc="E2E4BF4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A517BC5"/>
    <w:multiLevelType w:val="hybridMultilevel"/>
    <w:tmpl w:val="36E8AA64"/>
    <w:lvl w:ilvl="0" w:tplc="FC2CEF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F82FA6"/>
    <w:multiLevelType w:val="hybridMultilevel"/>
    <w:tmpl w:val="B52AAB16"/>
    <w:lvl w:ilvl="0" w:tplc="86CE1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F95DA8"/>
    <w:multiLevelType w:val="hybridMultilevel"/>
    <w:tmpl w:val="C3D08A66"/>
    <w:lvl w:ilvl="0" w:tplc="FC82D3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B25F6C"/>
    <w:multiLevelType w:val="hybridMultilevel"/>
    <w:tmpl w:val="C742BC8C"/>
    <w:lvl w:ilvl="0" w:tplc="48706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2D0798B"/>
    <w:multiLevelType w:val="hybridMultilevel"/>
    <w:tmpl w:val="1886224E"/>
    <w:lvl w:ilvl="0" w:tplc="90DA6A08">
      <w:start w:val="1"/>
      <w:numFmt w:val="decimal"/>
      <w:lvlText w:val="%1)"/>
      <w:lvlJc w:val="left"/>
      <w:pPr>
        <w:ind w:left="9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1462213F"/>
    <w:multiLevelType w:val="hybridMultilevel"/>
    <w:tmpl w:val="28105EBA"/>
    <w:lvl w:ilvl="0" w:tplc="DD2C6E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6527D1D"/>
    <w:multiLevelType w:val="hybridMultilevel"/>
    <w:tmpl w:val="493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5479A"/>
    <w:multiLevelType w:val="hybridMultilevel"/>
    <w:tmpl w:val="695A3704"/>
    <w:lvl w:ilvl="0" w:tplc="F5FC5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177C1"/>
    <w:multiLevelType w:val="hybridMultilevel"/>
    <w:tmpl w:val="EC54FBE4"/>
    <w:lvl w:ilvl="0" w:tplc="EFB212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F6819E5"/>
    <w:multiLevelType w:val="hybridMultilevel"/>
    <w:tmpl w:val="A7784368"/>
    <w:lvl w:ilvl="0" w:tplc="ED126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7F5DAA"/>
    <w:multiLevelType w:val="hybridMultilevel"/>
    <w:tmpl w:val="F826589E"/>
    <w:lvl w:ilvl="0" w:tplc="B42A30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4143A9D"/>
    <w:multiLevelType w:val="hybridMultilevel"/>
    <w:tmpl w:val="1994AFCC"/>
    <w:lvl w:ilvl="0" w:tplc="85940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59B737A"/>
    <w:multiLevelType w:val="hybridMultilevel"/>
    <w:tmpl w:val="979E057C"/>
    <w:lvl w:ilvl="0" w:tplc="43405A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5F9783A"/>
    <w:multiLevelType w:val="hybridMultilevel"/>
    <w:tmpl w:val="FBEE8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14C91"/>
    <w:multiLevelType w:val="hybridMultilevel"/>
    <w:tmpl w:val="75ACC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5260C"/>
    <w:multiLevelType w:val="hybridMultilevel"/>
    <w:tmpl w:val="AA60D218"/>
    <w:lvl w:ilvl="0" w:tplc="05E2F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DFB1F31"/>
    <w:multiLevelType w:val="hybridMultilevel"/>
    <w:tmpl w:val="DDE6845A"/>
    <w:lvl w:ilvl="0" w:tplc="A6C42A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F3B1687"/>
    <w:multiLevelType w:val="hybridMultilevel"/>
    <w:tmpl w:val="A5F4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8E1C1F"/>
    <w:multiLevelType w:val="hybridMultilevel"/>
    <w:tmpl w:val="45F41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02FCB"/>
    <w:multiLevelType w:val="hybridMultilevel"/>
    <w:tmpl w:val="3D986E92"/>
    <w:lvl w:ilvl="0" w:tplc="8C88B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E8B154F"/>
    <w:multiLevelType w:val="hybridMultilevel"/>
    <w:tmpl w:val="CC242394"/>
    <w:lvl w:ilvl="0" w:tplc="3C3E80E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FA3EB1"/>
    <w:multiLevelType w:val="hybridMultilevel"/>
    <w:tmpl w:val="86D87D80"/>
    <w:lvl w:ilvl="0" w:tplc="0BB6AC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0C023E5"/>
    <w:multiLevelType w:val="hybridMultilevel"/>
    <w:tmpl w:val="D56E86F2"/>
    <w:lvl w:ilvl="0" w:tplc="023C30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2BB11A8"/>
    <w:multiLevelType w:val="hybridMultilevel"/>
    <w:tmpl w:val="88103866"/>
    <w:lvl w:ilvl="0" w:tplc="6F4EA20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55B94F14"/>
    <w:multiLevelType w:val="hybridMultilevel"/>
    <w:tmpl w:val="E0A0E2E0"/>
    <w:lvl w:ilvl="0" w:tplc="0DD61D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64E13D7"/>
    <w:multiLevelType w:val="hybridMultilevel"/>
    <w:tmpl w:val="A52C166E"/>
    <w:lvl w:ilvl="0" w:tplc="454A9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76C6A62"/>
    <w:multiLevelType w:val="hybridMultilevel"/>
    <w:tmpl w:val="B56EDD5C"/>
    <w:lvl w:ilvl="0" w:tplc="DD9082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9BB7254"/>
    <w:multiLevelType w:val="hybridMultilevel"/>
    <w:tmpl w:val="DB1C6AFE"/>
    <w:lvl w:ilvl="0" w:tplc="A5C280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FD45518"/>
    <w:multiLevelType w:val="hybridMultilevel"/>
    <w:tmpl w:val="9B7EE0F6"/>
    <w:lvl w:ilvl="0" w:tplc="E604C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123220F"/>
    <w:multiLevelType w:val="hybridMultilevel"/>
    <w:tmpl w:val="ADDA00DC"/>
    <w:lvl w:ilvl="0" w:tplc="115067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1273E31"/>
    <w:multiLevelType w:val="hybridMultilevel"/>
    <w:tmpl w:val="2746EC06"/>
    <w:lvl w:ilvl="0" w:tplc="C2501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D37C56"/>
    <w:multiLevelType w:val="hybridMultilevel"/>
    <w:tmpl w:val="64F8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C38EB"/>
    <w:multiLevelType w:val="hybridMultilevel"/>
    <w:tmpl w:val="AF56F5AC"/>
    <w:lvl w:ilvl="0" w:tplc="A73667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8924C3C"/>
    <w:multiLevelType w:val="hybridMultilevel"/>
    <w:tmpl w:val="FA204694"/>
    <w:lvl w:ilvl="0" w:tplc="58760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8C30C8"/>
    <w:multiLevelType w:val="hybridMultilevel"/>
    <w:tmpl w:val="C6CE7ED2"/>
    <w:lvl w:ilvl="0" w:tplc="90DCD0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F2323DF"/>
    <w:multiLevelType w:val="hybridMultilevel"/>
    <w:tmpl w:val="7CAAEC1E"/>
    <w:lvl w:ilvl="0" w:tplc="7EC844DE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FA669E4"/>
    <w:multiLevelType w:val="hybridMultilevel"/>
    <w:tmpl w:val="493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096438">
    <w:abstractNumId w:val="8"/>
  </w:num>
  <w:num w:numId="2" w16cid:durableId="98452989">
    <w:abstractNumId w:val="30"/>
  </w:num>
  <w:num w:numId="3" w16cid:durableId="324631115">
    <w:abstractNumId w:val="29"/>
  </w:num>
  <w:num w:numId="4" w16cid:durableId="331106767">
    <w:abstractNumId w:val="35"/>
  </w:num>
  <w:num w:numId="5" w16cid:durableId="22443971">
    <w:abstractNumId w:val="39"/>
  </w:num>
  <w:num w:numId="6" w16cid:durableId="1778477734">
    <w:abstractNumId w:val="13"/>
  </w:num>
  <w:num w:numId="7" w16cid:durableId="332027157">
    <w:abstractNumId w:val="15"/>
  </w:num>
  <w:num w:numId="8" w16cid:durableId="797381297">
    <w:abstractNumId w:val="19"/>
  </w:num>
  <w:num w:numId="9" w16cid:durableId="253167866">
    <w:abstractNumId w:val="34"/>
  </w:num>
  <w:num w:numId="10" w16cid:durableId="1776824499">
    <w:abstractNumId w:val="36"/>
  </w:num>
  <w:num w:numId="11" w16cid:durableId="323626601">
    <w:abstractNumId w:val="4"/>
  </w:num>
  <w:num w:numId="12" w16cid:durableId="569392464">
    <w:abstractNumId w:val="23"/>
  </w:num>
  <w:num w:numId="13" w16cid:durableId="321274697">
    <w:abstractNumId w:val="2"/>
  </w:num>
  <w:num w:numId="14" w16cid:durableId="298459641">
    <w:abstractNumId w:val="12"/>
  </w:num>
  <w:num w:numId="15" w16cid:durableId="801537493">
    <w:abstractNumId w:val="41"/>
  </w:num>
  <w:num w:numId="16" w16cid:durableId="848762305">
    <w:abstractNumId w:val="0"/>
  </w:num>
  <w:num w:numId="17" w16cid:durableId="1371412929">
    <w:abstractNumId w:val="42"/>
  </w:num>
  <w:num w:numId="18" w16cid:durableId="1220089419">
    <w:abstractNumId w:val="37"/>
  </w:num>
  <w:num w:numId="19" w16cid:durableId="1540045694">
    <w:abstractNumId w:val="5"/>
  </w:num>
  <w:num w:numId="20" w16cid:durableId="937058513">
    <w:abstractNumId w:val="33"/>
  </w:num>
  <w:num w:numId="21" w16cid:durableId="775978254">
    <w:abstractNumId w:val="3"/>
  </w:num>
  <w:num w:numId="22" w16cid:durableId="735586924">
    <w:abstractNumId w:val="20"/>
  </w:num>
  <w:num w:numId="23" w16cid:durableId="683631690">
    <w:abstractNumId w:val="11"/>
  </w:num>
  <w:num w:numId="24" w16cid:durableId="1199470636">
    <w:abstractNumId w:val="24"/>
  </w:num>
  <w:num w:numId="25" w16cid:durableId="1848444763">
    <w:abstractNumId w:val="17"/>
  </w:num>
  <w:num w:numId="26" w16cid:durableId="1442610451">
    <w:abstractNumId w:val="1"/>
  </w:num>
  <w:num w:numId="27" w16cid:durableId="2003384460">
    <w:abstractNumId w:val="25"/>
  </w:num>
  <w:num w:numId="28" w16cid:durableId="1349867864">
    <w:abstractNumId w:val="31"/>
  </w:num>
  <w:num w:numId="29" w16cid:durableId="153569257">
    <w:abstractNumId w:val="28"/>
  </w:num>
  <w:num w:numId="30" w16cid:durableId="985091699">
    <w:abstractNumId w:val="27"/>
  </w:num>
  <w:num w:numId="31" w16cid:durableId="1481192881">
    <w:abstractNumId w:val="10"/>
  </w:num>
  <w:num w:numId="32" w16cid:durableId="1465928299">
    <w:abstractNumId w:val="38"/>
  </w:num>
  <w:num w:numId="33" w16cid:durableId="412121070">
    <w:abstractNumId w:val="22"/>
  </w:num>
  <w:num w:numId="34" w16cid:durableId="457459374">
    <w:abstractNumId w:val="16"/>
  </w:num>
  <w:num w:numId="35" w16cid:durableId="364327165">
    <w:abstractNumId w:val="40"/>
  </w:num>
  <w:num w:numId="36" w16cid:durableId="1243098729">
    <w:abstractNumId w:val="14"/>
  </w:num>
  <w:num w:numId="37" w16cid:durableId="1114787196">
    <w:abstractNumId w:val="32"/>
  </w:num>
  <w:num w:numId="38" w16cid:durableId="411657112">
    <w:abstractNumId w:val="18"/>
  </w:num>
  <w:num w:numId="39" w16cid:durableId="1999572534">
    <w:abstractNumId w:val="26"/>
  </w:num>
  <w:num w:numId="40" w16cid:durableId="701126430">
    <w:abstractNumId w:val="9"/>
  </w:num>
  <w:num w:numId="41" w16cid:durableId="676613757">
    <w:abstractNumId w:val="6"/>
  </w:num>
  <w:num w:numId="42" w16cid:durableId="1615400866">
    <w:abstractNumId w:val="21"/>
  </w:num>
  <w:num w:numId="43" w16cid:durableId="105126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E2F"/>
    <w:rsid w:val="00086EDF"/>
    <w:rsid w:val="001E066F"/>
    <w:rsid w:val="002172E8"/>
    <w:rsid w:val="00227E71"/>
    <w:rsid w:val="002B6ED1"/>
    <w:rsid w:val="003635A2"/>
    <w:rsid w:val="003C2D1F"/>
    <w:rsid w:val="003C7963"/>
    <w:rsid w:val="003F57B4"/>
    <w:rsid w:val="00431F93"/>
    <w:rsid w:val="004834F8"/>
    <w:rsid w:val="00526568"/>
    <w:rsid w:val="0057000D"/>
    <w:rsid w:val="005D1793"/>
    <w:rsid w:val="005E0663"/>
    <w:rsid w:val="006940FE"/>
    <w:rsid w:val="007425DE"/>
    <w:rsid w:val="00796520"/>
    <w:rsid w:val="007E73A6"/>
    <w:rsid w:val="008C1147"/>
    <w:rsid w:val="00987D71"/>
    <w:rsid w:val="009B6741"/>
    <w:rsid w:val="00A47DB3"/>
    <w:rsid w:val="00A6200F"/>
    <w:rsid w:val="00AF1E2F"/>
    <w:rsid w:val="00B36E2F"/>
    <w:rsid w:val="00B52729"/>
    <w:rsid w:val="00BF4BF2"/>
    <w:rsid w:val="00C63A30"/>
    <w:rsid w:val="00D20F1D"/>
    <w:rsid w:val="00DF4EF4"/>
    <w:rsid w:val="00E2080A"/>
    <w:rsid w:val="00E50788"/>
    <w:rsid w:val="00E75256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F7FC"/>
  <w15:docId w15:val="{FD094BEC-AC44-4F01-8E87-EF205482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6ED1"/>
    <w:pPr>
      <w:keepNext/>
      <w:tabs>
        <w:tab w:val="num" w:pos="0"/>
      </w:tabs>
      <w:jc w:val="right"/>
      <w:outlineLvl w:val="0"/>
    </w:pPr>
    <w:rPr>
      <w:rFonts w:ascii="Arial" w:hAnsi="Arial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B6ED1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2B6ED1"/>
    <w:pPr>
      <w:keepNext/>
      <w:tabs>
        <w:tab w:val="num" w:pos="0"/>
      </w:tabs>
      <w:jc w:val="both"/>
      <w:outlineLvl w:val="2"/>
    </w:pPr>
    <w:rPr>
      <w:b/>
      <w:color w:val="000080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B6ED1"/>
    <w:pPr>
      <w:keepNext/>
      <w:tabs>
        <w:tab w:val="num" w:pos="0"/>
      </w:tabs>
      <w:ind w:left="720"/>
      <w:jc w:val="center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B6ED1"/>
    <w:pPr>
      <w:keepNext/>
      <w:tabs>
        <w:tab w:val="num" w:pos="0"/>
      </w:tabs>
      <w:jc w:val="center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AF1E2F"/>
    <w:pPr>
      <w:keepNext/>
      <w:widowControl w:val="0"/>
      <w:snapToGrid w:val="0"/>
      <w:ind w:firstLine="709"/>
      <w:jc w:val="both"/>
      <w:outlineLvl w:val="5"/>
    </w:pPr>
    <w:rPr>
      <w:color w:val="FF0000"/>
      <w:sz w:val="28"/>
      <w:szCs w:val="20"/>
    </w:rPr>
  </w:style>
  <w:style w:type="paragraph" w:styleId="7">
    <w:name w:val="heading 7"/>
    <w:basedOn w:val="a"/>
    <w:next w:val="a"/>
    <w:link w:val="70"/>
    <w:qFormat/>
    <w:rsid w:val="002B6ED1"/>
    <w:pPr>
      <w:keepNext/>
      <w:tabs>
        <w:tab w:val="num" w:pos="0"/>
      </w:tabs>
      <w:jc w:val="center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2B6ED1"/>
    <w:pPr>
      <w:keepNext/>
      <w:tabs>
        <w:tab w:val="num" w:pos="0"/>
      </w:tabs>
      <w:jc w:val="right"/>
      <w:outlineLvl w:val="7"/>
    </w:pPr>
    <w:rPr>
      <w:bCs/>
      <w:sz w:val="26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B6ED1"/>
    <w:pPr>
      <w:keepNext/>
      <w:tabs>
        <w:tab w:val="num" w:pos="0"/>
      </w:tabs>
      <w:jc w:val="both"/>
      <w:outlineLvl w:val="8"/>
    </w:pPr>
    <w:rPr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F1E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F1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F1E2F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FF19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FF19D8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FF19D8"/>
    <w:pPr>
      <w:widowControl w:val="0"/>
      <w:snapToGrid w:val="0"/>
      <w:ind w:firstLine="488"/>
      <w:jc w:val="both"/>
    </w:pPr>
    <w:rPr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19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nformat">
    <w:name w:val="ConsPlusNonformat"/>
    <w:rsid w:val="00FF19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F19D8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FF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B6ED1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2B6ED1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B6ED1"/>
    <w:rPr>
      <w:rFonts w:ascii="Times New Roman" w:eastAsia="Times New Roman" w:hAnsi="Times New Roman" w:cs="Times New Roman"/>
      <w:b/>
      <w:color w:val="000080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qFormat/>
    <w:rsid w:val="002B6ED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B6ED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B6ED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B6ED1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B6ED1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numbering" w:customStyle="1" w:styleId="11">
    <w:name w:val="Нет списка1"/>
    <w:next w:val="a2"/>
    <w:semiHidden/>
    <w:rsid w:val="002B6ED1"/>
  </w:style>
  <w:style w:type="character" w:styleId="a9">
    <w:name w:val="page number"/>
    <w:basedOn w:val="a0"/>
    <w:rsid w:val="002B6ED1"/>
  </w:style>
  <w:style w:type="paragraph" w:styleId="aa">
    <w:name w:val="footer"/>
    <w:basedOn w:val="a"/>
    <w:link w:val="ab"/>
    <w:uiPriority w:val="99"/>
    <w:rsid w:val="002B6ED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2B6ED1"/>
    <w:rPr>
      <w:rFonts w:ascii="Calibri" w:eastAsia="Times New Roman" w:hAnsi="Calibri" w:cs="Times New Roman"/>
      <w:lang w:eastAsia="ru-RU"/>
    </w:rPr>
  </w:style>
  <w:style w:type="table" w:customStyle="1" w:styleId="12">
    <w:name w:val="Стиль таблицы1"/>
    <w:basedOn w:val="a1"/>
    <w:rsid w:val="002B6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31">
    <w:name w:val="Body Text Indent 3"/>
    <w:basedOn w:val="a"/>
    <w:link w:val="32"/>
    <w:rsid w:val="002B6ED1"/>
    <w:pPr>
      <w:widowControl w:val="0"/>
      <w:spacing w:line="360" w:lineRule="auto"/>
      <w:ind w:firstLine="709"/>
      <w:jc w:val="both"/>
    </w:pPr>
    <w:rPr>
      <w:snapToGrid w:val="0"/>
      <w:sz w:val="28"/>
      <w:szCs w:val="20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2B6ED1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c">
    <w:name w:val="Body Text"/>
    <w:basedOn w:val="a"/>
    <w:link w:val="ad"/>
    <w:rsid w:val="002B6ED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rsid w:val="002B6ED1"/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rsid w:val="002B6ED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rsid w:val="002B6ED1"/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rsid w:val="002B6ED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B6ED1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3">
    <w:name w:val="Обычный1"/>
    <w:rsid w:val="002B6ED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2B6ED1"/>
    <w:pPr>
      <w:spacing w:line="360" w:lineRule="auto"/>
      <w:ind w:firstLine="709"/>
      <w:jc w:val="center"/>
    </w:pPr>
    <w:rPr>
      <w:sz w:val="28"/>
      <w:szCs w:val="20"/>
      <w:lang w:eastAsia="en-US"/>
    </w:rPr>
  </w:style>
  <w:style w:type="character" w:customStyle="1" w:styleId="af1">
    <w:name w:val="Заголовок Знак"/>
    <w:basedOn w:val="a0"/>
    <w:link w:val="af0"/>
    <w:rsid w:val="002B6ED1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Normal (Web)"/>
    <w:basedOn w:val="a"/>
    <w:uiPriority w:val="99"/>
    <w:unhideWhenUsed/>
    <w:rsid w:val="002B6ED1"/>
    <w:pPr>
      <w:spacing w:before="100" w:beforeAutospacing="1" w:after="100" w:afterAutospacing="1"/>
    </w:pPr>
  </w:style>
  <w:style w:type="character" w:customStyle="1" w:styleId="WW-Absatz-Standardschriftart11111111111111">
    <w:name w:val="WW-Absatz-Standardschriftart11111111111111"/>
    <w:rsid w:val="002B6ED1"/>
  </w:style>
  <w:style w:type="character" w:customStyle="1" w:styleId="WW8Num3z0">
    <w:name w:val="WW8Num3z0"/>
    <w:rsid w:val="002B6ED1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2B6ED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B6ED1"/>
  </w:style>
  <w:style w:type="character" w:customStyle="1" w:styleId="WW-Absatz-Standardschriftart">
    <w:name w:val="WW-Absatz-Standardschriftart"/>
    <w:rsid w:val="002B6ED1"/>
  </w:style>
  <w:style w:type="character" w:customStyle="1" w:styleId="WW-Absatz-Standardschriftart1">
    <w:name w:val="WW-Absatz-Standardschriftart1"/>
    <w:rsid w:val="002B6ED1"/>
  </w:style>
  <w:style w:type="character" w:customStyle="1" w:styleId="WW-Absatz-Standardschriftart11">
    <w:name w:val="WW-Absatz-Standardschriftart11"/>
    <w:rsid w:val="002B6ED1"/>
  </w:style>
  <w:style w:type="character" w:customStyle="1" w:styleId="WW-Absatz-Standardschriftart111">
    <w:name w:val="WW-Absatz-Standardschriftart111"/>
    <w:rsid w:val="002B6ED1"/>
  </w:style>
  <w:style w:type="character" w:customStyle="1" w:styleId="WW-Absatz-Standardschriftart1111">
    <w:name w:val="WW-Absatz-Standardschriftart1111"/>
    <w:rsid w:val="002B6ED1"/>
  </w:style>
  <w:style w:type="character" w:customStyle="1" w:styleId="WW-Absatz-Standardschriftart11111">
    <w:name w:val="WW-Absatz-Standardschriftart11111"/>
    <w:rsid w:val="002B6ED1"/>
  </w:style>
  <w:style w:type="character" w:customStyle="1" w:styleId="WW-Absatz-Standardschriftart111111">
    <w:name w:val="WW-Absatz-Standardschriftart111111"/>
    <w:rsid w:val="002B6ED1"/>
  </w:style>
  <w:style w:type="character" w:customStyle="1" w:styleId="WW-Absatz-Standardschriftart1111111">
    <w:name w:val="WW-Absatz-Standardschriftart1111111"/>
    <w:rsid w:val="002B6ED1"/>
  </w:style>
  <w:style w:type="character" w:customStyle="1" w:styleId="WW-Absatz-Standardschriftart11111111">
    <w:name w:val="WW-Absatz-Standardschriftart11111111"/>
    <w:rsid w:val="002B6ED1"/>
  </w:style>
  <w:style w:type="character" w:customStyle="1" w:styleId="WW8Num5z1">
    <w:name w:val="WW8Num5z1"/>
    <w:rsid w:val="002B6ED1"/>
    <w:rPr>
      <w:rFonts w:ascii="Wingdings 2" w:hAnsi="Wingdings 2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2B6ED1"/>
  </w:style>
  <w:style w:type="character" w:customStyle="1" w:styleId="WW-Absatz-Standardschriftart1111111111">
    <w:name w:val="WW-Absatz-Standardschriftart1111111111"/>
    <w:rsid w:val="002B6ED1"/>
  </w:style>
  <w:style w:type="character" w:customStyle="1" w:styleId="WW8Num3z1">
    <w:name w:val="WW8Num3z1"/>
    <w:rsid w:val="002B6ED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2B6ED1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2B6ED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2B6ED1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2B6ED1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2B6ED1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2B6ED1"/>
  </w:style>
  <w:style w:type="character" w:customStyle="1" w:styleId="WW-Absatz-Standardschriftart111111111111">
    <w:name w:val="WW-Absatz-Standardschriftart111111111111"/>
    <w:rsid w:val="002B6ED1"/>
  </w:style>
  <w:style w:type="character" w:customStyle="1" w:styleId="WW-Absatz-Standardschriftart1111111111111">
    <w:name w:val="WW-Absatz-Standardschriftart1111111111111"/>
    <w:rsid w:val="002B6ED1"/>
  </w:style>
  <w:style w:type="character" w:customStyle="1" w:styleId="WW8Num1z0">
    <w:name w:val="WW8Num1z0"/>
    <w:rsid w:val="002B6ED1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2B6ED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2B6ED1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2B6ED1"/>
  </w:style>
  <w:style w:type="character" w:customStyle="1" w:styleId="WW8Num5z2">
    <w:name w:val="WW8Num5z2"/>
    <w:rsid w:val="002B6ED1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2B6ED1"/>
  </w:style>
  <w:style w:type="character" w:customStyle="1" w:styleId="WW-Absatz-Standardschriftart11111111111111111">
    <w:name w:val="WW-Absatz-Standardschriftart11111111111111111"/>
    <w:rsid w:val="002B6ED1"/>
  </w:style>
  <w:style w:type="character" w:customStyle="1" w:styleId="WW-Absatz-Standardschriftart111111111111111111">
    <w:name w:val="WW-Absatz-Standardschriftart111111111111111111"/>
    <w:rsid w:val="002B6ED1"/>
  </w:style>
  <w:style w:type="character" w:customStyle="1" w:styleId="WW-Absatz-Standardschriftart1111111111111111111">
    <w:name w:val="WW-Absatz-Standardschriftart1111111111111111111"/>
    <w:rsid w:val="002B6ED1"/>
  </w:style>
  <w:style w:type="character" w:customStyle="1" w:styleId="WW-Absatz-Standardschriftart11111111111111111111">
    <w:name w:val="WW-Absatz-Standardschriftart11111111111111111111"/>
    <w:rsid w:val="002B6ED1"/>
  </w:style>
  <w:style w:type="character" w:customStyle="1" w:styleId="WW-Absatz-Standardschriftart111111111111111111111">
    <w:name w:val="WW-Absatz-Standardschriftart111111111111111111111"/>
    <w:rsid w:val="002B6ED1"/>
  </w:style>
  <w:style w:type="character" w:customStyle="1" w:styleId="WW-Absatz-Standardschriftart1111111111111111111111">
    <w:name w:val="WW-Absatz-Standardschriftart1111111111111111111111"/>
    <w:rsid w:val="002B6ED1"/>
  </w:style>
  <w:style w:type="character" w:customStyle="1" w:styleId="WW-Absatz-Standardschriftart11111111111111111111111">
    <w:name w:val="WW-Absatz-Standardschriftart11111111111111111111111"/>
    <w:rsid w:val="002B6ED1"/>
  </w:style>
  <w:style w:type="character" w:customStyle="1" w:styleId="WW-Absatz-Standardschriftart111111111111111111111111">
    <w:name w:val="WW-Absatz-Standardschriftart111111111111111111111111"/>
    <w:rsid w:val="002B6ED1"/>
  </w:style>
  <w:style w:type="character" w:customStyle="1" w:styleId="WW-Absatz-Standardschriftart1111111111111111111111111">
    <w:name w:val="WW-Absatz-Standardschriftart1111111111111111111111111"/>
    <w:rsid w:val="002B6ED1"/>
  </w:style>
  <w:style w:type="character" w:customStyle="1" w:styleId="WW-Absatz-Standardschriftart11111111111111111111111111">
    <w:name w:val="WW-Absatz-Standardschriftart11111111111111111111111111"/>
    <w:rsid w:val="002B6ED1"/>
  </w:style>
  <w:style w:type="character" w:customStyle="1" w:styleId="WW-Absatz-Standardschriftart111111111111111111111111111">
    <w:name w:val="WW-Absatz-Standardschriftart111111111111111111111111111"/>
    <w:rsid w:val="002B6ED1"/>
  </w:style>
  <w:style w:type="character" w:customStyle="1" w:styleId="WW-Absatz-Standardschriftart1111111111111111111111111111">
    <w:name w:val="WW-Absatz-Standardschriftart1111111111111111111111111111"/>
    <w:rsid w:val="002B6ED1"/>
  </w:style>
  <w:style w:type="character" w:customStyle="1" w:styleId="WW-Absatz-Standardschriftart11111111111111111111111111111">
    <w:name w:val="WW-Absatz-Standardschriftart11111111111111111111111111111"/>
    <w:rsid w:val="002B6ED1"/>
  </w:style>
  <w:style w:type="character" w:customStyle="1" w:styleId="WW-Absatz-Standardschriftart111111111111111111111111111111">
    <w:name w:val="WW-Absatz-Standardschriftart111111111111111111111111111111"/>
    <w:rsid w:val="002B6ED1"/>
  </w:style>
  <w:style w:type="character" w:customStyle="1" w:styleId="WW-Absatz-Standardschriftart1111111111111111111111111111111">
    <w:name w:val="WW-Absatz-Standardschriftart1111111111111111111111111111111"/>
    <w:rsid w:val="002B6ED1"/>
  </w:style>
  <w:style w:type="character" w:customStyle="1" w:styleId="WW-Absatz-Standardschriftart11111111111111111111111111111111">
    <w:name w:val="WW-Absatz-Standardschriftart11111111111111111111111111111111"/>
    <w:rsid w:val="002B6ED1"/>
  </w:style>
  <w:style w:type="character" w:customStyle="1" w:styleId="WW-Absatz-Standardschriftart111111111111111111111111111111111">
    <w:name w:val="WW-Absatz-Standardschriftart111111111111111111111111111111111"/>
    <w:rsid w:val="002B6ED1"/>
  </w:style>
  <w:style w:type="character" w:customStyle="1" w:styleId="WW-Absatz-Standardschriftart1111111111111111111111111111111111">
    <w:name w:val="WW-Absatz-Standardschriftart1111111111111111111111111111111111"/>
    <w:rsid w:val="002B6ED1"/>
  </w:style>
  <w:style w:type="character" w:customStyle="1" w:styleId="WW-Absatz-Standardschriftart11111111111111111111111111111111111">
    <w:name w:val="WW-Absatz-Standardschriftart11111111111111111111111111111111111"/>
    <w:rsid w:val="002B6ED1"/>
  </w:style>
  <w:style w:type="character" w:customStyle="1" w:styleId="WW-Absatz-Standardschriftart111111111111111111111111111111111111">
    <w:name w:val="WW-Absatz-Standardschriftart111111111111111111111111111111111111"/>
    <w:rsid w:val="002B6ED1"/>
  </w:style>
  <w:style w:type="character" w:customStyle="1" w:styleId="WW-Absatz-Standardschriftart1111111111111111111111111111111111111">
    <w:name w:val="WW-Absatz-Standardschriftart1111111111111111111111111111111111111"/>
    <w:rsid w:val="002B6ED1"/>
  </w:style>
  <w:style w:type="character" w:customStyle="1" w:styleId="WW-Absatz-Standardschriftart11111111111111111111111111111111111111">
    <w:name w:val="WW-Absatz-Standardschriftart11111111111111111111111111111111111111"/>
    <w:rsid w:val="002B6ED1"/>
  </w:style>
  <w:style w:type="character" w:customStyle="1" w:styleId="WW-Absatz-Standardschriftart111111111111111111111111111111111111111">
    <w:name w:val="WW-Absatz-Standardschriftart111111111111111111111111111111111111111"/>
    <w:rsid w:val="002B6ED1"/>
  </w:style>
  <w:style w:type="character" w:customStyle="1" w:styleId="WW-Absatz-Standardschriftart1111111111111111111111111111111111111111">
    <w:name w:val="WW-Absatz-Standardschriftart1111111111111111111111111111111111111111"/>
    <w:rsid w:val="002B6ED1"/>
  </w:style>
  <w:style w:type="character" w:customStyle="1" w:styleId="WW-Absatz-Standardschriftart11111111111111111111111111111111111111111">
    <w:name w:val="WW-Absatz-Standardschriftart11111111111111111111111111111111111111111"/>
    <w:rsid w:val="002B6ED1"/>
  </w:style>
  <w:style w:type="character" w:customStyle="1" w:styleId="WW-Absatz-Standardschriftart111111111111111111111111111111111111111111">
    <w:name w:val="WW-Absatz-Standardschriftart111111111111111111111111111111111111111111"/>
    <w:rsid w:val="002B6ED1"/>
  </w:style>
  <w:style w:type="character" w:customStyle="1" w:styleId="WW8Num2z0">
    <w:name w:val="WW8Num2z0"/>
    <w:rsid w:val="002B6ED1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2B6ED1"/>
    <w:rPr>
      <w:rFonts w:ascii="Symbol" w:hAnsi="Symbol"/>
    </w:rPr>
  </w:style>
  <w:style w:type="character" w:customStyle="1" w:styleId="WW8Num7z1">
    <w:name w:val="WW8Num7z1"/>
    <w:rsid w:val="002B6ED1"/>
    <w:rPr>
      <w:rFonts w:ascii="Courier New" w:hAnsi="Courier New" w:cs="Courier New"/>
    </w:rPr>
  </w:style>
  <w:style w:type="character" w:customStyle="1" w:styleId="WW8Num7z2">
    <w:name w:val="WW8Num7z2"/>
    <w:rsid w:val="002B6ED1"/>
    <w:rPr>
      <w:rFonts w:ascii="Wingdings" w:hAnsi="Wingdings"/>
    </w:rPr>
  </w:style>
  <w:style w:type="character" w:customStyle="1" w:styleId="WW8Num8z0">
    <w:name w:val="WW8Num8z0"/>
    <w:rsid w:val="002B6ED1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2B6ED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2B6ED1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2B6ED1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2B6ED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2B6ED1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2B6ED1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rsid w:val="002B6ED1"/>
    <w:rPr>
      <w:rFonts w:ascii="Symbol" w:hAnsi="Symbol"/>
    </w:rPr>
  </w:style>
  <w:style w:type="character" w:customStyle="1" w:styleId="WW8Num11z2">
    <w:name w:val="WW8Num11z2"/>
    <w:rsid w:val="002B6ED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2B6ED1"/>
  </w:style>
  <w:style w:type="character" w:customStyle="1" w:styleId="WW-Absatz-Standardschriftart11111111111111111111111111111111111111111111">
    <w:name w:val="WW-Absatz-Standardschriftart11111111111111111111111111111111111111111111"/>
    <w:rsid w:val="002B6ED1"/>
  </w:style>
  <w:style w:type="character" w:customStyle="1" w:styleId="WW-Absatz-Standardschriftart111111111111111111111111111111111111111111111">
    <w:name w:val="WW-Absatz-Standardschriftart111111111111111111111111111111111111111111111"/>
    <w:rsid w:val="002B6ED1"/>
  </w:style>
  <w:style w:type="character" w:customStyle="1" w:styleId="WW8Num10z0">
    <w:name w:val="WW8Num10z0"/>
    <w:rsid w:val="002B6ED1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sid w:val="002B6ED1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2B6ED1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2B6ED1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2B6ED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2B6ED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2B6ED1"/>
  </w:style>
  <w:style w:type="character" w:customStyle="1" w:styleId="WW-Absatz-Standardschriftart11111111111111111111111111111111111111111111111">
    <w:name w:val="WW-Absatz-Standardschriftart11111111111111111111111111111111111111111111111"/>
    <w:rsid w:val="002B6ED1"/>
  </w:style>
  <w:style w:type="character" w:customStyle="1" w:styleId="WW-Absatz-Standardschriftart111111111111111111111111111111111111111111111111">
    <w:name w:val="WW-Absatz-Standardschriftart111111111111111111111111111111111111111111111111"/>
    <w:rsid w:val="002B6ED1"/>
  </w:style>
  <w:style w:type="character" w:customStyle="1" w:styleId="WW-Absatz-Standardschriftart1111111111111111111111111111111111111111111111111">
    <w:name w:val="WW-Absatz-Standardschriftart1111111111111111111111111111111111111111111111111"/>
    <w:rsid w:val="002B6ED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B6ED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B6ED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B6ED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B6ED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B6ED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B6ED1"/>
  </w:style>
  <w:style w:type="character" w:customStyle="1" w:styleId="WW8Num13z0">
    <w:name w:val="WW8Num13z0"/>
    <w:rsid w:val="002B6ED1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2B6ED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2B6ED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B6ED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B6ED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B6ED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B6ED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B6ED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B6ED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B6ED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B6ED1"/>
  </w:style>
  <w:style w:type="character" w:customStyle="1" w:styleId="WW8Num2z1">
    <w:name w:val="WW8Num2z1"/>
    <w:rsid w:val="002B6ED1"/>
    <w:rPr>
      <w:rFonts w:ascii="Symbol" w:hAnsi="Symbol"/>
    </w:rPr>
  </w:style>
  <w:style w:type="character" w:customStyle="1" w:styleId="WW8Num17z0">
    <w:name w:val="WW8Num17z0"/>
    <w:rsid w:val="002B6ED1"/>
    <w:rPr>
      <w:sz w:val="28"/>
      <w:szCs w:val="28"/>
    </w:rPr>
  </w:style>
  <w:style w:type="character" w:customStyle="1" w:styleId="WW8Num18z0">
    <w:name w:val="WW8Num18z0"/>
    <w:rsid w:val="002B6ED1"/>
    <w:rPr>
      <w:rFonts w:ascii="Symbol" w:hAnsi="Symbol"/>
    </w:rPr>
  </w:style>
  <w:style w:type="character" w:customStyle="1" w:styleId="WW8Num18z1">
    <w:name w:val="WW8Num18z1"/>
    <w:rsid w:val="002B6ED1"/>
    <w:rPr>
      <w:rFonts w:ascii="Courier New" w:hAnsi="Courier New" w:cs="Courier New"/>
    </w:rPr>
  </w:style>
  <w:style w:type="character" w:customStyle="1" w:styleId="WW8Num18z2">
    <w:name w:val="WW8Num18z2"/>
    <w:rsid w:val="002B6ED1"/>
    <w:rPr>
      <w:rFonts w:ascii="Wingdings" w:hAnsi="Wingdings"/>
    </w:rPr>
  </w:style>
  <w:style w:type="character" w:customStyle="1" w:styleId="WW8Num22z0">
    <w:name w:val="WW8Num22z0"/>
    <w:rsid w:val="002B6ED1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2B6ED1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2B6ED1"/>
    <w:rPr>
      <w:rFonts w:ascii="Courier New" w:hAnsi="Courier New"/>
    </w:rPr>
  </w:style>
  <w:style w:type="character" w:customStyle="1" w:styleId="WW8Num24z2">
    <w:name w:val="WW8Num24z2"/>
    <w:rsid w:val="002B6ED1"/>
    <w:rPr>
      <w:rFonts w:ascii="Wingdings" w:hAnsi="Wingdings"/>
    </w:rPr>
  </w:style>
  <w:style w:type="character" w:customStyle="1" w:styleId="WW8Num24z3">
    <w:name w:val="WW8Num24z3"/>
    <w:rsid w:val="002B6ED1"/>
    <w:rPr>
      <w:rFonts w:ascii="Symbol" w:hAnsi="Symbol"/>
    </w:rPr>
  </w:style>
  <w:style w:type="character" w:customStyle="1" w:styleId="14">
    <w:name w:val="Основной шрифт абзаца1"/>
    <w:rsid w:val="002B6ED1"/>
  </w:style>
  <w:style w:type="character" w:customStyle="1" w:styleId="af3">
    <w:name w:val="Символ сноски"/>
    <w:rsid w:val="002B6ED1"/>
    <w:rPr>
      <w:vertAlign w:val="superscript"/>
    </w:rPr>
  </w:style>
  <w:style w:type="character" w:customStyle="1" w:styleId="af4">
    <w:name w:val="Маркеры списка"/>
    <w:rsid w:val="002B6ED1"/>
    <w:rPr>
      <w:rFonts w:ascii="StarSymbol" w:eastAsia="StarSymbol" w:hAnsi="StarSymbol" w:cs="StarSymbol"/>
      <w:sz w:val="18"/>
      <w:szCs w:val="18"/>
    </w:rPr>
  </w:style>
  <w:style w:type="character" w:customStyle="1" w:styleId="af5">
    <w:name w:val="Символ нумерации"/>
    <w:rsid w:val="002B6ED1"/>
    <w:rPr>
      <w:rFonts w:ascii="Times New Roman" w:hAnsi="Times New Roman"/>
      <w:sz w:val="28"/>
      <w:szCs w:val="34"/>
    </w:rPr>
  </w:style>
  <w:style w:type="character" w:customStyle="1" w:styleId="23">
    <w:name w:val="Основной шрифт абзаца2"/>
    <w:rsid w:val="002B6ED1"/>
  </w:style>
  <w:style w:type="paragraph" w:customStyle="1" w:styleId="15">
    <w:name w:val="Заголовок1"/>
    <w:basedOn w:val="a"/>
    <w:next w:val="ac"/>
    <w:rsid w:val="002B6ED1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6">
    <w:name w:val="List"/>
    <w:basedOn w:val="ac"/>
    <w:semiHidden/>
    <w:rsid w:val="002B6ED1"/>
    <w:pPr>
      <w:spacing w:after="0" w:line="240" w:lineRule="auto"/>
      <w:jc w:val="both"/>
    </w:pPr>
    <w:rPr>
      <w:rFonts w:ascii="Arial" w:hAnsi="Arial" w:cs="Tahoma"/>
      <w:sz w:val="28"/>
      <w:szCs w:val="20"/>
      <w:lang w:eastAsia="ar-SA"/>
    </w:rPr>
  </w:style>
  <w:style w:type="paragraph" w:customStyle="1" w:styleId="16">
    <w:name w:val="Название1"/>
    <w:basedOn w:val="a"/>
    <w:rsid w:val="002B6ED1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7">
    <w:name w:val="Указатель1"/>
    <w:basedOn w:val="a"/>
    <w:rsid w:val="002B6ED1"/>
    <w:pPr>
      <w:suppressLineNumbers/>
    </w:pPr>
    <w:rPr>
      <w:rFonts w:ascii="Arial" w:hAnsi="Arial" w:cs="Tahoma"/>
      <w:sz w:val="20"/>
      <w:szCs w:val="20"/>
      <w:lang w:eastAsia="ar-SA"/>
    </w:rPr>
  </w:style>
  <w:style w:type="paragraph" w:styleId="af7">
    <w:name w:val="footnote text"/>
    <w:aliases w:val="Table_Footnote_last Знак,Table_Footnote_last Знак Знак,Table_Footnote_last"/>
    <w:basedOn w:val="a"/>
    <w:link w:val="af8"/>
    <w:rsid w:val="002B6ED1"/>
    <w:rPr>
      <w:rFonts w:ascii="Arial" w:hAnsi="Arial"/>
      <w:sz w:val="20"/>
      <w:szCs w:val="20"/>
      <w:lang w:eastAsia="ar-SA"/>
    </w:rPr>
  </w:style>
  <w:style w:type="character" w:customStyle="1" w:styleId="af8">
    <w:name w:val="Текст сноски Знак"/>
    <w:aliases w:val="Table_Footnote_last Знак Знак1,Table_Footnote_last Знак Знак Знак,Table_Footnote_last Знак1"/>
    <w:basedOn w:val="a0"/>
    <w:link w:val="af7"/>
    <w:rsid w:val="002B6ED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2B6ED1"/>
    <w:pPr>
      <w:jc w:val="both"/>
    </w:pPr>
    <w:rPr>
      <w:rFonts w:ascii="Arial" w:hAnsi="Arial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B6ED1"/>
    <w:pPr>
      <w:jc w:val="both"/>
    </w:pPr>
    <w:rPr>
      <w:rFonts w:ascii="Arial" w:hAnsi="Arial"/>
      <w:szCs w:val="20"/>
      <w:lang w:eastAsia="ar-SA"/>
    </w:rPr>
  </w:style>
  <w:style w:type="paragraph" w:customStyle="1" w:styleId="211">
    <w:name w:val="Основной текст с отступом 21"/>
    <w:basedOn w:val="a"/>
    <w:rsid w:val="002B6ED1"/>
    <w:pPr>
      <w:ind w:firstLine="284"/>
      <w:jc w:val="both"/>
    </w:pPr>
    <w:rPr>
      <w:bCs/>
      <w:szCs w:val="20"/>
      <w:lang w:eastAsia="ar-SA"/>
    </w:rPr>
  </w:style>
  <w:style w:type="paragraph" w:customStyle="1" w:styleId="af9">
    <w:name w:val="Содержимое таблицы"/>
    <w:basedOn w:val="a"/>
    <w:rsid w:val="002B6ED1"/>
    <w:pPr>
      <w:suppressLineNumbers/>
    </w:pPr>
    <w:rPr>
      <w:rFonts w:ascii="Arial" w:hAnsi="Arial"/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2B6ED1"/>
    <w:pPr>
      <w:jc w:val="center"/>
    </w:pPr>
    <w:rPr>
      <w:b/>
      <w:bCs/>
    </w:rPr>
  </w:style>
  <w:style w:type="paragraph" w:customStyle="1" w:styleId="afb">
    <w:name w:val="Содержимое врезки"/>
    <w:basedOn w:val="ac"/>
    <w:rsid w:val="002B6ED1"/>
    <w:pPr>
      <w:spacing w:after="0" w:line="240" w:lineRule="auto"/>
      <w:jc w:val="both"/>
    </w:pPr>
    <w:rPr>
      <w:rFonts w:ascii="Arial" w:hAnsi="Arial"/>
      <w:sz w:val="28"/>
      <w:szCs w:val="20"/>
      <w:lang w:eastAsia="ar-SA"/>
    </w:rPr>
  </w:style>
  <w:style w:type="paragraph" w:customStyle="1" w:styleId="ConsPlusNormal">
    <w:name w:val="ConsPlusNormal"/>
    <w:next w:val="a"/>
    <w:rsid w:val="002B6E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sid w:val="002B6ED1"/>
    <w:pPr>
      <w:suppressAutoHyphens/>
      <w:autoSpaceDE w:val="0"/>
    </w:pPr>
    <w:rPr>
      <w:rFonts w:ascii="Arial" w:eastAsia="Arial" w:hAnsi="Arial"/>
      <w:b/>
      <w:bCs/>
      <w:sz w:val="20"/>
      <w:szCs w:val="20"/>
      <w:lang w:eastAsia="en-US"/>
    </w:rPr>
  </w:style>
  <w:style w:type="paragraph" w:customStyle="1" w:styleId="ConsPlusCell">
    <w:name w:val="ConsPlusCell"/>
    <w:basedOn w:val="a"/>
    <w:uiPriority w:val="99"/>
    <w:rsid w:val="002B6ED1"/>
    <w:pPr>
      <w:suppressAutoHyphens/>
      <w:autoSpaceDE w:val="0"/>
    </w:pPr>
    <w:rPr>
      <w:rFonts w:ascii="Arial" w:eastAsia="Arial" w:hAnsi="Arial"/>
      <w:sz w:val="20"/>
      <w:szCs w:val="20"/>
      <w:lang w:eastAsia="en-US"/>
    </w:rPr>
  </w:style>
  <w:style w:type="paragraph" w:customStyle="1" w:styleId="ConsPlusDocList">
    <w:name w:val="ConsPlusDocList"/>
    <w:basedOn w:val="a"/>
    <w:rsid w:val="002B6ED1"/>
    <w:pPr>
      <w:suppressAutoHyphens/>
      <w:autoSpaceDE w:val="0"/>
    </w:pPr>
    <w:rPr>
      <w:rFonts w:ascii="Courier New" w:eastAsia="Courier New" w:hAnsi="Courier New"/>
      <w:sz w:val="20"/>
      <w:szCs w:val="20"/>
      <w:lang w:eastAsia="en-US"/>
    </w:rPr>
  </w:style>
  <w:style w:type="character" w:styleId="afc">
    <w:name w:val="Hyperlink"/>
    <w:uiPriority w:val="99"/>
    <w:semiHidden/>
    <w:unhideWhenUsed/>
    <w:rsid w:val="002B6ED1"/>
    <w:rPr>
      <w:color w:val="005D68"/>
      <w:u w:val="single"/>
    </w:rPr>
  </w:style>
  <w:style w:type="paragraph" w:customStyle="1" w:styleId="18">
    <w:name w:val="Знак1"/>
    <w:basedOn w:val="a"/>
    <w:rsid w:val="002B6E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rsid w:val="002B6E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erp-urlitem1">
    <w:name w:val="serp-url__item1"/>
    <w:basedOn w:val="a0"/>
    <w:rsid w:val="002B6ED1"/>
  </w:style>
  <w:style w:type="character" w:customStyle="1" w:styleId="apple-converted-space">
    <w:name w:val="apple-converted-space"/>
    <w:rsid w:val="002B6ED1"/>
  </w:style>
  <w:style w:type="character" w:styleId="afe">
    <w:name w:val="Strong"/>
    <w:uiPriority w:val="99"/>
    <w:qFormat/>
    <w:rsid w:val="002B6ED1"/>
    <w:rPr>
      <w:rFonts w:cs="Times New Roman"/>
      <w:b/>
    </w:rPr>
  </w:style>
  <w:style w:type="character" w:styleId="aff">
    <w:name w:val="Emphasis"/>
    <w:uiPriority w:val="99"/>
    <w:qFormat/>
    <w:rsid w:val="002B6ED1"/>
    <w:rPr>
      <w:rFonts w:cs="Times New Roman"/>
      <w:i/>
    </w:rPr>
  </w:style>
  <w:style w:type="paragraph" w:customStyle="1" w:styleId="aff0">
    <w:name w:val="Знак"/>
    <w:basedOn w:val="a"/>
    <w:uiPriority w:val="99"/>
    <w:rsid w:val="002B6E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B6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6E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List Bullet"/>
    <w:basedOn w:val="a"/>
    <w:uiPriority w:val="99"/>
    <w:unhideWhenUsed/>
    <w:rsid w:val="002B6ED1"/>
    <w:pPr>
      <w:tabs>
        <w:tab w:val="num" w:pos="360"/>
      </w:tabs>
      <w:ind w:left="360" w:hanging="360"/>
      <w:contextualSpacing/>
    </w:pPr>
    <w:rPr>
      <w:sz w:val="20"/>
      <w:szCs w:val="20"/>
    </w:rPr>
  </w:style>
  <w:style w:type="character" w:customStyle="1" w:styleId="searchcolor">
    <w:name w:val="search_color"/>
    <w:basedOn w:val="a0"/>
    <w:rsid w:val="002B6ED1"/>
    <w:rPr>
      <w:color w:val="000000"/>
      <w:shd w:val="clear" w:color="auto" w:fill="auto"/>
    </w:rPr>
  </w:style>
  <w:style w:type="paragraph" w:styleId="aff2">
    <w:name w:val="No Spacing"/>
    <w:uiPriority w:val="1"/>
    <w:qFormat/>
    <w:rsid w:val="002B6ED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4">
    <w:name w:val="Нет списка2"/>
    <w:next w:val="a2"/>
    <w:uiPriority w:val="99"/>
    <w:semiHidden/>
    <w:unhideWhenUsed/>
    <w:rsid w:val="004834F8"/>
  </w:style>
  <w:style w:type="table" w:customStyle="1" w:styleId="19">
    <w:name w:val="Сетка таблицы1"/>
    <w:basedOn w:val="a1"/>
    <w:next w:val="a8"/>
    <w:uiPriority w:val="59"/>
    <w:rsid w:val="004834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rsid w:val="004834F8"/>
  </w:style>
  <w:style w:type="character" w:customStyle="1" w:styleId="blk">
    <w:name w:val="blk"/>
    <w:basedOn w:val="a0"/>
    <w:rsid w:val="004834F8"/>
  </w:style>
  <w:style w:type="paragraph" w:styleId="aff3">
    <w:name w:val="Document Map"/>
    <w:basedOn w:val="a"/>
    <w:link w:val="aff4"/>
    <w:uiPriority w:val="99"/>
    <w:semiHidden/>
    <w:unhideWhenUsed/>
    <w:rsid w:val="004834F8"/>
    <w:rPr>
      <w:rFonts w:ascii="Tahoma" w:hAnsi="Tahoma" w:cs="Tahoma"/>
      <w:sz w:val="16"/>
      <w:szCs w:val="16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4834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4834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4834F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8"/>
    <w:uiPriority w:val="59"/>
    <w:rsid w:val="001E06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D340C2EDB3914F35985D98004C8ABFACB59327911DB02007CC54E93D9ED65D6DA23A45EAA7ABD8CFE8F950CBA009257B0AC34E667853p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5811</Words>
  <Characters>33128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2024-10-04T13:54:00Z</cp:lastPrinted>
  <dcterms:created xsi:type="dcterms:W3CDTF">2023-11-09T11:25:00Z</dcterms:created>
  <dcterms:modified xsi:type="dcterms:W3CDTF">2025-01-09T06:16:00Z</dcterms:modified>
</cp:coreProperties>
</file>