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E2" w:rsidRDefault="00417CAE" w:rsidP="00B216E2">
      <w:pPr>
        <w:tabs>
          <w:tab w:val="left" w:pos="7200"/>
        </w:tabs>
        <w:suppressAutoHyphens/>
        <w:jc w:val="right"/>
      </w:pPr>
      <w:r>
        <w:t xml:space="preserve"> </w:t>
      </w:r>
      <w:r w:rsidR="00B216E2">
        <w:t>ПРОЕКТ</w:t>
      </w:r>
    </w:p>
    <w:p w:rsidR="00B216E2" w:rsidRPr="00FF3A58" w:rsidRDefault="00B216E2" w:rsidP="00B216E2">
      <w:pPr>
        <w:tabs>
          <w:tab w:val="left" w:pos="7200"/>
        </w:tabs>
        <w:suppressAutoHyphens/>
        <w:jc w:val="center"/>
        <w:rPr>
          <w:rFonts w:cs="Times New Roman"/>
          <w:b/>
          <w:lang w:eastAsia="ar-SA"/>
        </w:rPr>
      </w:pPr>
      <w:r w:rsidRPr="00FF3A58">
        <w:rPr>
          <w:rFonts w:cs="Times New Roman"/>
          <w:b/>
          <w:lang w:eastAsia="ar-SA"/>
        </w:rPr>
        <w:t>АДМИНИСТРАЦИЯ МАЛМЫЖСКОГО РАЙОНА</w:t>
      </w:r>
    </w:p>
    <w:p w:rsidR="00B216E2" w:rsidRPr="00FF3A58" w:rsidRDefault="00B216E2" w:rsidP="00B216E2">
      <w:pPr>
        <w:suppressAutoHyphens/>
        <w:jc w:val="center"/>
        <w:rPr>
          <w:rFonts w:cs="Times New Roman"/>
          <w:b/>
          <w:lang w:eastAsia="ar-SA"/>
        </w:rPr>
      </w:pPr>
      <w:r w:rsidRPr="00FF3A58">
        <w:rPr>
          <w:rFonts w:cs="Times New Roman"/>
          <w:b/>
          <w:lang w:eastAsia="ar-SA"/>
        </w:rPr>
        <w:t>КИРОВСКОЙ ОБЛАСТИ</w:t>
      </w:r>
    </w:p>
    <w:p w:rsidR="00B216E2" w:rsidRPr="006B3BBD" w:rsidRDefault="00B216E2" w:rsidP="00B216E2">
      <w:pPr>
        <w:suppressAutoHyphens/>
        <w:jc w:val="center"/>
        <w:rPr>
          <w:rFonts w:cs="Times New Roman"/>
          <w:b/>
          <w:sz w:val="26"/>
          <w:szCs w:val="26"/>
          <w:lang w:eastAsia="ar-SA"/>
        </w:rPr>
      </w:pPr>
    </w:p>
    <w:p w:rsidR="00B216E2" w:rsidRPr="00FF3A58" w:rsidRDefault="00B216E2" w:rsidP="00B216E2">
      <w:pPr>
        <w:keepNext/>
        <w:numPr>
          <w:ilvl w:val="2"/>
          <w:numId w:val="0"/>
        </w:numPr>
        <w:tabs>
          <w:tab w:val="num" w:pos="720"/>
        </w:tabs>
        <w:suppressAutoHyphens/>
        <w:ind w:left="720" w:hanging="720"/>
        <w:jc w:val="center"/>
        <w:outlineLvl w:val="2"/>
        <w:rPr>
          <w:rFonts w:ascii="Arial" w:hAnsi="Arial" w:cs="Arial"/>
          <w:b/>
          <w:bCs/>
          <w:lang w:eastAsia="ar-SA"/>
        </w:rPr>
      </w:pPr>
      <w:r w:rsidRPr="00FF3A58">
        <w:rPr>
          <w:rFonts w:cs="Times New Roman"/>
          <w:b/>
          <w:bCs/>
          <w:sz w:val="32"/>
          <w:szCs w:val="32"/>
          <w:lang w:eastAsia="ar-SA"/>
        </w:rPr>
        <w:t>ПОСТАНОВЛЕНИЕ</w:t>
      </w:r>
    </w:p>
    <w:p w:rsidR="00B216E2" w:rsidRPr="006B3BBD" w:rsidRDefault="00B216E2" w:rsidP="00B216E2">
      <w:pPr>
        <w:suppressAutoHyphens/>
        <w:rPr>
          <w:rFonts w:cs="Times New Roman"/>
          <w:sz w:val="26"/>
          <w:szCs w:val="26"/>
          <w:lang w:eastAsia="ar-SA"/>
        </w:rPr>
      </w:pPr>
    </w:p>
    <w:p w:rsidR="00B216E2" w:rsidRPr="00FF3A58" w:rsidRDefault="00B216E2" w:rsidP="00B216E2">
      <w:pPr>
        <w:suppressAutoHyphens/>
        <w:rPr>
          <w:rFonts w:cs="Times New Roman"/>
          <w:b/>
          <w:sz w:val="20"/>
          <w:szCs w:val="20"/>
          <w:u w:val="single"/>
          <w:lang w:eastAsia="ar-SA"/>
        </w:rPr>
      </w:pPr>
      <w:r w:rsidRPr="00FF3A58">
        <w:rPr>
          <w:rFonts w:cs="Times New Roman"/>
          <w:szCs w:val="20"/>
          <w:lang w:eastAsia="ar-SA"/>
        </w:rPr>
        <w:t xml:space="preserve">____________    </w:t>
      </w:r>
      <w:r w:rsidRPr="00FF3A58">
        <w:rPr>
          <w:rFonts w:cs="Times New Roman"/>
          <w:b/>
          <w:szCs w:val="20"/>
          <w:lang w:eastAsia="ar-SA"/>
        </w:rPr>
        <w:t xml:space="preserve">                              </w:t>
      </w:r>
      <w:r>
        <w:rPr>
          <w:rFonts w:cs="Times New Roman"/>
          <w:b/>
          <w:szCs w:val="20"/>
          <w:lang w:eastAsia="ar-SA"/>
        </w:rPr>
        <w:t xml:space="preserve">                               </w:t>
      </w:r>
      <w:r w:rsidRPr="00FF3A58">
        <w:rPr>
          <w:rFonts w:cs="Times New Roman"/>
          <w:b/>
          <w:szCs w:val="20"/>
          <w:lang w:eastAsia="ar-SA"/>
        </w:rPr>
        <w:t xml:space="preserve">                           </w:t>
      </w:r>
      <w:r w:rsidRPr="00FF3A58">
        <w:rPr>
          <w:rFonts w:cs="Times New Roman"/>
          <w:szCs w:val="20"/>
          <w:lang w:eastAsia="ar-SA"/>
        </w:rPr>
        <w:t>№  _______</w:t>
      </w:r>
    </w:p>
    <w:p w:rsidR="00B216E2" w:rsidRPr="00FF3A58" w:rsidRDefault="00B216E2" w:rsidP="00B216E2">
      <w:pPr>
        <w:suppressAutoHyphens/>
        <w:jc w:val="center"/>
        <w:rPr>
          <w:rFonts w:cs="Times New Roman"/>
          <w:lang w:eastAsia="ar-SA"/>
        </w:rPr>
      </w:pPr>
      <w:r w:rsidRPr="00FF3A58">
        <w:rPr>
          <w:rFonts w:cs="Times New Roman"/>
          <w:szCs w:val="20"/>
          <w:lang w:eastAsia="ar-SA"/>
        </w:rPr>
        <w:t xml:space="preserve">г. </w:t>
      </w:r>
      <w:proofErr w:type="spellStart"/>
      <w:r w:rsidRPr="00FF3A58">
        <w:rPr>
          <w:rFonts w:cs="Times New Roman"/>
          <w:szCs w:val="20"/>
          <w:lang w:eastAsia="ar-SA"/>
        </w:rPr>
        <w:t>Малмыж</w:t>
      </w:r>
      <w:proofErr w:type="spellEnd"/>
    </w:p>
    <w:p w:rsidR="00B216E2" w:rsidRPr="006B3BBD" w:rsidRDefault="00B216E2" w:rsidP="00B216E2">
      <w:pPr>
        <w:suppressAutoHyphens/>
        <w:rPr>
          <w:rFonts w:cs="Times New Roman"/>
          <w:sz w:val="26"/>
          <w:szCs w:val="26"/>
          <w:lang w:eastAsia="ar-SA"/>
        </w:rPr>
      </w:pPr>
      <w:r w:rsidRPr="00FF3A58">
        <w:rPr>
          <w:rFonts w:cs="Times New Roman"/>
          <w:lang w:eastAsia="ar-SA"/>
        </w:rPr>
        <w:t xml:space="preserve"> </w:t>
      </w:r>
    </w:p>
    <w:p w:rsidR="00B216E2" w:rsidRPr="00E274B3" w:rsidRDefault="00B216E2" w:rsidP="00B216E2">
      <w:pPr>
        <w:suppressAutoHyphens/>
        <w:rPr>
          <w:rFonts w:cs="Times New Roman"/>
          <w:sz w:val="24"/>
          <w:szCs w:val="24"/>
          <w:lang w:eastAsia="ar-SA"/>
        </w:rPr>
      </w:pPr>
    </w:p>
    <w:p w:rsidR="00B216E2" w:rsidRPr="00FF3A58" w:rsidRDefault="00B216E2" w:rsidP="00B216E2">
      <w:pPr>
        <w:suppressAutoHyphens/>
        <w:autoSpaceDE w:val="0"/>
        <w:jc w:val="center"/>
        <w:rPr>
          <w:rFonts w:eastAsia="A" w:cs="Times New Roman"/>
          <w:b/>
        </w:rPr>
      </w:pPr>
      <w:r w:rsidRPr="00FF3A58">
        <w:rPr>
          <w:rFonts w:eastAsia="A" w:cs="Times New Roman"/>
          <w:b/>
          <w:lang w:eastAsia="ar-SA"/>
        </w:rPr>
        <w:t>Об утверждении административного регламента предоставления муниципальной услуги «</w:t>
      </w:r>
      <w:r>
        <w:rPr>
          <w:rFonts w:eastAsia="A" w:cs="Times New Roman"/>
          <w:b/>
          <w:lang w:eastAsia="ar-SA"/>
        </w:rPr>
        <w:t xml:space="preserve">Предварительное согласование предоставления земельного участка, расположенного на территории муниципального образования </w:t>
      </w:r>
      <w:proofErr w:type="spellStart"/>
      <w:r>
        <w:rPr>
          <w:rFonts w:eastAsia="A" w:cs="Times New Roman"/>
          <w:b/>
          <w:lang w:eastAsia="ar-SA"/>
        </w:rPr>
        <w:t>Малмыжский</w:t>
      </w:r>
      <w:proofErr w:type="spellEnd"/>
      <w:r>
        <w:rPr>
          <w:rFonts w:eastAsia="A" w:cs="Times New Roman"/>
          <w:b/>
          <w:lang w:eastAsia="ar-SA"/>
        </w:rPr>
        <w:t xml:space="preserve"> муниципальный район Кировской области»</w:t>
      </w:r>
    </w:p>
    <w:p w:rsidR="00B216E2" w:rsidRPr="006B3BBD" w:rsidRDefault="00B216E2" w:rsidP="00B216E2">
      <w:pPr>
        <w:suppressAutoHyphens/>
        <w:rPr>
          <w:rFonts w:eastAsia="A" w:cs="Times New Roman"/>
          <w:b/>
          <w:sz w:val="24"/>
          <w:szCs w:val="24"/>
        </w:rPr>
      </w:pPr>
    </w:p>
    <w:p w:rsidR="00B216E2" w:rsidRPr="00E274B3" w:rsidRDefault="00B216E2" w:rsidP="00B216E2">
      <w:pPr>
        <w:suppressAutoHyphens/>
        <w:jc w:val="center"/>
        <w:rPr>
          <w:rFonts w:eastAsia="A" w:cs="Times New Roman"/>
          <w:b/>
          <w:sz w:val="24"/>
          <w:szCs w:val="24"/>
        </w:rPr>
      </w:pPr>
    </w:p>
    <w:p w:rsidR="00B216E2" w:rsidRPr="00FF3A58" w:rsidRDefault="00B216E2" w:rsidP="00B216E2">
      <w:pPr>
        <w:suppressAutoHyphens/>
        <w:ind w:right="141" w:firstLine="720"/>
        <w:jc w:val="both"/>
        <w:rPr>
          <w:rFonts w:eastAsia="A" w:cs="Times New Roman"/>
          <w:bCs/>
          <w:lang w:eastAsia="ar-SA"/>
        </w:rPr>
      </w:pPr>
      <w:r w:rsidRPr="00FF3A58">
        <w:rPr>
          <w:rFonts w:eastAsia="A" w:cs="Times New Roman"/>
          <w:bCs/>
          <w:lang w:eastAsia="ar-SA"/>
        </w:rPr>
        <w:t>В соответствии с Федеральным</w:t>
      </w:r>
      <w:r>
        <w:rPr>
          <w:rFonts w:eastAsia="A" w:cs="Times New Roman"/>
          <w:bCs/>
          <w:lang w:eastAsia="ar-SA"/>
        </w:rPr>
        <w:t xml:space="preserve"> законом  от 27 июля 2010 года №</w:t>
      </w:r>
      <w:r w:rsidRPr="00FF3A58">
        <w:rPr>
          <w:rFonts w:eastAsia="A" w:cs="Times New Roman"/>
          <w:bCs/>
          <w:lang w:eastAsia="ar-SA"/>
        </w:rPr>
        <w:t> 210-ФЗ «Об организации предоставления государс</w:t>
      </w:r>
      <w:r>
        <w:rPr>
          <w:rFonts w:eastAsia="A" w:cs="Times New Roman"/>
          <w:bCs/>
          <w:lang w:eastAsia="ar-SA"/>
        </w:rPr>
        <w:t xml:space="preserve">твенных и муниципальных услуг» </w:t>
      </w:r>
      <w:r w:rsidRPr="00FF3A58">
        <w:rPr>
          <w:rFonts w:eastAsia="A" w:cs="Times New Roman"/>
          <w:bCs/>
          <w:lang w:eastAsia="ar-SA"/>
        </w:rPr>
        <w:t xml:space="preserve">администрация </w:t>
      </w:r>
      <w:proofErr w:type="spellStart"/>
      <w:r w:rsidRPr="00FF3A58">
        <w:rPr>
          <w:rFonts w:eastAsia="A" w:cs="Times New Roman"/>
          <w:bCs/>
          <w:lang w:eastAsia="ar-SA"/>
        </w:rPr>
        <w:t>Малмыжского</w:t>
      </w:r>
      <w:proofErr w:type="spellEnd"/>
      <w:r w:rsidRPr="00FF3A58">
        <w:rPr>
          <w:rFonts w:eastAsia="A" w:cs="Times New Roman"/>
          <w:bCs/>
          <w:lang w:eastAsia="ar-SA"/>
        </w:rPr>
        <w:t xml:space="preserve"> района ПОСТАНОВЛЯЕТ:</w:t>
      </w:r>
    </w:p>
    <w:p w:rsidR="00B216E2" w:rsidRPr="00FF3A58" w:rsidRDefault="00B216E2" w:rsidP="00B216E2">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1. Утвердить</w:t>
      </w:r>
      <w:r w:rsidRPr="005768C7">
        <w:rPr>
          <w:rFonts w:eastAsia="A" w:cs="Times New Roman"/>
          <w:bCs/>
          <w:lang w:eastAsia="ar-SA"/>
        </w:rPr>
        <w:t xml:space="preserve"> </w:t>
      </w:r>
      <w:hyperlink w:anchor="sub_1000" w:history="1">
        <w:r w:rsidRPr="005768C7">
          <w:rPr>
            <w:rFonts w:eastAsia="A" w:cs="Times New Roman"/>
            <w:bCs/>
            <w:lang w:eastAsia="ar-SA"/>
          </w:rPr>
          <w:t>административный регламент</w:t>
        </w:r>
      </w:hyperlink>
      <w:r w:rsidRPr="00FF3A58">
        <w:rPr>
          <w:rFonts w:eastAsia="A" w:cs="Times New Roman"/>
          <w:bCs/>
          <w:lang w:eastAsia="ar-SA"/>
        </w:rPr>
        <w:t xml:space="preserve"> предоставления муниципальной услуги «</w:t>
      </w:r>
      <w:r w:rsidRPr="009D6232">
        <w:rPr>
          <w:rFonts w:eastAsia="A" w:cs="Times New Roman"/>
          <w:bCs/>
          <w:lang w:eastAsia="ar-SA"/>
        </w:rPr>
        <w:t>Предварительное согласование предоставления земельного участка, расположенного на территории муниципального образования</w:t>
      </w:r>
      <w:r>
        <w:rPr>
          <w:rFonts w:eastAsia="A" w:cs="Times New Roman"/>
          <w:bCs/>
          <w:lang w:eastAsia="ar-SA"/>
        </w:rPr>
        <w:t xml:space="preserve"> </w:t>
      </w:r>
      <w:proofErr w:type="spellStart"/>
      <w:r>
        <w:rPr>
          <w:rFonts w:eastAsia="A" w:cs="Times New Roman"/>
          <w:bCs/>
          <w:lang w:eastAsia="ar-SA"/>
        </w:rPr>
        <w:t>Малмыжский</w:t>
      </w:r>
      <w:proofErr w:type="spellEnd"/>
      <w:r>
        <w:rPr>
          <w:rFonts w:eastAsia="A" w:cs="Times New Roman"/>
          <w:bCs/>
          <w:lang w:eastAsia="ar-SA"/>
        </w:rPr>
        <w:t xml:space="preserve"> муниципальный район Кировской области» согласно приложению.</w:t>
      </w:r>
    </w:p>
    <w:p w:rsidR="00B216E2" w:rsidRPr="00FF3A58" w:rsidRDefault="00B216E2" w:rsidP="00B216E2">
      <w:pPr>
        <w:tabs>
          <w:tab w:val="left" w:pos="993"/>
          <w:tab w:val="left" w:pos="1843"/>
        </w:tabs>
        <w:suppressAutoHyphens/>
        <w:ind w:right="141" w:firstLine="710"/>
        <w:jc w:val="both"/>
        <w:rPr>
          <w:rFonts w:eastAsia="A" w:cs="Times New Roman"/>
          <w:bCs/>
          <w:lang w:eastAsia="ar-SA"/>
        </w:rPr>
      </w:pPr>
      <w:bookmarkStart w:id="0" w:name="sub_2"/>
      <w:r w:rsidRPr="00FF3A58">
        <w:rPr>
          <w:rFonts w:eastAsia="A" w:cs="Times New Roman"/>
          <w:bCs/>
          <w:lang w:eastAsia="ar-SA"/>
        </w:rPr>
        <w:t xml:space="preserve">2. Опубликовать настоящее постановление в Информационном бюллетене органов местного самоуправления муниципального образования </w:t>
      </w:r>
      <w:proofErr w:type="spellStart"/>
      <w:r w:rsidRPr="00FF3A58">
        <w:rPr>
          <w:rFonts w:eastAsia="A" w:cs="Times New Roman"/>
          <w:bCs/>
          <w:lang w:eastAsia="ar-SA"/>
        </w:rPr>
        <w:t>Малмыжский</w:t>
      </w:r>
      <w:proofErr w:type="spellEnd"/>
      <w:r w:rsidRPr="00FF3A58">
        <w:rPr>
          <w:rFonts w:eastAsia="A" w:cs="Times New Roman"/>
          <w:bCs/>
          <w:lang w:eastAsia="ar-SA"/>
        </w:rPr>
        <w:t xml:space="preserve"> муниципальный район Кировской области и разместить на </w:t>
      </w:r>
      <w:hyperlink r:id="rId7" w:history="1">
        <w:r w:rsidRPr="005768C7">
          <w:rPr>
            <w:rFonts w:eastAsia="A" w:cs="Times New Roman"/>
            <w:bCs/>
            <w:lang w:eastAsia="ar-SA"/>
          </w:rPr>
          <w:t>официальном сайте</w:t>
        </w:r>
      </w:hyperlink>
      <w:r w:rsidRPr="005768C7">
        <w:rPr>
          <w:rFonts w:eastAsia="A" w:cs="Times New Roman"/>
          <w:bCs/>
          <w:lang w:eastAsia="ar-SA"/>
        </w:rPr>
        <w:t xml:space="preserve"> </w:t>
      </w:r>
      <w:proofErr w:type="spellStart"/>
      <w:r w:rsidRPr="00FF3A58">
        <w:rPr>
          <w:rFonts w:eastAsia="A" w:cs="Times New Roman"/>
          <w:bCs/>
          <w:lang w:eastAsia="ar-SA"/>
        </w:rPr>
        <w:t>Малмыжского</w:t>
      </w:r>
      <w:proofErr w:type="spellEnd"/>
      <w:r w:rsidRPr="00FF3A58">
        <w:rPr>
          <w:rFonts w:eastAsia="A" w:cs="Times New Roman"/>
          <w:bCs/>
          <w:lang w:eastAsia="ar-SA"/>
        </w:rPr>
        <w:t xml:space="preserve"> района в информационно – телекоммуникационной сети «Интернет».</w:t>
      </w:r>
    </w:p>
    <w:p w:rsidR="00B216E2" w:rsidRDefault="00B216E2" w:rsidP="00B216E2">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3. Постановление вступает в силу после его официального опубликования.</w:t>
      </w:r>
      <w:bookmarkStart w:id="1" w:name="sub_3"/>
      <w:bookmarkEnd w:id="0"/>
    </w:p>
    <w:p w:rsidR="00B216E2" w:rsidRPr="00FF3A58" w:rsidRDefault="00B216E2" w:rsidP="00B216E2">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 xml:space="preserve">4. </w:t>
      </w:r>
      <w:proofErr w:type="gramStart"/>
      <w:r w:rsidRPr="00FF3A58">
        <w:rPr>
          <w:rFonts w:eastAsia="A" w:cs="Times New Roman"/>
          <w:bCs/>
          <w:lang w:eastAsia="ar-SA"/>
        </w:rPr>
        <w:t>Контроль за</w:t>
      </w:r>
      <w:proofErr w:type="gramEnd"/>
      <w:r w:rsidRPr="00FF3A58">
        <w:rPr>
          <w:rFonts w:eastAsia="A" w:cs="Times New Roman"/>
          <w:bCs/>
          <w:lang w:eastAsia="ar-SA"/>
        </w:rPr>
        <w:t xml:space="preserve"> исполнением настоящего постановления возложить на заведующую отделом по управлению муниципальным имуществом и земельными ресурсами администрации </w:t>
      </w:r>
      <w:proofErr w:type="spellStart"/>
      <w:r w:rsidRPr="00FF3A58">
        <w:rPr>
          <w:rFonts w:eastAsia="A" w:cs="Times New Roman"/>
          <w:bCs/>
          <w:lang w:eastAsia="ar-SA"/>
        </w:rPr>
        <w:t>Малмыжского</w:t>
      </w:r>
      <w:proofErr w:type="spellEnd"/>
      <w:r w:rsidRPr="00FF3A58">
        <w:rPr>
          <w:rFonts w:eastAsia="A" w:cs="Times New Roman"/>
          <w:bCs/>
          <w:lang w:eastAsia="ar-SA"/>
        </w:rPr>
        <w:t xml:space="preserve"> района </w:t>
      </w:r>
      <w:proofErr w:type="spellStart"/>
      <w:r w:rsidRPr="00FF3A58">
        <w:rPr>
          <w:rFonts w:eastAsia="A" w:cs="Times New Roman"/>
          <w:bCs/>
          <w:lang w:eastAsia="ar-SA"/>
        </w:rPr>
        <w:t>Хисамееву</w:t>
      </w:r>
      <w:proofErr w:type="spellEnd"/>
      <w:r w:rsidRPr="00FF3A58">
        <w:rPr>
          <w:rFonts w:eastAsia="A" w:cs="Times New Roman"/>
          <w:bCs/>
          <w:lang w:eastAsia="ar-SA"/>
        </w:rPr>
        <w:t xml:space="preserve"> Г.Г.</w:t>
      </w:r>
      <w:bookmarkEnd w:id="1"/>
    </w:p>
    <w:p w:rsidR="00B216E2" w:rsidRPr="006B3BBD" w:rsidRDefault="00B216E2" w:rsidP="00B216E2">
      <w:pPr>
        <w:suppressAutoHyphens/>
        <w:jc w:val="both"/>
        <w:rPr>
          <w:rFonts w:eastAsia="A" w:cs="Times New Roman"/>
          <w:bCs/>
          <w:sz w:val="26"/>
          <w:szCs w:val="26"/>
          <w:lang w:eastAsia="ar-SA"/>
        </w:rPr>
      </w:pPr>
    </w:p>
    <w:p w:rsidR="00B216E2" w:rsidRPr="006B3BBD" w:rsidRDefault="00B216E2" w:rsidP="00B216E2">
      <w:pPr>
        <w:suppressAutoHyphens/>
        <w:jc w:val="both"/>
        <w:rPr>
          <w:rFonts w:eastAsia="A" w:cs="Times New Roman"/>
          <w:bCs/>
          <w:sz w:val="26"/>
          <w:szCs w:val="26"/>
          <w:lang w:eastAsia="ar-SA"/>
        </w:rPr>
      </w:pPr>
    </w:p>
    <w:p w:rsidR="00B216E2" w:rsidRPr="006B3BBD" w:rsidRDefault="00B216E2" w:rsidP="00B216E2">
      <w:pPr>
        <w:suppressAutoHyphens/>
        <w:jc w:val="both"/>
        <w:rPr>
          <w:rFonts w:eastAsia="A" w:cs="Times New Roman"/>
          <w:bCs/>
          <w:sz w:val="26"/>
          <w:szCs w:val="26"/>
          <w:lang w:eastAsia="ar-SA"/>
        </w:rPr>
      </w:pPr>
    </w:p>
    <w:p w:rsidR="00B216E2" w:rsidRPr="00FF3A58" w:rsidRDefault="00B216E2" w:rsidP="00B216E2">
      <w:pPr>
        <w:tabs>
          <w:tab w:val="left" w:pos="7371"/>
          <w:tab w:val="left" w:pos="7797"/>
        </w:tabs>
        <w:suppressAutoHyphens/>
        <w:rPr>
          <w:rFonts w:eastAsia="A" w:cs="Times New Roman"/>
          <w:bCs/>
          <w:lang w:eastAsia="ar-SA"/>
        </w:rPr>
      </w:pPr>
      <w:r w:rsidRPr="00FF3A58">
        <w:rPr>
          <w:rFonts w:eastAsia="A" w:cs="Times New Roman"/>
          <w:bCs/>
          <w:lang w:eastAsia="ar-SA"/>
        </w:rPr>
        <w:t>Г</w:t>
      </w:r>
      <w:r w:rsidRPr="00FF3A58">
        <w:rPr>
          <w:rFonts w:cs="Times New Roman"/>
          <w:bCs/>
          <w:lang w:eastAsia="ar-SA"/>
        </w:rPr>
        <w:t xml:space="preserve">лава </w:t>
      </w:r>
      <w:proofErr w:type="spellStart"/>
      <w:r w:rsidRPr="00FF3A58">
        <w:rPr>
          <w:rFonts w:cs="Times New Roman"/>
          <w:bCs/>
          <w:lang w:eastAsia="ar-SA"/>
        </w:rPr>
        <w:t>Малмыжского</w:t>
      </w:r>
      <w:proofErr w:type="spellEnd"/>
      <w:r w:rsidRPr="00FF3A58">
        <w:rPr>
          <w:rFonts w:cs="Times New Roman"/>
          <w:bCs/>
          <w:lang w:eastAsia="ar-SA"/>
        </w:rPr>
        <w:t xml:space="preserve"> района</w:t>
      </w:r>
      <w:r w:rsidRPr="00FF3A58">
        <w:rPr>
          <w:rFonts w:eastAsia="A" w:cs="Times New Roman"/>
          <w:bCs/>
          <w:lang w:eastAsia="ar-SA"/>
        </w:rPr>
        <w:t xml:space="preserve">                                                 </w:t>
      </w:r>
      <w:r>
        <w:rPr>
          <w:rFonts w:eastAsia="A" w:cs="Times New Roman"/>
          <w:bCs/>
          <w:lang w:eastAsia="ar-SA"/>
        </w:rPr>
        <w:t xml:space="preserve">   </w:t>
      </w:r>
      <w:bookmarkStart w:id="2" w:name="_GoBack"/>
      <w:bookmarkEnd w:id="2"/>
      <w:r w:rsidRPr="00FF3A58">
        <w:rPr>
          <w:rFonts w:eastAsia="A" w:cs="Times New Roman"/>
          <w:bCs/>
          <w:lang w:eastAsia="ar-SA"/>
        </w:rPr>
        <w:t xml:space="preserve">   </w:t>
      </w:r>
      <w:r>
        <w:rPr>
          <w:rFonts w:eastAsia="A" w:cs="Times New Roman"/>
          <w:bCs/>
          <w:lang w:eastAsia="ar-SA"/>
        </w:rPr>
        <w:t xml:space="preserve">     </w:t>
      </w:r>
      <w:r w:rsidRPr="00FF3A58">
        <w:rPr>
          <w:rFonts w:eastAsia="A" w:cs="Times New Roman"/>
          <w:bCs/>
          <w:lang w:eastAsia="ar-SA"/>
        </w:rPr>
        <w:t xml:space="preserve">    Э.Л. Симонов </w:t>
      </w:r>
    </w:p>
    <w:p w:rsidR="00B216E2" w:rsidRDefault="00B216E2" w:rsidP="00B216E2">
      <w:pPr>
        <w:rPr>
          <w:rFonts w:cs="Times New Roman"/>
        </w:rPr>
      </w:pPr>
      <w:r>
        <w:rPr>
          <w:rFonts w:cs="Times New Roman"/>
        </w:rPr>
        <w:t>______________________________________</w:t>
      </w:r>
      <w:r>
        <w:rPr>
          <w:rFonts w:cs="Times New Roman"/>
        </w:rPr>
        <w:t>___________________________</w:t>
      </w:r>
      <w:r>
        <w:rPr>
          <w:rFonts w:cs="Times New Roman"/>
        </w:rPr>
        <w:t>___</w:t>
      </w:r>
    </w:p>
    <w:p w:rsidR="00B216E2" w:rsidRPr="006B3BBD" w:rsidRDefault="00B216E2" w:rsidP="00B216E2">
      <w:pPr>
        <w:rPr>
          <w:rFonts w:cs="Times New Roman"/>
          <w:sz w:val="26"/>
          <w:szCs w:val="26"/>
        </w:rPr>
      </w:pPr>
    </w:p>
    <w:p w:rsidR="00B216E2" w:rsidRPr="00E274B3" w:rsidRDefault="00B216E2" w:rsidP="00B216E2">
      <w:pPr>
        <w:rPr>
          <w:rFonts w:cs="Times New Roman"/>
        </w:rPr>
      </w:pPr>
      <w:r>
        <w:rPr>
          <w:rFonts w:cs="Times New Roman"/>
        </w:rPr>
        <w:t>ПОДГОТОВЛЕНО</w:t>
      </w:r>
    </w:p>
    <w:p w:rsidR="00B216E2" w:rsidRPr="006B3BBD" w:rsidRDefault="00B216E2" w:rsidP="00B216E2">
      <w:pPr>
        <w:rPr>
          <w:rFonts w:cs="Times New Roman"/>
          <w:sz w:val="26"/>
          <w:szCs w:val="26"/>
        </w:rPr>
      </w:pPr>
    </w:p>
    <w:p w:rsidR="00B216E2" w:rsidRPr="00E274B3" w:rsidRDefault="00B216E2" w:rsidP="00B216E2">
      <w:pPr>
        <w:rPr>
          <w:rFonts w:cs="Times New Roman"/>
        </w:rPr>
      </w:pPr>
      <w:r w:rsidRPr="00E274B3">
        <w:rPr>
          <w:rFonts w:cs="Times New Roman"/>
        </w:rPr>
        <w:t xml:space="preserve">Заведующая отделом по управлению </w:t>
      </w:r>
    </w:p>
    <w:p w:rsidR="00B216E2" w:rsidRPr="00E274B3" w:rsidRDefault="00B216E2" w:rsidP="00B216E2">
      <w:pPr>
        <w:rPr>
          <w:rFonts w:cs="Times New Roman"/>
        </w:rPr>
      </w:pPr>
      <w:r w:rsidRPr="00E274B3">
        <w:rPr>
          <w:rFonts w:cs="Times New Roman"/>
        </w:rPr>
        <w:t xml:space="preserve">муниципальным имуществом </w:t>
      </w:r>
    </w:p>
    <w:p w:rsidR="00B216E2" w:rsidRPr="00E274B3" w:rsidRDefault="00B216E2" w:rsidP="00B216E2">
      <w:pPr>
        <w:rPr>
          <w:rFonts w:cs="Times New Roman"/>
        </w:rPr>
      </w:pPr>
      <w:r w:rsidRPr="00E274B3">
        <w:rPr>
          <w:rFonts w:cs="Times New Roman"/>
        </w:rPr>
        <w:t xml:space="preserve">и земельными  ресурсами администрации  </w:t>
      </w:r>
    </w:p>
    <w:p w:rsidR="00B216E2" w:rsidRDefault="00B216E2" w:rsidP="00B216E2">
      <w:pPr>
        <w:rPr>
          <w:rFonts w:cs="Times New Roman"/>
        </w:rPr>
      </w:pPr>
      <w:proofErr w:type="spellStart"/>
      <w:r w:rsidRPr="00E274B3">
        <w:rPr>
          <w:rFonts w:cs="Times New Roman"/>
        </w:rPr>
        <w:t>Малмыжского</w:t>
      </w:r>
      <w:proofErr w:type="spellEnd"/>
      <w:r w:rsidRPr="00E274B3">
        <w:rPr>
          <w:rFonts w:cs="Times New Roman"/>
        </w:rPr>
        <w:t xml:space="preserve"> района                                                                 </w:t>
      </w:r>
      <w:r>
        <w:rPr>
          <w:rFonts w:cs="Times New Roman"/>
        </w:rPr>
        <w:t xml:space="preserve">       </w:t>
      </w:r>
      <w:r w:rsidRPr="00E274B3">
        <w:rPr>
          <w:rFonts w:cs="Times New Roman"/>
        </w:rPr>
        <w:t xml:space="preserve">Г.Г. </w:t>
      </w:r>
      <w:proofErr w:type="spellStart"/>
      <w:r w:rsidRPr="00E274B3">
        <w:rPr>
          <w:rFonts w:cs="Times New Roman"/>
        </w:rPr>
        <w:t>Хисамеева</w:t>
      </w:r>
      <w:proofErr w:type="spellEnd"/>
    </w:p>
    <w:p w:rsidR="00B216E2" w:rsidRPr="00E274B3" w:rsidRDefault="00B216E2" w:rsidP="00B216E2">
      <w:pPr>
        <w:rPr>
          <w:rFonts w:cs="Times New Roman"/>
        </w:rPr>
      </w:pPr>
      <w:r>
        <w:rPr>
          <w:rFonts w:cs="Times New Roman"/>
        </w:rPr>
        <w:lastRenderedPageBreak/>
        <w:t>СОГЛАСОВАНО</w:t>
      </w:r>
    </w:p>
    <w:p w:rsidR="00B216E2" w:rsidRPr="00E274B3" w:rsidRDefault="00B216E2" w:rsidP="00B216E2">
      <w:pPr>
        <w:rPr>
          <w:rFonts w:cs="Times New Roman"/>
        </w:rPr>
      </w:pPr>
      <w:r w:rsidRPr="00E274B3">
        <w:rPr>
          <w:rFonts w:cs="Times New Roman"/>
        </w:rPr>
        <w:t xml:space="preserve"> </w:t>
      </w:r>
    </w:p>
    <w:p w:rsidR="00B216E2" w:rsidRPr="00E274B3" w:rsidRDefault="00B216E2" w:rsidP="00B216E2">
      <w:pPr>
        <w:rPr>
          <w:rFonts w:cs="Times New Roman"/>
        </w:rPr>
      </w:pPr>
      <w:r>
        <w:rPr>
          <w:rFonts w:cs="Times New Roman"/>
        </w:rPr>
        <w:t>Управляющая</w:t>
      </w:r>
      <w:r w:rsidRPr="00E274B3">
        <w:rPr>
          <w:rFonts w:cs="Times New Roman"/>
        </w:rPr>
        <w:t xml:space="preserve"> делами</w:t>
      </w:r>
    </w:p>
    <w:p w:rsidR="00B216E2" w:rsidRPr="00E274B3" w:rsidRDefault="00B216E2" w:rsidP="00B216E2">
      <w:pPr>
        <w:rPr>
          <w:rFonts w:cs="Times New Roman"/>
        </w:rPr>
      </w:pPr>
      <w:r w:rsidRPr="00E274B3">
        <w:rPr>
          <w:rFonts w:cs="Times New Roman"/>
        </w:rPr>
        <w:t xml:space="preserve">администрации </w:t>
      </w:r>
      <w:proofErr w:type="spellStart"/>
      <w:r w:rsidRPr="00E274B3">
        <w:rPr>
          <w:rFonts w:cs="Times New Roman"/>
        </w:rPr>
        <w:t>Малмыжского</w:t>
      </w:r>
      <w:proofErr w:type="spellEnd"/>
      <w:r w:rsidRPr="00E274B3">
        <w:rPr>
          <w:rFonts w:cs="Times New Roman"/>
        </w:rPr>
        <w:t xml:space="preserve"> района                                    </w:t>
      </w:r>
      <w:r>
        <w:rPr>
          <w:rFonts w:cs="Times New Roman"/>
        </w:rPr>
        <w:t xml:space="preserve">    </w:t>
      </w:r>
      <w:r>
        <w:rPr>
          <w:rFonts w:cs="Times New Roman"/>
        </w:rPr>
        <w:t xml:space="preserve">    Е.А</w:t>
      </w:r>
      <w:r w:rsidRPr="00E274B3">
        <w:rPr>
          <w:rFonts w:cs="Times New Roman"/>
        </w:rPr>
        <w:t xml:space="preserve">. </w:t>
      </w:r>
      <w:r>
        <w:rPr>
          <w:rFonts w:cs="Times New Roman"/>
        </w:rPr>
        <w:t>Колупаева</w:t>
      </w:r>
    </w:p>
    <w:p w:rsidR="00B216E2" w:rsidRPr="00E274B3" w:rsidRDefault="00B216E2" w:rsidP="00B216E2">
      <w:pPr>
        <w:rPr>
          <w:rFonts w:cs="Times New Roman"/>
        </w:rPr>
      </w:pPr>
    </w:p>
    <w:p w:rsidR="00B216E2" w:rsidRPr="00E274B3" w:rsidRDefault="00B216E2" w:rsidP="00B216E2">
      <w:pPr>
        <w:jc w:val="both"/>
        <w:rPr>
          <w:rFonts w:cs="Times New Roman"/>
        </w:rPr>
      </w:pPr>
      <w:r w:rsidRPr="00E274B3">
        <w:rPr>
          <w:rFonts w:cs="Times New Roman"/>
        </w:rPr>
        <w:t xml:space="preserve">Разослать: администрации района - 2, отделу по имуществу - 1, </w:t>
      </w:r>
      <w:r>
        <w:rPr>
          <w:rFonts w:cs="Times New Roman"/>
        </w:rPr>
        <w:t xml:space="preserve">в </w:t>
      </w:r>
      <w:r w:rsidRPr="00E274B3">
        <w:rPr>
          <w:rFonts w:cs="Times New Roman"/>
        </w:rPr>
        <w:t>орг</w:t>
      </w:r>
      <w:r>
        <w:rPr>
          <w:rFonts w:cs="Times New Roman"/>
        </w:rPr>
        <w:t xml:space="preserve">анизационный отдел для опубликования – 2 (в т. ч. 1 в электронном виде), на сайт – 1 (в электронном виде) </w:t>
      </w:r>
      <w:r w:rsidRPr="00E274B3">
        <w:rPr>
          <w:rFonts w:cs="Times New Roman"/>
        </w:rPr>
        <w:t>= 5</w:t>
      </w:r>
    </w:p>
    <w:p w:rsidR="00B216E2" w:rsidRPr="00E274B3" w:rsidRDefault="00B216E2" w:rsidP="00B216E2">
      <w:pPr>
        <w:rPr>
          <w:rFonts w:cs="Times New Roman"/>
        </w:rPr>
      </w:pPr>
      <w:r w:rsidRPr="00E274B3">
        <w:rPr>
          <w:rFonts w:cs="Times New Roman"/>
        </w:rPr>
        <w:t xml:space="preserve">         </w:t>
      </w:r>
    </w:p>
    <w:p w:rsidR="00B216E2" w:rsidRPr="00E274B3" w:rsidRDefault="00B216E2" w:rsidP="00B216E2">
      <w:pPr>
        <w:rPr>
          <w:rFonts w:cs="Times New Roman"/>
        </w:rPr>
      </w:pPr>
      <w:r w:rsidRPr="00E274B3">
        <w:rPr>
          <w:rFonts w:cs="Times New Roman"/>
        </w:rPr>
        <w:t xml:space="preserve">                                                                       </w:t>
      </w:r>
    </w:p>
    <w:p w:rsidR="00B216E2" w:rsidRPr="00E274B3" w:rsidRDefault="00B216E2" w:rsidP="00B216E2">
      <w:pPr>
        <w:rPr>
          <w:rFonts w:cs="Times New Roman"/>
        </w:rPr>
      </w:pPr>
      <w:r w:rsidRPr="00E274B3">
        <w:rPr>
          <w:rFonts w:cs="Times New Roman"/>
        </w:rPr>
        <w:t>Правовая экспертиза проведена:</w:t>
      </w:r>
    </w:p>
    <w:p w:rsidR="00B216E2" w:rsidRPr="00E274B3" w:rsidRDefault="00B216E2" w:rsidP="00B216E2">
      <w:pPr>
        <w:rPr>
          <w:rFonts w:cs="Times New Roman"/>
        </w:rPr>
      </w:pPr>
    </w:p>
    <w:p w:rsidR="00B216E2" w:rsidRPr="00E274B3" w:rsidRDefault="00B216E2" w:rsidP="00B216E2">
      <w:pPr>
        <w:rPr>
          <w:rFonts w:cs="Times New Roman"/>
        </w:rPr>
      </w:pPr>
      <w:r w:rsidRPr="00E274B3">
        <w:rPr>
          <w:rFonts w:cs="Times New Roman"/>
        </w:rPr>
        <w:t>Главный специалист – юрисконсульт</w:t>
      </w:r>
    </w:p>
    <w:p w:rsidR="00B216E2" w:rsidRPr="00E274B3" w:rsidRDefault="00B216E2" w:rsidP="00B216E2">
      <w:pPr>
        <w:rPr>
          <w:rFonts w:cs="Times New Roman"/>
        </w:rPr>
      </w:pPr>
      <w:r w:rsidRPr="00E274B3">
        <w:rPr>
          <w:rFonts w:cs="Times New Roman"/>
        </w:rPr>
        <w:t xml:space="preserve">отдела по </w:t>
      </w:r>
      <w:proofErr w:type="gramStart"/>
      <w:r w:rsidRPr="00E274B3">
        <w:rPr>
          <w:rFonts w:cs="Times New Roman"/>
        </w:rPr>
        <w:t>правовым</w:t>
      </w:r>
      <w:proofErr w:type="gramEnd"/>
      <w:r w:rsidRPr="00E274B3">
        <w:rPr>
          <w:rFonts w:cs="Times New Roman"/>
        </w:rPr>
        <w:t>, кадровым</w:t>
      </w:r>
    </w:p>
    <w:p w:rsidR="00B216E2" w:rsidRPr="00E274B3" w:rsidRDefault="00B216E2" w:rsidP="00B216E2">
      <w:pPr>
        <w:rPr>
          <w:rFonts w:cs="Times New Roman"/>
        </w:rPr>
      </w:pPr>
      <w:r w:rsidRPr="00E274B3">
        <w:rPr>
          <w:rFonts w:cs="Times New Roman"/>
        </w:rPr>
        <w:t>вопросам, делопроизводства и контроля</w:t>
      </w:r>
    </w:p>
    <w:p w:rsidR="00B216E2" w:rsidRPr="00E274B3" w:rsidRDefault="00B216E2" w:rsidP="00B216E2">
      <w:pPr>
        <w:rPr>
          <w:rFonts w:cs="Times New Roman"/>
        </w:rPr>
      </w:pPr>
      <w:r w:rsidRPr="00E274B3">
        <w:rPr>
          <w:rFonts w:cs="Times New Roman"/>
        </w:rPr>
        <w:t xml:space="preserve">администрации </w:t>
      </w:r>
      <w:proofErr w:type="spellStart"/>
      <w:r w:rsidRPr="00E274B3">
        <w:rPr>
          <w:rFonts w:cs="Times New Roman"/>
        </w:rPr>
        <w:t>Малмыжского</w:t>
      </w:r>
      <w:proofErr w:type="spellEnd"/>
      <w:r w:rsidRPr="00E274B3">
        <w:rPr>
          <w:rFonts w:cs="Times New Roman"/>
        </w:rPr>
        <w:t xml:space="preserve"> района          </w:t>
      </w:r>
      <w:r>
        <w:rPr>
          <w:rFonts w:cs="Times New Roman"/>
        </w:rPr>
        <w:t xml:space="preserve">                               </w:t>
      </w:r>
      <w:r>
        <w:rPr>
          <w:rFonts w:cs="Times New Roman"/>
        </w:rPr>
        <w:t xml:space="preserve">  </w:t>
      </w:r>
      <w:r w:rsidRPr="00E274B3">
        <w:rPr>
          <w:rFonts w:cs="Times New Roman"/>
        </w:rPr>
        <w:t xml:space="preserve">Р.Р. </w:t>
      </w:r>
      <w:proofErr w:type="spellStart"/>
      <w:r w:rsidRPr="00E274B3">
        <w:rPr>
          <w:rFonts w:cs="Times New Roman"/>
        </w:rPr>
        <w:t>Мерзаянова</w:t>
      </w:r>
      <w:proofErr w:type="spellEnd"/>
    </w:p>
    <w:p w:rsidR="00B216E2" w:rsidRDefault="00B216E2" w:rsidP="00B216E2">
      <w:pPr>
        <w:rPr>
          <w:rFonts w:cs="Times New Roman"/>
        </w:rPr>
      </w:pPr>
    </w:p>
    <w:p w:rsidR="00B216E2" w:rsidRPr="00E274B3" w:rsidRDefault="00B216E2" w:rsidP="00B216E2">
      <w:pPr>
        <w:rPr>
          <w:rFonts w:cs="Times New Roman"/>
        </w:rPr>
      </w:pPr>
    </w:p>
    <w:p w:rsidR="00B216E2" w:rsidRPr="00E274B3" w:rsidRDefault="00B216E2" w:rsidP="00B216E2">
      <w:pPr>
        <w:rPr>
          <w:rFonts w:cs="Times New Roman"/>
        </w:rPr>
      </w:pPr>
      <w:r w:rsidRPr="00E274B3">
        <w:rPr>
          <w:rFonts w:cs="Times New Roman"/>
        </w:rPr>
        <w:t>Лингвистическая экспертиза проведена:</w:t>
      </w:r>
    </w:p>
    <w:p w:rsidR="00B216E2" w:rsidRPr="00E274B3" w:rsidRDefault="00B216E2" w:rsidP="00B216E2">
      <w:pPr>
        <w:rPr>
          <w:rFonts w:cs="Times New Roman"/>
        </w:rPr>
      </w:pPr>
    </w:p>
    <w:p w:rsidR="00B216E2" w:rsidRPr="00E274B3" w:rsidRDefault="00B216E2" w:rsidP="00B216E2">
      <w:pPr>
        <w:rPr>
          <w:rFonts w:cs="Times New Roman"/>
        </w:rPr>
      </w:pPr>
      <w:r w:rsidRPr="00E274B3">
        <w:rPr>
          <w:rFonts w:cs="Times New Roman"/>
        </w:rPr>
        <w:t xml:space="preserve">Заведующая отделом </w:t>
      </w:r>
      <w:proofErr w:type="gramStart"/>
      <w:r w:rsidRPr="00E274B3">
        <w:rPr>
          <w:rFonts w:cs="Times New Roman"/>
        </w:rPr>
        <w:t>по</w:t>
      </w:r>
      <w:proofErr w:type="gramEnd"/>
    </w:p>
    <w:p w:rsidR="00B216E2" w:rsidRPr="00E274B3" w:rsidRDefault="00B216E2" w:rsidP="00B216E2">
      <w:pPr>
        <w:rPr>
          <w:rFonts w:cs="Times New Roman"/>
        </w:rPr>
      </w:pPr>
      <w:r w:rsidRPr="00E274B3">
        <w:rPr>
          <w:rFonts w:cs="Times New Roman"/>
        </w:rPr>
        <w:t>правовым, кадровым вопросам,</w:t>
      </w:r>
    </w:p>
    <w:p w:rsidR="00B216E2" w:rsidRPr="00E274B3" w:rsidRDefault="00B216E2" w:rsidP="00B216E2">
      <w:pPr>
        <w:rPr>
          <w:rFonts w:cs="Times New Roman"/>
        </w:rPr>
      </w:pPr>
      <w:r w:rsidRPr="00E274B3">
        <w:rPr>
          <w:rFonts w:cs="Times New Roman"/>
        </w:rPr>
        <w:t xml:space="preserve">делопроизводства и контроля  </w:t>
      </w:r>
    </w:p>
    <w:p w:rsidR="00B216E2" w:rsidRPr="00E274B3" w:rsidRDefault="00B216E2" w:rsidP="00B216E2">
      <w:pPr>
        <w:rPr>
          <w:rFonts w:cs="Times New Roman"/>
        </w:rPr>
      </w:pPr>
      <w:r w:rsidRPr="00E274B3">
        <w:rPr>
          <w:rFonts w:cs="Times New Roman"/>
        </w:rPr>
        <w:t xml:space="preserve">администрации </w:t>
      </w:r>
      <w:proofErr w:type="spellStart"/>
      <w:r w:rsidRPr="00E274B3">
        <w:rPr>
          <w:rFonts w:cs="Times New Roman"/>
        </w:rPr>
        <w:t>Малмыжского</w:t>
      </w:r>
      <w:proofErr w:type="spellEnd"/>
      <w:r w:rsidRPr="00E274B3">
        <w:rPr>
          <w:rFonts w:cs="Times New Roman"/>
        </w:rPr>
        <w:t xml:space="preserve"> района                                    </w:t>
      </w:r>
      <w:r>
        <w:rPr>
          <w:rFonts w:cs="Times New Roman"/>
        </w:rPr>
        <w:t xml:space="preserve">      </w:t>
      </w:r>
      <w:r>
        <w:rPr>
          <w:rFonts w:cs="Times New Roman"/>
        </w:rPr>
        <w:t xml:space="preserve">  </w:t>
      </w:r>
      <w:r w:rsidRPr="00E274B3">
        <w:rPr>
          <w:rFonts w:cs="Times New Roman"/>
        </w:rPr>
        <w:t xml:space="preserve">О.В. </w:t>
      </w:r>
      <w:proofErr w:type="spellStart"/>
      <w:r w:rsidRPr="00E274B3">
        <w:rPr>
          <w:rFonts w:cs="Times New Roman"/>
        </w:rPr>
        <w:t>Малькова</w:t>
      </w:r>
      <w:proofErr w:type="spellEnd"/>
    </w:p>
    <w:p w:rsidR="00B216E2" w:rsidRDefault="00B216E2" w:rsidP="00B216E2">
      <w:pPr>
        <w:rPr>
          <w:rFonts w:cs="Times New Roman"/>
        </w:rPr>
      </w:pPr>
      <w:r>
        <w:rPr>
          <w:rFonts w:cs="Times New Roman"/>
        </w:rPr>
        <w:t xml:space="preserve">                                     </w:t>
      </w: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jc w:val="center"/>
        <w:rPr>
          <w:rFonts w:cs="Times New Roman"/>
        </w:rPr>
      </w:pPr>
    </w:p>
    <w:p w:rsidR="00B216E2" w:rsidRDefault="00B216E2" w:rsidP="00B216E2">
      <w:pPr>
        <w:rPr>
          <w:rFonts w:cs="Times New Roman"/>
        </w:rPr>
      </w:pPr>
      <w:r>
        <w:rPr>
          <w:rFonts w:cs="Times New Roman"/>
        </w:rPr>
        <w:t xml:space="preserve">   </w:t>
      </w:r>
    </w:p>
    <w:p w:rsidR="00B216E2" w:rsidRPr="00E274B3" w:rsidRDefault="00B216E2" w:rsidP="00B216E2">
      <w:pPr>
        <w:rPr>
          <w:rFonts w:cs="Times New Roman"/>
          <w:sz w:val="24"/>
          <w:szCs w:val="24"/>
        </w:rPr>
      </w:pPr>
      <w:proofErr w:type="spellStart"/>
      <w:r w:rsidRPr="00E274B3">
        <w:rPr>
          <w:rFonts w:cs="Times New Roman"/>
          <w:sz w:val="24"/>
          <w:szCs w:val="24"/>
        </w:rPr>
        <w:t>Хисамеева</w:t>
      </w:r>
      <w:proofErr w:type="spellEnd"/>
      <w:r w:rsidRPr="00E274B3">
        <w:rPr>
          <w:rFonts w:cs="Times New Roman"/>
          <w:sz w:val="24"/>
          <w:szCs w:val="24"/>
        </w:rPr>
        <w:t xml:space="preserve"> </w:t>
      </w:r>
      <w:proofErr w:type="spellStart"/>
      <w:r w:rsidRPr="00E274B3">
        <w:rPr>
          <w:rFonts w:cs="Times New Roman"/>
          <w:sz w:val="24"/>
          <w:szCs w:val="24"/>
        </w:rPr>
        <w:t>Гульназ</w:t>
      </w:r>
      <w:proofErr w:type="spellEnd"/>
      <w:r w:rsidRPr="00E274B3">
        <w:rPr>
          <w:rFonts w:cs="Times New Roman"/>
          <w:sz w:val="24"/>
          <w:szCs w:val="24"/>
        </w:rPr>
        <w:t xml:space="preserve"> </w:t>
      </w:r>
      <w:proofErr w:type="spellStart"/>
      <w:r w:rsidRPr="00E274B3">
        <w:rPr>
          <w:rFonts w:cs="Times New Roman"/>
          <w:sz w:val="24"/>
          <w:szCs w:val="24"/>
        </w:rPr>
        <w:t>Габдулхаевна</w:t>
      </w:r>
      <w:proofErr w:type="spellEnd"/>
    </w:p>
    <w:p w:rsidR="00B216E2" w:rsidRPr="00B216E2" w:rsidRDefault="00B216E2" w:rsidP="00B216E2">
      <w:pPr>
        <w:rPr>
          <w:rFonts w:cs="Times New Roman"/>
          <w:sz w:val="24"/>
          <w:szCs w:val="24"/>
        </w:rPr>
      </w:pPr>
      <w:r>
        <w:rPr>
          <w:rFonts w:cs="Times New Roman"/>
          <w:sz w:val="24"/>
          <w:szCs w:val="24"/>
        </w:rPr>
        <w:t>2-04-23</w:t>
      </w:r>
    </w:p>
    <w:p w:rsidR="00B74373" w:rsidRDefault="00417CAE" w:rsidP="00417CAE">
      <w:pPr>
        <w:pStyle w:val="ConsPlusNormal"/>
        <w:jc w:val="center"/>
        <w:outlineLvl w:val="0"/>
      </w:pPr>
      <w:r>
        <w:lastRenderedPageBreak/>
        <w:t xml:space="preserve">                                     </w:t>
      </w:r>
      <w:r w:rsidR="006928C0">
        <w:t xml:space="preserve">   </w:t>
      </w:r>
      <w:r w:rsidR="00B74373">
        <w:t>Приложение</w:t>
      </w:r>
    </w:p>
    <w:p w:rsidR="00B74373" w:rsidRDefault="00B74373">
      <w:pPr>
        <w:pStyle w:val="ConsPlusNormal"/>
        <w:jc w:val="both"/>
      </w:pPr>
    </w:p>
    <w:p w:rsidR="00B74373" w:rsidRDefault="00417CAE" w:rsidP="00417CAE">
      <w:pPr>
        <w:pStyle w:val="ConsPlusNormal"/>
        <w:jc w:val="center"/>
      </w:pPr>
      <w:r>
        <w:t xml:space="preserve">                                          </w:t>
      </w:r>
      <w:r w:rsidR="006928C0">
        <w:t xml:space="preserve">   </w:t>
      </w:r>
      <w:r>
        <w:t>УТВЕРЖДЕН</w:t>
      </w:r>
    </w:p>
    <w:p w:rsidR="0085424E" w:rsidRDefault="0085424E" w:rsidP="00417CAE">
      <w:pPr>
        <w:pStyle w:val="ConsPlusNormal"/>
        <w:jc w:val="center"/>
      </w:pPr>
    </w:p>
    <w:p w:rsidR="00417CAE" w:rsidRDefault="00417CAE" w:rsidP="00417CAE">
      <w:pPr>
        <w:pStyle w:val="ConsPlusNormal"/>
        <w:jc w:val="center"/>
      </w:pPr>
      <w:r>
        <w:t xml:space="preserve">                                                                       </w:t>
      </w:r>
      <w:r w:rsidR="006928C0">
        <w:t xml:space="preserve">    </w:t>
      </w:r>
      <w:r>
        <w:t>п</w:t>
      </w:r>
      <w:r w:rsidR="00B74373">
        <w:t>остановлением</w:t>
      </w:r>
      <w:r>
        <w:t xml:space="preserve"> </w:t>
      </w:r>
      <w:r w:rsidR="00B74373">
        <w:t xml:space="preserve">администрации </w:t>
      </w:r>
    </w:p>
    <w:p w:rsidR="00B74373" w:rsidRDefault="00417CAE" w:rsidP="006928C0">
      <w:pPr>
        <w:pStyle w:val="ConsPlusNormal"/>
        <w:jc w:val="center"/>
      </w:pPr>
      <w:r>
        <w:t xml:space="preserve">                                                       </w:t>
      </w:r>
      <w:r w:rsidR="006928C0">
        <w:t xml:space="preserve">   </w:t>
      </w:r>
      <w:proofErr w:type="spellStart"/>
      <w:r w:rsidR="009740CB">
        <w:t>Малмыжского</w:t>
      </w:r>
      <w:proofErr w:type="spellEnd"/>
      <w:r w:rsidR="009740CB">
        <w:t xml:space="preserve"> района</w:t>
      </w:r>
    </w:p>
    <w:p w:rsidR="00B74373" w:rsidRDefault="00417CAE" w:rsidP="00417CAE">
      <w:pPr>
        <w:pStyle w:val="ConsPlusNormal"/>
        <w:jc w:val="center"/>
      </w:pPr>
      <w:r>
        <w:t xml:space="preserve">                                                        </w:t>
      </w:r>
      <w:r w:rsidR="006928C0">
        <w:t xml:space="preserve">   </w:t>
      </w:r>
      <w:r>
        <w:t xml:space="preserve"> </w:t>
      </w:r>
      <w:r w:rsidR="00B74373">
        <w:t xml:space="preserve">от </w:t>
      </w:r>
      <w:r w:rsidR="009740CB">
        <w:t>___________ №</w:t>
      </w:r>
      <w:r w:rsidR="00B74373">
        <w:t xml:space="preserve"> </w:t>
      </w:r>
      <w:r w:rsidR="009740CB">
        <w:t>___</w:t>
      </w:r>
    </w:p>
    <w:p w:rsidR="00B74373" w:rsidRDefault="00B74373">
      <w:pPr>
        <w:pStyle w:val="ConsPlusNormal"/>
        <w:jc w:val="both"/>
      </w:pPr>
    </w:p>
    <w:p w:rsidR="00B74373" w:rsidRDefault="00417CAE">
      <w:pPr>
        <w:pStyle w:val="ConsPlusTitle"/>
        <w:jc w:val="center"/>
      </w:pPr>
      <w:bookmarkStart w:id="3" w:name="P40"/>
      <w:bookmarkEnd w:id="3"/>
      <w:r>
        <w:t>АДМИНИСТРАТИВНЫЙ РЕГЛАМЕНТ</w:t>
      </w:r>
    </w:p>
    <w:p w:rsidR="00B74373" w:rsidRDefault="00417CAE">
      <w:pPr>
        <w:pStyle w:val="ConsPlusTitle"/>
        <w:jc w:val="center"/>
      </w:pPr>
      <w:r>
        <w:t>п</w:t>
      </w:r>
      <w:r w:rsidR="009740CB">
        <w:t>редоставления муниципальной услуги «</w:t>
      </w:r>
      <w:proofErr w:type="gramStart"/>
      <w:r w:rsidR="009740CB">
        <w:t>Предварительное</w:t>
      </w:r>
      <w:proofErr w:type="gramEnd"/>
    </w:p>
    <w:p w:rsidR="00B74373" w:rsidRDefault="009740CB">
      <w:pPr>
        <w:pStyle w:val="ConsPlusTitle"/>
        <w:jc w:val="center"/>
      </w:pPr>
      <w:r>
        <w:t>согласование</w:t>
      </w:r>
      <w:r w:rsidR="00B74373">
        <w:t xml:space="preserve"> </w:t>
      </w:r>
      <w:r>
        <w:t>предоставления</w:t>
      </w:r>
      <w:r w:rsidR="00B74373">
        <w:t xml:space="preserve"> </w:t>
      </w:r>
      <w:r>
        <w:t>земельного участка</w:t>
      </w:r>
      <w:r w:rsidR="00B74373">
        <w:t>,</w:t>
      </w:r>
    </w:p>
    <w:p w:rsidR="00B74373" w:rsidRDefault="009740CB">
      <w:pPr>
        <w:pStyle w:val="ConsPlusTitle"/>
        <w:jc w:val="center"/>
      </w:pPr>
      <w:r>
        <w:t>расположенного</w:t>
      </w:r>
      <w:r w:rsidR="00B74373">
        <w:t xml:space="preserve"> </w:t>
      </w:r>
      <w:r>
        <w:t>на</w:t>
      </w:r>
      <w:r w:rsidR="00B74373">
        <w:t xml:space="preserve"> </w:t>
      </w:r>
      <w:r>
        <w:t>территории</w:t>
      </w:r>
      <w:r w:rsidR="00B74373">
        <w:t xml:space="preserve"> </w:t>
      </w:r>
      <w:r>
        <w:t>муниципального</w:t>
      </w:r>
      <w:r w:rsidR="00B74373">
        <w:t xml:space="preserve"> </w:t>
      </w:r>
      <w:r>
        <w:t>образования</w:t>
      </w:r>
      <w:r w:rsidR="00706627">
        <w:t xml:space="preserve"> </w:t>
      </w:r>
      <w:proofErr w:type="spellStart"/>
      <w:r w:rsidR="00706627">
        <w:t>Малмыжский</w:t>
      </w:r>
      <w:proofErr w:type="spellEnd"/>
      <w:r w:rsidR="00706627">
        <w:t xml:space="preserve"> муниципальный район Кировской области</w:t>
      </w:r>
      <w:r>
        <w:t>»</w:t>
      </w:r>
    </w:p>
    <w:p w:rsidR="00417CAE" w:rsidRPr="0085424E" w:rsidRDefault="00417CAE" w:rsidP="00417CAE">
      <w:pPr>
        <w:pStyle w:val="ConsPlusTitle"/>
        <w:outlineLvl w:val="1"/>
        <w:rPr>
          <w:b w:val="0"/>
          <w:sz w:val="24"/>
          <w:szCs w:val="24"/>
        </w:rPr>
      </w:pPr>
    </w:p>
    <w:p w:rsidR="00B74373" w:rsidRDefault="00B74373" w:rsidP="00417CAE">
      <w:pPr>
        <w:pStyle w:val="ConsPlusTitle"/>
        <w:ind w:firstLine="567"/>
        <w:outlineLvl w:val="1"/>
      </w:pPr>
      <w:r>
        <w:t>1. Общие положения</w:t>
      </w:r>
    </w:p>
    <w:p w:rsidR="00B74373" w:rsidRPr="0085424E" w:rsidRDefault="00B74373">
      <w:pPr>
        <w:pStyle w:val="ConsPlusNormal"/>
        <w:jc w:val="both"/>
        <w:rPr>
          <w:sz w:val="24"/>
          <w:szCs w:val="24"/>
        </w:rPr>
      </w:pPr>
    </w:p>
    <w:p w:rsidR="00B74373" w:rsidRDefault="00B74373">
      <w:pPr>
        <w:pStyle w:val="ConsPlusTitle"/>
        <w:ind w:firstLine="540"/>
        <w:jc w:val="both"/>
        <w:outlineLvl w:val="2"/>
      </w:pPr>
      <w:r>
        <w:t>1.1. Предмет регулирования регламен</w:t>
      </w:r>
      <w:r w:rsidR="006928C0">
        <w:t>та</w:t>
      </w:r>
    </w:p>
    <w:p w:rsidR="00B74373" w:rsidRDefault="00B74373">
      <w:pPr>
        <w:pStyle w:val="ConsPlusNormal"/>
        <w:spacing w:before="280"/>
        <w:ind w:firstLine="540"/>
        <w:jc w:val="both"/>
      </w:pPr>
      <w:proofErr w:type="gramStart"/>
      <w:r>
        <w:t>Административный регламент предос</w:t>
      </w:r>
      <w:r w:rsidR="00417CAE">
        <w:t>тавления муниципальной услуги «П</w:t>
      </w:r>
      <w:r>
        <w:t>редварительное согласование предоставления земельного участка, расположенного на территории</w:t>
      </w:r>
      <w:r w:rsidR="00417CAE">
        <w:t xml:space="preserve"> муниципального образования</w:t>
      </w:r>
      <w:r w:rsidR="006928C0">
        <w:t xml:space="preserve"> </w:t>
      </w:r>
      <w:proofErr w:type="spellStart"/>
      <w:r w:rsidR="006928C0">
        <w:t>Малмыжский</w:t>
      </w:r>
      <w:proofErr w:type="spellEnd"/>
      <w:r w:rsidR="006928C0">
        <w:t xml:space="preserve"> муниципальный район Кировской области</w:t>
      </w:r>
      <w:r w:rsidR="00417CAE">
        <w:t>»</w:t>
      </w:r>
      <w: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proofErr w:type="gramEnd"/>
      <w:r>
        <w:t xml:space="preserve">,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74373" w:rsidRDefault="00B74373" w:rsidP="00417CAE">
      <w:pPr>
        <w:pStyle w:val="ConsPlusNormal"/>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8">
        <w:r w:rsidRPr="00417CAE">
          <w:t>законе</w:t>
        </w:r>
      </w:hyperlink>
      <w:r w:rsidRPr="00417CAE">
        <w:t xml:space="preserve"> </w:t>
      </w:r>
      <w:r w:rsidR="00417CAE">
        <w:t xml:space="preserve">от 27.07.2010 </w:t>
      </w:r>
      <w:r w:rsidR="006928C0">
        <w:t xml:space="preserve">       </w:t>
      </w:r>
      <w:r w:rsidR="00417CAE">
        <w:t>№ 210-ФЗ «</w:t>
      </w:r>
      <w:r>
        <w:t>Об организации предоставления государственны</w:t>
      </w:r>
      <w:r w:rsidR="00417CAE">
        <w:t>х и муниципальных услуг» (далее - Закон №</w:t>
      </w:r>
      <w:r>
        <w:t xml:space="preserve"> 210-ФЗ) и иных нормативных правовых актах Российской Федерации и Кировской области.</w:t>
      </w:r>
    </w:p>
    <w:p w:rsidR="00B74373" w:rsidRDefault="006928C0">
      <w:pPr>
        <w:pStyle w:val="ConsPlusTitle"/>
        <w:spacing w:before="280"/>
        <w:ind w:firstLine="540"/>
        <w:jc w:val="both"/>
        <w:outlineLvl w:val="2"/>
      </w:pPr>
      <w:r>
        <w:t>1.2. Круг заявителей</w:t>
      </w:r>
    </w:p>
    <w:p w:rsidR="00B74373" w:rsidRPr="006928C0" w:rsidRDefault="00B74373">
      <w:pPr>
        <w:pStyle w:val="ConsPlusNormal"/>
        <w:spacing w:before="280"/>
        <w:ind w:firstLine="540"/>
        <w:jc w:val="both"/>
      </w:pPr>
      <w:proofErr w:type="gramStart"/>
      <w: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lastRenderedPageBreak/>
        <w:t xml:space="preserve">либо их уполномоченные представители, обратившиеся в орган, предоставляющий муниципальные услуги, либо в организации, указанные </w:t>
      </w:r>
      <w:r w:rsidRPr="00417CAE">
        <w:t xml:space="preserve">в </w:t>
      </w:r>
      <w:hyperlink r:id="rId9">
        <w:r w:rsidRPr="00417CAE">
          <w:t>частях 2</w:t>
        </w:r>
      </w:hyperlink>
      <w:r w:rsidRPr="00417CAE">
        <w:t xml:space="preserve"> и </w:t>
      </w:r>
      <w:hyperlink r:id="rId10">
        <w:r w:rsidRPr="00417CAE">
          <w:t>3 статьи 1</w:t>
        </w:r>
      </w:hyperlink>
      <w:r w:rsidR="00417CAE" w:rsidRPr="00417CAE">
        <w:t xml:space="preserve"> Закона №</w:t>
      </w:r>
      <w:r w:rsidRPr="00417CAE">
        <w:t xml:space="preserve"> 210-ФЗ, или в многофункциональный центр предоставления государственных и муниципальных</w:t>
      </w:r>
      <w:proofErr w:type="gramEnd"/>
      <w:r w:rsidRPr="00417CAE">
        <w:t xml:space="preserve"> услуг с запросом о предоставлении государственной или муниципальной услуги, в том числе в порядке, установленном </w:t>
      </w:r>
      <w:hyperlink r:id="rId11">
        <w:r w:rsidRPr="00417CAE">
          <w:t>статьей 15.1</w:t>
        </w:r>
      </w:hyperlink>
      <w:r w:rsidR="00417CAE" w:rsidRPr="00417CAE">
        <w:t xml:space="preserve"> Закона №</w:t>
      </w:r>
      <w:r w:rsidRPr="00417CAE">
        <w:t xml:space="preserve"> 210-ФЗ, выраженным в устной, письменной или </w:t>
      </w:r>
      <w:r>
        <w:t>электронной форме.</w:t>
      </w:r>
      <w:r w:rsidR="0062687E">
        <w:t xml:space="preserve"> </w:t>
      </w:r>
      <w:r w:rsidR="0062687E" w:rsidRPr="006928C0">
        <w:t>В качестве уполномоченного представителя заявителя может быть лицо, указанное в части 2 статьи 5 Закона № 210-ФЗ.</w:t>
      </w:r>
    </w:p>
    <w:p w:rsidR="00B74373" w:rsidRDefault="00B74373" w:rsidP="00706627">
      <w:pPr>
        <w:pStyle w:val="ConsPlusTitle"/>
        <w:spacing w:before="280"/>
        <w:ind w:left="1134" w:hanging="567"/>
        <w:outlineLvl w:val="2"/>
      </w:pPr>
      <w:r>
        <w:t>1.3. Требования к порядку информирования о пред</w:t>
      </w:r>
      <w:r w:rsidR="006928C0">
        <w:t>оставлении муниципальной услуги</w:t>
      </w:r>
    </w:p>
    <w:p w:rsidR="00B74373" w:rsidRDefault="00B74373">
      <w:pPr>
        <w:pStyle w:val="ConsPlusNormal"/>
        <w:spacing w:before="280"/>
        <w:ind w:firstLine="540"/>
        <w:jc w:val="both"/>
      </w:pPr>
      <w:bookmarkStart w:id="4" w:name="P57"/>
      <w:bookmarkEnd w:id="4"/>
      <w:r>
        <w:t>1.3.1. Порядок получения информации заявителями по вопросам предоставления муниципальной услуги.</w:t>
      </w:r>
    </w:p>
    <w:p w:rsidR="00B74373" w:rsidRDefault="00B74373" w:rsidP="00417CAE">
      <w:pPr>
        <w:pStyle w:val="ConsPlusNormal"/>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74373" w:rsidRDefault="00B74373" w:rsidP="00417CAE">
      <w:pPr>
        <w:pStyle w:val="ConsPlusNormal"/>
        <w:ind w:firstLine="540"/>
        <w:jc w:val="both"/>
      </w:pPr>
      <w:r>
        <w:t>на официальном сайте органа, предоставляющего муниципальную услугу (www.admvpol.ru), в информаци</w:t>
      </w:r>
      <w:r w:rsidR="00417CAE">
        <w:t>онно-телекоммуникационной сети «Интернет» (далее - сеть «Интернет»</w:t>
      </w:r>
      <w:r>
        <w:t>);</w:t>
      </w:r>
    </w:p>
    <w:p w:rsidR="00B74373" w:rsidRDefault="00B74373" w:rsidP="00417CAE">
      <w:pPr>
        <w:pStyle w:val="ConsPlusNormal"/>
        <w:ind w:firstLine="540"/>
        <w:jc w:val="both"/>
      </w:pPr>
      <w:r>
        <w:t>в федеральной государс</w:t>
      </w:r>
      <w:r w:rsidR="00417CAE">
        <w:t>твенной информационной системе «</w:t>
      </w:r>
      <w:r>
        <w:t>Единый портал государственных и муниципа</w:t>
      </w:r>
      <w:r w:rsidR="00417CAE">
        <w:t>льных услуг (функций)»</w:t>
      </w:r>
      <w:r>
        <w:t xml:space="preserve"> (далее - Единый портал государственных и муниципальных услуг (функций));</w:t>
      </w:r>
    </w:p>
    <w:p w:rsidR="00B74373" w:rsidRDefault="00B74373" w:rsidP="00417CAE">
      <w:pPr>
        <w:pStyle w:val="ConsPlusNormal"/>
        <w:ind w:firstLine="540"/>
        <w:jc w:val="both"/>
      </w:pPr>
      <w:r>
        <w:t>в региональной государс</w:t>
      </w:r>
      <w:r w:rsidR="00417CAE">
        <w:t>твенной информационной системе «</w:t>
      </w:r>
      <w:r>
        <w:t>Портал государственных и муниципальных ус</w:t>
      </w:r>
      <w:r w:rsidR="00417CAE">
        <w:t>луг (функций) Кировской области»</w:t>
      </w:r>
      <w:r>
        <w:t xml:space="preserve"> (далее - Портал Кировской области);</w:t>
      </w:r>
    </w:p>
    <w:p w:rsidR="00B74373" w:rsidRDefault="00B74373" w:rsidP="00417CAE">
      <w:pPr>
        <w:pStyle w:val="ConsPlusNormal"/>
        <w:ind w:firstLine="540"/>
        <w:jc w:val="both"/>
      </w:pPr>
      <w:r>
        <w:t>на информационных стендах в помещении органа, предоставляющего муниципальную услугу;</w:t>
      </w:r>
    </w:p>
    <w:p w:rsidR="00B74373" w:rsidRDefault="00B74373" w:rsidP="00417CAE">
      <w:pPr>
        <w:pStyle w:val="ConsPlusNormal"/>
        <w:ind w:firstLine="540"/>
        <w:jc w:val="both"/>
      </w:pPr>
      <w:r>
        <w:t>при личном обращении заявителя в орган, предоставляющий муниципальную услугу, или многофункциональный центр;</w:t>
      </w:r>
    </w:p>
    <w:p w:rsidR="00B74373" w:rsidRDefault="00B74373" w:rsidP="00417CAE">
      <w:pPr>
        <w:pStyle w:val="ConsPlusNormal"/>
        <w:ind w:firstLine="540"/>
        <w:jc w:val="both"/>
      </w:pPr>
      <w:r>
        <w:t>при обращении в письменной форме, в форме электронного документа;</w:t>
      </w:r>
    </w:p>
    <w:p w:rsidR="00B74373" w:rsidRDefault="00B74373" w:rsidP="00417CAE">
      <w:pPr>
        <w:pStyle w:val="ConsPlusNormal"/>
        <w:ind w:firstLine="540"/>
        <w:jc w:val="both"/>
      </w:pPr>
      <w:r>
        <w:t>по телефону.</w:t>
      </w:r>
    </w:p>
    <w:p w:rsidR="00B74373" w:rsidRDefault="00B74373" w:rsidP="003A7D19">
      <w:pPr>
        <w:pStyle w:val="ConsPlusNormal"/>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B74373" w:rsidRDefault="00B74373" w:rsidP="00417CAE">
      <w:pPr>
        <w:pStyle w:val="ConsPlusNormal"/>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B74373" w:rsidRDefault="00B74373" w:rsidP="00417CAE">
      <w:pPr>
        <w:pStyle w:val="ConsPlusNormal"/>
        <w:ind w:firstLine="540"/>
        <w:jc w:val="both"/>
      </w:pPr>
      <w:r>
        <w:t xml:space="preserve">1.3.4.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w:t>
      </w:r>
      <w:r>
        <w:lastRenderedPageBreak/>
        <w:t>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74373" w:rsidRDefault="00B74373" w:rsidP="00204708">
      <w:pPr>
        <w:pStyle w:val="ConsPlusNormal"/>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sidR="00417CAE">
        <w:t>казания муниципальной услуги в «Личном кабинете пользователя»</w:t>
      </w:r>
      <w:r>
        <w:t>.</w:t>
      </w:r>
    </w:p>
    <w:p w:rsidR="00B74373" w:rsidRDefault="00B74373" w:rsidP="00204708">
      <w:pPr>
        <w:pStyle w:val="ConsPlusNormal"/>
        <w:ind w:firstLine="540"/>
        <w:jc w:val="both"/>
      </w:pPr>
      <w:r>
        <w:t>1.3.5. Информация о порядке предоставления муниципальной услуги предоставляется бесплатно.</w:t>
      </w:r>
    </w:p>
    <w:p w:rsidR="00B74373" w:rsidRDefault="00B74373" w:rsidP="00204708">
      <w:pPr>
        <w:pStyle w:val="ConsPlusNormal"/>
        <w:ind w:firstLine="540"/>
        <w:jc w:val="both"/>
      </w:pPr>
      <w:r>
        <w:t>1.3.6. Порядок, форма, место размещения и способы получения справочной информации.</w:t>
      </w:r>
    </w:p>
    <w:p w:rsidR="00B74373" w:rsidRDefault="00B74373" w:rsidP="00204708">
      <w:pPr>
        <w:pStyle w:val="ConsPlusNormal"/>
        <w:ind w:firstLine="540"/>
        <w:jc w:val="both"/>
      </w:pPr>
      <w:r>
        <w:t>К справочной информации относится:</w:t>
      </w:r>
    </w:p>
    <w:p w:rsidR="00B74373" w:rsidRDefault="00B74373" w:rsidP="00204708">
      <w:pPr>
        <w:pStyle w:val="ConsPlusNormal"/>
        <w:ind w:firstLine="540"/>
        <w:jc w:val="both"/>
      </w:pPr>
      <w:r>
        <w:t>место нахождения и графики работы органа, предоставляющего муниципальную услугу, а также многофункциональных центров предоставления государственных и муниципальных услуг;</w:t>
      </w:r>
    </w:p>
    <w:p w:rsidR="00B74373" w:rsidRDefault="00B74373" w:rsidP="00204708">
      <w:pPr>
        <w:pStyle w:val="ConsPlusNormal"/>
        <w:ind w:firstLine="540"/>
        <w:jc w:val="both"/>
      </w:pPr>
      <w:r>
        <w:t>справочные телефоны органа, предоставляющего муниципальную услугу;</w:t>
      </w:r>
    </w:p>
    <w:p w:rsidR="00B74373" w:rsidRDefault="00B74373" w:rsidP="00204708">
      <w:pPr>
        <w:pStyle w:val="ConsPlusNormal"/>
        <w:ind w:firstLine="540"/>
        <w:jc w:val="both"/>
      </w:pPr>
      <w:r>
        <w:t>адреса официального сайта, а также электронной почты и (или) формы обратной связи органа, предоставляющег</w:t>
      </w:r>
      <w:r w:rsidR="00204708">
        <w:t>о муниципальную услугу, в сети «Интернет»</w:t>
      </w:r>
      <w:r>
        <w:t>.</w:t>
      </w:r>
    </w:p>
    <w:p w:rsidR="00B74373" w:rsidRDefault="00B74373" w:rsidP="00204708">
      <w:pPr>
        <w:pStyle w:val="ConsPlusNormal"/>
        <w:ind w:firstLine="540"/>
        <w:jc w:val="both"/>
      </w:pPr>
      <w:r>
        <w:t xml:space="preserve">Справочная информация о предоставлении муниципальной услуги размещена на официальном сайте </w:t>
      </w:r>
      <w:proofErr w:type="spellStart"/>
      <w:r w:rsidR="0085639E">
        <w:t>Малмыжского</w:t>
      </w:r>
      <w:proofErr w:type="spellEnd"/>
      <w:r w:rsidR="0085639E">
        <w:t xml:space="preserve"> района</w:t>
      </w:r>
      <w:r w:rsidR="00204708">
        <w:t xml:space="preserve"> в сети «Интернет»</w:t>
      </w:r>
      <w:r>
        <w:t>, в федеральной государс</w:t>
      </w:r>
      <w:r w:rsidR="00204708">
        <w:t>твенной информационной системе «</w:t>
      </w:r>
      <w:r>
        <w:t xml:space="preserve">Федеральный реестр </w:t>
      </w:r>
      <w:r w:rsidR="00204708">
        <w:t>государственных услуг (функций)»</w:t>
      </w:r>
      <w:r>
        <w:t xml:space="preserve"> и на Едином портале государственных и муниципальных услуг (функций).</w:t>
      </w:r>
    </w:p>
    <w:p w:rsidR="00B74373" w:rsidRDefault="00B74373">
      <w:pPr>
        <w:pStyle w:val="ConsPlusNormal"/>
        <w:jc w:val="both"/>
      </w:pPr>
    </w:p>
    <w:p w:rsidR="00B74373" w:rsidRDefault="00B74373" w:rsidP="00FD668F">
      <w:pPr>
        <w:pStyle w:val="ConsPlusTitle"/>
        <w:ind w:firstLine="567"/>
        <w:outlineLvl w:val="1"/>
      </w:pPr>
      <w:r>
        <w:t>2. Стандарт предоставления муниципальной услуги</w:t>
      </w:r>
    </w:p>
    <w:p w:rsidR="00B74373" w:rsidRDefault="00B74373">
      <w:pPr>
        <w:pStyle w:val="ConsPlusNormal"/>
        <w:jc w:val="both"/>
      </w:pPr>
    </w:p>
    <w:p w:rsidR="00B74373" w:rsidRDefault="00B74373">
      <w:pPr>
        <w:pStyle w:val="ConsPlusNormal"/>
        <w:ind w:firstLine="540"/>
        <w:jc w:val="both"/>
      </w:pPr>
      <w:r>
        <w:t>2.1. Наименование муниципальной услуги.</w:t>
      </w:r>
    </w:p>
    <w:p w:rsidR="00B74373" w:rsidRDefault="00B74373" w:rsidP="00204708">
      <w:pPr>
        <w:pStyle w:val="ConsPlusNormal"/>
        <w:ind w:firstLine="540"/>
        <w:jc w:val="both"/>
      </w:pPr>
      <w:r>
        <w:t>Наименование муниципальной услуги:</w:t>
      </w:r>
    </w:p>
    <w:p w:rsidR="00B74373" w:rsidRDefault="00204708" w:rsidP="00204708">
      <w:pPr>
        <w:pStyle w:val="ConsPlusNormal"/>
        <w:ind w:firstLine="540"/>
        <w:jc w:val="both"/>
      </w:pPr>
      <w:r>
        <w:t>«</w:t>
      </w:r>
      <w:r w:rsidR="00B74373">
        <w:t xml:space="preserve">Предварительное согласование предоставления земельного участка, расположенного на территории муниципального образования </w:t>
      </w:r>
      <w:proofErr w:type="spellStart"/>
      <w:r w:rsidR="0085639E">
        <w:t>Малмыжский</w:t>
      </w:r>
      <w:proofErr w:type="spellEnd"/>
      <w:r w:rsidR="0085639E">
        <w:t xml:space="preserve"> муниципальный район</w:t>
      </w:r>
      <w:r>
        <w:t xml:space="preserve"> Кировской области»</w:t>
      </w:r>
      <w:r w:rsidR="00B74373">
        <w:t xml:space="preserve"> (далее - муниципальная услуга).</w:t>
      </w:r>
    </w:p>
    <w:p w:rsidR="00B74373" w:rsidRDefault="00B74373" w:rsidP="00204708">
      <w:pPr>
        <w:pStyle w:val="ConsPlusNormal"/>
        <w:ind w:firstLine="540"/>
        <w:jc w:val="both"/>
      </w:pPr>
      <w:r>
        <w:t>2.2. Наименование органа, предоставляющего муниципальную услугу.</w:t>
      </w:r>
    </w:p>
    <w:p w:rsidR="00B74373" w:rsidRDefault="00B74373" w:rsidP="00204708">
      <w:pPr>
        <w:pStyle w:val="ConsPlusNormal"/>
        <w:ind w:firstLine="540"/>
        <w:jc w:val="both"/>
      </w:pPr>
      <w:r>
        <w:t xml:space="preserve">Муниципальная услуга предоставляется администрацией </w:t>
      </w:r>
      <w:proofErr w:type="spellStart"/>
      <w:r w:rsidR="0085639E">
        <w:t>Малмыжского</w:t>
      </w:r>
      <w:proofErr w:type="spellEnd"/>
      <w:r w:rsidR="0085639E">
        <w:t xml:space="preserve"> района</w:t>
      </w:r>
      <w:r>
        <w:t xml:space="preserve"> </w:t>
      </w:r>
      <w:r w:rsidR="00204708">
        <w:t xml:space="preserve">Кировской области </w:t>
      </w:r>
      <w:r>
        <w:t>(далее - Администрация).</w:t>
      </w:r>
    </w:p>
    <w:p w:rsidR="00B74373" w:rsidRDefault="00B06E03" w:rsidP="00204708">
      <w:pPr>
        <w:pStyle w:val="ConsPlusNormal"/>
        <w:ind w:firstLine="540"/>
        <w:jc w:val="both"/>
      </w:pPr>
      <w:r>
        <w:t>2.3</w:t>
      </w:r>
      <w:r w:rsidR="00B74373">
        <w:t>. Результат предоставления муниципальной услуги.</w:t>
      </w:r>
    </w:p>
    <w:p w:rsidR="00B74373" w:rsidRDefault="00B74373" w:rsidP="00204708">
      <w:pPr>
        <w:pStyle w:val="ConsPlusNormal"/>
        <w:ind w:firstLine="540"/>
        <w:jc w:val="both"/>
      </w:pPr>
      <w:r>
        <w:t>Результатом предоставления муниципальной услуги является:</w:t>
      </w:r>
    </w:p>
    <w:p w:rsidR="00B74373" w:rsidRDefault="00B74373" w:rsidP="00204708">
      <w:pPr>
        <w:pStyle w:val="ConsPlusNormal"/>
        <w:ind w:firstLine="540"/>
        <w:jc w:val="both"/>
      </w:pPr>
      <w:r>
        <w:t>предварительное согласование предоставления земельного участка;</w:t>
      </w:r>
    </w:p>
    <w:p w:rsidR="00B74373" w:rsidRDefault="00B74373" w:rsidP="00204708">
      <w:pPr>
        <w:pStyle w:val="ConsPlusNormal"/>
        <w:ind w:firstLine="540"/>
        <w:jc w:val="both"/>
      </w:pPr>
      <w:r>
        <w:t>отказ в предоставлении муниципальной услуги.</w:t>
      </w:r>
    </w:p>
    <w:p w:rsidR="00B74373" w:rsidRDefault="00B06E03" w:rsidP="00204708">
      <w:pPr>
        <w:pStyle w:val="ConsPlusNormal"/>
        <w:ind w:firstLine="540"/>
        <w:jc w:val="both"/>
      </w:pPr>
      <w:r>
        <w:t>2.4</w:t>
      </w:r>
      <w:r w:rsidR="00B74373">
        <w:t>. Исчерпывающий перечень документов, необходимых для предоставления муниципальной услуги.</w:t>
      </w:r>
    </w:p>
    <w:p w:rsidR="00B74373" w:rsidRDefault="00B06E03" w:rsidP="00204708">
      <w:pPr>
        <w:pStyle w:val="ConsPlusNormal"/>
        <w:ind w:firstLine="540"/>
        <w:jc w:val="both"/>
      </w:pPr>
      <w:r>
        <w:t>2.4</w:t>
      </w:r>
      <w:r w:rsidR="00B74373">
        <w:t>.1. В целях предварительного согласования предоставления земельного участка заявитель (представитель заявителя) представляет:</w:t>
      </w:r>
    </w:p>
    <w:p w:rsidR="00B74373" w:rsidRDefault="00B06E03" w:rsidP="00204708">
      <w:pPr>
        <w:pStyle w:val="ConsPlusNormal"/>
        <w:ind w:firstLine="540"/>
        <w:jc w:val="both"/>
      </w:pPr>
      <w:bookmarkStart w:id="5" w:name="P94"/>
      <w:bookmarkEnd w:id="5"/>
      <w:r>
        <w:lastRenderedPageBreak/>
        <w:t>2.4</w:t>
      </w:r>
      <w:r w:rsidR="00B74373">
        <w:t xml:space="preserve">.1.1. </w:t>
      </w:r>
      <w:hyperlink w:anchor="P408">
        <w:r w:rsidR="00B74373" w:rsidRPr="00204708">
          <w:t>Заявление</w:t>
        </w:r>
      </w:hyperlink>
      <w:r w:rsidR="00B74373" w:rsidRPr="00204708">
        <w:t xml:space="preserve"> </w:t>
      </w:r>
      <w:r w:rsidR="00B74373">
        <w:t xml:space="preserve">о предварительном согласовании предоставления </w:t>
      </w:r>
      <w:r w:rsidR="00204708">
        <w:t>земельного участка (приложение №</w:t>
      </w:r>
      <w:r w:rsidR="00B74373">
        <w:t xml:space="preserve"> 1 к настоящему Административному регламенту), в котором должны быть указаны:</w:t>
      </w:r>
    </w:p>
    <w:p w:rsidR="00B74373" w:rsidRDefault="00B74373" w:rsidP="00204708">
      <w:pPr>
        <w:pStyle w:val="ConsPlusNormal"/>
        <w:ind w:firstLine="540"/>
        <w:jc w:val="both"/>
      </w:pPr>
      <w:r>
        <w:t>фамилия, имя и (при наличии) отчество, место жительства заявителя и реквизиты документа, удостоверяющего личность заявителя (для гражданина);</w:t>
      </w:r>
    </w:p>
    <w:p w:rsidR="00B74373" w:rsidRDefault="00B74373" w:rsidP="00204708">
      <w:pPr>
        <w:pStyle w:val="ConsPlusNormal"/>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4373" w:rsidRDefault="00B74373" w:rsidP="00204708">
      <w:pPr>
        <w:pStyle w:val="ConsPlusNormal"/>
        <w:ind w:firstLine="540"/>
        <w:jc w:val="both"/>
      </w:pPr>
      <w:r>
        <w:t xml:space="preserve">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r w:rsidRPr="00204708">
          <w:t>законом</w:t>
        </w:r>
      </w:hyperlink>
      <w:r w:rsidRPr="00204708">
        <w:t xml:space="preserve"> </w:t>
      </w:r>
      <w:r w:rsidR="00204708">
        <w:t>«</w:t>
      </w:r>
      <w:r>
        <w:t>О государст</w:t>
      </w:r>
      <w:r w:rsidR="00204708">
        <w:t>венной регистрации недвижимости» №</w:t>
      </w:r>
      <w:r>
        <w:t xml:space="preserve"> 218-ФЗ от 13.07.2015;</w:t>
      </w:r>
    </w:p>
    <w:p w:rsidR="00B74373" w:rsidRDefault="00B74373" w:rsidP="00204708">
      <w:pPr>
        <w:pStyle w:val="ConsPlusNormal"/>
        <w:ind w:firstLine="540"/>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74373" w:rsidRDefault="00B74373" w:rsidP="00204708">
      <w:pPr>
        <w:pStyle w:val="ConsPlusNormal"/>
        <w:ind w:firstLine="54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74373" w:rsidRPr="00204708" w:rsidRDefault="00B74373" w:rsidP="00204708">
      <w:pPr>
        <w:pStyle w:val="ConsPlusNormal"/>
        <w:ind w:firstLine="540"/>
        <w:jc w:val="both"/>
      </w:pPr>
      <w:r>
        <w:t xml:space="preserve">основание </w:t>
      </w:r>
      <w:r w:rsidRPr="00204708">
        <w:t xml:space="preserve">предоставления земельного участка без проведения торгов из числа предусмотренных </w:t>
      </w:r>
      <w:hyperlink r:id="rId13">
        <w:r w:rsidRPr="00204708">
          <w:t>пунктом 2 статьи 39.3</w:t>
        </w:r>
      </w:hyperlink>
      <w:r w:rsidRPr="00204708">
        <w:t xml:space="preserve">, </w:t>
      </w:r>
      <w:hyperlink r:id="rId14">
        <w:r w:rsidRPr="00204708">
          <w:t>статьей 39.5</w:t>
        </w:r>
      </w:hyperlink>
      <w:r w:rsidRPr="00204708">
        <w:t xml:space="preserve">, </w:t>
      </w:r>
      <w:hyperlink r:id="rId15">
        <w:r w:rsidRPr="00204708">
          <w:t>пунктом 2 статьи 39.6</w:t>
        </w:r>
      </w:hyperlink>
      <w:r w:rsidRPr="00204708">
        <w:t xml:space="preserve"> или </w:t>
      </w:r>
      <w:hyperlink r:id="rId16">
        <w:r w:rsidRPr="00204708">
          <w:t>пунктом 2 статьи 39.10</w:t>
        </w:r>
      </w:hyperlink>
      <w:r w:rsidRPr="00204708">
        <w:t xml:space="preserve"> Земельного кодекса Российской Федерации оснований;</w:t>
      </w:r>
    </w:p>
    <w:p w:rsidR="00B74373" w:rsidRDefault="00B74373" w:rsidP="00204708">
      <w:pPr>
        <w:pStyle w:val="ConsPlusNormal"/>
        <w:ind w:firstLine="540"/>
        <w:jc w:val="both"/>
      </w:pPr>
      <w:r>
        <w:t>вид права, на котором заявитель желает приобрести земельный участок;</w:t>
      </w:r>
    </w:p>
    <w:p w:rsidR="00B74373" w:rsidRDefault="00B74373" w:rsidP="00204708">
      <w:pPr>
        <w:pStyle w:val="ConsPlusNormal"/>
        <w:ind w:firstLine="540"/>
        <w:jc w:val="both"/>
      </w:pPr>
      <w:r>
        <w:t>цель использования земельного участка;</w:t>
      </w:r>
    </w:p>
    <w:p w:rsidR="00B74373" w:rsidRDefault="00B74373" w:rsidP="00204708">
      <w:pPr>
        <w:pStyle w:val="ConsPlusNormal"/>
        <w:ind w:firstLine="540"/>
        <w:jc w:val="both"/>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B74373" w:rsidRDefault="00B74373" w:rsidP="00204708">
      <w:pPr>
        <w:pStyle w:val="ConsPlusNormal"/>
        <w:ind w:firstLine="540"/>
        <w:jc w:val="both"/>
      </w:pPr>
      <w:r>
        <w:t xml:space="preserve">реквизиты решения об утверждении документа территориального планирования и (или) проекта планировки территории (для размещения объектов, предусмотренных </w:t>
      </w:r>
      <w:proofErr w:type="gramStart"/>
      <w:r>
        <w:t>указанными</w:t>
      </w:r>
      <w:proofErr w:type="gramEnd"/>
      <w:r>
        <w:t xml:space="preserve"> документом и (или) проектом);</w:t>
      </w:r>
    </w:p>
    <w:p w:rsidR="00B74373" w:rsidRDefault="00B74373" w:rsidP="00204708">
      <w:pPr>
        <w:pStyle w:val="ConsPlusNormal"/>
        <w:ind w:firstLine="540"/>
        <w:jc w:val="both"/>
      </w:pPr>
      <w:r>
        <w:t>почтовый адрес и (или) адрес электронной почты для связи с заявителем.</w:t>
      </w:r>
    </w:p>
    <w:p w:rsidR="00B74373" w:rsidRDefault="00B06E03" w:rsidP="00204708">
      <w:pPr>
        <w:pStyle w:val="ConsPlusNormal"/>
        <w:ind w:firstLine="540"/>
        <w:jc w:val="both"/>
      </w:pPr>
      <w:bookmarkStart w:id="6" w:name="P106"/>
      <w:bookmarkEnd w:id="6"/>
      <w:r>
        <w:t>2.4</w:t>
      </w:r>
      <w:r w:rsidR="00B74373">
        <w:t xml:space="preserve">.1.2. </w:t>
      </w:r>
      <w:proofErr w:type="gramStart"/>
      <w:r w:rsidR="00B74373">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74373" w:rsidRDefault="00B06E03" w:rsidP="00204708">
      <w:pPr>
        <w:pStyle w:val="ConsPlusNormal"/>
        <w:ind w:firstLine="540"/>
        <w:jc w:val="both"/>
      </w:pPr>
      <w:r>
        <w:lastRenderedPageBreak/>
        <w:t>2.4</w:t>
      </w:r>
      <w:r w:rsidR="00B74373">
        <w:t>.1.3. Схема расположения земельного участка (далее - Схема)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74373" w:rsidRDefault="00B74373" w:rsidP="00204708">
      <w:pPr>
        <w:pStyle w:val="ConsPlusNormal"/>
        <w:ind w:firstLine="540"/>
        <w:jc w:val="both"/>
      </w:pPr>
      <w:r>
        <w:t>Подготовка Схемы осуществляется в форме электронного документа.</w:t>
      </w:r>
    </w:p>
    <w:p w:rsidR="00B74373" w:rsidRDefault="00B74373" w:rsidP="00204708">
      <w:pPr>
        <w:pStyle w:val="ConsPlusNormal"/>
        <w:ind w:firstLine="540"/>
        <w:jc w:val="both"/>
      </w:pPr>
      <w:r>
        <w:t>В случае</w:t>
      </w:r>
      <w:proofErr w:type="gramStart"/>
      <w:r>
        <w:t>,</w:t>
      </w:r>
      <w:proofErr w:type="gramEnd"/>
      <w:r>
        <w:t xml:space="preserve">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74373" w:rsidRDefault="00B06E03" w:rsidP="00204708">
      <w:pPr>
        <w:pStyle w:val="ConsPlusNormal"/>
        <w:ind w:firstLine="540"/>
        <w:jc w:val="both"/>
      </w:pPr>
      <w:r>
        <w:t>2.4</w:t>
      </w:r>
      <w:r w:rsidR="00B74373">
        <w:t>.1.4.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74373" w:rsidRDefault="00B06E03" w:rsidP="00204708">
      <w:pPr>
        <w:pStyle w:val="ConsPlusNormal"/>
        <w:ind w:firstLine="540"/>
        <w:jc w:val="both"/>
      </w:pPr>
      <w:r>
        <w:t>2.4</w:t>
      </w:r>
      <w:r w:rsidR="00B74373">
        <w:t>.1.5.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373" w:rsidRPr="00204708" w:rsidRDefault="00B06E03" w:rsidP="00204708">
      <w:pPr>
        <w:pStyle w:val="ConsPlusNormal"/>
        <w:ind w:firstLine="540"/>
        <w:jc w:val="both"/>
      </w:pPr>
      <w:r>
        <w:t>2.4</w:t>
      </w:r>
      <w:r w:rsidR="00B74373">
        <w:t xml:space="preserve">.1.6. Заверенный перевод </w:t>
      </w:r>
      <w:proofErr w:type="gramStart"/>
      <w:r w:rsidR="00B74373">
        <w:t xml:space="preserve">на русский язык документов о государственной </w:t>
      </w:r>
      <w:r w:rsidR="00B74373" w:rsidRPr="00204708">
        <w:t>регистрации юридического лица в соответствии с законодательством иностранного государства в случае</w:t>
      </w:r>
      <w:proofErr w:type="gramEnd"/>
      <w:r w:rsidR="00B74373" w:rsidRPr="00204708">
        <w:t>, если заявителем является иностранное юридическое лицо.</w:t>
      </w:r>
    </w:p>
    <w:p w:rsidR="00B74373" w:rsidRPr="00204708" w:rsidRDefault="00B06E03" w:rsidP="00204708">
      <w:pPr>
        <w:pStyle w:val="ConsPlusNormal"/>
        <w:ind w:firstLine="540"/>
        <w:jc w:val="both"/>
      </w:pPr>
      <w:bookmarkStart w:id="7" w:name="P113"/>
      <w:bookmarkEnd w:id="7"/>
      <w:r>
        <w:t>2.4</w:t>
      </w:r>
      <w:r w:rsidR="00B74373" w:rsidRPr="00204708">
        <w:t>.1.7.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74373" w:rsidRPr="00204708" w:rsidRDefault="00B06E03" w:rsidP="00204708">
      <w:pPr>
        <w:pStyle w:val="ConsPlusNormal"/>
        <w:ind w:firstLine="540"/>
        <w:jc w:val="both"/>
      </w:pPr>
      <w:r>
        <w:t>2.4</w:t>
      </w:r>
      <w:r w:rsidR="00B74373" w:rsidRPr="00204708">
        <w:t>.2. Документы, указанные в подпунктах 2.5.1.1 - 2.5.1.7 пункта 2.5.1 настоящего подраздела, должны быть представлены заявителем самостоятельно.</w:t>
      </w:r>
    </w:p>
    <w:p w:rsidR="00B74373" w:rsidRPr="00204708" w:rsidRDefault="00B06E03" w:rsidP="00204708">
      <w:pPr>
        <w:pStyle w:val="ConsPlusNormal"/>
        <w:ind w:firstLine="540"/>
        <w:jc w:val="both"/>
      </w:pPr>
      <w:r>
        <w:t>2.4</w:t>
      </w:r>
      <w:r w:rsidR="00B74373" w:rsidRPr="00204708">
        <w:t xml:space="preserve">.3. Документы (их копии или сведения, содержащиеся в них), указанные в </w:t>
      </w:r>
      <w:hyperlink w:anchor="P106">
        <w:r w:rsidR="00B74373" w:rsidRPr="00204708">
          <w:t>подпункте 2.5.1.2 пункта 2.5.1</w:t>
        </w:r>
      </w:hyperlink>
      <w:r w:rsidR="00B74373" w:rsidRPr="00204708">
        <w:t xml:space="preserve"> настоящего подраздела, заявитель вправе представить самостоятельно по собственной инициативе.</w:t>
      </w:r>
    </w:p>
    <w:p w:rsidR="00B74373" w:rsidRPr="00204708" w:rsidRDefault="00B74373" w:rsidP="00204708">
      <w:pPr>
        <w:pStyle w:val="ConsPlusNormal"/>
        <w:ind w:firstLine="540"/>
        <w:jc w:val="both"/>
      </w:pPr>
      <w:r w:rsidRPr="00204708">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74373" w:rsidRPr="00204708" w:rsidRDefault="00B06E03" w:rsidP="00204708">
      <w:pPr>
        <w:pStyle w:val="ConsPlusNormal"/>
        <w:ind w:firstLine="540"/>
        <w:jc w:val="both"/>
      </w:pPr>
      <w:r>
        <w:t>2.4</w:t>
      </w:r>
      <w:r w:rsidR="00B74373" w:rsidRPr="00204708">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74373" w:rsidRPr="00204708" w:rsidRDefault="00B06E03" w:rsidP="00204708">
      <w:pPr>
        <w:pStyle w:val="ConsPlusNormal"/>
        <w:ind w:firstLine="540"/>
        <w:jc w:val="both"/>
      </w:pPr>
      <w:r>
        <w:t>2.4</w:t>
      </w:r>
      <w:r w:rsidR="00B74373" w:rsidRPr="00204708">
        <w:t xml:space="preserve">.5. При предоставлении муниципальной услуги Администрация не </w:t>
      </w:r>
      <w:r w:rsidR="00B74373" w:rsidRPr="00204708">
        <w:lastRenderedPageBreak/>
        <w:t>вправе требовать от заявителя:</w:t>
      </w:r>
    </w:p>
    <w:p w:rsidR="00B74373" w:rsidRPr="00204708" w:rsidRDefault="00B74373" w:rsidP="00204708">
      <w:pPr>
        <w:pStyle w:val="ConsPlusNormal"/>
        <w:ind w:firstLine="540"/>
        <w:jc w:val="both"/>
      </w:pPr>
      <w:r w:rsidRPr="00204708">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74373" w:rsidRPr="00204708" w:rsidRDefault="00B74373" w:rsidP="00204708">
      <w:pPr>
        <w:pStyle w:val="ConsPlusNormal"/>
        <w:ind w:firstLine="540"/>
        <w:jc w:val="both"/>
      </w:pPr>
      <w:proofErr w:type="gramStart"/>
      <w:r w:rsidRPr="0020470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r w:rsidRPr="00204708">
          <w:t>части 6 статьи 7</w:t>
        </w:r>
      </w:hyperlink>
      <w:r w:rsidR="00204708">
        <w:t xml:space="preserve"> Закона №</w:t>
      </w:r>
      <w:r w:rsidRPr="00204708">
        <w:t xml:space="preserve"> 210-ФЗ;</w:t>
      </w:r>
      <w:proofErr w:type="gramEnd"/>
    </w:p>
    <w:p w:rsidR="00B74373" w:rsidRDefault="00B74373" w:rsidP="00204708">
      <w:pPr>
        <w:pStyle w:val="ConsPlusNormal"/>
        <w:ind w:firstLine="540"/>
        <w:jc w:val="both"/>
      </w:pPr>
      <w:proofErr w:type="gramStart"/>
      <w:r w:rsidRPr="0020470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sidRPr="00204708">
          <w:t>части 1 статьи 9</w:t>
        </w:r>
      </w:hyperlink>
      <w:r w:rsidR="00204708">
        <w:t xml:space="preserve"> Закона №</w:t>
      </w:r>
      <w:r w:rsidRPr="00204708">
        <w:t xml:space="preserve"> 210-ФЗ, представления документов и информации, отсутствие и (или) </w:t>
      </w:r>
      <w:r>
        <w:t>недостоверность которых не указывались</w:t>
      </w:r>
      <w:proofErr w:type="gramEnd"/>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373" w:rsidRDefault="00B74373" w:rsidP="00204708">
      <w:pPr>
        <w:pStyle w:val="ConsPlusNormal"/>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373" w:rsidRDefault="00B74373" w:rsidP="00204708">
      <w:pPr>
        <w:pStyle w:val="ConsPlusNormal"/>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373" w:rsidRDefault="00B74373" w:rsidP="00204708">
      <w:pPr>
        <w:pStyle w:val="ConsPlusNormal"/>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373" w:rsidRDefault="00B74373" w:rsidP="00204708">
      <w:pPr>
        <w:pStyle w:val="ConsPlusNormal"/>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w:t>
      </w:r>
      <w:r>
        <w:lastRenderedPageBreak/>
        <w:t>приносятся извинения за доставленные неудобства.</w:t>
      </w:r>
    </w:p>
    <w:p w:rsidR="00B74373" w:rsidRDefault="00B06E03" w:rsidP="00204708">
      <w:pPr>
        <w:pStyle w:val="ConsPlusNormal"/>
        <w:ind w:firstLine="540"/>
        <w:jc w:val="both"/>
      </w:pPr>
      <w:r>
        <w:t>2.5</w:t>
      </w:r>
      <w:r w:rsidR="00B74373">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4373" w:rsidRDefault="00B06E03" w:rsidP="00204708">
      <w:pPr>
        <w:pStyle w:val="ConsPlusNormal"/>
        <w:ind w:firstLine="540"/>
        <w:jc w:val="both"/>
      </w:pPr>
      <w:r>
        <w:t>2.5</w:t>
      </w:r>
      <w:r w:rsidR="00B74373">
        <w:t>.1. Подготовка Схемы.</w:t>
      </w:r>
    </w:p>
    <w:p w:rsidR="00B74373" w:rsidRDefault="00B06E03" w:rsidP="00204708">
      <w:pPr>
        <w:pStyle w:val="ConsPlusNormal"/>
        <w:ind w:firstLine="540"/>
        <w:jc w:val="both"/>
      </w:pPr>
      <w:r>
        <w:t>2.5</w:t>
      </w:r>
      <w:r w:rsidR="00B74373">
        <w:t>.2. Подготовка проектной документации лесных участков.</w:t>
      </w:r>
    </w:p>
    <w:p w:rsidR="00B74373" w:rsidRDefault="00B06E03" w:rsidP="00204708">
      <w:pPr>
        <w:pStyle w:val="ConsPlusNormal"/>
        <w:ind w:firstLine="540"/>
        <w:jc w:val="both"/>
      </w:pPr>
      <w:r>
        <w:t>2.5</w:t>
      </w:r>
      <w:r w:rsidR="00B74373">
        <w:t xml:space="preserve">.3. </w:t>
      </w:r>
      <w:proofErr w:type="gramStart"/>
      <w:r w:rsidR="00B74373">
        <w:t>Заверение перевода</w:t>
      </w:r>
      <w:proofErr w:type="gramEnd"/>
      <w:r w:rsidR="00B74373">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B74373" w:rsidRDefault="00B06E03" w:rsidP="00204708">
      <w:pPr>
        <w:pStyle w:val="ConsPlusNormal"/>
        <w:ind w:firstLine="540"/>
        <w:jc w:val="both"/>
      </w:pPr>
      <w:r>
        <w:t>2.5</w:t>
      </w:r>
      <w:r w:rsidR="00B74373">
        <w:t>.4. Подготовка списков членов некоммерческой организации, созданной гражданами для ведения огородничества или садоводства.</w:t>
      </w:r>
    </w:p>
    <w:p w:rsidR="00B74373" w:rsidRDefault="00B06E03" w:rsidP="00204708">
      <w:pPr>
        <w:pStyle w:val="ConsPlusNormal"/>
        <w:ind w:firstLine="540"/>
        <w:jc w:val="both"/>
      </w:pPr>
      <w:bookmarkStart w:id="8" w:name="P131"/>
      <w:bookmarkEnd w:id="8"/>
      <w:r>
        <w:t>2.6</w:t>
      </w:r>
      <w:r w:rsidR="00B74373">
        <w:t>. Исчерпывающий перечень оснований для отказа в приеме документов.</w:t>
      </w:r>
    </w:p>
    <w:p w:rsidR="00B74373" w:rsidRDefault="00B06E03" w:rsidP="00204708">
      <w:pPr>
        <w:pStyle w:val="ConsPlusNormal"/>
        <w:ind w:firstLine="540"/>
        <w:jc w:val="both"/>
      </w:pPr>
      <w:r>
        <w:t>2.6</w:t>
      </w:r>
      <w:r w:rsidR="00B74373">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74373" w:rsidRDefault="00B06E03" w:rsidP="00204708">
      <w:pPr>
        <w:pStyle w:val="ConsPlusNormal"/>
        <w:ind w:firstLine="540"/>
        <w:jc w:val="both"/>
      </w:pPr>
      <w:r>
        <w:t>2.6</w:t>
      </w:r>
      <w:r w:rsidR="00B74373">
        <w:t>.2. Текст письменного (в том числе в форме электронного документа) заявления не поддается прочтению.</w:t>
      </w:r>
    </w:p>
    <w:p w:rsidR="00B74373" w:rsidRDefault="00B06E03" w:rsidP="00204708">
      <w:pPr>
        <w:pStyle w:val="ConsPlusNormal"/>
        <w:ind w:firstLine="540"/>
        <w:jc w:val="both"/>
      </w:pPr>
      <w:r>
        <w:t>2.7</w:t>
      </w:r>
      <w:r w:rsidR="00B74373">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74373" w:rsidRDefault="00B06E03" w:rsidP="00204708">
      <w:pPr>
        <w:pStyle w:val="ConsPlusNormal"/>
        <w:ind w:firstLine="540"/>
        <w:jc w:val="both"/>
      </w:pPr>
      <w:bookmarkStart w:id="9" w:name="P135"/>
      <w:bookmarkEnd w:id="9"/>
      <w:r>
        <w:t>2.7</w:t>
      </w:r>
      <w:r w:rsidR="00B74373">
        <w:t>.1. Перечень оснований для приостановления предоставления муниципальной услуги:</w:t>
      </w:r>
    </w:p>
    <w:p w:rsidR="00B74373" w:rsidRDefault="00B74373" w:rsidP="00204708">
      <w:pPr>
        <w:pStyle w:val="ConsPlusNormal"/>
        <w:ind w:firstLine="540"/>
        <w:jc w:val="both"/>
      </w:pPr>
      <w:r>
        <w:t>наличие ранее представленной Схемы на рассмотрение в Управление другим лицом.</w:t>
      </w:r>
    </w:p>
    <w:p w:rsidR="00B74373" w:rsidRDefault="00B06E03" w:rsidP="00204708">
      <w:pPr>
        <w:pStyle w:val="ConsPlusNormal"/>
        <w:ind w:firstLine="540"/>
        <w:jc w:val="both"/>
      </w:pPr>
      <w:bookmarkStart w:id="10" w:name="P137"/>
      <w:bookmarkEnd w:id="10"/>
      <w:r>
        <w:t>2.7</w:t>
      </w:r>
      <w:r w:rsidR="00B74373">
        <w:t>.2. Исчерпывающий перечень оснований для отказа в предоставлении муниципальной услуги:</w:t>
      </w:r>
    </w:p>
    <w:p w:rsidR="00B74373" w:rsidRPr="00204708" w:rsidRDefault="00B06E03" w:rsidP="00204708">
      <w:pPr>
        <w:pStyle w:val="ConsPlusNormal"/>
        <w:ind w:firstLine="540"/>
        <w:jc w:val="both"/>
      </w:pPr>
      <w:r>
        <w:t>2.7</w:t>
      </w:r>
      <w:r w:rsidR="00B74373">
        <w:t xml:space="preserve">.2.1. Несоответствие Схемы ее форме, формату или требованиям к ее подготовке, которые установлены в </w:t>
      </w:r>
      <w:r w:rsidR="00B74373" w:rsidRPr="00204708">
        <w:t xml:space="preserve">соответствии с </w:t>
      </w:r>
      <w:hyperlink r:id="rId19">
        <w:r w:rsidR="00B74373" w:rsidRPr="00204708">
          <w:t>пунктом 12 статьи 11.10</w:t>
        </w:r>
      </w:hyperlink>
      <w:r w:rsidR="00B74373" w:rsidRPr="00204708">
        <w:t xml:space="preserve"> Земельного кодекса Российской Федерации.</w:t>
      </w:r>
    </w:p>
    <w:p w:rsidR="00B74373" w:rsidRDefault="00B06E03" w:rsidP="00204708">
      <w:pPr>
        <w:pStyle w:val="ConsPlusNormal"/>
        <w:ind w:firstLine="540"/>
        <w:jc w:val="both"/>
      </w:pPr>
      <w:r>
        <w:t>2.7</w:t>
      </w:r>
      <w:r w:rsidR="00B74373">
        <w:t>.2.2.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B74373" w:rsidRDefault="00B74373" w:rsidP="00204708">
      <w:pPr>
        <w:pStyle w:val="ConsPlusNormal"/>
        <w:ind w:firstLine="540"/>
        <w:jc w:val="both"/>
      </w:pPr>
      <w:r>
        <w:t>2</w:t>
      </w:r>
      <w:r w:rsidR="00B06E03">
        <w:t>.7</w:t>
      </w:r>
      <w:r>
        <w:t>.2.3. Разработка Схемы выполнена с нарушением требований к образуемым земельным участкам:</w:t>
      </w:r>
    </w:p>
    <w:p w:rsidR="00B74373" w:rsidRDefault="00B74373" w:rsidP="00204708">
      <w:pPr>
        <w:pStyle w:val="ConsPlusNormal"/>
        <w:ind w:firstLine="540"/>
        <w:jc w:val="both"/>
      </w:pPr>
      <w: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B74373" w:rsidRDefault="00B74373" w:rsidP="00204708">
      <w:pPr>
        <w:pStyle w:val="ConsPlusNormal"/>
        <w:ind w:firstLine="540"/>
        <w:jc w:val="both"/>
      </w:pPr>
      <w:r>
        <w:t xml:space="preserve">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w:t>
      </w:r>
      <w:r>
        <w:lastRenderedPageBreak/>
        <w:t>устанавливаются;</w:t>
      </w:r>
    </w:p>
    <w:p w:rsidR="00B74373" w:rsidRDefault="00B74373" w:rsidP="00204708">
      <w:pPr>
        <w:pStyle w:val="ConsPlusNormal"/>
        <w:ind w:firstLine="540"/>
        <w:jc w:val="both"/>
      </w:pPr>
      <w:r>
        <w:t>границы земельного участка пересекают границы муниципальных образований и (или) границы населенных пунктов;</w:t>
      </w:r>
    </w:p>
    <w:p w:rsidR="00B74373" w:rsidRDefault="00B74373" w:rsidP="00204708">
      <w:pPr>
        <w:pStyle w:val="ConsPlusNormal"/>
        <w:ind w:firstLine="540"/>
        <w:jc w:val="both"/>
      </w:pPr>
      <w: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74373" w:rsidRDefault="00B74373" w:rsidP="00204708">
      <w:pPr>
        <w:pStyle w:val="ConsPlusNormal"/>
        <w:ind w:firstLine="540"/>
        <w:jc w:val="both"/>
      </w:pPr>
      <w: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74373" w:rsidRPr="00204708" w:rsidRDefault="00B74373" w:rsidP="00204708">
      <w:pPr>
        <w:pStyle w:val="ConsPlusNormal"/>
        <w:ind w:firstLine="540"/>
        <w:jc w:val="both"/>
      </w:pPr>
      <w:r>
        <w:t xml:space="preserve">образование земельных участков не должно приводить к вклиниванию, </w:t>
      </w:r>
      <w:proofErr w:type="spellStart"/>
      <w:r>
        <w:t>вкрапливанию</w:t>
      </w:r>
      <w:proofErr w:type="spellEnd"/>
      <w:r>
        <w:t xml:space="preserve">, изломанности границ, чересполосице, невозможности размещения объектов недвижимости и другим препятствующим рациональному использованию и </w:t>
      </w:r>
      <w:r w:rsidRPr="00204708">
        <w:t xml:space="preserve">охране земель недостаткам, а также нарушать требования, установленные Земельным </w:t>
      </w:r>
      <w:hyperlink r:id="rId20">
        <w:r w:rsidRPr="00204708">
          <w:t>кодексом</w:t>
        </w:r>
      </w:hyperlink>
      <w:r w:rsidRPr="00204708">
        <w:t xml:space="preserve"> Российской Федерации, другими федеральными законами;</w:t>
      </w:r>
    </w:p>
    <w:p w:rsidR="00B74373" w:rsidRDefault="00B74373" w:rsidP="00204708">
      <w:pPr>
        <w:pStyle w:val="ConsPlusNormal"/>
        <w:ind w:firstLine="540"/>
        <w:jc w:val="both"/>
      </w:pPr>
      <w:r w:rsidRPr="00204708">
        <w:t xml:space="preserve">не допускается образование земельного </w:t>
      </w:r>
      <w:r>
        <w:t>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74373" w:rsidRDefault="00B06E03" w:rsidP="00204708">
      <w:pPr>
        <w:pStyle w:val="ConsPlusNormal"/>
        <w:ind w:firstLine="540"/>
        <w:jc w:val="both"/>
      </w:pPr>
      <w:r>
        <w:t>2.7</w:t>
      </w:r>
      <w:r w:rsidR="00B74373">
        <w:t>.2.4.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B74373" w:rsidRDefault="00B06E03" w:rsidP="00204708">
      <w:pPr>
        <w:pStyle w:val="ConsPlusNormal"/>
        <w:ind w:firstLine="540"/>
        <w:jc w:val="both"/>
      </w:pPr>
      <w:r>
        <w:t>2.7</w:t>
      </w:r>
      <w:r w:rsidR="00B74373">
        <w:t>.2.5.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B74373" w:rsidRDefault="00B06E03" w:rsidP="00204708">
      <w:pPr>
        <w:pStyle w:val="ConsPlusNormal"/>
        <w:ind w:firstLine="540"/>
        <w:jc w:val="both"/>
      </w:pPr>
      <w:r>
        <w:t>2.7</w:t>
      </w:r>
      <w:r w:rsidR="00B74373">
        <w:t>.2.6.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4373" w:rsidRDefault="00B06E03" w:rsidP="00204708">
      <w:pPr>
        <w:pStyle w:val="ConsPlusNormal"/>
        <w:ind w:firstLine="540"/>
        <w:jc w:val="both"/>
      </w:pPr>
      <w:r>
        <w:t>2.7</w:t>
      </w:r>
      <w:r w:rsidR="00B74373">
        <w:t xml:space="preserve">.2.7. </w:t>
      </w:r>
      <w:proofErr w:type="gramStart"/>
      <w:r w:rsidR="00B74373">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00B74373" w:rsidRPr="00204708">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r w:rsidR="00B74373" w:rsidRPr="00204708">
          <w:t>подпунктом 10 пункта 2 статьи 39.10</w:t>
        </w:r>
      </w:hyperlink>
      <w:r w:rsidR="00B74373" w:rsidRPr="00204708">
        <w:t xml:space="preserve"> Земельного кодекса Российской Федерации</w:t>
      </w:r>
      <w:r w:rsidR="00B74373">
        <w:t>.</w:t>
      </w:r>
      <w:proofErr w:type="gramEnd"/>
    </w:p>
    <w:p w:rsidR="00B74373" w:rsidRDefault="00B06E03" w:rsidP="00204708">
      <w:pPr>
        <w:pStyle w:val="ConsPlusNormal"/>
        <w:ind w:firstLine="540"/>
        <w:jc w:val="both"/>
      </w:pPr>
      <w:r>
        <w:t>2.7</w:t>
      </w:r>
      <w:r w:rsidR="00B74373">
        <w:t xml:space="preserve">.2.8. </w:t>
      </w:r>
      <w:proofErr w:type="gramStart"/>
      <w:r w:rsidR="00B74373">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w:t>
      </w:r>
      <w:r w:rsidR="00B74373">
        <w:lastRenderedPageBreak/>
        <w:t>земельный участок относится к имуществу общего пользования.</w:t>
      </w:r>
      <w:proofErr w:type="gramEnd"/>
    </w:p>
    <w:p w:rsidR="00B74373" w:rsidRPr="00204708" w:rsidRDefault="00B06E03" w:rsidP="00204708">
      <w:pPr>
        <w:pStyle w:val="ConsPlusNormal"/>
        <w:ind w:firstLine="540"/>
        <w:jc w:val="both"/>
      </w:pPr>
      <w:r>
        <w:t>2.7</w:t>
      </w:r>
      <w:r w:rsidR="00B74373">
        <w:t xml:space="preserve">.2.9. </w:t>
      </w:r>
      <w:proofErr w:type="gramStart"/>
      <w:r w:rsidR="00B74373">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00B74373" w:rsidRPr="00204708">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sidR="00B74373" w:rsidRPr="00204708">
          <w:t>статьей 39.36</w:t>
        </w:r>
      </w:hyperlink>
      <w:r w:rsidR="00B74373" w:rsidRPr="00204708">
        <w:t xml:space="preserve"> Земельного кодекса Российской Федерации, либо с</w:t>
      </w:r>
      <w:proofErr w:type="gramEnd"/>
      <w:r w:rsidR="00B74373" w:rsidRPr="00204708">
        <w:t xml:space="preserve"> </w:t>
      </w:r>
      <w:proofErr w:type="gramStart"/>
      <w:r w:rsidR="00B74373" w:rsidRPr="00204708">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B74373" w:rsidRPr="00204708">
        <w:t xml:space="preserve"> сроки, установленные указанными решениями, не выполнены обязанности, предусмотренные </w:t>
      </w:r>
      <w:hyperlink r:id="rId23">
        <w:r w:rsidR="00B74373" w:rsidRPr="00204708">
          <w:t>частью 11 статьи 55.32</w:t>
        </w:r>
      </w:hyperlink>
      <w:r w:rsidR="00B74373" w:rsidRPr="00204708">
        <w:t xml:space="preserve"> Градостроительного кодекса Российской Федерации.</w:t>
      </w:r>
    </w:p>
    <w:p w:rsidR="00B74373" w:rsidRDefault="00B06E03" w:rsidP="00204708">
      <w:pPr>
        <w:pStyle w:val="ConsPlusNormal"/>
        <w:ind w:firstLine="540"/>
        <w:jc w:val="both"/>
      </w:pPr>
      <w:r>
        <w:t>2.7</w:t>
      </w:r>
      <w:r w:rsidR="00B74373" w:rsidRPr="00204708">
        <w:t xml:space="preserve">.2.10. </w:t>
      </w:r>
      <w:proofErr w:type="gramStart"/>
      <w:r w:rsidR="00B74373" w:rsidRPr="00204708">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sidR="00B74373" w:rsidRPr="00204708">
          <w:t>статьей 39.36</w:t>
        </w:r>
      </w:hyperlink>
      <w:r w:rsidR="00B74373" w:rsidRPr="00204708">
        <w:t xml:space="preserve"> Земельного кодекса Российской Федерации, либо</w:t>
      </w:r>
      <w:proofErr w:type="gramEnd"/>
      <w:r w:rsidR="00B74373" w:rsidRPr="00204708">
        <w:t xml:space="preserve"> с заявлением о предоставлении земельного участка обратился правообладатель </w:t>
      </w:r>
      <w:r w:rsidR="00B74373">
        <w:t>этих здания, сооружения, помещений в них, этого объекта незавершенного строительства.</w:t>
      </w:r>
    </w:p>
    <w:p w:rsidR="00B74373" w:rsidRDefault="00B06E03" w:rsidP="00204708">
      <w:pPr>
        <w:pStyle w:val="ConsPlusNormal"/>
        <w:ind w:firstLine="540"/>
        <w:jc w:val="both"/>
      </w:pPr>
      <w:r>
        <w:t>2.7</w:t>
      </w:r>
      <w:r w:rsidR="00B74373">
        <w:t>.2.11.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4373" w:rsidRDefault="00B06E03" w:rsidP="00204708">
      <w:pPr>
        <w:pStyle w:val="ConsPlusNormal"/>
        <w:ind w:firstLine="540"/>
        <w:jc w:val="both"/>
      </w:pPr>
      <w:r>
        <w:t>2.7</w:t>
      </w:r>
      <w:r w:rsidR="00B74373">
        <w:t xml:space="preserve">.2.12. </w:t>
      </w:r>
      <w:proofErr w:type="gramStart"/>
      <w:r w:rsidR="00B74373">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B74373">
        <w:t xml:space="preserve"> целей резервирования.</w:t>
      </w:r>
    </w:p>
    <w:p w:rsidR="00B74373" w:rsidRDefault="00B06E03" w:rsidP="00204708">
      <w:pPr>
        <w:pStyle w:val="ConsPlusNormal"/>
        <w:ind w:firstLine="540"/>
        <w:jc w:val="both"/>
      </w:pPr>
      <w:r>
        <w:t>2.7</w:t>
      </w:r>
      <w:r w:rsidR="00B74373">
        <w:t xml:space="preserve">.2.13. </w:t>
      </w:r>
      <w:proofErr w:type="gramStart"/>
      <w:r w:rsidR="00B74373">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B74373">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B74373" w:rsidRDefault="00B06E03" w:rsidP="00204708">
      <w:pPr>
        <w:pStyle w:val="ConsPlusNormal"/>
        <w:ind w:firstLine="540"/>
        <w:jc w:val="both"/>
      </w:pPr>
      <w:r>
        <w:t>2.7</w:t>
      </w:r>
      <w:r w:rsidR="00B74373">
        <w:t xml:space="preserve">.2.14. </w:t>
      </w:r>
      <w:proofErr w:type="gramStart"/>
      <w:r w:rsidR="00B74373">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B74373">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4373" w:rsidRPr="00204708" w:rsidRDefault="00B06E03" w:rsidP="00204708">
      <w:pPr>
        <w:pStyle w:val="ConsPlusNormal"/>
        <w:ind w:firstLine="540"/>
        <w:jc w:val="both"/>
      </w:pPr>
      <w:r>
        <w:t>2.7</w:t>
      </w:r>
      <w:r w:rsidR="00B74373">
        <w:t xml:space="preserve">.2.15. </w:t>
      </w:r>
      <w:proofErr w:type="gramStart"/>
      <w:r w:rsidR="00B74373">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B74373">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r w:rsidR="00B74373" w:rsidRPr="00204708">
        <w:t>указанных объектов.</w:t>
      </w:r>
    </w:p>
    <w:p w:rsidR="00B74373" w:rsidRPr="00204708" w:rsidRDefault="00B06E03" w:rsidP="00204708">
      <w:pPr>
        <w:pStyle w:val="ConsPlusNormal"/>
        <w:ind w:firstLine="540"/>
        <w:jc w:val="both"/>
      </w:pPr>
      <w:r>
        <w:t>2.7</w:t>
      </w:r>
      <w:r w:rsidR="00B74373" w:rsidRPr="00204708">
        <w:t xml:space="preserve">.2.16. Указанный в заявлении о предоставлении земельного участка земельный участок является предметом аукциона, </w:t>
      </w:r>
      <w:proofErr w:type="gramStart"/>
      <w:r w:rsidR="00B74373" w:rsidRPr="00204708">
        <w:t>извещение</w:t>
      </w:r>
      <w:proofErr w:type="gramEnd"/>
      <w:r w:rsidR="00B74373" w:rsidRPr="00204708">
        <w:t xml:space="preserve"> о проведении которого размещено в соответствии с </w:t>
      </w:r>
      <w:hyperlink r:id="rId25">
        <w:r w:rsidR="00B74373" w:rsidRPr="00204708">
          <w:t>пунктом 19 статьи 39.11</w:t>
        </w:r>
      </w:hyperlink>
      <w:r w:rsidR="00B74373" w:rsidRPr="00204708">
        <w:t xml:space="preserve"> Земельного кодекса Российской Федерации.</w:t>
      </w:r>
    </w:p>
    <w:p w:rsidR="00B74373" w:rsidRPr="00204708" w:rsidRDefault="00B06E03" w:rsidP="00204708">
      <w:pPr>
        <w:pStyle w:val="ConsPlusNormal"/>
        <w:ind w:firstLine="540"/>
        <w:jc w:val="both"/>
      </w:pPr>
      <w:r>
        <w:t>2.7</w:t>
      </w:r>
      <w:r w:rsidR="00B74373" w:rsidRPr="00204708">
        <w:t xml:space="preserve">.2.17. </w:t>
      </w:r>
      <w:proofErr w:type="gramStart"/>
      <w:r w:rsidR="00B74373" w:rsidRPr="00204708">
        <w:t xml:space="preserve">В отношении земельного участка, указанного в заявлении о его предоставлении, поступило предусмотренное </w:t>
      </w:r>
      <w:hyperlink r:id="rId26">
        <w:r w:rsidR="00B74373" w:rsidRPr="00204708">
          <w:t>подпунктом 6 пункта 4 статьи 39.11</w:t>
        </w:r>
      </w:hyperlink>
      <w:r w:rsidR="00B74373" w:rsidRPr="00204708">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r w:rsidR="00B74373" w:rsidRPr="00204708">
          <w:t>подпунктом 4 пункта 4 статьи 39.11</w:t>
        </w:r>
      </w:hyperlink>
      <w:r w:rsidR="00B74373" w:rsidRPr="00204708">
        <w:t xml:space="preserve"> Земельного кодекса Российской Федерации и уполномоченным органом</w:t>
      </w:r>
      <w:proofErr w:type="gramEnd"/>
      <w:r w:rsidR="00B74373" w:rsidRPr="00204708">
        <w:t xml:space="preserve"> не принято решение об отказе в проведении этого аукциона по основаниям, предусмотренным </w:t>
      </w:r>
      <w:hyperlink r:id="rId28">
        <w:r w:rsidR="00B74373" w:rsidRPr="00204708">
          <w:t>пунктом 8 статьи 39.11</w:t>
        </w:r>
      </w:hyperlink>
      <w:r w:rsidR="00B74373" w:rsidRPr="00204708">
        <w:t xml:space="preserve"> Земельного кодекса Российской Федерации.</w:t>
      </w:r>
    </w:p>
    <w:p w:rsidR="00B74373" w:rsidRPr="00204708" w:rsidRDefault="00B06E03" w:rsidP="00204708">
      <w:pPr>
        <w:pStyle w:val="ConsPlusNormal"/>
        <w:ind w:firstLine="540"/>
        <w:jc w:val="both"/>
      </w:pPr>
      <w:r>
        <w:t>2.7</w:t>
      </w:r>
      <w:r w:rsidR="00B74373" w:rsidRPr="00204708">
        <w:t>.2.18. В отношении земельного участка, указанного в заявлен</w:t>
      </w:r>
      <w:proofErr w:type="gramStart"/>
      <w:r w:rsidR="00B74373" w:rsidRPr="00204708">
        <w:t>ии о е</w:t>
      </w:r>
      <w:proofErr w:type="gramEnd"/>
      <w:r w:rsidR="00B74373" w:rsidRPr="00204708">
        <w:t xml:space="preserve">го предоставлении, опубликовано и размещено в соответствии с </w:t>
      </w:r>
      <w:hyperlink r:id="rId29">
        <w:r w:rsidR="00B74373" w:rsidRPr="00204708">
          <w:t>подпунктом 1 пункта 1 статьи 39.18</w:t>
        </w:r>
      </w:hyperlink>
      <w:r w:rsidR="00B74373" w:rsidRPr="00204708">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74373" w:rsidRPr="00204708" w:rsidRDefault="00B06E03" w:rsidP="00204708">
      <w:pPr>
        <w:pStyle w:val="ConsPlusNormal"/>
        <w:ind w:firstLine="540"/>
        <w:jc w:val="both"/>
      </w:pPr>
      <w:r>
        <w:t>2.7</w:t>
      </w:r>
      <w:r w:rsidR="00B74373" w:rsidRPr="00204708">
        <w:t xml:space="preserve">.2.19. Испрашиваемый земельный участок полностью расположен в границах зоны с особыми условиями использования территории, </w:t>
      </w:r>
      <w:r w:rsidR="00B74373" w:rsidRPr="00204708">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4373" w:rsidRPr="004174D0" w:rsidRDefault="00B06E03" w:rsidP="004174D0">
      <w:pPr>
        <w:pStyle w:val="ConsPlusNormal"/>
        <w:ind w:firstLine="540"/>
        <w:jc w:val="both"/>
      </w:pPr>
      <w:r>
        <w:t>2.7</w:t>
      </w:r>
      <w:r w:rsidR="00B74373">
        <w:t>.</w:t>
      </w:r>
      <w:r w:rsidR="00B74373" w:rsidRPr="004174D0">
        <w:t xml:space="preserve">2.20. </w:t>
      </w:r>
      <w:proofErr w:type="gramStart"/>
      <w:r w:rsidR="00B74373" w:rsidRPr="004174D0">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r w:rsidR="00B74373" w:rsidRPr="004174D0">
          <w:t>подпунктом 10 пункта 2 статьи 39.10</w:t>
        </w:r>
      </w:hyperlink>
      <w:r w:rsidR="00B74373" w:rsidRPr="004174D0">
        <w:t xml:space="preserve"> Земельного кодекса Российской Федерации.</w:t>
      </w:r>
      <w:proofErr w:type="gramEnd"/>
    </w:p>
    <w:p w:rsidR="00B74373" w:rsidRPr="004174D0" w:rsidRDefault="00B06E03" w:rsidP="004174D0">
      <w:pPr>
        <w:pStyle w:val="ConsPlusNormal"/>
        <w:ind w:firstLine="540"/>
        <w:jc w:val="both"/>
      </w:pPr>
      <w:r>
        <w:t>2.7</w:t>
      </w:r>
      <w:r w:rsidR="00B74373" w:rsidRPr="004174D0">
        <w:t>.2.21.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74373" w:rsidRDefault="00B06E03" w:rsidP="004174D0">
      <w:pPr>
        <w:pStyle w:val="ConsPlusNormal"/>
        <w:ind w:firstLine="540"/>
        <w:jc w:val="both"/>
      </w:pPr>
      <w:r>
        <w:t>2.7</w:t>
      </w:r>
      <w:r w:rsidR="00B74373" w:rsidRPr="004174D0">
        <w:t xml:space="preserve">.2.22.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w:t>
      </w:r>
      <w:r w:rsidR="00B74373">
        <w:t>этих объектов.</w:t>
      </w:r>
    </w:p>
    <w:p w:rsidR="00B74373" w:rsidRDefault="00B06E03" w:rsidP="004174D0">
      <w:pPr>
        <w:pStyle w:val="ConsPlusNormal"/>
        <w:ind w:firstLine="540"/>
        <w:jc w:val="both"/>
      </w:pPr>
      <w:r>
        <w:t>2.7</w:t>
      </w:r>
      <w:r w:rsidR="00B74373">
        <w:t>.2.23.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4373" w:rsidRDefault="00B06E03" w:rsidP="004174D0">
      <w:pPr>
        <w:pStyle w:val="ConsPlusNormal"/>
        <w:ind w:firstLine="540"/>
        <w:jc w:val="both"/>
      </w:pPr>
      <w:r>
        <w:t>2.7</w:t>
      </w:r>
      <w:r w:rsidR="00B74373">
        <w:t>.2.24. Предоставление земельного участка на заявленном виде прав не допускается.</w:t>
      </w:r>
    </w:p>
    <w:p w:rsidR="00B74373" w:rsidRDefault="00B06E03" w:rsidP="004174D0">
      <w:pPr>
        <w:pStyle w:val="ConsPlusNormal"/>
        <w:ind w:firstLine="540"/>
        <w:jc w:val="both"/>
      </w:pPr>
      <w:r>
        <w:t>2.7</w:t>
      </w:r>
      <w:r w:rsidR="00B74373">
        <w:t>.2.25. В отношении земельного участка, указанного в заявлен</w:t>
      </w:r>
      <w:proofErr w:type="gramStart"/>
      <w:r w:rsidR="00B74373">
        <w:t>ии о е</w:t>
      </w:r>
      <w:proofErr w:type="gramEnd"/>
      <w:r w:rsidR="00B74373">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4373" w:rsidRDefault="00B06E03" w:rsidP="004174D0">
      <w:pPr>
        <w:pStyle w:val="ConsPlusNormal"/>
        <w:ind w:firstLine="540"/>
        <w:jc w:val="both"/>
      </w:pPr>
      <w:r>
        <w:t>2.7</w:t>
      </w:r>
      <w:r w:rsidR="00B74373">
        <w:t xml:space="preserve">.2.26. </w:t>
      </w:r>
      <w:proofErr w:type="gramStart"/>
      <w:r w:rsidR="00B74373">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B74373">
        <w:t xml:space="preserve"> или реконструкции.</w:t>
      </w:r>
    </w:p>
    <w:p w:rsidR="00B74373" w:rsidRDefault="00B06E03" w:rsidP="004174D0">
      <w:pPr>
        <w:pStyle w:val="ConsPlusNormal"/>
        <w:ind w:firstLine="540"/>
        <w:jc w:val="both"/>
      </w:pPr>
      <w:r>
        <w:t>2.7</w:t>
      </w:r>
      <w:r w:rsidR="00B74373">
        <w:t xml:space="preserve">.2.27.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00B74373">
        <w:lastRenderedPageBreak/>
        <w:t>линейного объекта в соответствии с утвержденным проектом планировки территории.</w:t>
      </w:r>
    </w:p>
    <w:p w:rsidR="00B74373" w:rsidRDefault="00B06E03" w:rsidP="004174D0">
      <w:pPr>
        <w:pStyle w:val="ConsPlusNormal"/>
        <w:ind w:firstLine="540"/>
        <w:jc w:val="both"/>
      </w:pPr>
      <w:r>
        <w:t>2.7</w:t>
      </w:r>
      <w:r w:rsidR="00B74373">
        <w:t>.2.28. В отношении земельного участка, указанного в заявлен</w:t>
      </w:r>
      <w:proofErr w:type="gramStart"/>
      <w:r w:rsidR="00B74373">
        <w:t>ии о е</w:t>
      </w:r>
      <w:proofErr w:type="gramEnd"/>
      <w:r w:rsidR="00B74373">
        <w:t>го предоставлении, не установлен вид разрешенного использования.</w:t>
      </w:r>
    </w:p>
    <w:p w:rsidR="00B74373" w:rsidRDefault="00B06E03" w:rsidP="004174D0">
      <w:pPr>
        <w:pStyle w:val="ConsPlusNormal"/>
        <w:ind w:firstLine="540"/>
        <w:jc w:val="both"/>
      </w:pPr>
      <w:r>
        <w:t>2.7</w:t>
      </w:r>
      <w:r w:rsidR="00B74373">
        <w:t>.2.29. Указанный в заявлении о предоставлении земельного участка земельный участок не отнесен к определенной категории земель.</w:t>
      </w:r>
    </w:p>
    <w:p w:rsidR="00B74373" w:rsidRDefault="00B06E03" w:rsidP="004174D0">
      <w:pPr>
        <w:pStyle w:val="ConsPlusNormal"/>
        <w:ind w:firstLine="540"/>
        <w:jc w:val="both"/>
      </w:pPr>
      <w:r>
        <w:t>2.8</w:t>
      </w:r>
      <w:r w:rsidR="00B74373">
        <w:t>. Размер платы, взимаемой за предоставление муниципальной услуги.</w:t>
      </w:r>
    </w:p>
    <w:p w:rsidR="00B74373" w:rsidRDefault="00B74373" w:rsidP="004174D0">
      <w:pPr>
        <w:pStyle w:val="ConsPlusNormal"/>
        <w:ind w:firstLine="540"/>
        <w:jc w:val="both"/>
      </w:pPr>
      <w:r>
        <w:t>Предоставление муниципальной услуги осуществляется на бесплатной основе.</w:t>
      </w:r>
    </w:p>
    <w:p w:rsidR="00B74373" w:rsidRDefault="00B06E03" w:rsidP="004174D0">
      <w:pPr>
        <w:pStyle w:val="ConsPlusNormal"/>
        <w:ind w:firstLine="540"/>
        <w:jc w:val="both"/>
      </w:pPr>
      <w:r>
        <w:t>2.9</w:t>
      </w:r>
      <w:r w:rsidR="00B74373">
        <w:t>. Срок предоставления муниципальной услуги.</w:t>
      </w:r>
    </w:p>
    <w:p w:rsidR="00B74373" w:rsidRDefault="00B06E03" w:rsidP="004174D0">
      <w:pPr>
        <w:pStyle w:val="ConsPlusNormal"/>
        <w:ind w:firstLine="540"/>
        <w:jc w:val="both"/>
      </w:pPr>
      <w:r>
        <w:t>2.9</w:t>
      </w:r>
      <w:r w:rsidR="00B74373">
        <w:t>.1. Общий срок предоставления муниципальной услуги составляет 20 календарных дней со дня поступления заявления в Администрацию.</w:t>
      </w:r>
    </w:p>
    <w:p w:rsidR="00B74373" w:rsidRDefault="00B74373" w:rsidP="004174D0">
      <w:pPr>
        <w:pStyle w:val="ConsPlusNormal"/>
        <w:ind w:firstLine="540"/>
        <w:jc w:val="both"/>
      </w:pPr>
      <w:r>
        <w:t>Общий срок предоставления муниципальной услуги на выполнение работ в целях строительства (реконструкции) объектов электросетевого хозяйства составляет не более 10 календарных дней со дня поступления заявления в Администрацию.</w:t>
      </w:r>
    </w:p>
    <w:p w:rsidR="00B74373" w:rsidRPr="004174D0" w:rsidRDefault="00B06E03" w:rsidP="004174D0">
      <w:pPr>
        <w:pStyle w:val="ConsPlusNormal"/>
        <w:ind w:firstLine="540"/>
        <w:jc w:val="both"/>
      </w:pPr>
      <w:r>
        <w:t>2.9</w:t>
      </w:r>
      <w:r w:rsidR="00B74373">
        <w:t>.</w:t>
      </w:r>
      <w:r w:rsidR="00B74373" w:rsidRPr="004174D0">
        <w:t>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74373" w:rsidRPr="004174D0" w:rsidRDefault="00B06E03" w:rsidP="004174D0">
      <w:pPr>
        <w:pStyle w:val="ConsPlusNormal"/>
        <w:ind w:firstLine="540"/>
        <w:jc w:val="both"/>
      </w:pPr>
      <w:r>
        <w:t>2.9</w:t>
      </w:r>
      <w:r w:rsidR="00B74373" w:rsidRPr="004174D0">
        <w:t>.3. Срок и порядок регистрации запроса о предоставлении муниципальной услуги.</w:t>
      </w:r>
    </w:p>
    <w:p w:rsidR="00B74373" w:rsidRPr="004174D0" w:rsidRDefault="00B74373" w:rsidP="004174D0">
      <w:pPr>
        <w:pStyle w:val="ConsPlusNormal"/>
        <w:ind w:firstLine="540"/>
        <w:jc w:val="both"/>
      </w:pPr>
      <w:r w:rsidRPr="004174D0">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B74373" w:rsidRPr="004174D0" w:rsidRDefault="00B74373" w:rsidP="004174D0">
      <w:pPr>
        <w:pStyle w:val="ConsPlusNormal"/>
        <w:ind w:firstLine="540"/>
        <w:jc w:val="both"/>
      </w:pPr>
      <w:r w:rsidRPr="004174D0">
        <w:t xml:space="preserve">Заявление, поступившее посредством почтовой или электронной связи, в том числе через официальный сайт </w:t>
      </w:r>
      <w:r w:rsidR="006928C0">
        <w:t xml:space="preserve">муниципального образования </w:t>
      </w:r>
      <w:proofErr w:type="spellStart"/>
      <w:r w:rsidR="006928C0">
        <w:t>Малмыжский</w:t>
      </w:r>
      <w:proofErr w:type="spellEnd"/>
      <w:r w:rsidR="006928C0">
        <w:t xml:space="preserve"> район</w:t>
      </w:r>
      <w:r w:rsidRPr="004174D0">
        <w:t>, Единый портал, Региональный портал, подлежит обязательной регистрации в течение 1 рабочего дня с момента поступления его в Администрацию.</w:t>
      </w:r>
    </w:p>
    <w:p w:rsidR="00B74373" w:rsidRPr="004174D0" w:rsidRDefault="00B06E03" w:rsidP="004174D0">
      <w:pPr>
        <w:pStyle w:val="ConsPlusNormal"/>
        <w:ind w:firstLine="540"/>
        <w:jc w:val="both"/>
      </w:pPr>
      <w:r>
        <w:t>2.10</w:t>
      </w:r>
      <w:r w:rsidR="00B74373" w:rsidRPr="004174D0">
        <w:t>. Требования к помещениям для предоставления муниципальной услуги.</w:t>
      </w:r>
    </w:p>
    <w:p w:rsidR="00B74373" w:rsidRPr="004174D0" w:rsidRDefault="00B74373" w:rsidP="004174D0">
      <w:pPr>
        <w:pStyle w:val="ConsPlusNormal"/>
        <w:ind w:firstLine="540"/>
        <w:jc w:val="both"/>
      </w:pPr>
      <w:r w:rsidRPr="004174D0">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74373" w:rsidRPr="004174D0" w:rsidRDefault="00B06E03" w:rsidP="004174D0">
      <w:pPr>
        <w:pStyle w:val="ConsPlusNormal"/>
        <w:ind w:firstLine="540"/>
        <w:jc w:val="both"/>
      </w:pPr>
      <w:r>
        <w:t>2.10</w:t>
      </w:r>
      <w:r w:rsidR="00B74373" w:rsidRPr="004174D0">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B74373" w:rsidRPr="004174D0" w:rsidRDefault="00B06E03" w:rsidP="004174D0">
      <w:pPr>
        <w:pStyle w:val="ConsPlusNormal"/>
        <w:ind w:firstLine="540"/>
        <w:jc w:val="both"/>
      </w:pPr>
      <w:r>
        <w:t>2.10</w:t>
      </w:r>
      <w:r w:rsidR="00B74373" w:rsidRPr="004174D0">
        <w:t>.3. Места для информирования должны быть оборудованы информационными стендами, содержащими следующую информацию:</w:t>
      </w:r>
    </w:p>
    <w:p w:rsidR="00B74373" w:rsidRPr="004174D0" w:rsidRDefault="00B74373" w:rsidP="004174D0">
      <w:pPr>
        <w:pStyle w:val="ConsPlusNormal"/>
        <w:ind w:firstLine="540"/>
        <w:jc w:val="both"/>
      </w:pPr>
      <w:r w:rsidRPr="004174D0">
        <w:t>часы приема, контактные телефоны, адрес официального сайта администрации в сети Интернет, адреса электронной почты;</w:t>
      </w:r>
    </w:p>
    <w:p w:rsidR="00B74373" w:rsidRPr="004174D0" w:rsidRDefault="00B74373" w:rsidP="004174D0">
      <w:pPr>
        <w:pStyle w:val="ConsPlusNormal"/>
        <w:ind w:firstLine="540"/>
        <w:jc w:val="both"/>
      </w:pPr>
      <w:r w:rsidRPr="004174D0">
        <w:t>образцы заявлений и перечни документов, необходимых для предоставления муниципальной услуги;</w:t>
      </w:r>
    </w:p>
    <w:p w:rsidR="00B74373" w:rsidRPr="004174D0" w:rsidRDefault="00B74373" w:rsidP="004174D0">
      <w:pPr>
        <w:pStyle w:val="ConsPlusNormal"/>
        <w:ind w:firstLine="540"/>
        <w:jc w:val="both"/>
      </w:pPr>
      <w:r w:rsidRPr="004174D0">
        <w:t xml:space="preserve">исчерпывающую информацию о порядке предоставления муниципальной </w:t>
      </w:r>
      <w:r w:rsidRPr="004174D0">
        <w:lastRenderedPageBreak/>
        <w:t>услуги в текстовом виде.</w:t>
      </w:r>
    </w:p>
    <w:p w:rsidR="00B74373" w:rsidRPr="004174D0" w:rsidRDefault="00B06E03" w:rsidP="004174D0">
      <w:pPr>
        <w:pStyle w:val="ConsPlusNormal"/>
        <w:ind w:firstLine="540"/>
        <w:jc w:val="both"/>
      </w:pPr>
      <w:r>
        <w:t>2.10</w:t>
      </w:r>
      <w:r w:rsidR="00B74373" w:rsidRPr="004174D0">
        <w:t>.4. Кабинеты (кабинки) приема заявителей должны быть оборудованы информационными табличками с указанием:</w:t>
      </w:r>
    </w:p>
    <w:p w:rsidR="00B74373" w:rsidRPr="004174D0" w:rsidRDefault="00B74373" w:rsidP="004174D0">
      <w:pPr>
        <w:pStyle w:val="ConsPlusNormal"/>
        <w:ind w:firstLine="540"/>
        <w:jc w:val="both"/>
      </w:pPr>
      <w:r w:rsidRPr="004174D0">
        <w:t>номера кабинета (кабинки);</w:t>
      </w:r>
    </w:p>
    <w:p w:rsidR="00B74373" w:rsidRPr="004174D0" w:rsidRDefault="00B74373" w:rsidP="004174D0">
      <w:pPr>
        <w:pStyle w:val="ConsPlusNormal"/>
        <w:ind w:firstLine="540"/>
        <w:jc w:val="both"/>
      </w:pPr>
      <w:r w:rsidRPr="004174D0">
        <w:t>фамилии, имени и отчества специалиста, осуществляющего прием заявителей;</w:t>
      </w:r>
    </w:p>
    <w:p w:rsidR="00B74373" w:rsidRPr="004174D0" w:rsidRDefault="00B74373" w:rsidP="004174D0">
      <w:pPr>
        <w:pStyle w:val="ConsPlusNormal"/>
        <w:ind w:firstLine="540"/>
        <w:jc w:val="both"/>
      </w:pPr>
      <w:r w:rsidRPr="004174D0">
        <w:t>дней и часов приема, времени перерыва на обед.</w:t>
      </w:r>
    </w:p>
    <w:p w:rsidR="00B74373" w:rsidRPr="004174D0" w:rsidRDefault="00B06E03" w:rsidP="004174D0">
      <w:pPr>
        <w:pStyle w:val="ConsPlusNormal"/>
        <w:ind w:firstLine="540"/>
        <w:jc w:val="both"/>
      </w:pPr>
      <w:r>
        <w:t>2.10</w:t>
      </w:r>
      <w:r w:rsidR="00B74373" w:rsidRPr="004174D0">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74373" w:rsidRPr="004174D0" w:rsidRDefault="00B06E03" w:rsidP="004174D0">
      <w:pPr>
        <w:pStyle w:val="ConsPlusNormal"/>
        <w:ind w:firstLine="540"/>
        <w:jc w:val="both"/>
      </w:pPr>
      <w:r>
        <w:t>2.10</w:t>
      </w:r>
      <w:r w:rsidR="00B74373" w:rsidRPr="004174D0">
        <w:t xml:space="preserve">.6.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1">
        <w:r w:rsidR="00B74373" w:rsidRPr="004174D0">
          <w:t>законом</w:t>
        </w:r>
      </w:hyperlink>
      <w:r w:rsidR="004174D0">
        <w:t xml:space="preserve"> от 24.11.1995 № 181-ФЗ «</w:t>
      </w:r>
      <w:r w:rsidR="00B74373" w:rsidRPr="004174D0">
        <w:t>О социальной защите и</w:t>
      </w:r>
      <w:r w:rsidR="004174D0">
        <w:t>нвалидов в Российской Федерации»</w:t>
      </w:r>
      <w:r w:rsidR="00B74373" w:rsidRPr="004174D0">
        <w:t>.</w:t>
      </w:r>
    </w:p>
    <w:p w:rsidR="00B74373" w:rsidRPr="004174D0" w:rsidRDefault="00B06E03" w:rsidP="004174D0">
      <w:pPr>
        <w:pStyle w:val="ConsPlusNormal"/>
        <w:ind w:firstLine="540"/>
        <w:jc w:val="both"/>
      </w:pPr>
      <w:r>
        <w:t>2.11</w:t>
      </w:r>
      <w:r w:rsidR="00B74373" w:rsidRPr="004174D0">
        <w:t xml:space="preserve">. Порядок получения консультаций по вопросам предоставления муниципальной услуги указан в </w:t>
      </w:r>
      <w:hyperlink w:anchor="P57">
        <w:r w:rsidR="00B74373" w:rsidRPr="004174D0">
          <w:t>пункте 1.3.1 подраздела 1.3</w:t>
        </w:r>
      </w:hyperlink>
      <w:r w:rsidR="00B74373" w:rsidRPr="004174D0">
        <w:t xml:space="preserve"> настоящего Административного регламента.</w:t>
      </w:r>
    </w:p>
    <w:p w:rsidR="00B74373" w:rsidRPr="004174D0" w:rsidRDefault="00B06E03" w:rsidP="004174D0">
      <w:pPr>
        <w:pStyle w:val="ConsPlusNormal"/>
        <w:ind w:firstLine="540"/>
        <w:jc w:val="both"/>
      </w:pPr>
      <w:r>
        <w:t>2.12</w:t>
      </w:r>
      <w:r w:rsidR="00B74373" w:rsidRPr="004174D0">
        <w:t>. Показатели доступности и качества муниципальной услуги.</w:t>
      </w:r>
    </w:p>
    <w:p w:rsidR="00B74373" w:rsidRPr="004174D0" w:rsidRDefault="00B06E03" w:rsidP="004174D0">
      <w:pPr>
        <w:pStyle w:val="ConsPlusNormal"/>
        <w:ind w:firstLine="540"/>
        <w:jc w:val="both"/>
      </w:pPr>
      <w:r>
        <w:t>2.12</w:t>
      </w:r>
      <w:r w:rsidR="00B74373" w:rsidRPr="004174D0">
        <w:t>.1. Показателями доступности муниципальной услуги являются:</w:t>
      </w:r>
    </w:p>
    <w:p w:rsidR="00B74373" w:rsidRPr="004174D0" w:rsidRDefault="00B74373" w:rsidP="004174D0">
      <w:pPr>
        <w:pStyle w:val="ConsPlusNormal"/>
        <w:ind w:firstLine="540"/>
        <w:jc w:val="both"/>
      </w:pPr>
      <w:r w:rsidRPr="004174D0">
        <w:t>транспортная доступность к местам предоставления муниципальной услуги;</w:t>
      </w:r>
    </w:p>
    <w:p w:rsidR="00B74373" w:rsidRPr="004174D0" w:rsidRDefault="00B74373" w:rsidP="004174D0">
      <w:pPr>
        <w:pStyle w:val="ConsPlusNormal"/>
        <w:ind w:firstLine="540"/>
        <w:jc w:val="both"/>
      </w:pPr>
      <w:r w:rsidRPr="004174D0">
        <w:t>наличие различных каналов получения информации о порядке получения муниципальной услуги и ходе ее предоставления;</w:t>
      </w:r>
    </w:p>
    <w:p w:rsidR="00B74373" w:rsidRPr="004174D0" w:rsidRDefault="00B74373" w:rsidP="004174D0">
      <w:pPr>
        <w:pStyle w:val="ConsPlusNormal"/>
        <w:ind w:firstLine="540"/>
        <w:jc w:val="both"/>
      </w:pPr>
      <w:r w:rsidRPr="004174D0">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74373" w:rsidRPr="004174D0" w:rsidRDefault="00B74373" w:rsidP="004174D0">
      <w:pPr>
        <w:pStyle w:val="ConsPlusNormal"/>
        <w:ind w:firstLine="540"/>
        <w:jc w:val="both"/>
      </w:pPr>
      <w:r w:rsidRPr="004174D0">
        <w:t xml:space="preserve">обеспечение доступности инвалидов к получению муниципальной услуги в соответствии с Федеральным </w:t>
      </w:r>
      <w:hyperlink r:id="rId32">
        <w:r w:rsidRPr="004174D0">
          <w:t>законом</w:t>
        </w:r>
      </w:hyperlink>
      <w:r w:rsidR="004174D0">
        <w:t xml:space="preserve"> от 24.11.1995 № 181-ФЗ «</w:t>
      </w:r>
      <w:r w:rsidRPr="004174D0">
        <w:t>О социальной защите и</w:t>
      </w:r>
      <w:r w:rsidR="004174D0">
        <w:t>нвалидов в Российской Федерации»</w:t>
      </w:r>
      <w:r w:rsidRPr="004174D0">
        <w:t>.</w:t>
      </w:r>
    </w:p>
    <w:p w:rsidR="00B74373" w:rsidRPr="004174D0" w:rsidRDefault="00B06E03" w:rsidP="004174D0">
      <w:pPr>
        <w:pStyle w:val="ConsPlusNormal"/>
        <w:ind w:firstLine="540"/>
        <w:jc w:val="both"/>
      </w:pPr>
      <w:r>
        <w:t>2.12</w:t>
      </w:r>
      <w:r w:rsidR="00B74373" w:rsidRPr="004174D0">
        <w:t>.2. Показателями качества муниципальной услуги являются:</w:t>
      </w:r>
    </w:p>
    <w:p w:rsidR="00B74373" w:rsidRPr="004174D0" w:rsidRDefault="00B74373" w:rsidP="004174D0">
      <w:pPr>
        <w:pStyle w:val="ConsPlusNormal"/>
        <w:ind w:firstLine="540"/>
        <w:jc w:val="both"/>
      </w:pPr>
      <w:r w:rsidRPr="004174D0">
        <w:t>соблюдение срока предоставления муниципальной услуги;</w:t>
      </w:r>
    </w:p>
    <w:p w:rsidR="00B74373" w:rsidRPr="004174D0" w:rsidRDefault="00B74373" w:rsidP="004174D0">
      <w:pPr>
        <w:pStyle w:val="ConsPlusNormal"/>
        <w:ind w:firstLine="540"/>
        <w:jc w:val="both"/>
      </w:pPr>
      <w:r w:rsidRPr="004174D0">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74373" w:rsidRPr="004174D0" w:rsidRDefault="00B74373" w:rsidP="004174D0">
      <w:pPr>
        <w:pStyle w:val="ConsPlusNormal"/>
        <w:ind w:firstLine="540"/>
        <w:jc w:val="both"/>
      </w:pPr>
      <w:r w:rsidRPr="004174D0">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74373" w:rsidRPr="004174D0" w:rsidRDefault="00B06E03" w:rsidP="004174D0">
      <w:pPr>
        <w:pStyle w:val="ConsPlusNormal"/>
        <w:ind w:firstLine="540"/>
        <w:jc w:val="both"/>
      </w:pPr>
      <w:r>
        <w:t>2.12</w:t>
      </w:r>
      <w:r w:rsidR="00B74373" w:rsidRPr="004174D0">
        <w:t>.3. Получение муниципальной услуги по экстерриториальному принципу невозможно.</w:t>
      </w:r>
    </w:p>
    <w:p w:rsidR="00B74373" w:rsidRDefault="00B06E03" w:rsidP="004174D0">
      <w:pPr>
        <w:pStyle w:val="ConsPlusNormal"/>
        <w:ind w:firstLine="540"/>
        <w:jc w:val="both"/>
      </w:pPr>
      <w:r>
        <w:t>2.13</w:t>
      </w:r>
      <w:r w:rsidR="00B74373">
        <w:t xml:space="preserve">. Требования, учитывающие особенности предоставления </w:t>
      </w:r>
      <w:r w:rsidR="00B74373">
        <w:lastRenderedPageBreak/>
        <w:t>муниципальной услуги в электронной форме и в многофункциональном центре.</w:t>
      </w:r>
    </w:p>
    <w:p w:rsidR="00B74373" w:rsidRPr="004174D0" w:rsidRDefault="00B74373" w:rsidP="004174D0">
      <w:pPr>
        <w:pStyle w:val="ConsPlusNormal"/>
        <w:ind w:firstLine="540"/>
        <w:jc w:val="both"/>
      </w:pPr>
      <w:r>
        <w:t>2.</w:t>
      </w:r>
      <w:r w:rsidR="00B06E03">
        <w:t>13</w:t>
      </w:r>
      <w:r w:rsidRPr="004174D0">
        <w:t>.1. Особенности предоставления муниципальной услуги в многофункциональном центре.</w:t>
      </w:r>
    </w:p>
    <w:p w:rsidR="00B74373" w:rsidRPr="004174D0" w:rsidRDefault="00B74373" w:rsidP="004174D0">
      <w:pPr>
        <w:pStyle w:val="ConsPlusNormal"/>
        <w:ind w:firstLine="540"/>
        <w:jc w:val="both"/>
      </w:pPr>
      <w:r w:rsidRPr="004174D0">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74373" w:rsidRPr="004174D0" w:rsidRDefault="00B74373" w:rsidP="004174D0">
      <w:pPr>
        <w:pStyle w:val="ConsPlusNormal"/>
        <w:ind w:firstLine="540"/>
        <w:jc w:val="both"/>
      </w:pPr>
      <w:r w:rsidRPr="004174D0">
        <w:t>Муниципаль</w:t>
      </w:r>
      <w:r w:rsidR="004174D0">
        <w:t>ная услуга оказывается в КОГАУ «</w:t>
      </w:r>
      <w:r w:rsidRPr="004174D0">
        <w:t>Многофункциональный центр предоставления государственн</w:t>
      </w:r>
      <w:r w:rsidR="004174D0">
        <w:t>ых и муниципальных услуг»</w:t>
      </w:r>
      <w:r w:rsidRPr="004174D0">
        <w:t xml:space="preserve">, во всех его территориальных отделах, по адресам, указанным на официальном сайте </w:t>
      </w:r>
      <w:hyperlink r:id="rId33">
        <w:r w:rsidRPr="004174D0">
          <w:t>моидокументы43.рф</w:t>
        </w:r>
      </w:hyperlink>
      <w:r w:rsidR="004174D0">
        <w:t xml:space="preserve"> в разделе «Контакты»</w:t>
      </w:r>
      <w:r w:rsidRPr="004174D0">
        <w:t xml:space="preserve"> и на официальном </w:t>
      </w:r>
      <w:r w:rsidR="00D97C7D" w:rsidRPr="004174D0">
        <w:t>сайт</w:t>
      </w:r>
      <w:r w:rsidR="00FD668F">
        <w:t>е</w:t>
      </w:r>
      <w:r w:rsidR="00D97C7D" w:rsidRPr="004174D0">
        <w:t xml:space="preserve"> </w:t>
      </w:r>
      <w:proofErr w:type="spellStart"/>
      <w:r w:rsidR="00D97C7D" w:rsidRPr="004174D0">
        <w:t>Малмыжского</w:t>
      </w:r>
      <w:proofErr w:type="spellEnd"/>
      <w:r w:rsidR="00D97C7D" w:rsidRPr="004174D0">
        <w:t xml:space="preserve"> района</w:t>
      </w:r>
      <w:r w:rsidR="004174D0">
        <w:t xml:space="preserve"> в разделе «Муниципальные услуги»</w:t>
      </w:r>
      <w:r w:rsidRPr="004174D0">
        <w:t>.</w:t>
      </w:r>
    </w:p>
    <w:p w:rsidR="00B74373" w:rsidRPr="004174D0" w:rsidRDefault="00B06E03" w:rsidP="004174D0">
      <w:pPr>
        <w:pStyle w:val="ConsPlusNormal"/>
        <w:ind w:firstLine="540"/>
        <w:jc w:val="both"/>
      </w:pPr>
      <w:r>
        <w:t>2.13</w:t>
      </w:r>
      <w:r w:rsidR="00B74373" w:rsidRPr="004174D0">
        <w:t>.2. Особенности предоставления муниципальной услуги в электронной форме:</w:t>
      </w:r>
    </w:p>
    <w:p w:rsidR="00B74373" w:rsidRDefault="00B74373" w:rsidP="004174D0">
      <w:pPr>
        <w:pStyle w:val="ConsPlusNormal"/>
        <w:ind w:firstLine="540"/>
        <w:jc w:val="both"/>
      </w:pPr>
      <w:r w:rsidRPr="004174D0">
        <w:t xml:space="preserve">получение </w:t>
      </w:r>
      <w:r>
        <w:t xml:space="preserve">информации о порядке и сроках предоставления муниципальной услуги в сети Интернет, в том числе на официальном сайте </w:t>
      </w:r>
      <w:proofErr w:type="spellStart"/>
      <w:r w:rsidR="006928C0">
        <w:t>Малмыжского</w:t>
      </w:r>
      <w:proofErr w:type="spellEnd"/>
      <w:r w:rsidR="006928C0">
        <w:t xml:space="preserve"> района</w:t>
      </w:r>
      <w:r>
        <w:t>, на Едином портале, Региональном портале;</w:t>
      </w:r>
    </w:p>
    <w:p w:rsidR="00B74373" w:rsidRDefault="00B74373" w:rsidP="004174D0">
      <w:pPr>
        <w:pStyle w:val="ConsPlusNormal"/>
        <w:ind w:firstLine="540"/>
        <w:jc w:val="both"/>
      </w:pPr>
      <w: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w:t>
      </w:r>
      <w:proofErr w:type="spellStart"/>
      <w:r w:rsidR="006928C0">
        <w:t>Малмыжского</w:t>
      </w:r>
      <w:proofErr w:type="spellEnd"/>
      <w:r w:rsidR="006928C0">
        <w:t xml:space="preserve"> района</w:t>
      </w:r>
      <w:r>
        <w:t>, на Едином портале, Региональном портале;</w:t>
      </w:r>
    </w:p>
    <w:p w:rsidR="00B74373" w:rsidRDefault="00B74373" w:rsidP="004174D0">
      <w:pPr>
        <w:pStyle w:val="ConsPlusNormal"/>
        <w:ind w:firstLine="540"/>
        <w:jc w:val="both"/>
      </w:pPr>
      <w:r>
        <w:t>представление заявления в электронной форме с использованием сети Интернет, в том числе Единого портал</w:t>
      </w:r>
      <w:r w:rsidR="004174D0">
        <w:t>а, Регионального портала через «Личный кабинет пользователя»</w:t>
      </w:r>
      <w:r>
        <w:t>;</w:t>
      </w:r>
    </w:p>
    <w:p w:rsidR="00B74373" w:rsidRDefault="00B74373" w:rsidP="004174D0">
      <w:pPr>
        <w:pStyle w:val="ConsPlusNormal"/>
        <w:ind w:firstLine="540"/>
        <w:jc w:val="both"/>
      </w:pPr>
      <w:r>
        <w:t>осуществление с использованием Единого портала, Регионального портала хода предоставле</w:t>
      </w:r>
      <w:r w:rsidR="004174D0">
        <w:t>ния муниципальной услуги через «</w:t>
      </w:r>
      <w:r>
        <w:t>Личный ка</w:t>
      </w:r>
      <w:r w:rsidR="004174D0">
        <w:t>бинет пользователя»</w:t>
      </w:r>
      <w:r>
        <w:t>.</w:t>
      </w:r>
    </w:p>
    <w:p w:rsidR="00B74373" w:rsidRDefault="00B74373" w:rsidP="004174D0">
      <w:pPr>
        <w:pStyle w:val="ConsPlusNormal"/>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74373" w:rsidRDefault="00B74373" w:rsidP="004174D0">
      <w:pPr>
        <w:pStyle w:val="ConsPlusNormal"/>
        <w:ind w:firstLine="540"/>
        <w:jc w:val="both"/>
      </w:pPr>
      <w:r>
        <w:t>для физических лиц: простая электронная подпись либо усиленная квалифицированная подпись;</w:t>
      </w:r>
    </w:p>
    <w:p w:rsidR="00B74373" w:rsidRDefault="00B74373" w:rsidP="004174D0">
      <w:pPr>
        <w:pStyle w:val="ConsPlusNormal"/>
        <w:ind w:firstLine="540"/>
        <w:jc w:val="both"/>
      </w:pPr>
      <w:r>
        <w:t>для юридических лиц: усиленная квалифицированная подпись.</w:t>
      </w:r>
    </w:p>
    <w:p w:rsidR="00B74373" w:rsidRDefault="00B74373" w:rsidP="004174D0">
      <w:pPr>
        <w:pStyle w:val="ConsPlusNormal"/>
        <w:jc w:val="both"/>
      </w:pPr>
    </w:p>
    <w:p w:rsidR="00B74373" w:rsidRDefault="006928C0" w:rsidP="004E6708">
      <w:pPr>
        <w:pStyle w:val="ConsPlusTitle"/>
        <w:tabs>
          <w:tab w:val="left" w:pos="851"/>
        </w:tabs>
        <w:ind w:left="851" w:right="593"/>
        <w:jc w:val="both"/>
        <w:outlineLvl w:val="1"/>
      </w:pPr>
      <w:r>
        <w:t xml:space="preserve">3. </w:t>
      </w:r>
      <w:r w:rsidR="00B74373">
        <w:t>Состав, последовательность и сроки выполнения</w:t>
      </w:r>
      <w:r>
        <w:t xml:space="preserve"> </w:t>
      </w:r>
      <w:r w:rsidR="00B74373">
        <w:t>административных процедур (действий), требования к порядку</w:t>
      </w:r>
      <w:r>
        <w:t xml:space="preserve"> </w:t>
      </w:r>
      <w:r w:rsidR="00B74373">
        <w:t>их выполнения, в том числе особенности выполнения</w:t>
      </w:r>
      <w:r>
        <w:t xml:space="preserve"> </w:t>
      </w:r>
      <w:r w:rsidR="00B74373">
        <w:t>административных процедур (действий) в электронной форме,</w:t>
      </w:r>
      <w:r>
        <w:t xml:space="preserve"> </w:t>
      </w:r>
      <w:r w:rsidR="00B74373">
        <w:t>а также особенности выполнения административных процедур</w:t>
      </w:r>
      <w:r>
        <w:t xml:space="preserve"> </w:t>
      </w:r>
      <w:r w:rsidR="00B74373">
        <w:t>в многофункциональных центрах</w:t>
      </w:r>
    </w:p>
    <w:p w:rsidR="00FD668F" w:rsidRDefault="00FD668F" w:rsidP="00FD668F">
      <w:pPr>
        <w:pStyle w:val="ConsPlusTitle"/>
        <w:jc w:val="both"/>
        <w:outlineLvl w:val="2"/>
        <w:rPr>
          <w:b w:val="0"/>
        </w:rPr>
      </w:pPr>
    </w:p>
    <w:p w:rsidR="004E6708" w:rsidRDefault="004E6708" w:rsidP="00FD668F">
      <w:pPr>
        <w:pStyle w:val="ConsPlusTitle"/>
        <w:jc w:val="both"/>
        <w:outlineLvl w:val="2"/>
        <w:rPr>
          <w:b w:val="0"/>
        </w:rPr>
      </w:pPr>
    </w:p>
    <w:p w:rsidR="004E6708" w:rsidRDefault="00B74373" w:rsidP="004E6708">
      <w:pPr>
        <w:pStyle w:val="ConsPlusTitle"/>
        <w:ind w:left="851"/>
        <w:outlineLvl w:val="2"/>
      </w:pPr>
      <w:r>
        <w:lastRenderedPageBreak/>
        <w:t xml:space="preserve">3.1. Описание последовательности действий при предоставлении </w:t>
      </w:r>
    </w:p>
    <w:p w:rsidR="00B74373" w:rsidRDefault="004E6708" w:rsidP="004E6708">
      <w:pPr>
        <w:pStyle w:val="ConsPlusTitle"/>
        <w:ind w:left="1418"/>
        <w:outlineLvl w:val="2"/>
      </w:pPr>
      <w:r>
        <w:t>муниципальной услуги</w:t>
      </w:r>
    </w:p>
    <w:p w:rsidR="00B74373" w:rsidRDefault="00B74373" w:rsidP="00706627">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B74373" w:rsidRDefault="00B74373" w:rsidP="004174D0">
      <w:pPr>
        <w:pStyle w:val="ConsPlusNormal"/>
        <w:ind w:firstLine="540"/>
        <w:jc w:val="both"/>
      </w:pPr>
      <w:r>
        <w:t>прием и регистрация заявления и представленных документов;</w:t>
      </w:r>
    </w:p>
    <w:p w:rsidR="00B74373" w:rsidRDefault="00B74373" w:rsidP="004174D0">
      <w:pPr>
        <w:pStyle w:val="ConsPlusNormal"/>
        <w:ind w:firstLine="540"/>
        <w:jc w:val="both"/>
      </w:pPr>
      <w:r>
        <w:t>рассмотрение заявления и представленных документов, направление межведомственных запросов;</w:t>
      </w:r>
    </w:p>
    <w:p w:rsidR="00B74373" w:rsidRDefault="00B74373" w:rsidP="004174D0">
      <w:pPr>
        <w:pStyle w:val="ConsPlusNormal"/>
        <w:ind w:firstLine="540"/>
        <w:jc w:val="both"/>
      </w:pPr>
      <w:r>
        <w:t>возврат заявления и представленных документов;</w:t>
      </w:r>
    </w:p>
    <w:p w:rsidR="00B74373" w:rsidRDefault="00B74373" w:rsidP="004174D0">
      <w:pPr>
        <w:pStyle w:val="ConsPlusNormal"/>
        <w:ind w:firstLine="540"/>
        <w:jc w:val="both"/>
      </w:pPr>
      <w: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74373" w:rsidRDefault="00B74373" w:rsidP="004174D0">
      <w:pPr>
        <w:pStyle w:val="ConsPlusNormal"/>
        <w:ind w:firstLine="540"/>
        <w:jc w:val="both"/>
      </w:pPr>
      <w:r>
        <w:t>выдача документов.</w:t>
      </w:r>
    </w:p>
    <w:p w:rsidR="00B74373" w:rsidRDefault="00B74373" w:rsidP="004174D0">
      <w:pPr>
        <w:pStyle w:val="ConsPlusNormal"/>
        <w:ind w:firstLine="540"/>
        <w:jc w:val="both"/>
      </w:pPr>
      <w:r>
        <w:t>Перечень административных процедур (действий) при предоставлении муниципальной услуги в электронной форме:</w:t>
      </w:r>
    </w:p>
    <w:p w:rsidR="00B74373" w:rsidRDefault="00B74373" w:rsidP="004174D0">
      <w:pPr>
        <w:pStyle w:val="ConsPlusNormal"/>
        <w:ind w:firstLine="540"/>
        <w:jc w:val="both"/>
      </w:pPr>
      <w:r>
        <w:t>прием и регистрация заявления и представленных документов;</w:t>
      </w:r>
    </w:p>
    <w:p w:rsidR="00B74373" w:rsidRDefault="00B74373" w:rsidP="004174D0">
      <w:pPr>
        <w:pStyle w:val="ConsPlusNormal"/>
        <w:ind w:firstLine="540"/>
        <w:jc w:val="both"/>
      </w:pPr>
      <w:r>
        <w:t>рассмотрение заявления и представленных документов, направление межведомственных запросов;</w:t>
      </w:r>
    </w:p>
    <w:p w:rsidR="00B74373" w:rsidRDefault="00B74373" w:rsidP="004174D0">
      <w:pPr>
        <w:pStyle w:val="ConsPlusNormal"/>
        <w:ind w:firstLine="540"/>
        <w:jc w:val="both"/>
      </w:pPr>
      <w:r>
        <w:t>возврат заявления и представленных документов;</w:t>
      </w:r>
    </w:p>
    <w:p w:rsidR="00B74373" w:rsidRDefault="00B74373" w:rsidP="00FD668F">
      <w:pPr>
        <w:pStyle w:val="ConsPlusNormal"/>
        <w:ind w:firstLine="540"/>
        <w:jc w:val="both"/>
      </w:pPr>
      <w: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74373" w:rsidRDefault="00B74373" w:rsidP="00FD668F">
      <w:pPr>
        <w:pStyle w:val="ConsPlusNormal"/>
        <w:ind w:firstLine="540"/>
        <w:jc w:val="both"/>
      </w:pPr>
      <w:r>
        <w:t>выдача документов.</w:t>
      </w:r>
    </w:p>
    <w:p w:rsidR="00B74373" w:rsidRDefault="00B74373" w:rsidP="00FD668F">
      <w:pPr>
        <w:pStyle w:val="ConsPlusNormal"/>
        <w:ind w:firstLine="540"/>
        <w:jc w:val="both"/>
      </w:pPr>
      <w:r>
        <w:t>Перечень процедур (действий), выполняемых многофункциональным центром:</w:t>
      </w:r>
    </w:p>
    <w:p w:rsidR="00B74373" w:rsidRDefault="00B74373" w:rsidP="00FD668F">
      <w:pPr>
        <w:pStyle w:val="ConsPlusNormal"/>
        <w:ind w:firstLine="540"/>
        <w:jc w:val="both"/>
      </w:pPr>
      <w:r>
        <w:t>прием и регистрация заявления и представленных документов;</w:t>
      </w:r>
    </w:p>
    <w:p w:rsidR="00B74373" w:rsidRDefault="00B74373" w:rsidP="00FD668F">
      <w:pPr>
        <w:pStyle w:val="ConsPlusNormal"/>
        <w:ind w:firstLine="540"/>
        <w:jc w:val="both"/>
      </w:pPr>
      <w:r>
        <w:t>выдача документов.</w:t>
      </w:r>
    </w:p>
    <w:p w:rsidR="00B74373" w:rsidRDefault="00B74373" w:rsidP="00721A37">
      <w:pPr>
        <w:pStyle w:val="ConsPlusTitle"/>
        <w:spacing w:before="240"/>
        <w:ind w:left="1134" w:hanging="567"/>
        <w:jc w:val="both"/>
        <w:outlineLvl w:val="2"/>
      </w:pPr>
      <w:r>
        <w:t>3.2. Описание последовательности административных действий при приеме и регистрации заявле</w:t>
      </w:r>
      <w:r w:rsidR="004E6708">
        <w:t>ния и представленных документов</w:t>
      </w:r>
    </w:p>
    <w:p w:rsidR="00B74373" w:rsidRDefault="00B74373">
      <w:pPr>
        <w:pStyle w:val="ConsPlusNormal"/>
        <w:spacing w:before="280"/>
        <w:ind w:firstLine="540"/>
        <w:jc w:val="both"/>
      </w:pPr>
      <w: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372925" w:rsidRDefault="00372925" w:rsidP="00372925">
      <w:pPr>
        <w:pStyle w:val="ConsPlusNormal"/>
        <w:ind w:firstLine="540"/>
        <w:jc w:val="both"/>
        <w:rPr>
          <w:bCs/>
        </w:rPr>
      </w:pPr>
      <w:proofErr w:type="gramStart"/>
      <w: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w:t>
      </w:r>
      <w:r w:rsidR="004E6708">
        <w:t>едусмотренных статьями 9,10 и 14</w:t>
      </w:r>
      <w:r>
        <w:t xml:space="preserve"> Федерального закона от 29.12.2022 № 572-ФЗ «Об осуществлении идентификации</w:t>
      </w:r>
      <w:proofErr w:type="gramEnd"/>
      <w:r>
        <w:t xml:space="preserve"> и (или) аутентификации физических лиц с использованием биометрических персональных данных, </w:t>
      </w:r>
      <w:r w:rsidRPr="00372925">
        <w:rPr>
          <w:bCs/>
        </w:rPr>
        <w:t xml:space="preserve">о внесении изменений </w:t>
      </w:r>
      <w:r w:rsidRPr="00372925">
        <w:rPr>
          <w:bCs/>
        </w:rPr>
        <w:lastRenderedPageBreak/>
        <w:t xml:space="preserve">в отдельные законодательные акты Российской Федерации и признании </w:t>
      </w:r>
      <w:proofErr w:type="gramStart"/>
      <w:r w:rsidRPr="00372925">
        <w:rPr>
          <w:bCs/>
        </w:rPr>
        <w:t>утратившими</w:t>
      </w:r>
      <w:proofErr w:type="gramEnd"/>
      <w:r w:rsidRPr="00372925">
        <w:rPr>
          <w:bCs/>
        </w:rPr>
        <w:t xml:space="preserve"> силу отдельных положений законодательных актов Российской Федерации</w:t>
      </w:r>
      <w:r>
        <w:rPr>
          <w:bCs/>
        </w:rPr>
        <w:t>».</w:t>
      </w:r>
    </w:p>
    <w:p w:rsidR="00372925" w:rsidRDefault="00372925" w:rsidP="00372925">
      <w:pPr>
        <w:pStyle w:val="ConsPlusNormal"/>
        <w:ind w:firstLine="540"/>
        <w:jc w:val="both"/>
        <w:rPr>
          <w:bCs/>
        </w:rPr>
      </w:pPr>
      <w:r>
        <w:rPr>
          <w:bCs/>
        </w:rPr>
        <w:t xml:space="preserve">Согласно части 10 статьи 7 Закона № 210-ФЗ при предоставлении муниципальных услуг </w:t>
      </w:r>
      <w:r w:rsidR="00721A37">
        <w:rPr>
          <w:bCs/>
        </w:rPr>
        <w:t xml:space="preserve">в электронной форме </w:t>
      </w:r>
      <w:proofErr w:type="gramStart"/>
      <w:r w:rsidR="00721A37">
        <w:rPr>
          <w:bCs/>
        </w:rPr>
        <w:t>идентификация</w:t>
      </w:r>
      <w:proofErr w:type="gramEnd"/>
      <w:r w:rsidR="00721A37">
        <w:rPr>
          <w:bCs/>
        </w:rPr>
        <w:t xml:space="preserve"> и аутентификация могут осуществляться посредством:</w:t>
      </w:r>
    </w:p>
    <w:p w:rsidR="00721A37" w:rsidRDefault="00721A37" w:rsidP="00372925">
      <w:pPr>
        <w:pStyle w:val="ConsPlusNormal"/>
        <w:ind w:firstLine="540"/>
        <w:jc w:val="both"/>
        <w:rPr>
          <w:bCs/>
        </w:rPr>
      </w:pPr>
      <w:proofErr w:type="gramStart"/>
      <w:r>
        <w:rPr>
          <w:bC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21A37" w:rsidRPr="00372925" w:rsidRDefault="0085424E" w:rsidP="00372925">
      <w:pPr>
        <w:pStyle w:val="ConsPlusNormal"/>
        <w:ind w:firstLine="540"/>
        <w:jc w:val="both"/>
        <w:rPr>
          <w:bCs/>
        </w:rPr>
      </w:pPr>
      <w:proofErr w:type="gramStart"/>
      <w:r>
        <w:rPr>
          <w:bCs/>
        </w:rPr>
        <w:t>и</w:t>
      </w:r>
      <w:r w:rsidR="00721A37">
        <w:rPr>
          <w:bCs/>
        </w:rPr>
        <w:t>нформационных технологий, пр</w:t>
      </w:r>
      <w:r w:rsidR="004E6708">
        <w:rPr>
          <w:bCs/>
        </w:rPr>
        <w:t>едусмотренных статьями 9,10 и 14</w:t>
      </w:r>
      <w:r w:rsidR="00721A37">
        <w:rPr>
          <w:bCs/>
        </w:rPr>
        <w:t xml:space="preserve"> Федерального закона от 29.12.2022 года № 572-ФЗ «Об </w:t>
      </w:r>
      <w:r w:rsidR="00721A37" w:rsidRPr="00721A37">
        <w:rPr>
          <w:bCs/>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21A37">
        <w:rPr>
          <w:bCs/>
        </w:rPr>
        <w:t>».</w:t>
      </w:r>
      <w:proofErr w:type="gramEnd"/>
    </w:p>
    <w:p w:rsidR="00B74373" w:rsidRPr="00FD668F" w:rsidRDefault="00372925" w:rsidP="00372925">
      <w:pPr>
        <w:pStyle w:val="ConsPlusNormal"/>
        <w:ind w:firstLine="540"/>
        <w:jc w:val="both"/>
      </w:pPr>
      <w:r w:rsidRPr="00372925">
        <w:t xml:space="preserve"> </w:t>
      </w:r>
      <w:r w:rsidR="00B74373" w:rsidRPr="00FD668F">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31">
        <w:r w:rsidR="00B74373" w:rsidRPr="00FD668F">
          <w:t>подразделе 2.7</w:t>
        </w:r>
      </w:hyperlink>
      <w:r w:rsidR="00B74373" w:rsidRPr="00FD668F">
        <w:t xml:space="preserve"> настоящего Административного регламента.</w:t>
      </w:r>
    </w:p>
    <w:p w:rsidR="00B74373" w:rsidRPr="00FD668F" w:rsidRDefault="00B74373" w:rsidP="00FD668F">
      <w:pPr>
        <w:pStyle w:val="ConsPlusNormal"/>
        <w:ind w:firstLine="540"/>
        <w:jc w:val="both"/>
      </w:pPr>
      <w:r w:rsidRPr="00FD668F">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B74373" w:rsidRPr="00FD668F" w:rsidRDefault="00B74373" w:rsidP="00FD668F">
      <w:pPr>
        <w:pStyle w:val="ConsPlusNormal"/>
        <w:ind w:firstLine="540"/>
        <w:jc w:val="both"/>
      </w:pPr>
      <w:r w:rsidRPr="00FD668F">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B74373" w:rsidRPr="00FD668F" w:rsidRDefault="00B74373" w:rsidP="00FD668F">
      <w:pPr>
        <w:pStyle w:val="ConsPlusNormal"/>
        <w:ind w:firstLine="540"/>
        <w:jc w:val="both"/>
      </w:pPr>
      <w:r w:rsidRPr="00FD668F">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74373" w:rsidRPr="00FD668F" w:rsidRDefault="00B74373" w:rsidP="00FD668F">
      <w:pPr>
        <w:pStyle w:val="ConsPlusNormal"/>
        <w:ind w:firstLine="540"/>
        <w:jc w:val="both"/>
      </w:pPr>
      <w:r w:rsidRPr="00FD668F">
        <w:t>Срок выполнения административно</w:t>
      </w:r>
      <w:r w:rsidR="00FD668F">
        <w:t>й процедуры не может превышать один</w:t>
      </w:r>
      <w:r w:rsidRPr="00FD668F">
        <w:t xml:space="preserve"> рабочий день с момента приема заявления.</w:t>
      </w:r>
    </w:p>
    <w:p w:rsidR="00B74373" w:rsidRDefault="00B74373" w:rsidP="00721A37">
      <w:pPr>
        <w:pStyle w:val="ConsPlusTitle"/>
        <w:spacing w:before="280"/>
        <w:ind w:left="1134" w:hanging="567"/>
        <w:jc w:val="both"/>
        <w:outlineLvl w:val="2"/>
      </w:pPr>
      <w:bookmarkStart w:id="11" w:name="P251"/>
      <w:bookmarkEnd w:id="11"/>
      <w:r>
        <w:t>3.3. Описание последовательности административных действий при рассмотрении заявления и представленных документов, направ</w:t>
      </w:r>
      <w:r w:rsidR="004E6708">
        <w:t>лении межведомственных запросов</w:t>
      </w:r>
    </w:p>
    <w:p w:rsidR="00B74373" w:rsidRDefault="00B74373" w:rsidP="00721A37">
      <w:pPr>
        <w:pStyle w:val="ConsPlusNormal"/>
        <w:spacing w:before="240"/>
        <w:ind w:firstLine="540"/>
        <w:jc w:val="both"/>
      </w:pPr>
      <w: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4373" w:rsidRDefault="00B74373" w:rsidP="00FD668F">
      <w:pPr>
        <w:pStyle w:val="ConsPlusNormal"/>
        <w:ind w:firstLine="540"/>
        <w:jc w:val="both"/>
      </w:pPr>
      <w:r>
        <w:t xml:space="preserve">3.3.2. </w:t>
      </w:r>
      <w:proofErr w:type="gramStart"/>
      <w:r>
        <w:t xml:space="preserve">Специалист, ответственный за предоставление муниципальной услуги, в соответствии с установленным порядком межведомственного </w:t>
      </w:r>
      <w:r>
        <w:lastRenderedPageBreak/>
        <w:t>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B74373" w:rsidRDefault="00B74373" w:rsidP="00FD668F">
      <w:pPr>
        <w:pStyle w:val="ConsPlusNormal"/>
        <w:ind w:firstLine="540"/>
        <w:jc w:val="both"/>
      </w:pPr>
      <w: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74373" w:rsidRDefault="00B74373" w:rsidP="00FD668F">
      <w:pPr>
        <w:pStyle w:val="ConsPlusNormal"/>
        <w:ind w:firstLine="540"/>
        <w:jc w:val="both"/>
      </w:pPr>
      <w:r>
        <w:t>3.3.4. Срок выполнения административной процедуры не может превышать 5 дней со дня поступления заявления в Администрацию.</w:t>
      </w:r>
    </w:p>
    <w:p w:rsidR="00B74373" w:rsidRDefault="00B74373" w:rsidP="00721A37">
      <w:pPr>
        <w:pStyle w:val="ConsPlusTitle"/>
        <w:spacing w:before="280"/>
        <w:ind w:left="1134" w:hanging="567"/>
        <w:outlineLvl w:val="2"/>
      </w:pPr>
      <w:bookmarkStart w:id="12" w:name="P256"/>
      <w:bookmarkEnd w:id="12"/>
      <w:r>
        <w:t>3.4. Описание последовательности административных действий при возврате заявле</w:t>
      </w:r>
      <w:r w:rsidR="004E6708">
        <w:t>ния и представленных документов</w:t>
      </w:r>
    </w:p>
    <w:p w:rsidR="00B74373" w:rsidRPr="00FD668F" w:rsidRDefault="00B74373" w:rsidP="00721A37">
      <w:pPr>
        <w:pStyle w:val="ConsPlusNormal"/>
        <w:spacing w:before="240"/>
        <w:ind w:firstLine="540"/>
        <w:jc w:val="both"/>
      </w:pPr>
      <w:r w:rsidRPr="00FD668F">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74373" w:rsidRPr="00FD668F" w:rsidRDefault="00B74373" w:rsidP="00FD668F">
      <w:pPr>
        <w:pStyle w:val="ConsPlusNormal"/>
        <w:ind w:firstLine="540"/>
        <w:jc w:val="both"/>
      </w:pPr>
      <w:bookmarkStart w:id="13" w:name="P258"/>
      <w:bookmarkEnd w:id="13"/>
      <w:r w:rsidRPr="00FD668F">
        <w:t>3.4.2. Специалист Управления, ответственный за предоставление муниципальной услуги, возвращает заявление заявителю при наличии следующих оснований:</w:t>
      </w:r>
    </w:p>
    <w:p w:rsidR="00B74373" w:rsidRPr="00FD668F" w:rsidRDefault="00B74373" w:rsidP="00FD668F">
      <w:pPr>
        <w:pStyle w:val="ConsPlusNormal"/>
        <w:ind w:firstLine="540"/>
        <w:jc w:val="both"/>
      </w:pPr>
      <w:r w:rsidRPr="00FD668F">
        <w:t xml:space="preserve">3.4.2.1. Заявление не соответствует требованиям </w:t>
      </w:r>
      <w:hyperlink w:anchor="P94">
        <w:r w:rsidRPr="00FD668F">
          <w:t>подпункта 2.5.1.1 пункта 2.5.1 подраздела 2.5</w:t>
        </w:r>
      </w:hyperlink>
      <w:r w:rsidRPr="00FD668F">
        <w:t xml:space="preserve"> настоящего Административного регламента.</w:t>
      </w:r>
    </w:p>
    <w:p w:rsidR="00B74373" w:rsidRPr="00FD668F" w:rsidRDefault="00B74373" w:rsidP="00FD668F">
      <w:pPr>
        <w:pStyle w:val="ConsPlusNormal"/>
        <w:ind w:firstLine="540"/>
        <w:jc w:val="both"/>
      </w:pPr>
      <w:r w:rsidRPr="00FD668F">
        <w:t>3.4.2.2. Заявление подано в иной уполномоченный орган.</w:t>
      </w:r>
    </w:p>
    <w:p w:rsidR="00B74373" w:rsidRPr="00FD668F" w:rsidRDefault="00B74373" w:rsidP="00FD668F">
      <w:pPr>
        <w:pStyle w:val="ConsPlusNormal"/>
        <w:ind w:firstLine="540"/>
        <w:jc w:val="both"/>
      </w:pPr>
      <w:r w:rsidRPr="00FD668F">
        <w:t xml:space="preserve">3.4.2.3. К заявлению не приложены документы, указанные в </w:t>
      </w:r>
      <w:hyperlink w:anchor="P106">
        <w:r w:rsidRPr="00FD668F">
          <w:t>подпунктах 2.5.1.2</w:t>
        </w:r>
      </w:hyperlink>
      <w:r w:rsidRPr="00FD668F">
        <w:t xml:space="preserve"> - </w:t>
      </w:r>
      <w:hyperlink w:anchor="P113">
        <w:r w:rsidRPr="00FD668F">
          <w:t>2.5.1.7 пункта 2.5.1 подраздела 2.5</w:t>
        </w:r>
      </w:hyperlink>
      <w:r w:rsidRPr="00FD668F">
        <w:t xml:space="preserve"> настоящего Административного регламента.</w:t>
      </w:r>
    </w:p>
    <w:p w:rsidR="00B74373" w:rsidRPr="00FD668F" w:rsidRDefault="00B74373" w:rsidP="00FD668F">
      <w:pPr>
        <w:pStyle w:val="ConsPlusNormal"/>
        <w:ind w:firstLine="540"/>
        <w:jc w:val="both"/>
      </w:pPr>
      <w:bookmarkStart w:id="14" w:name="P262"/>
      <w:bookmarkEnd w:id="14"/>
      <w:r w:rsidRPr="00FD668F">
        <w:t xml:space="preserve">3.4.3. При наличии оснований, указанных в </w:t>
      </w:r>
      <w:hyperlink w:anchor="P258">
        <w:r w:rsidRPr="00FD668F">
          <w:t>пункте 3.4.2</w:t>
        </w:r>
      </w:hyperlink>
      <w:r w:rsidRPr="00FD668F">
        <w:t xml:space="preserve"> настоящего подраздела, специалист, ответственный за предоставление муниципальной услуги,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w:t>
      </w:r>
    </w:p>
    <w:p w:rsidR="00B74373" w:rsidRPr="00FD668F" w:rsidRDefault="00B74373" w:rsidP="00FD668F">
      <w:pPr>
        <w:pStyle w:val="ConsPlusNormal"/>
        <w:ind w:firstLine="540"/>
        <w:jc w:val="both"/>
      </w:pPr>
      <w:bookmarkStart w:id="15" w:name="P263"/>
      <w:bookmarkEnd w:id="15"/>
      <w:r w:rsidRPr="00FD668F">
        <w:t>3.4.4. Результатом выполнения административной процедуры является письменный ответ о возврате заявления и приложенных документов.</w:t>
      </w:r>
    </w:p>
    <w:p w:rsidR="00B74373" w:rsidRPr="00FD668F" w:rsidRDefault="00B74373" w:rsidP="00FD668F">
      <w:pPr>
        <w:pStyle w:val="ConsPlusNormal"/>
        <w:ind w:firstLine="540"/>
        <w:jc w:val="both"/>
      </w:pPr>
      <w:bookmarkStart w:id="16" w:name="P264"/>
      <w:bookmarkEnd w:id="16"/>
      <w:r w:rsidRPr="00FD668F">
        <w:t xml:space="preserve">3.4.5. </w:t>
      </w:r>
      <w:proofErr w:type="gramStart"/>
      <w:r w:rsidRPr="00FD668F">
        <w:t xml:space="preserve">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34">
        <w:r w:rsidRPr="00FD668F">
          <w:t>статьей 3.5</w:t>
        </w:r>
      </w:hyperlink>
      <w:r w:rsidRPr="00FD668F">
        <w:t xml:space="preserve"> Федерального</w:t>
      </w:r>
      <w:r w:rsidR="00FD668F">
        <w:t xml:space="preserve"> закона от 25.10.2001 № 137-ФЗ «</w:t>
      </w:r>
      <w:r w:rsidRPr="00FD668F">
        <w:t>О введении в действие Земельно</w:t>
      </w:r>
      <w:r w:rsidR="00FD668F">
        <w:t>го кодекса Российской Федерации»</w:t>
      </w:r>
      <w:r w:rsidRPr="00FD668F">
        <w:t xml:space="preserve">, при отсутствии оснований, указанных в </w:t>
      </w:r>
      <w:hyperlink w:anchor="P258">
        <w:r w:rsidRPr="00FD668F">
          <w:t>пункте 3.4.2</w:t>
        </w:r>
      </w:hyperlink>
      <w:r w:rsidRPr="00FD668F">
        <w:t xml:space="preserve"> настоящего подраздела, направляет Схему в орган исполнительной власти субъекта Российской Федерации, уполномоченный в области</w:t>
      </w:r>
      <w:proofErr w:type="gramEnd"/>
      <w:r w:rsidRPr="00FD668F">
        <w:t xml:space="preserve"> лесных отношений, для согласования. В срок, указанный в </w:t>
      </w:r>
      <w:hyperlink w:anchor="P279">
        <w:r w:rsidRPr="00FD668F">
          <w:t>абзаце 1 пункта 3.5.4 подраздела 3.5</w:t>
        </w:r>
      </w:hyperlink>
      <w:r w:rsidRPr="00FD668F">
        <w:t xml:space="preserve"> настоящего Административного регламента, уведомляет </w:t>
      </w:r>
      <w:r w:rsidRPr="00FD668F">
        <w:lastRenderedPageBreak/>
        <w:t>заявителя о продлении срока предоставления муниципальной услуги.</w:t>
      </w:r>
    </w:p>
    <w:p w:rsidR="00B74373" w:rsidRDefault="00B74373" w:rsidP="00FD668F">
      <w:pPr>
        <w:pStyle w:val="ConsPlusNormal"/>
        <w:ind w:firstLine="540"/>
        <w:jc w:val="both"/>
      </w:pPr>
      <w:r w:rsidRPr="00FD668F">
        <w:t xml:space="preserve">3.4.6. Срок выполнения административной процедуры не может превышать 5 дней с момента поступления документов (сведений, информации), полученных </w:t>
      </w:r>
      <w:r>
        <w:t>в порядке межведомственного взаимодействия.</w:t>
      </w:r>
    </w:p>
    <w:p w:rsidR="00B74373" w:rsidRDefault="00B74373" w:rsidP="00721A37">
      <w:pPr>
        <w:pStyle w:val="ConsPlusTitle"/>
        <w:spacing w:before="280"/>
        <w:ind w:left="1134" w:hanging="567"/>
        <w:jc w:val="both"/>
        <w:outlineLvl w:val="2"/>
      </w:pPr>
      <w:bookmarkStart w:id="17" w:name="P266"/>
      <w:bookmarkEnd w:id="17"/>
      <w:r>
        <w:t>3.5. Описание последовательности административных действий при принятии решения о предварительном согласовании предоставления земельного участка либо решения об отказе в предварительном согласовании пр</w:t>
      </w:r>
      <w:r w:rsidR="004E6708">
        <w:t>едоставления земельного участка</w:t>
      </w:r>
    </w:p>
    <w:p w:rsidR="00B74373" w:rsidRPr="00F912F9" w:rsidRDefault="00B74373" w:rsidP="003A7D19">
      <w:pPr>
        <w:pStyle w:val="ConsPlusNormal"/>
        <w:spacing w:before="240"/>
        <w:ind w:firstLine="540"/>
        <w:jc w:val="both"/>
      </w:pPr>
      <w:r>
        <w:t xml:space="preserve">3.5.1. </w:t>
      </w:r>
      <w:r w:rsidRPr="00F912F9">
        <w:t xml:space="preserve">Основанием для начала административной процедуры является отсутствие причин, указанных в </w:t>
      </w:r>
      <w:hyperlink w:anchor="P262">
        <w:r w:rsidRPr="00F912F9">
          <w:t>пунктах 3.4.3</w:t>
        </w:r>
      </w:hyperlink>
      <w:r w:rsidRPr="00F912F9">
        <w:t xml:space="preserve">, </w:t>
      </w:r>
      <w:hyperlink w:anchor="P264">
        <w:r w:rsidRPr="00F912F9">
          <w:t>3.4.5 подраздела 3.4</w:t>
        </w:r>
      </w:hyperlink>
      <w:r w:rsidRPr="00F912F9">
        <w:t xml:space="preserve"> настоящего Административного регламента.</w:t>
      </w:r>
    </w:p>
    <w:p w:rsidR="00B74373" w:rsidRPr="00F912F9" w:rsidRDefault="00B74373" w:rsidP="00F912F9">
      <w:pPr>
        <w:pStyle w:val="ConsPlusNormal"/>
        <w:ind w:firstLine="540"/>
        <w:jc w:val="both"/>
      </w:pPr>
      <w:r w:rsidRPr="00F912F9">
        <w:t>3.5.2. По результатам анализа полученных документов специалист, ответственный за предоставление муниципальной услуги:</w:t>
      </w:r>
    </w:p>
    <w:p w:rsidR="00B74373" w:rsidRPr="00F912F9" w:rsidRDefault="00B74373" w:rsidP="00F912F9">
      <w:pPr>
        <w:pStyle w:val="ConsPlusNormal"/>
        <w:ind w:firstLine="540"/>
        <w:jc w:val="both"/>
      </w:pPr>
      <w:r w:rsidRPr="00F912F9">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B74373" w:rsidRPr="00F912F9" w:rsidRDefault="00B74373" w:rsidP="00F912F9">
      <w:pPr>
        <w:pStyle w:val="ConsPlusNormal"/>
        <w:ind w:firstLine="540"/>
        <w:jc w:val="both"/>
      </w:pPr>
      <w:r w:rsidRPr="00F912F9">
        <w:t>3.5.2.3. Проверяет поступившее заявление на наличие или отсутствие оснований для приостановления срока рассмотрения заявления о предварительном согласовании предоставления земельного участка.</w:t>
      </w:r>
    </w:p>
    <w:p w:rsidR="00B74373" w:rsidRPr="00F912F9" w:rsidRDefault="00B74373" w:rsidP="00F912F9">
      <w:pPr>
        <w:pStyle w:val="ConsPlusNormal"/>
        <w:ind w:firstLine="540"/>
        <w:jc w:val="both"/>
      </w:pPr>
      <w:r w:rsidRPr="00F912F9">
        <w:t xml:space="preserve">При наличии основания, указанного в </w:t>
      </w:r>
      <w:hyperlink w:anchor="P135">
        <w:r w:rsidRPr="00F912F9">
          <w:t>пункте 2.8.1 подраздела 2.8</w:t>
        </w:r>
      </w:hyperlink>
      <w:r w:rsidRPr="00F912F9">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 предварительном согласовании предоставления земельного участка и в срок, указанный в </w:t>
      </w:r>
      <w:hyperlink w:anchor="P279">
        <w:r w:rsidRPr="00F912F9">
          <w:t>пункте 3.5.4</w:t>
        </w:r>
      </w:hyperlink>
      <w:r w:rsidRPr="00F912F9">
        <w:t xml:space="preserve"> настоящего подраздела, направляет принятое решение заявителю.</w:t>
      </w:r>
    </w:p>
    <w:p w:rsidR="00B74373" w:rsidRPr="00F912F9" w:rsidRDefault="00B74373" w:rsidP="00F912F9">
      <w:pPr>
        <w:pStyle w:val="ConsPlusNormal"/>
        <w:ind w:firstLine="540"/>
        <w:jc w:val="both"/>
      </w:pPr>
      <w:r w:rsidRPr="00F912F9">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B74373" w:rsidRPr="00F912F9" w:rsidRDefault="00B74373" w:rsidP="00F912F9">
      <w:pPr>
        <w:pStyle w:val="ConsPlusNormal"/>
        <w:ind w:firstLine="540"/>
        <w:jc w:val="both"/>
      </w:pPr>
      <w:r w:rsidRPr="00F912F9">
        <w:t>3.5.2.4. Проверяет поступившее заявление на наличие или отсутствие оснований для отказа в предварительном согласовании предоставления земельного участка.</w:t>
      </w:r>
    </w:p>
    <w:p w:rsidR="00B74373" w:rsidRPr="00F912F9" w:rsidRDefault="00B74373" w:rsidP="00F912F9">
      <w:pPr>
        <w:pStyle w:val="ConsPlusNormal"/>
        <w:ind w:firstLine="540"/>
        <w:jc w:val="both"/>
      </w:pPr>
      <w:bookmarkStart w:id="18" w:name="P276"/>
      <w:bookmarkEnd w:id="18"/>
      <w:r w:rsidRPr="00F912F9">
        <w:t xml:space="preserve">3.5.2.5. При наличии оснований, указанных в </w:t>
      </w:r>
      <w:hyperlink w:anchor="P137">
        <w:r w:rsidRPr="00F912F9">
          <w:t>пункте 2.8.2 подраздела 2.8</w:t>
        </w:r>
      </w:hyperlink>
      <w:r w:rsidRPr="00F912F9">
        <w:t xml:space="preserve"> настоящего Административного регламента, принимает решение об отказе в предварительном согласовании предоставления земельного участка.</w:t>
      </w:r>
    </w:p>
    <w:p w:rsidR="00B74373" w:rsidRPr="00F912F9" w:rsidRDefault="00B74373" w:rsidP="00F912F9">
      <w:pPr>
        <w:pStyle w:val="ConsPlusNormal"/>
        <w:ind w:firstLine="540"/>
        <w:jc w:val="both"/>
      </w:pPr>
      <w:bookmarkStart w:id="19" w:name="P277"/>
      <w:bookmarkEnd w:id="19"/>
      <w:r w:rsidRPr="00F912F9">
        <w:t xml:space="preserve">3.5.2.6. При отсутствии оснований, указанных в </w:t>
      </w:r>
      <w:hyperlink w:anchor="P137">
        <w:r w:rsidRPr="00F912F9">
          <w:t>пункте 2.8.2 подраздела 2.8</w:t>
        </w:r>
      </w:hyperlink>
      <w:r w:rsidRPr="00F912F9">
        <w:t xml:space="preserve"> настоящего Административного регламента, принимает решение о предварительном согласовании предоставления земельного участка.</w:t>
      </w:r>
    </w:p>
    <w:p w:rsidR="00D97C7D" w:rsidRPr="00F912F9" w:rsidRDefault="00D97C7D" w:rsidP="00F912F9">
      <w:pPr>
        <w:pStyle w:val="ConsPlusNormal"/>
        <w:ind w:firstLine="540"/>
        <w:jc w:val="both"/>
      </w:pPr>
      <w:r w:rsidRPr="00F912F9">
        <w:t>3.5.2.6.1. Срок действия решения о предварительном согласовании предоставления земельного участка составляет один год.</w:t>
      </w:r>
    </w:p>
    <w:p w:rsidR="00D97C7D" w:rsidRPr="00F912F9" w:rsidRDefault="00D97C7D" w:rsidP="00F912F9">
      <w:pPr>
        <w:pStyle w:val="ConsPlusNormal"/>
        <w:ind w:firstLine="540"/>
        <w:jc w:val="both"/>
      </w:pPr>
      <w:r w:rsidRPr="00F912F9">
        <w:lastRenderedPageBreak/>
        <w:t xml:space="preserve">3.5.2.6.2. Срок действия решения о предварительном согласовании предоставления земельного участка составляет два года, в </w:t>
      </w:r>
      <w:proofErr w:type="gramStart"/>
      <w:r w:rsidRPr="00F912F9">
        <w:t>случае</w:t>
      </w:r>
      <w:proofErr w:type="gramEnd"/>
      <w:r w:rsidRPr="00F912F9">
        <w:t xml:space="preserve">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в другую в качестве условия его предоставления.</w:t>
      </w:r>
    </w:p>
    <w:p w:rsidR="00B74373" w:rsidRPr="00F912F9" w:rsidRDefault="00B74373" w:rsidP="00F912F9">
      <w:pPr>
        <w:pStyle w:val="ConsPlusNormal"/>
        <w:ind w:firstLine="540"/>
        <w:jc w:val="both"/>
      </w:pPr>
      <w:r w:rsidRPr="00F912F9">
        <w:t>3.5.3. Результатом выполнения административной процедуры является 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74373" w:rsidRPr="00F912F9" w:rsidRDefault="00B74373" w:rsidP="00F912F9">
      <w:pPr>
        <w:pStyle w:val="ConsPlusNormal"/>
        <w:ind w:firstLine="540"/>
        <w:jc w:val="both"/>
      </w:pPr>
      <w:bookmarkStart w:id="20" w:name="P279"/>
      <w:bookmarkEnd w:id="20"/>
      <w:r w:rsidRPr="00F912F9">
        <w:t>3.5.4. Срок выполнения действий не может превышать 24 дня с момента поступления документов (сведений, информации), полученных в порядке межведомственного взаимодействия.</w:t>
      </w:r>
    </w:p>
    <w:p w:rsidR="00B74373" w:rsidRPr="00F912F9" w:rsidRDefault="00B74373" w:rsidP="00F912F9">
      <w:pPr>
        <w:pStyle w:val="ConsPlusNormal"/>
        <w:ind w:firstLine="540"/>
        <w:jc w:val="both"/>
      </w:pPr>
      <w:r w:rsidRPr="00F912F9">
        <w:t xml:space="preserve">В случае выполнения действий, указанных в </w:t>
      </w:r>
      <w:hyperlink w:anchor="P264">
        <w:r w:rsidRPr="00F912F9">
          <w:t>пункте 3.4.5 подраздела 3.4</w:t>
        </w:r>
      </w:hyperlink>
      <w:r w:rsidRPr="00F912F9">
        <w:t xml:space="preserve">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B74373" w:rsidRDefault="00B74373" w:rsidP="00721A37">
      <w:pPr>
        <w:pStyle w:val="ConsPlusTitle"/>
        <w:spacing w:before="280"/>
        <w:ind w:left="1134" w:hanging="567"/>
        <w:outlineLvl w:val="2"/>
      </w:pPr>
      <w:r>
        <w:t>3.6. Описание последовательности административных действий при регистраци</w:t>
      </w:r>
      <w:r w:rsidR="004E6708">
        <w:t>и и выдаче документов заявителю</w:t>
      </w:r>
    </w:p>
    <w:p w:rsidR="00B74373" w:rsidRPr="00F912F9" w:rsidRDefault="00B74373" w:rsidP="00721A37">
      <w:pPr>
        <w:pStyle w:val="ConsPlusNormal"/>
        <w:spacing w:before="240"/>
        <w:ind w:firstLine="540"/>
        <w:jc w:val="both"/>
      </w:pPr>
      <w:r w:rsidRPr="00F912F9">
        <w:t xml:space="preserve">После подписания уполномоченным должностным лицом документов, указанных в </w:t>
      </w:r>
      <w:hyperlink w:anchor="P276">
        <w:r w:rsidRPr="00F912F9">
          <w:t>подпунктах 3.5.2.5</w:t>
        </w:r>
      </w:hyperlink>
      <w:r w:rsidRPr="00F912F9">
        <w:t xml:space="preserve">, </w:t>
      </w:r>
      <w:hyperlink w:anchor="P277">
        <w:r w:rsidRPr="00F912F9">
          <w:t>3.5.2.6 пункта 3.5.2</w:t>
        </w:r>
      </w:hyperlink>
      <w:r w:rsidRPr="00F912F9">
        <w:t xml:space="preserve"> настоящего подраздела, проводится регистрация </w:t>
      </w:r>
      <w:proofErr w:type="gramStart"/>
      <w:r w:rsidRPr="00F912F9">
        <w:t>документов</w:t>
      </w:r>
      <w:proofErr w:type="gramEnd"/>
      <w:r w:rsidRPr="00F912F9">
        <w:t xml:space="preserve"> и документы выдаются (направляются) заявителю (представителю заявителя).</w:t>
      </w:r>
    </w:p>
    <w:p w:rsidR="00B74373" w:rsidRPr="00F912F9" w:rsidRDefault="00B74373" w:rsidP="00F912F9">
      <w:pPr>
        <w:pStyle w:val="ConsPlusNormal"/>
        <w:ind w:firstLine="540"/>
        <w:jc w:val="both"/>
      </w:pPr>
      <w:r w:rsidRPr="00F912F9">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B74373" w:rsidRDefault="00721A37" w:rsidP="00721A37">
      <w:pPr>
        <w:pStyle w:val="ConsPlusTitle"/>
        <w:tabs>
          <w:tab w:val="left" w:pos="851"/>
        </w:tabs>
        <w:spacing w:before="280"/>
        <w:ind w:left="993" w:hanging="426"/>
        <w:outlineLvl w:val="2"/>
      </w:pPr>
      <w:r>
        <w:t xml:space="preserve">3.7. </w:t>
      </w:r>
      <w:r w:rsidR="00B74373">
        <w:t>Порядок осуществления административных процедур (действий) в электронной форме, в том числе с использованием Единого</w:t>
      </w:r>
      <w:r w:rsidR="004E6708">
        <w:t xml:space="preserve"> портала, Регионального портала</w:t>
      </w:r>
    </w:p>
    <w:p w:rsidR="00B74373" w:rsidRPr="00F912F9" w:rsidRDefault="00B74373" w:rsidP="00F912F9">
      <w:pPr>
        <w:pStyle w:val="ConsPlusNormal"/>
        <w:spacing w:before="240"/>
        <w:ind w:firstLine="540"/>
        <w:jc w:val="both"/>
      </w:pPr>
      <w:r w:rsidRPr="00F912F9">
        <w:t>Информация о муниципальной услуге размещается на Едином портале, Региональном портале.</w:t>
      </w:r>
    </w:p>
    <w:p w:rsidR="00B74373" w:rsidRPr="00F912F9" w:rsidRDefault="00B74373" w:rsidP="00F912F9">
      <w:pPr>
        <w:pStyle w:val="ConsPlusNormal"/>
        <w:ind w:firstLine="540"/>
        <w:jc w:val="both"/>
      </w:pPr>
      <w:r w:rsidRPr="00F912F9">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w:t>
      </w:r>
      <w:r w:rsidR="00F912F9" w:rsidRPr="00F912F9">
        <w:t>слуги направляются заявителю в «Личный кабинет пользователя»</w:t>
      </w:r>
      <w:r w:rsidRPr="00F912F9">
        <w:t xml:space="preserve"> Единого портала, Регионального портала.</w:t>
      </w:r>
    </w:p>
    <w:p w:rsidR="00B74373" w:rsidRPr="00F912F9" w:rsidRDefault="00B74373" w:rsidP="00F912F9">
      <w:pPr>
        <w:pStyle w:val="ConsPlusNormal"/>
        <w:ind w:firstLine="540"/>
        <w:jc w:val="both"/>
      </w:pPr>
      <w:r w:rsidRPr="00F912F9">
        <w:t>3.7.1. Описание последовательности действий при приеме и регистрации заявления и представленных документов.</w:t>
      </w:r>
    </w:p>
    <w:p w:rsidR="00B74373" w:rsidRPr="00F912F9" w:rsidRDefault="00B74373" w:rsidP="00F912F9">
      <w:pPr>
        <w:pStyle w:val="ConsPlusNormal"/>
        <w:ind w:firstLine="540"/>
        <w:jc w:val="both"/>
      </w:pPr>
      <w:r w:rsidRPr="00F912F9">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w:t>
      </w:r>
      <w:r w:rsidRPr="00F912F9">
        <w:lastRenderedPageBreak/>
        <w:t>услуги из Единого портала, Регионального портала.</w:t>
      </w:r>
    </w:p>
    <w:p w:rsidR="00B74373" w:rsidRPr="00F912F9" w:rsidRDefault="00B74373" w:rsidP="00F912F9">
      <w:pPr>
        <w:pStyle w:val="ConsPlusNormal"/>
        <w:ind w:firstLine="540"/>
        <w:jc w:val="both"/>
      </w:pPr>
      <w:r w:rsidRPr="00F912F9">
        <w:t>3.7.2. Описание последовательности действий при рассмотрении заявления и представленных документов, направлении межведомственных запросов.</w:t>
      </w:r>
    </w:p>
    <w:p w:rsidR="00B74373" w:rsidRPr="00F912F9" w:rsidRDefault="00B74373" w:rsidP="00F912F9">
      <w:pPr>
        <w:pStyle w:val="ConsPlusNormal"/>
        <w:ind w:firstLine="540"/>
        <w:jc w:val="both"/>
      </w:pPr>
      <w:r w:rsidRPr="00F912F9">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51">
        <w:r w:rsidRPr="00F912F9">
          <w:t>подразделом 3.3 раздела 3</w:t>
        </w:r>
      </w:hyperlink>
      <w:r w:rsidRPr="00F912F9">
        <w:t xml:space="preserve"> настоящего Административного регламента.</w:t>
      </w:r>
    </w:p>
    <w:p w:rsidR="00B74373" w:rsidRPr="00F912F9" w:rsidRDefault="00B74373" w:rsidP="00F912F9">
      <w:pPr>
        <w:pStyle w:val="ConsPlusNormal"/>
        <w:ind w:firstLine="540"/>
        <w:jc w:val="both"/>
      </w:pPr>
      <w:r w:rsidRPr="00F912F9">
        <w:t>3.7.3. Описание последовательности действий при возврате заявления и представленных документов и принятии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74373" w:rsidRPr="00F912F9" w:rsidRDefault="00B74373" w:rsidP="00F912F9">
      <w:pPr>
        <w:pStyle w:val="ConsPlusNormal"/>
        <w:ind w:firstLine="540"/>
        <w:jc w:val="both"/>
      </w:pPr>
      <w:r w:rsidRPr="00F912F9">
        <w:t xml:space="preserve">Последовательность и срок административных действий </w:t>
      </w:r>
      <w:proofErr w:type="gramStart"/>
      <w:r w:rsidRPr="00F912F9">
        <w:t>аналогичны</w:t>
      </w:r>
      <w:proofErr w:type="gramEnd"/>
      <w:r w:rsidRPr="00F912F9">
        <w:t xml:space="preserve"> административным действиям и срокам, указанным в </w:t>
      </w:r>
      <w:hyperlink w:anchor="P256">
        <w:r w:rsidRPr="00F912F9">
          <w:t>подразделах 3.4</w:t>
        </w:r>
      </w:hyperlink>
      <w:r w:rsidRPr="00F912F9">
        <w:t xml:space="preserve"> и </w:t>
      </w:r>
      <w:hyperlink w:anchor="P266">
        <w:r w:rsidRPr="00F912F9">
          <w:t>3.5</w:t>
        </w:r>
      </w:hyperlink>
      <w:r w:rsidRPr="00F912F9">
        <w:t xml:space="preserve"> настоящего Административного регламента.</w:t>
      </w:r>
    </w:p>
    <w:p w:rsidR="00B74373" w:rsidRPr="00F912F9" w:rsidRDefault="00B74373" w:rsidP="00F912F9">
      <w:pPr>
        <w:pStyle w:val="ConsPlusNormal"/>
        <w:ind w:firstLine="540"/>
        <w:jc w:val="both"/>
      </w:pPr>
      <w:r w:rsidRPr="00F912F9">
        <w:t>3.7.4. Описание последовательности действий при регистрации и выдаче документов заявителю.</w:t>
      </w:r>
    </w:p>
    <w:p w:rsidR="00B74373" w:rsidRPr="00F912F9" w:rsidRDefault="00B74373" w:rsidP="00F912F9">
      <w:pPr>
        <w:pStyle w:val="ConsPlusNormal"/>
        <w:ind w:firstLine="540"/>
        <w:jc w:val="both"/>
      </w:pPr>
      <w:r w:rsidRPr="00F912F9">
        <w:t xml:space="preserve">Документы, указанные в </w:t>
      </w:r>
      <w:hyperlink w:anchor="P263">
        <w:r w:rsidRPr="00F912F9">
          <w:t>пункте 3.4.4 подраздела 3.4</w:t>
        </w:r>
      </w:hyperlink>
      <w:r w:rsidRPr="00F912F9">
        <w:t xml:space="preserve"> и </w:t>
      </w:r>
      <w:hyperlink w:anchor="P276">
        <w:r w:rsidRPr="00F912F9">
          <w:t>подпунктах 3.5.2.5</w:t>
        </w:r>
      </w:hyperlink>
      <w:r w:rsidRPr="00F912F9">
        <w:t xml:space="preserve">, </w:t>
      </w:r>
      <w:hyperlink w:anchor="P277">
        <w:r w:rsidRPr="00F912F9">
          <w:t>3.5.2.6 пункта 3.5.2 подраздела 3.5</w:t>
        </w:r>
      </w:hyperlink>
      <w:r w:rsidRPr="00F912F9">
        <w:t xml:space="preserve"> настоящего Административного регламента, после подписания уполномоченным должностным лицом направляются на регистрацию в установленном порядке и выдаются (направляются) заявителю (представителю заявителя).</w:t>
      </w:r>
    </w:p>
    <w:p w:rsidR="00B74373" w:rsidRPr="00F912F9" w:rsidRDefault="00B74373" w:rsidP="00F912F9">
      <w:pPr>
        <w:pStyle w:val="ConsPlusNormal"/>
        <w:ind w:firstLine="540"/>
        <w:jc w:val="both"/>
      </w:pPr>
      <w:r w:rsidRPr="00F912F9">
        <w:t>В случае представления документов через Единый портал, Региональный портал результат предоставления муниципальной у</w:t>
      </w:r>
      <w:r w:rsidR="00F912F9">
        <w:t>слуги направляется заявителю в «Личный кабинет пользователя»</w:t>
      </w:r>
      <w:r w:rsidRPr="00F912F9">
        <w:t xml:space="preserve"> Единого портала, Регионального портала.</w:t>
      </w:r>
    </w:p>
    <w:p w:rsidR="00B74373" w:rsidRPr="00F912F9" w:rsidRDefault="00B74373" w:rsidP="00F912F9">
      <w:pPr>
        <w:pStyle w:val="ConsPlusNormal"/>
        <w:ind w:firstLine="540"/>
        <w:jc w:val="both"/>
      </w:pPr>
      <w:r w:rsidRPr="00F912F9">
        <w:t>Срок выполнения административной процедуры не может превышать 2 рабочих дня с момента после подписания уполномоченным должностным лицом.</w:t>
      </w:r>
    </w:p>
    <w:p w:rsidR="00B74373" w:rsidRDefault="00B74373" w:rsidP="00F912F9">
      <w:pPr>
        <w:pStyle w:val="ConsPlusNormal"/>
        <w:ind w:firstLine="540"/>
        <w:jc w:val="both"/>
      </w:pPr>
      <w:r w:rsidRPr="00F912F9">
        <w:t xml:space="preserve">Сроки выполнения административных процедур, предусмотренные настоящим Административным регламентом, </w:t>
      </w:r>
      <w:proofErr w:type="gramStart"/>
      <w:r w:rsidRPr="00F912F9">
        <w:t>распространяются</w:t>
      </w:r>
      <w:proofErr w:type="gramEnd"/>
      <w:r w:rsidRPr="00F912F9">
        <w:t xml:space="preserve"> в том числе на сроки предоставления муниципальных </w:t>
      </w:r>
      <w:r>
        <w:t>услуг в электронной форме.</w:t>
      </w:r>
    </w:p>
    <w:p w:rsidR="00B74373" w:rsidRDefault="00B74373" w:rsidP="00706627">
      <w:pPr>
        <w:pStyle w:val="ConsPlusTitle"/>
        <w:tabs>
          <w:tab w:val="left" w:pos="993"/>
        </w:tabs>
        <w:spacing w:before="280"/>
        <w:ind w:left="1134" w:hanging="567"/>
        <w:outlineLvl w:val="2"/>
      </w:pPr>
      <w:r>
        <w:t>3.8. Описание административных процедур (действий), выполняемы</w:t>
      </w:r>
      <w:r w:rsidR="004E6708">
        <w:t>х многофункциональными центрами</w:t>
      </w:r>
    </w:p>
    <w:p w:rsidR="00B74373" w:rsidRPr="00F912F9" w:rsidRDefault="00B74373" w:rsidP="00F912F9">
      <w:pPr>
        <w:pStyle w:val="ConsPlusNormal"/>
        <w:spacing w:before="240"/>
        <w:ind w:firstLine="540"/>
        <w:jc w:val="both"/>
      </w:pPr>
      <w:proofErr w:type="gramStart"/>
      <w:r w:rsidRPr="00F912F9">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B74373" w:rsidRPr="00F912F9" w:rsidRDefault="00B74373" w:rsidP="00F912F9">
      <w:pPr>
        <w:pStyle w:val="ConsPlusNormal"/>
        <w:ind w:firstLine="540"/>
        <w:jc w:val="both"/>
      </w:pPr>
      <w:r w:rsidRPr="00F912F9">
        <w:t xml:space="preserve">3.8.1. Описание последовательности действий при приеме и регистрации </w:t>
      </w:r>
      <w:r w:rsidRPr="00F912F9">
        <w:lastRenderedPageBreak/>
        <w:t>заявления и представленных документов.</w:t>
      </w:r>
    </w:p>
    <w:p w:rsidR="00B74373" w:rsidRPr="00F912F9" w:rsidRDefault="00B74373" w:rsidP="00F912F9">
      <w:pPr>
        <w:pStyle w:val="ConsPlusNormal"/>
        <w:ind w:firstLine="540"/>
        <w:jc w:val="both"/>
      </w:pPr>
      <w:r w:rsidRPr="00F912F9">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74373" w:rsidRPr="00F912F9" w:rsidRDefault="00B74373" w:rsidP="00F912F9">
      <w:pPr>
        <w:pStyle w:val="ConsPlusNormal"/>
        <w:ind w:firstLine="540"/>
        <w:jc w:val="both"/>
      </w:pPr>
      <w:r w:rsidRPr="00F912F9">
        <w:t>документа, удостоверяющего личность заявителя (его представителя);</w:t>
      </w:r>
    </w:p>
    <w:p w:rsidR="00B74373" w:rsidRPr="00F912F9" w:rsidRDefault="00B74373" w:rsidP="00F912F9">
      <w:pPr>
        <w:pStyle w:val="ConsPlusNormal"/>
        <w:ind w:firstLine="540"/>
        <w:jc w:val="both"/>
      </w:pPr>
      <w:r w:rsidRPr="00F912F9">
        <w:t>документа, подтверждающего полномочия представителя заявителя.</w:t>
      </w:r>
    </w:p>
    <w:p w:rsidR="00B74373" w:rsidRPr="00F912F9" w:rsidRDefault="00B74373" w:rsidP="00F912F9">
      <w:pPr>
        <w:pStyle w:val="ConsPlusNormal"/>
        <w:ind w:firstLine="540"/>
        <w:jc w:val="both"/>
      </w:pPr>
      <w:r w:rsidRPr="00F912F9">
        <w:t>Специалист, ответственный за прием и регистрацию документов:</w:t>
      </w:r>
    </w:p>
    <w:p w:rsidR="00B74373" w:rsidRPr="00F912F9" w:rsidRDefault="00B74373" w:rsidP="00F912F9">
      <w:pPr>
        <w:pStyle w:val="ConsPlusNormal"/>
        <w:ind w:firstLine="540"/>
        <w:jc w:val="both"/>
      </w:pPr>
      <w:r w:rsidRPr="00F912F9">
        <w:t>регистрирует в установленном порядке поступившие документы;</w:t>
      </w:r>
    </w:p>
    <w:p w:rsidR="00B74373" w:rsidRPr="00F912F9" w:rsidRDefault="00B74373" w:rsidP="00F912F9">
      <w:pPr>
        <w:pStyle w:val="ConsPlusNormal"/>
        <w:ind w:firstLine="540"/>
        <w:jc w:val="both"/>
      </w:pPr>
      <w:r w:rsidRPr="00F912F9">
        <w:t>оформляет уведомление о приеме документов и передает его заявителю;</w:t>
      </w:r>
    </w:p>
    <w:p w:rsidR="00B74373" w:rsidRPr="00F912F9" w:rsidRDefault="00B74373" w:rsidP="00F912F9">
      <w:pPr>
        <w:pStyle w:val="ConsPlusNormal"/>
        <w:ind w:firstLine="540"/>
        <w:jc w:val="both"/>
      </w:pPr>
      <w:r w:rsidRPr="00F912F9">
        <w:t>направляет заявление на предоставление муниципальной услуги и комплект необходимых документов в Администрацию.</w:t>
      </w:r>
    </w:p>
    <w:p w:rsidR="00B74373" w:rsidRPr="00F912F9" w:rsidRDefault="00B74373" w:rsidP="00721A37">
      <w:pPr>
        <w:pStyle w:val="ConsPlusNormal"/>
        <w:ind w:firstLine="540"/>
        <w:jc w:val="both"/>
      </w:pPr>
      <w:r w:rsidRPr="00F912F9">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B74373" w:rsidRPr="00F912F9" w:rsidRDefault="00B74373" w:rsidP="00F912F9">
      <w:pPr>
        <w:pStyle w:val="ConsPlusNormal"/>
        <w:ind w:firstLine="540"/>
        <w:jc w:val="both"/>
      </w:pPr>
      <w:r w:rsidRPr="00F912F9">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B74373" w:rsidRPr="00F912F9" w:rsidRDefault="00B74373" w:rsidP="00F912F9">
      <w:pPr>
        <w:pStyle w:val="ConsPlusNormal"/>
        <w:ind w:firstLine="540"/>
        <w:jc w:val="both"/>
      </w:pPr>
      <w:r w:rsidRPr="00F912F9">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74373" w:rsidRPr="00F912F9" w:rsidRDefault="00B74373" w:rsidP="00F912F9">
      <w:pPr>
        <w:pStyle w:val="ConsPlusNormal"/>
        <w:ind w:firstLine="540"/>
        <w:jc w:val="both"/>
      </w:pPr>
      <w:r w:rsidRPr="00F912F9">
        <w:t>3.8.3. Описание последовательности действий при выдаче документов заявителю.</w:t>
      </w:r>
    </w:p>
    <w:p w:rsidR="00B74373" w:rsidRPr="00F912F9" w:rsidRDefault="00B74373" w:rsidP="00F912F9">
      <w:pPr>
        <w:pStyle w:val="ConsPlusNormal"/>
        <w:ind w:firstLine="540"/>
        <w:jc w:val="both"/>
      </w:pPr>
      <w:r w:rsidRPr="00F912F9">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74373" w:rsidRPr="00F912F9" w:rsidRDefault="00B74373" w:rsidP="00F912F9">
      <w:pPr>
        <w:pStyle w:val="ConsPlusNormal"/>
        <w:ind w:firstLine="540"/>
        <w:jc w:val="both"/>
      </w:pPr>
      <w:r w:rsidRPr="00F912F9">
        <w:t>документ, удостоверяющий личность заявителя либо его представителя;</w:t>
      </w:r>
    </w:p>
    <w:p w:rsidR="00B74373" w:rsidRPr="00F912F9" w:rsidRDefault="00B74373" w:rsidP="00F912F9">
      <w:pPr>
        <w:pStyle w:val="ConsPlusNormal"/>
        <w:ind w:firstLine="540"/>
        <w:jc w:val="both"/>
      </w:pPr>
      <w:r w:rsidRPr="00F912F9">
        <w:t>документ, подтверждающий полномочия представителя заявителя.</w:t>
      </w:r>
    </w:p>
    <w:p w:rsidR="00B74373" w:rsidRPr="00F912F9" w:rsidRDefault="00B74373" w:rsidP="00F912F9">
      <w:pPr>
        <w:pStyle w:val="ConsPlusNormal"/>
        <w:ind w:firstLine="540"/>
        <w:jc w:val="both"/>
      </w:pPr>
      <w:r w:rsidRPr="00F912F9">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74373" w:rsidRDefault="00B74373" w:rsidP="00706627">
      <w:pPr>
        <w:pStyle w:val="ConsPlusTitle"/>
        <w:spacing w:before="280"/>
        <w:ind w:left="1276" w:hanging="567"/>
        <w:outlineLvl w:val="2"/>
      </w:pPr>
      <w:r>
        <w:t xml:space="preserve">3.9. </w:t>
      </w:r>
      <w:r w:rsidR="00706627">
        <w:t xml:space="preserve"> </w:t>
      </w:r>
      <w:r>
        <w:t xml:space="preserve">Порядок исправления допущенных опечаток и ошибок в выданных в результате предоставления </w:t>
      </w:r>
      <w:r w:rsidR="004E6708">
        <w:t>муниципальной услуги документах</w:t>
      </w:r>
    </w:p>
    <w:p w:rsidR="00B74373" w:rsidRDefault="00B74373">
      <w:pPr>
        <w:pStyle w:val="ConsPlusNormal"/>
        <w:spacing w:before="280"/>
        <w:ind w:firstLine="540"/>
        <w:jc w:val="both"/>
      </w:pPr>
      <w:r>
        <w:t>В случае необходимости внесения изменений в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в связи с допущенными опечатками и (или) ошибками в тексте решения заявитель направляет заявление.</w:t>
      </w:r>
    </w:p>
    <w:p w:rsidR="00B74373" w:rsidRDefault="00B74373" w:rsidP="00F912F9">
      <w:pPr>
        <w:pStyle w:val="ConsPlusNormal"/>
        <w:ind w:firstLine="540"/>
        <w:jc w:val="both"/>
      </w:pPr>
      <w:r>
        <w:t xml:space="preserve">Заявление может быть подано посредством Единого портала, </w:t>
      </w:r>
      <w:r>
        <w:lastRenderedPageBreak/>
        <w:t>Регионального портала, через многофункциональный центр, а также непосредственно в Администрацию.</w:t>
      </w:r>
    </w:p>
    <w:p w:rsidR="00B74373" w:rsidRDefault="00B74373" w:rsidP="00F912F9">
      <w:pPr>
        <w:pStyle w:val="ConsPlusNormal"/>
        <w:ind w:firstLine="540"/>
        <w:jc w:val="both"/>
      </w:pPr>
      <w:r>
        <w:t>В случае внесения изменений в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в части исправления допущенных опечаток и ошибок по инициативе Администрации в адрес заявителя направляется копия такого решения.</w:t>
      </w:r>
    </w:p>
    <w:p w:rsidR="00B74373" w:rsidRDefault="00B74373" w:rsidP="00F912F9">
      <w:pPr>
        <w:pStyle w:val="ConsPlusNormal"/>
        <w:ind w:firstLine="540"/>
        <w:jc w:val="both"/>
      </w:pPr>
      <w: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5424E" w:rsidRPr="0085424E" w:rsidRDefault="0085424E" w:rsidP="0085424E">
      <w:pPr>
        <w:pStyle w:val="ConsPlusNormal"/>
        <w:spacing w:before="240" w:after="240"/>
        <w:ind w:left="1418" w:hanging="709"/>
        <w:rPr>
          <w:b/>
          <w:bCs/>
        </w:rPr>
      </w:pPr>
      <w:r w:rsidRPr="0085424E">
        <w:rPr>
          <w:b/>
        </w:rPr>
        <w:t>3.10.</w:t>
      </w:r>
      <w:r>
        <w:t xml:space="preserve"> </w:t>
      </w:r>
      <w:r w:rsidRPr="0085424E">
        <w:rPr>
          <w:b/>
          <w:bCs/>
        </w:rPr>
        <w:t xml:space="preserve">Случаи и порядок предоставления муниципальной услуги в </w:t>
      </w:r>
      <w:r>
        <w:rPr>
          <w:b/>
          <w:bCs/>
        </w:rPr>
        <w:t xml:space="preserve">                                                                          </w:t>
      </w:r>
      <w:r w:rsidRPr="0085424E">
        <w:rPr>
          <w:b/>
          <w:bCs/>
        </w:rPr>
        <w:t>упреждающем (</w:t>
      </w:r>
      <w:proofErr w:type="spellStart"/>
      <w:r w:rsidRPr="0085424E">
        <w:rPr>
          <w:b/>
          <w:bCs/>
        </w:rPr>
        <w:t>проактивном</w:t>
      </w:r>
      <w:proofErr w:type="spellEnd"/>
      <w:r w:rsidRPr="0085424E">
        <w:rPr>
          <w:b/>
          <w:bCs/>
        </w:rPr>
        <w:t>) режиме</w:t>
      </w:r>
      <w:r w:rsidR="000D56AA">
        <w:rPr>
          <w:b/>
          <w:bCs/>
        </w:rPr>
        <w:t>.</w:t>
      </w:r>
    </w:p>
    <w:p w:rsidR="00B74373" w:rsidRDefault="0085424E" w:rsidP="004E6708">
      <w:pPr>
        <w:pStyle w:val="ConsPlusNormal"/>
        <w:ind w:left="851" w:hanging="851"/>
        <w:jc w:val="both"/>
      </w:pPr>
      <w:r>
        <w:t xml:space="preserve">3.10.1. </w:t>
      </w:r>
      <w:r w:rsidRPr="0085424E">
        <w:t>Предоставление муниципальной услуги в упреждающем (</w:t>
      </w:r>
      <w:proofErr w:type="spellStart"/>
      <w:r w:rsidRPr="0085424E">
        <w:t>проактивном</w:t>
      </w:r>
      <w:proofErr w:type="spellEnd"/>
      <w:r w:rsidRPr="0085424E">
        <w:t>) режиме не предусмотрено</w:t>
      </w:r>
      <w:r>
        <w:t>.</w:t>
      </w:r>
    </w:p>
    <w:p w:rsidR="00B74373" w:rsidRDefault="00B74373">
      <w:pPr>
        <w:pStyle w:val="ConsPlusNormal"/>
        <w:jc w:val="both"/>
      </w:pPr>
    </w:p>
    <w:p w:rsidR="00721A37" w:rsidRDefault="00F912F9" w:rsidP="00706627">
      <w:pPr>
        <w:pStyle w:val="ConsPlusNormal"/>
        <w:jc w:val="center"/>
      </w:pPr>
      <w:r>
        <w:t>_________</w:t>
      </w:r>
    </w:p>
    <w:p w:rsidR="00706627" w:rsidRDefault="00706627" w:rsidP="00706627">
      <w:pPr>
        <w:pStyle w:val="ConsPlusNormal"/>
        <w:jc w:val="center"/>
      </w:pPr>
    </w:p>
    <w:p w:rsidR="00F912F9" w:rsidRDefault="00F912F9">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85424E" w:rsidRDefault="0085424E">
      <w:pPr>
        <w:pStyle w:val="ConsPlusNormal"/>
        <w:jc w:val="both"/>
      </w:pPr>
    </w:p>
    <w:p w:rsidR="004E6708" w:rsidRDefault="004E6708">
      <w:pPr>
        <w:pStyle w:val="ConsPlusNormal"/>
        <w:jc w:val="both"/>
      </w:pPr>
    </w:p>
    <w:p w:rsidR="004E6708" w:rsidRDefault="004E6708">
      <w:pPr>
        <w:pStyle w:val="ConsPlusNormal"/>
        <w:jc w:val="both"/>
      </w:pPr>
    </w:p>
    <w:p w:rsidR="004E6708" w:rsidRDefault="004E6708">
      <w:pPr>
        <w:pStyle w:val="ConsPlusNormal"/>
        <w:jc w:val="both"/>
      </w:pPr>
    </w:p>
    <w:p w:rsidR="004E6708" w:rsidRDefault="004E6708">
      <w:pPr>
        <w:pStyle w:val="ConsPlusNormal"/>
        <w:jc w:val="both"/>
      </w:pPr>
    </w:p>
    <w:p w:rsidR="00B74373" w:rsidRDefault="00F912F9">
      <w:pPr>
        <w:pStyle w:val="ConsPlusNormal"/>
        <w:jc w:val="right"/>
        <w:outlineLvl w:val="1"/>
      </w:pPr>
      <w:r>
        <w:lastRenderedPageBreak/>
        <w:t>Приложение №</w:t>
      </w:r>
      <w:r w:rsidR="00B74373">
        <w:t xml:space="preserve"> 1</w:t>
      </w:r>
    </w:p>
    <w:p w:rsidR="00B74373" w:rsidRDefault="00F912F9">
      <w:pPr>
        <w:pStyle w:val="ConsPlusNormal"/>
        <w:jc w:val="right"/>
      </w:pPr>
      <w:r>
        <w:t>к А</w:t>
      </w:r>
      <w:r w:rsidR="00B74373">
        <w:t>дминистративному регламенту</w:t>
      </w:r>
    </w:p>
    <w:p w:rsidR="00B74373" w:rsidRDefault="00B74373">
      <w:pPr>
        <w:pStyle w:val="ConsPlusNormal"/>
        <w:jc w:val="right"/>
      </w:pPr>
    </w:p>
    <w:tbl>
      <w:tblPr>
        <w:tblW w:w="9508" w:type="dxa"/>
        <w:tblLayout w:type="fixed"/>
        <w:tblCellMar>
          <w:top w:w="102" w:type="dxa"/>
          <w:left w:w="62" w:type="dxa"/>
          <w:bottom w:w="102" w:type="dxa"/>
          <w:right w:w="62" w:type="dxa"/>
        </w:tblCellMar>
        <w:tblLook w:val="04A0" w:firstRow="1" w:lastRow="0" w:firstColumn="1" w:lastColumn="0" w:noHBand="0" w:noVBand="1"/>
      </w:tblPr>
      <w:tblGrid>
        <w:gridCol w:w="1480"/>
        <w:gridCol w:w="689"/>
        <w:gridCol w:w="353"/>
        <w:gridCol w:w="1417"/>
        <w:gridCol w:w="340"/>
        <w:gridCol w:w="1814"/>
        <w:gridCol w:w="340"/>
        <w:gridCol w:w="1142"/>
        <w:gridCol w:w="1933"/>
      </w:tblGrid>
      <w:tr w:rsidR="00B74373" w:rsidTr="00F64694">
        <w:tc>
          <w:tcPr>
            <w:tcW w:w="4279" w:type="dxa"/>
            <w:gridSpan w:val="5"/>
            <w:tcBorders>
              <w:top w:val="nil"/>
              <w:left w:val="nil"/>
              <w:bottom w:val="nil"/>
              <w:right w:val="nil"/>
            </w:tcBorders>
          </w:tcPr>
          <w:p w:rsidR="00B74373" w:rsidRDefault="00B74373">
            <w:pPr>
              <w:pStyle w:val="ConsPlusNormal"/>
            </w:pPr>
          </w:p>
          <w:p w:rsidR="006615DD" w:rsidRDefault="006615DD">
            <w:pPr>
              <w:pStyle w:val="ConsPlusNormal"/>
            </w:pPr>
          </w:p>
        </w:tc>
        <w:tc>
          <w:tcPr>
            <w:tcW w:w="5229" w:type="dxa"/>
            <w:gridSpan w:val="4"/>
            <w:tcBorders>
              <w:top w:val="nil"/>
              <w:left w:val="nil"/>
              <w:bottom w:val="nil"/>
              <w:right w:val="nil"/>
            </w:tcBorders>
          </w:tcPr>
          <w:p w:rsidR="006615DD" w:rsidRDefault="006615DD" w:rsidP="00F912F9">
            <w:pPr>
              <w:pStyle w:val="ConsPlusNormal"/>
              <w:jc w:val="both"/>
            </w:pPr>
          </w:p>
          <w:p w:rsidR="00B74373" w:rsidRDefault="00B74373" w:rsidP="00F912F9">
            <w:pPr>
              <w:pStyle w:val="ConsPlusNormal"/>
              <w:jc w:val="both"/>
            </w:pPr>
            <w:r>
              <w:t xml:space="preserve">Главе </w:t>
            </w:r>
            <w:proofErr w:type="spellStart"/>
            <w:r w:rsidR="006615DD">
              <w:t>Малмыжского</w:t>
            </w:r>
            <w:proofErr w:type="spellEnd"/>
            <w:r w:rsidR="006615DD">
              <w:t xml:space="preserve"> района</w:t>
            </w:r>
          </w:p>
          <w:p w:rsidR="00B74373" w:rsidRPr="00F912F9" w:rsidRDefault="00B74373" w:rsidP="00F912F9">
            <w:pPr>
              <w:pStyle w:val="ConsPlusNormal"/>
              <w:jc w:val="both"/>
              <w:rPr>
                <w:szCs w:val="28"/>
              </w:rPr>
            </w:pPr>
            <w:r>
              <w:t>_______</w:t>
            </w:r>
            <w:r w:rsidR="006615DD">
              <w:t>___________________________</w:t>
            </w:r>
            <w:r w:rsidR="00F912F9">
              <w:t>_</w:t>
            </w:r>
            <w:r w:rsidR="00F912F9">
              <w:rPr>
                <w:szCs w:val="28"/>
              </w:rPr>
              <w:t>_</w:t>
            </w:r>
          </w:p>
          <w:p w:rsidR="00B74373" w:rsidRDefault="00B74373" w:rsidP="00F912F9">
            <w:pPr>
              <w:pStyle w:val="ConsPlusNormal"/>
              <w:jc w:val="both"/>
            </w:pPr>
          </w:p>
          <w:p w:rsidR="00B74373" w:rsidRDefault="00B74373" w:rsidP="00F912F9">
            <w:pPr>
              <w:pStyle w:val="ConsPlusNormal"/>
              <w:jc w:val="both"/>
            </w:pPr>
            <w:r>
              <w:t>от ____</w:t>
            </w:r>
            <w:r w:rsidR="00F912F9">
              <w:t>_____________________________</w:t>
            </w:r>
          </w:p>
          <w:p w:rsidR="00B74373" w:rsidRPr="00F912F9" w:rsidRDefault="00B74373" w:rsidP="00F912F9">
            <w:pPr>
              <w:pStyle w:val="ConsPlusNormal"/>
              <w:jc w:val="center"/>
              <w:rPr>
                <w:sz w:val="24"/>
                <w:szCs w:val="24"/>
              </w:rPr>
            </w:pPr>
            <w:r w:rsidRPr="00F912F9">
              <w:rPr>
                <w:sz w:val="24"/>
                <w:szCs w:val="24"/>
              </w:rPr>
              <w:t>(Ф.И.О. полностью)</w:t>
            </w:r>
          </w:p>
          <w:p w:rsidR="00B74373" w:rsidRDefault="00B74373" w:rsidP="00F912F9">
            <w:pPr>
              <w:pStyle w:val="ConsPlusNormal"/>
              <w:jc w:val="both"/>
            </w:pPr>
            <w:r>
              <w:t>______</w:t>
            </w:r>
            <w:r w:rsidR="006615DD">
              <w:t>___________________________</w:t>
            </w:r>
            <w:r w:rsidR="00F912F9">
              <w:t>__</w:t>
            </w:r>
            <w:r w:rsidR="00FC326E">
              <w:t>,</w:t>
            </w:r>
          </w:p>
          <w:p w:rsidR="00B74373" w:rsidRDefault="00B74373" w:rsidP="00F912F9">
            <w:pPr>
              <w:pStyle w:val="ConsPlusNormal"/>
              <w:jc w:val="both"/>
            </w:pPr>
            <w:r>
              <w:t>паспорт _______________________________</w:t>
            </w:r>
            <w:r w:rsidR="006615DD">
              <w:t>__</w:t>
            </w:r>
            <w:r w:rsidR="00F912F9">
              <w:t>___</w:t>
            </w:r>
          </w:p>
          <w:p w:rsidR="00B74373" w:rsidRDefault="00B74373" w:rsidP="00F912F9">
            <w:pPr>
              <w:pStyle w:val="ConsPlusNormal"/>
              <w:jc w:val="both"/>
            </w:pPr>
            <w:r>
              <w:t>______</w:t>
            </w:r>
            <w:r w:rsidR="006615DD">
              <w:t>___________________________</w:t>
            </w:r>
            <w:r w:rsidR="00F912F9">
              <w:t>__</w:t>
            </w:r>
            <w:r w:rsidR="00FC326E">
              <w:t>,</w:t>
            </w:r>
          </w:p>
          <w:p w:rsidR="00B74373" w:rsidRDefault="00B74373" w:rsidP="00F912F9">
            <w:pPr>
              <w:pStyle w:val="ConsPlusNormal"/>
              <w:jc w:val="both"/>
            </w:pPr>
            <w:r>
              <w:t>Адрес: ________________________________</w:t>
            </w:r>
            <w:r w:rsidR="006615DD">
              <w:t>_</w:t>
            </w:r>
            <w:r w:rsidR="00F912F9">
              <w:t>___</w:t>
            </w:r>
          </w:p>
          <w:p w:rsidR="00B74373" w:rsidRDefault="00B74373" w:rsidP="00F912F9">
            <w:pPr>
              <w:pStyle w:val="ConsPlusNormal"/>
              <w:jc w:val="both"/>
            </w:pPr>
            <w:r>
              <w:t>_______</w:t>
            </w:r>
            <w:r w:rsidR="006615DD">
              <w:t>__________________________</w:t>
            </w:r>
            <w:r w:rsidR="00F912F9">
              <w:t>___</w:t>
            </w:r>
          </w:p>
          <w:p w:rsidR="00B74373" w:rsidRDefault="00B74373" w:rsidP="00F912F9">
            <w:pPr>
              <w:pStyle w:val="ConsPlusNormal"/>
              <w:jc w:val="both"/>
            </w:pPr>
            <w:r>
              <w:t>телефон: ______________________________</w:t>
            </w:r>
            <w:r w:rsidR="00F912F9">
              <w:t>_____</w:t>
            </w:r>
            <w:r>
              <w:t>,</w:t>
            </w:r>
          </w:p>
          <w:p w:rsidR="00B74373" w:rsidRDefault="00B74373" w:rsidP="00F912F9">
            <w:pPr>
              <w:pStyle w:val="ConsPlusNormal"/>
              <w:jc w:val="both"/>
            </w:pPr>
            <w:r>
              <w:t>ИНН _________________________________</w:t>
            </w:r>
            <w:r w:rsidR="00F912F9">
              <w:t>__</w:t>
            </w:r>
            <w:r>
              <w:t>,</w:t>
            </w:r>
          </w:p>
          <w:p w:rsidR="00B74373" w:rsidRDefault="00B74373" w:rsidP="00F912F9">
            <w:pPr>
              <w:pStyle w:val="ConsPlusNormal"/>
              <w:jc w:val="both"/>
            </w:pPr>
            <w:r>
              <w:t>ОГРН _________________________________</w:t>
            </w:r>
            <w:r w:rsidR="00F912F9">
              <w:t>___</w:t>
            </w:r>
          </w:p>
        </w:tc>
      </w:tr>
      <w:tr w:rsidR="00B74373" w:rsidTr="00F64694">
        <w:tc>
          <w:tcPr>
            <w:tcW w:w="9508" w:type="dxa"/>
            <w:gridSpan w:val="9"/>
            <w:tcBorders>
              <w:top w:val="nil"/>
              <w:left w:val="nil"/>
              <w:bottom w:val="nil"/>
              <w:right w:val="nil"/>
            </w:tcBorders>
          </w:tcPr>
          <w:p w:rsidR="00F912F9" w:rsidRDefault="00F912F9">
            <w:pPr>
              <w:pStyle w:val="ConsPlusNormal"/>
              <w:jc w:val="center"/>
              <w:rPr>
                <w:b/>
              </w:rPr>
            </w:pPr>
            <w:bookmarkStart w:id="21" w:name="P408"/>
            <w:bookmarkEnd w:id="21"/>
          </w:p>
          <w:p w:rsidR="00B74373" w:rsidRPr="00F912F9" w:rsidRDefault="00B74373">
            <w:pPr>
              <w:pStyle w:val="ConsPlusNormal"/>
              <w:jc w:val="center"/>
              <w:rPr>
                <w:b/>
              </w:rPr>
            </w:pPr>
            <w:r w:rsidRPr="00F912F9">
              <w:rPr>
                <w:b/>
              </w:rPr>
              <w:t>ЗАЯВЛЕНИЕ</w:t>
            </w:r>
          </w:p>
          <w:p w:rsidR="00B74373" w:rsidRPr="00F912F9" w:rsidRDefault="00B74373">
            <w:pPr>
              <w:pStyle w:val="ConsPlusNormal"/>
              <w:jc w:val="center"/>
              <w:rPr>
                <w:b/>
              </w:rPr>
            </w:pPr>
            <w:r w:rsidRPr="00F912F9">
              <w:rPr>
                <w:b/>
              </w:rPr>
              <w:t>о предварительном согласовании предоставления</w:t>
            </w:r>
          </w:p>
          <w:p w:rsidR="00B74373" w:rsidRDefault="00B74373" w:rsidP="00FC326E">
            <w:pPr>
              <w:pStyle w:val="ConsPlusNormal"/>
              <w:spacing w:after="240"/>
              <w:jc w:val="center"/>
            </w:pPr>
            <w:r w:rsidRPr="00F912F9">
              <w:rPr>
                <w:b/>
              </w:rPr>
              <w:t>земельного участка</w:t>
            </w:r>
          </w:p>
        </w:tc>
      </w:tr>
      <w:tr w:rsidR="00B74373" w:rsidTr="00F64694">
        <w:tc>
          <w:tcPr>
            <w:tcW w:w="9508" w:type="dxa"/>
            <w:gridSpan w:val="9"/>
            <w:tcBorders>
              <w:top w:val="nil"/>
              <w:left w:val="nil"/>
              <w:bottom w:val="nil"/>
              <w:right w:val="nil"/>
            </w:tcBorders>
          </w:tcPr>
          <w:p w:rsidR="00B74373" w:rsidRDefault="00B74373" w:rsidP="00FC326E">
            <w:pPr>
              <w:pStyle w:val="ConsPlusNormal"/>
              <w:ind w:firstLine="567"/>
              <w:jc w:val="both"/>
            </w:pPr>
            <w:r w:rsidRPr="00F912F9">
              <w:t xml:space="preserve">Прошу в соответствии со </w:t>
            </w:r>
            <w:hyperlink r:id="rId35">
              <w:r w:rsidRPr="00F912F9">
                <w:t>ст. 39.15</w:t>
              </w:r>
            </w:hyperlink>
            <w:r w:rsidRPr="00F912F9">
              <w:t xml:space="preserve"> Земельного </w:t>
            </w:r>
            <w:r>
              <w:t>кодекса Российской Федерации предварительно согласовать предоставление земельного участка</w:t>
            </w:r>
          </w:p>
          <w:p w:rsidR="00B74373" w:rsidRDefault="00B74373" w:rsidP="00FC326E">
            <w:pPr>
              <w:pStyle w:val="ConsPlusNormal"/>
              <w:jc w:val="both"/>
            </w:pPr>
            <w:r>
              <w:t>_______________________________________________________________</w:t>
            </w:r>
            <w:r w:rsidR="00F912F9">
              <w:t>____</w:t>
            </w:r>
          </w:p>
          <w:p w:rsidR="00B74373" w:rsidRPr="00F64694" w:rsidRDefault="00B74373" w:rsidP="00FC326E">
            <w:pPr>
              <w:pStyle w:val="ConsPlusNormal"/>
              <w:jc w:val="both"/>
              <w:rPr>
                <w:sz w:val="24"/>
                <w:szCs w:val="24"/>
              </w:rPr>
            </w:pPr>
            <w:proofErr w:type="gramStart"/>
            <w:r>
              <w:t>(</w:t>
            </w:r>
            <w:r w:rsidRPr="00F64694">
              <w:rPr>
                <w:sz w:val="24"/>
                <w:szCs w:val="24"/>
              </w:rPr>
              <w:t>указать нужное: кадастровый номер уточняемого земельного участка,</w:t>
            </w:r>
            <w:proofErr w:type="gramEnd"/>
          </w:p>
          <w:p w:rsidR="00B74373" w:rsidRPr="00F64694" w:rsidRDefault="00F912F9" w:rsidP="00F912F9">
            <w:pPr>
              <w:pStyle w:val="ConsPlusNormal"/>
              <w:jc w:val="both"/>
              <w:rPr>
                <w:sz w:val="24"/>
                <w:szCs w:val="24"/>
              </w:rPr>
            </w:pPr>
            <w:r>
              <w:rPr>
                <w:sz w:val="24"/>
                <w:szCs w:val="24"/>
              </w:rPr>
              <w:t>______________</w:t>
            </w:r>
            <w:r w:rsidR="00B74373" w:rsidRPr="00F64694">
              <w:rPr>
                <w:sz w:val="24"/>
                <w:szCs w:val="24"/>
              </w:rPr>
              <w:t>______________________________________________________________</w:t>
            </w:r>
            <w:r w:rsidR="006615DD" w:rsidRPr="00F64694">
              <w:rPr>
                <w:sz w:val="24"/>
                <w:szCs w:val="24"/>
              </w:rPr>
              <w:t>_</w:t>
            </w:r>
            <w:r w:rsidR="00B74373" w:rsidRPr="00F64694">
              <w:rPr>
                <w:sz w:val="24"/>
                <w:szCs w:val="24"/>
              </w:rPr>
              <w:t>,</w:t>
            </w:r>
          </w:p>
          <w:p w:rsidR="00B74373" w:rsidRPr="00FC326E" w:rsidRDefault="00B74373" w:rsidP="00FC326E">
            <w:pPr>
              <w:pStyle w:val="ConsPlusNormal"/>
              <w:jc w:val="both"/>
              <w:rPr>
                <w:sz w:val="24"/>
                <w:szCs w:val="24"/>
              </w:rPr>
            </w:pPr>
            <w:r w:rsidRPr="00F64694">
              <w:rPr>
                <w:sz w:val="24"/>
                <w:szCs w:val="24"/>
              </w:rPr>
              <w:t>кадастровые номера земельных участков, из которых предстоит образовать</w:t>
            </w:r>
            <w:r w:rsidR="00FC326E">
              <w:rPr>
                <w:sz w:val="24"/>
                <w:szCs w:val="24"/>
              </w:rPr>
              <w:t xml:space="preserve"> </w:t>
            </w:r>
            <w:r w:rsidR="00FC326E" w:rsidRPr="00FC326E">
              <w:rPr>
                <w:sz w:val="24"/>
                <w:szCs w:val="24"/>
              </w:rPr>
              <w:t xml:space="preserve">испрашиваемый </w:t>
            </w:r>
            <w:r w:rsidRPr="00F64694">
              <w:rPr>
                <w:sz w:val="24"/>
                <w:szCs w:val="24"/>
              </w:rPr>
              <w:t>земельный участок, если сведения внесены в ГКН)</w:t>
            </w:r>
          </w:p>
        </w:tc>
      </w:tr>
      <w:tr w:rsidR="00B74373" w:rsidTr="00F912F9">
        <w:trPr>
          <w:trHeight w:val="567"/>
        </w:trPr>
        <w:tc>
          <w:tcPr>
            <w:tcW w:w="6093" w:type="dxa"/>
            <w:gridSpan w:val="6"/>
            <w:tcBorders>
              <w:top w:val="nil"/>
              <w:left w:val="nil"/>
              <w:bottom w:val="nil"/>
              <w:right w:val="nil"/>
            </w:tcBorders>
          </w:tcPr>
          <w:p w:rsidR="00B74373" w:rsidRDefault="00B74373" w:rsidP="00F912F9">
            <w:pPr>
              <w:pStyle w:val="ConsPlusNormal"/>
              <w:jc w:val="both"/>
            </w:pPr>
            <w:proofErr w:type="gramStart"/>
            <w:r>
              <w:t>образование</w:t>
            </w:r>
            <w:proofErr w:type="gramEnd"/>
            <w:r>
              <w:t xml:space="preserve"> которого предусмотрено в соответствии с</w:t>
            </w:r>
          </w:p>
        </w:tc>
        <w:tc>
          <w:tcPr>
            <w:tcW w:w="3415" w:type="dxa"/>
            <w:gridSpan w:val="3"/>
            <w:tcBorders>
              <w:top w:val="nil"/>
              <w:left w:val="nil"/>
              <w:bottom w:val="nil"/>
              <w:right w:val="nil"/>
            </w:tcBorders>
          </w:tcPr>
          <w:p w:rsidR="00B74373" w:rsidRDefault="006615DD">
            <w:pPr>
              <w:pStyle w:val="ConsPlusNormal"/>
            </w:pPr>
            <w:r>
              <w:t>_____________________</w:t>
            </w:r>
          </w:p>
          <w:p w:rsidR="00B74373" w:rsidRPr="00FC326E" w:rsidRDefault="00B74373">
            <w:pPr>
              <w:pStyle w:val="ConsPlusNormal"/>
              <w:jc w:val="center"/>
              <w:rPr>
                <w:sz w:val="24"/>
                <w:szCs w:val="24"/>
              </w:rPr>
            </w:pPr>
            <w:proofErr w:type="gramStart"/>
            <w:r w:rsidRPr="00FC326E">
              <w:rPr>
                <w:sz w:val="24"/>
                <w:szCs w:val="24"/>
              </w:rPr>
              <w:t>(выбрать нужное:</w:t>
            </w:r>
            <w:proofErr w:type="gramEnd"/>
          </w:p>
        </w:tc>
      </w:tr>
      <w:tr w:rsidR="00B74373" w:rsidTr="00F64694">
        <w:tc>
          <w:tcPr>
            <w:tcW w:w="9508" w:type="dxa"/>
            <w:gridSpan w:val="9"/>
            <w:tcBorders>
              <w:top w:val="nil"/>
              <w:left w:val="nil"/>
              <w:bottom w:val="nil"/>
              <w:right w:val="nil"/>
            </w:tcBorders>
          </w:tcPr>
          <w:p w:rsidR="00B74373" w:rsidRDefault="00B74373" w:rsidP="00FC326E">
            <w:pPr>
              <w:pStyle w:val="ConsPlusNormal"/>
              <w:jc w:val="both"/>
            </w:pPr>
            <w:r>
              <w:t>_________________________________________</w:t>
            </w:r>
            <w:r w:rsidR="006615DD">
              <w:t>______________________</w:t>
            </w:r>
            <w:r>
              <w:t>,</w:t>
            </w:r>
          </w:p>
          <w:p w:rsidR="00FC326E" w:rsidRDefault="00B74373" w:rsidP="00FC326E">
            <w:pPr>
              <w:pStyle w:val="ConsPlusNormal"/>
              <w:jc w:val="both"/>
              <w:rPr>
                <w:sz w:val="24"/>
                <w:szCs w:val="24"/>
              </w:rPr>
            </w:pPr>
            <w:r w:rsidRPr="00F64694">
              <w:rPr>
                <w:sz w:val="24"/>
                <w:szCs w:val="24"/>
              </w:rPr>
              <w:t>проектом межевания территории - указать ре</w:t>
            </w:r>
            <w:r w:rsidR="00FC326E">
              <w:rPr>
                <w:sz w:val="24"/>
                <w:szCs w:val="24"/>
              </w:rPr>
              <w:t xml:space="preserve">квизиты решения об утверждении; </w:t>
            </w:r>
            <w:r w:rsidRPr="00F64694">
              <w:rPr>
                <w:sz w:val="24"/>
                <w:szCs w:val="24"/>
              </w:rPr>
              <w:t>схемой расположения земельного у</w:t>
            </w:r>
            <w:r w:rsidR="00FC326E">
              <w:rPr>
                <w:sz w:val="24"/>
                <w:szCs w:val="24"/>
              </w:rPr>
              <w:t xml:space="preserve">частка; проектной документацией </w:t>
            </w:r>
            <w:r w:rsidRPr="00F64694">
              <w:rPr>
                <w:sz w:val="24"/>
                <w:szCs w:val="24"/>
              </w:rPr>
              <w:t>о местоположении, границах, п</w:t>
            </w:r>
            <w:r w:rsidR="00FC326E">
              <w:rPr>
                <w:sz w:val="24"/>
                <w:szCs w:val="24"/>
              </w:rPr>
              <w:t xml:space="preserve">лощади и об иных количественных </w:t>
            </w:r>
            <w:r w:rsidRPr="00F64694">
              <w:rPr>
                <w:sz w:val="24"/>
                <w:szCs w:val="24"/>
              </w:rPr>
              <w:t>или качественных характеристиках лесных участков)</w:t>
            </w:r>
          </w:p>
          <w:p w:rsidR="00FC326E" w:rsidRPr="00F64694" w:rsidRDefault="00FC326E" w:rsidP="00FC326E">
            <w:pPr>
              <w:pStyle w:val="ConsPlusNormal"/>
              <w:jc w:val="both"/>
              <w:rPr>
                <w:sz w:val="24"/>
                <w:szCs w:val="24"/>
              </w:rPr>
            </w:pPr>
          </w:p>
          <w:p w:rsidR="00B74373" w:rsidRPr="00FC326E" w:rsidRDefault="00B74373" w:rsidP="00721A37">
            <w:pPr>
              <w:pStyle w:val="ConsPlusNormal"/>
              <w:jc w:val="both"/>
              <w:rPr>
                <w:szCs w:val="28"/>
              </w:rPr>
            </w:pPr>
            <w:r w:rsidRPr="00FC326E">
              <w:rPr>
                <w:szCs w:val="28"/>
              </w:rPr>
              <w:t>основание</w:t>
            </w:r>
            <w:r w:rsidR="00721A37">
              <w:rPr>
                <w:szCs w:val="28"/>
              </w:rPr>
              <w:t xml:space="preserve">  </w:t>
            </w:r>
            <w:r w:rsidRPr="00FC326E">
              <w:rPr>
                <w:szCs w:val="28"/>
              </w:rPr>
              <w:t xml:space="preserve"> предоставления </w:t>
            </w:r>
            <w:r w:rsidR="00721A37">
              <w:rPr>
                <w:szCs w:val="28"/>
              </w:rPr>
              <w:t xml:space="preserve">  </w:t>
            </w:r>
            <w:r w:rsidRPr="00FC326E">
              <w:rPr>
                <w:szCs w:val="28"/>
              </w:rPr>
              <w:t>земельного</w:t>
            </w:r>
            <w:r w:rsidR="006615DD" w:rsidRPr="00FC326E">
              <w:rPr>
                <w:szCs w:val="28"/>
              </w:rPr>
              <w:t xml:space="preserve"> </w:t>
            </w:r>
            <w:r w:rsidR="00721A37">
              <w:rPr>
                <w:szCs w:val="28"/>
              </w:rPr>
              <w:t xml:space="preserve">  </w:t>
            </w:r>
            <w:r w:rsidR="006615DD" w:rsidRPr="00FC326E">
              <w:rPr>
                <w:szCs w:val="28"/>
              </w:rPr>
              <w:t xml:space="preserve">участка </w:t>
            </w:r>
            <w:r w:rsidR="00721A37">
              <w:rPr>
                <w:szCs w:val="28"/>
              </w:rPr>
              <w:t xml:space="preserve">  </w:t>
            </w:r>
            <w:r w:rsidR="006615DD" w:rsidRPr="00FC326E">
              <w:rPr>
                <w:szCs w:val="28"/>
              </w:rPr>
              <w:t xml:space="preserve">без </w:t>
            </w:r>
            <w:r w:rsidR="00721A37">
              <w:rPr>
                <w:szCs w:val="28"/>
              </w:rPr>
              <w:t xml:space="preserve">  </w:t>
            </w:r>
            <w:r w:rsidR="006615DD" w:rsidRPr="00FC326E">
              <w:rPr>
                <w:szCs w:val="28"/>
              </w:rPr>
              <w:t xml:space="preserve">проведения </w:t>
            </w:r>
            <w:r w:rsidR="00721A37">
              <w:rPr>
                <w:szCs w:val="28"/>
              </w:rPr>
              <w:t xml:space="preserve">  </w:t>
            </w:r>
            <w:r w:rsidR="006615DD" w:rsidRPr="00FC326E">
              <w:rPr>
                <w:szCs w:val="28"/>
              </w:rPr>
              <w:t xml:space="preserve">торгов </w:t>
            </w:r>
          </w:p>
          <w:p w:rsidR="00B74373" w:rsidRDefault="00B74373" w:rsidP="00FC326E">
            <w:pPr>
              <w:pStyle w:val="ConsPlusNormal"/>
              <w:jc w:val="both"/>
            </w:pPr>
            <w:r>
              <w:lastRenderedPageBreak/>
              <w:t>_________________________________________</w:t>
            </w:r>
            <w:r w:rsidR="006615DD">
              <w:t>______________________</w:t>
            </w:r>
            <w:r w:rsidR="00FC326E">
              <w:t>____</w:t>
            </w:r>
          </w:p>
          <w:p w:rsidR="00B74373" w:rsidRPr="00F64694" w:rsidRDefault="00B74373" w:rsidP="00FC326E">
            <w:pPr>
              <w:pStyle w:val="ConsPlusNormal"/>
              <w:jc w:val="both"/>
              <w:rPr>
                <w:sz w:val="24"/>
                <w:szCs w:val="24"/>
              </w:rPr>
            </w:pPr>
            <w:proofErr w:type="gramStart"/>
            <w:r>
              <w:t>(</w:t>
            </w:r>
            <w:r w:rsidRPr="00F64694">
              <w:rPr>
                <w:sz w:val="24"/>
                <w:szCs w:val="24"/>
              </w:rPr>
              <w:t>указать основание предоставления земельного участка без проведения торгов</w:t>
            </w:r>
            <w:r w:rsidR="00FC326E" w:rsidRPr="00FC326E">
              <w:rPr>
                <w:rFonts w:eastAsia="Times New Roman" w:cs="Calibri"/>
                <w:sz w:val="24"/>
                <w:szCs w:val="24"/>
              </w:rPr>
              <w:t xml:space="preserve"> </w:t>
            </w:r>
            <w:r w:rsidR="00FC326E" w:rsidRPr="00FC326E">
              <w:rPr>
                <w:sz w:val="24"/>
                <w:szCs w:val="24"/>
              </w:rPr>
              <w:t>из числа</w:t>
            </w:r>
            <w:proofErr w:type="gramEnd"/>
          </w:p>
          <w:p w:rsidR="00B74373" w:rsidRDefault="00B74373" w:rsidP="00FC326E">
            <w:pPr>
              <w:pStyle w:val="ConsPlusNormal"/>
              <w:jc w:val="both"/>
            </w:pPr>
            <w:r>
              <w:t>_______________________________________________________________</w:t>
            </w:r>
          </w:p>
          <w:p w:rsidR="00B74373" w:rsidRPr="00FC326E" w:rsidRDefault="00B74373" w:rsidP="00FC326E">
            <w:pPr>
              <w:pStyle w:val="ConsPlusNormal"/>
              <w:jc w:val="both"/>
              <w:rPr>
                <w:sz w:val="24"/>
                <w:szCs w:val="24"/>
              </w:rPr>
            </w:pPr>
            <w:proofErr w:type="gramStart"/>
            <w:r w:rsidRPr="00FC326E">
              <w:rPr>
                <w:sz w:val="24"/>
                <w:szCs w:val="24"/>
              </w:rPr>
              <w:t>предусмотренных</w:t>
            </w:r>
            <w:proofErr w:type="gramEnd"/>
            <w:r w:rsidRPr="00FC326E">
              <w:rPr>
                <w:sz w:val="24"/>
                <w:szCs w:val="24"/>
              </w:rPr>
              <w:t xml:space="preserve"> </w:t>
            </w:r>
            <w:hyperlink r:id="rId36">
              <w:r w:rsidRPr="00FC326E">
                <w:rPr>
                  <w:sz w:val="24"/>
                  <w:szCs w:val="24"/>
                </w:rPr>
                <w:t>пунктом 2 статьи 39.3</w:t>
              </w:r>
            </w:hyperlink>
            <w:r w:rsidRPr="00FC326E">
              <w:rPr>
                <w:sz w:val="24"/>
                <w:szCs w:val="24"/>
              </w:rPr>
              <w:t xml:space="preserve">, </w:t>
            </w:r>
            <w:hyperlink r:id="rId37">
              <w:r w:rsidRPr="00FC326E">
                <w:rPr>
                  <w:sz w:val="24"/>
                  <w:szCs w:val="24"/>
                </w:rPr>
                <w:t>статьей 39.5</w:t>
              </w:r>
            </w:hyperlink>
            <w:r w:rsidRPr="00FC326E">
              <w:rPr>
                <w:sz w:val="24"/>
                <w:szCs w:val="24"/>
              </w:rPr>
              <w:t xml:space="preserve">, </w:t>
            </w:r>
            <w:hyperlink r:id="rId38">
              <w:r w:rsidRPr="00FC326E">
                <w:rPr>
                  <w:sz w:val="24"/>
                  <w:szCs w:val="24"/>
                </w:rPr>
                <w:t>пунктом 2</w:t>
              </w:r>
            </w:hyperlink>
            <w:r w:rsidR="00FC326E" w:rsidRPr="00FC326E">
              <w:rPr>
                <w:rFonts w:eastAsia="Times New Roman" w:cs="Calibri"/>
                <w:sz w:val="24"/>
                <w:szCs w:val="24"/>
              </w:rPr>
              <w:t xml:space="preserve"> </w:t>
            </w:r>
            <w:r w:rsidR="00FC326E" w:rsidRPr="00FC326E">
              <w:rPr>
                <w:sz w:val="24"/>
                <w:szCs w:val="24"/>
              </w:rPr>
              <w:t>статьи 39.6 или</w:t>
            </w:r>
          </w:p>
          <w:p w:rsidR="00B74373" w:rsidRPr="00FC326E" w:rsidRDefault="00B74373" w:rsidP="00FC326E">
            <w:pPr>
              <w:pStyle w:val="ConsPlusNormal"/>
              <w:jc w:val="both"/>
            </w:pPr>
            <w:r w:rsidRPr="00FC326E">
              <w:t>_______________________________________________________________</w:t>
            </w:r>
          </w:p>
          <w:p w:rsidR="00B74373" w:rsidRPr="00F64694" w:rsidRDefault="00583E11" w:rsidP="00FC326E">
            <w:pPr>
              <w:pStyle w:val="ConsPlusNormal"/>
              <w:jc w:val="both"/>
              <w:rPr>
                <w:sz w:val="24"/>
                <w:szCs w:val="24"/>
              </w:rPr>
            </w:pPr>
            <w:hyperlink r:id="rId39">
              <w:r w:rsidR="00B74373" w:rsidRPr="00FC326E">
                <w:rPr>
                  <w:sz w:val="24"/>
                  <w:szCs w:val="24"/>
                </w:rPr>
                <w:t>пунктом 2 статьи 39.10</w:t>
              </w:r>
            </w:hyperlink>
            <w:r w:rsidR="00B74373" w:rsidRPr="00FC326E">
              <w:rPr>
                <w:sz w:val="24"/>
                <w:szCs w:val="24"/>
              </w:rPr>
              <w:t xml:space="preserve"> ЗК РФ или указать реквизиты</w:t>
            </w:r>
            <w:r w:rsidR="00FC326E" w:rsidRPr="00FC326E">
              <w:rPr>
                <w:rFonts w:eastAsia="Times New Roman" w:cs="Calibri"/>
                <w:sz w:val="24"/>
                <w:szCs w:val="24"/>
              </w:rPr>
              <w:t xml:space="preserve"> </w:t>
            </w:r>
            <w:r w:rsidR="00FC326E" w:rsidRPr="00FC326E">
              <w:rPr>
                <w:sz w:val="24"/>
                <w:szCs w:val="24"/>
              </w:rPr>
              <w:t>решения об изъятии земельного участка</w:t>
            </w:r>
            <w:r w:rsidR="00FC326E">
              <w:rPr>
                <w:sz w:val="24"/>
                <w:szCs w:val="24"/>
              </w:rPr>
              <w:t xml:space="preserve"> </w:t>
            </w:r>
            <w:r w:rsidR="00B74373" w:rsidRPr="00FC326E">
              <w:rPr>
                <w:sz w:val="24"/>
                <w:szCs w:val="24"/>
              </w:rPr>
              <w:t>или р</w:t>
            </w:r>
            <w:r w:rsidR="00FC326E">
              <w:rPr>
                <w:sz w:val="24"/>
                <w:szCs w:val="24"/>
              </w:rPr>
              <w:t xml:space="preserve">еквизиты решения об утверждении </w:t>
            </w:r>
            <w:r w:rsidR="00B74373" w:rsidRPr="00F64694">
              <w:rPr>
                <w:sz w:val="24"/>
                <w:szCs w:val="24"/>
              </w:rPr>
              <w:t>документа территориального планирования или проекта планировки)</w:t>
            </w:r>
          </w:p>
          <w:p w:rsidR="00B74373" w:rsidRDefault="00B74373" w:rsidP="00FC326E">
            <w:pPr>
              <w:pStyle w:val="ConsPlusNormal"/>
              <w:jc w:val="both"/>
            </w:pPr>
            <w:r>
              <w:t>в _______________________________________</w:t>
            </w:r>
            <w:r w:rsidR="00C501E1">
              <w:t>_____________________</w:t>
            </w:r>
            <w:r w:rsidR="00FC326E">
              <w:t>____</w:t>
            </w:r>
            <w:r w:rsidR="006615DD">
              <w:t>_</w:t>
            </w:r>
            <w:r>
              <w:t>,</w:t>
            </w:r>
          </w:p>
          <w:p w:rsidR="00B74373" w:rsidRPr="00F64694" w:rsidRDefault="00B74373" w:rsidP="00FC326E">
            <w:pPr>
              <w:pStyle w:val="ConsPlusNormal"/>
              <w:jc w:val="both"/>
              <w:rPr>
                <w:sz w:val="24"/>
                <w:szCs w:val="24"/>
              </w:rPr>
            </w:pPr>
            <w:r w:rsidRPr="00F64694">
              <w:rPr>
                <w:sz w:val="24"/>
                <w:szCs w:val="24"/>
              </w:rPr>
              <w:t>(указать испрашиваемый вид права, если предоставление земельного участка возможно на нескольких видах права)</w:t>
            </w:r>
          </w:p>
          <w:p w:rsidR="00B74373" w:rsidRDefault="00B74373" w:rsidP="00FC326E">
            <w:pPr>
              <w:pStyle w:val="ConsPlusNormal"/>
              <w:jc w:val="both"/>
            </w:pPr>
            <w:r>
              <w:t>цель использования земельного участка ______________________________________</w:t>
            </w:r>
            <w:r w:rsidR="006615DD">
              <w:t>_________________________</w:t>
            </w:r>
            <w:r w:rsidR="00FC326E">
              <w:t>____</w:t>
            </w:r>
          </w:p>
          <w:p w:rsidR="00B74373" w:rsidRDefault="00B74373" w:rsidP="00FC326E">
            <w:pPr>
              <w:pStyle w:val="ConsPlusNormal"/>
              <w:jc w:val="both"/>
            </w:pPr>
            <w:r>
              <w:t>______________________________________________________________</w:t>
            </w:r>
            <w:r w:rsidR="00FC326E">
              <w:t>___</w:t>
            </w:r>
            <w:r>
              <w:t>_,</w:t>
            </w:r>
          </w:p>
          <w:p w:rsidR="00B74373" w:rsidRDefault="00B74373" w:rsidP="00FC326E">
            <w:pPr>
              <w:pStyle w:val="ConsPlusNormal"/>
              <w:jc w:val="both"/>
            </w:pPr>
            <w:r>
              <w:t>по адресу (местоположение): _______________________________________________</w:t>
            </w:r>
            <w:r w:rsidR="006615DD">
              <w:t>______________</w:t>
            </w:r>
            <w:r w:rsidR="00FC326E">
              <w:t>____</w:t>
            </w:r>
            <w:r w:rsidR="006615DD">
              <w:t>__</w:t>
            </w:r>
          </w:p>
          <w:p w:rsidR="00B74373" w:rsidRDefault="00B74373" w:rsidP="00FC326E">
            <w:pPr>
              <w:pStyle w:val="ConsPlusNormal"/>
              <w:jc w:val="both"/>
            </w:pPr>
            <w:r>
              <w:t>______________________________________________________________</w:t>
            </w:r>
            <w:r w:rsidR="00FC326E">
              <w:t>____</w:t>
            </w:r>
            <w:r>
              <w:t>_</w:t>
            </w:r>
          </w:p>
        </w:tc>
      </w:tr>
      <w:tr w:rsidR="00B74373" w:rsidTr="00F64694">
        <w:tc>
          <w:tcPr>
            <w:tcW w:w="1480" w:type="dxa"/>
            <w:tcBorders>
              <w:top w:val="nil"/>
              <w:left w:val="nil"/>
              <w:bottom w:val="nil"/>
              <w:right w:val="nil"/>
            </w:tcBorders>
          </w:tcPr>
          <w:p w:rsidR="00B74373" w:rsidRDefault="00B74373" w:rsidP="00F64694">
            <w:pPr>
              <w:pStyle w:val="ConsPlusNormal"/>
            </w:pPr>
            <w:r>
              <w:lastRenderedPageBreak/>
              <w:t>Заявитель</w:t>
            </w:r>
            <w:r w:rsidR="00F64694" w:rsidRPr="00F64694">
              <w:t>:</w:t>
            </w:r>
          </w:p>
        </w:tc>
        <w:tc>
          <w:tcPr>
            <w:tcW w:w="4613" w:type="dxa"/>
            <w:gridSpan w:val="5"/>
            <w:tcBorders>
              <w:top w:val="nil"/>
              <w:left w:val="nil"/>
              <w:bottom w:val="nil"/>
              <w:right w:val="nil"/>
            </w:tcBorders>
          </w:tcPr>
          <w:p w:rsidR="00B74373" w:rsidRDefault="006615DD" w:rsidP="00FC326E">
            <w:pPr>
              <w:pStyle w:val="ConsPlusNormal"/>
              <w:jc w:val="both"/>
            </w:pPr>
            <w:r>
              <w:t>______________________</w:t>
            </w:r>
            <w:r w:rsidR="00B74373">
              <w:t>__________</w:t>
            </w:r>
          </w:p>
          <w:p w:rsidR="00B74373" w:rsidRPr="00F64694" w:rsidRDefault="00B74373" w:rsidP="00FC326E">
            <w:pPr>
              <w:pStyle w:val="ConsPlusNormal"/>
              <w:jc w:val="both"/>
              <w:rPr>
                <w:sz w:val="24"/>
                <w:szCs w:val="24"/>
              </w:rPr>
            </w:pPr>
            <w:r w:rsidRPr="00F64694">
              <w:rPr>
                <w:sz w:val="24"/>
                <w:szCs w:val="24"/>
              </w:rPr>
              <w:t>(Ф.И.О. или ФИО представителя)</w:t>
            </w:r>
          </w:p>
        </w:tc>
        <w:tc>
          <w:tcPr>
            <w:tcW w:w="3415" w:type="dxa"/>
            <w:gridSpan w:val="3"/>
            <w:tcBorders>
              <w:top w:val="nil"/>
              <w:left w:val="nil"/>
              <w:bottom w:val="nil"/>
              <w:right w:val="nil"/>
            </w:tcBorders>
          </w:tcPr>
          <w:p w:rsidR="00B74373" w:rsidRDefault="006615DD" w:rsidP="00FC326E">
            <w:pPr>
              <w:pStyle w:val="ConsPlusNormal"/>
              <w:jc w:val="both"/>
            </w:pPr>
            <w:r>
              <w:t>___________________</w:t>
            </w:r>
            <w:r w:rsidR="00B74373">
              <w:t>_</w:t>
            </w:r>
            <w:r w:rsidR="00FC326E">
              <w:t>__</w:t>
            </w:r>
            <w:r w:rsidR="00B74373">
              <w:t>_</w:t>
            </w:r>
          </w:p>
          <w:p w:rsidR="00B74373" w:rsidRPr="00F64694" w:rsidRDefault="00B74373" w:rsidP="00FC326E">
            <w:pPr>
              <w:pStyle w:val="ConsPlusNormal"/>
              <w:jc w:val="both"/>
              <w:rPr>
                <w:sz w:val="24"/>
                <w:szCs w:val="24"/>
              </w:rPr>
            </w:pPr>
            <w:proofErr w:type="gramStart"/>
            <w:r w:rsidRPr="00F64694">
              <w:rPr>
                <w:sz w:val="24"/>
                <w:szCs w:val="24"/>
              </w:rPr>
              <w:t>(подпись, МП для</w:t>
            </w:r>
            <w:proofErr w:type="gramEnd"/>
          </w:p>
          <w:p w:rsidR="00B74373" w:rsidRDefault="00B74373" w:rsidP="00FC326E">
            <w:pPr>
              <w:pStyle w:val="ConsPlusNormal"/>
              <w:jc w:val="both"/>
            </w:pPr>
            <w:r w:rsidRPr="00F64694">
              <w:rPr>
                <w:sz w:val="24"/>
                <w:szCs w:val="24"/>
              </w:rPr>
              <w:t>юридического лица)</w:t>
            </w:r>
          </w:p>
        </w:tc>
      </w:tr>
      <w:tr w:rsidR="00B74373" w:rsidTr="00F64694">
        <w:tc>
          <w:tcPr>
            <w:tcW w:w="3939" w:type="dxa"/>
            <w:gridSpan w:val="4"/>
            <w:tcBorders>
              <w:top w:val="nil"/>
              <w:left w:val="nil"/>
              <w:bottom w:val="nil"/>
              <w:right w:val="nil"/>
            </w:tcBorders>
          </w:tcPr>
          <w:p w:rsidR="00B74373" w:rsidRDefault="00B74373">
            <w:pPr>
              <w:pStyle w:val="ConsPlusNormal"/>
            </w:pPr>
          </w:p>
        </w:tc>
        <w:tc>
          <w:tcPr>
            <w:tcW w:w="3636" w:type="dxa"/>
            <w:gridSpan w:val="4"/>
            <w:tcBorders>
              <w:top w:val="nil"/>
              <w:left w:val="nil"/>
              <w:bottom w:val="nil"/>
              <w:right w:val="nil"/>
            </w:tcBorders>
          </w:tcPr>
          <w:p w:rsidR="00B74373" w:rsidRDefault="00FC326E" w:rsidP="00FC326E">
            <w:pPr>
              <w:pStyle w:val="ConsPlusNormal"/>
              <w:jc w:val="both"/>
            </w:pPr>
            <w:r>
              <w:t>«___»</w:t>
            </w:r>
            <w:r w:rsidR="00B74373">
              <w:t xml:space="preserve"> ____________ 20___ г.</w:t>
            </w:r>
          </w:p>
        </w:tc>
        <w:tc>
          <w:tcPr>
            <w:tcW w:w="1933" w:type="dxa"/>
            <w:tcBorders>
              <w:top w:val="nil"/>
              <w:left w:val="nil"/>
              <w:bottom w:val="nil"/>
              <w:right w:val="nil"/>
            </w:tcBorders>
          </w:tcPr>
          <w:p w:rsidR="00B74373" w:rsidRDefault="00B74373">
            <w:pPr>
              <w:pStyle w:val="ConsPlusNormal"/>
            </w:pPr>
          </w:p>
        </w:tc>
      </w:tr>
      <w:tr w:rsidR="00B74373" w:rsidTr="00F64694">
        <w:tc>
          <w:tcPr>
            <w:tcW w:w="9508" w:type="dxa"/>
            <w:gridSpan w:val="9"/>
            <w:tcBorders>
              <w:top w:val="nil"/>
              <w:left w:val="nil"/>
              <w:bottom w:val="nil"/>
              <w:right w:val="nil"/>
            </w:tcBorders>
          </w:tcPr>
          <w:p w:rsidR="00B74373" w:rsidRDefault="00B74373">
            <w:pPr>
              <w:pStyle w:val="ConsPlusNormal"/>
              <w:ind w:firstLine="283"/>
              <w:jc w:val="both"/>
            </w:pPr>
            <w:r>
              <w:t>Приложения:</w:t>
            </w:r>
          </w:p>
          <w:p w:rsidR="00B74373" w:rsidRDefault="00B74373">
            <w:pPr>
              <w:pStyle w:val="ConsPlusNormal"/>
              <w:ind w:firstLine="283"/>
              <w:jc w:val="both"/>
            </w:pPr>
            <w:r>
              <w:t>копия документа, удостоверяющего личность заявителя (для гражданина);</w:t>
            </w:r>
          </w:p>
          <w:p w:rsidR="00B74373" w:rsidRDefault="00B74373">
            <w:pPr>
              <w:pStyle w:val="ConsPlusNormal"/>
              <w:ind w:firstLine="283"/>
              <w:jc w:val="both"/>
            </w:pPr>
            <w:r>
              <w:t>свидетельство о государственной регистрации физического лица в качестве индивидуального предпринимателя;</w:t>
            </w:r>
          </w:p>
          <w:p w:rsidR="00B74373" w:rsidRDefault="00B74373">
            <w:pPr>
              <w:pStyle w:val="ConsPlusNormal"/>
              <w:ind w:firstLine="283"/>
              <w:jc w:val="both"/>
            </w:pPr>
            <w:proofErr w:type="gramStart"/>
            <w:r>
              <w:t>документ, подтверждающий полномочия представителя заявителя (при обращении</w:t>
            </w:r>
            <w:proofErr w:type="gramEnd"/>
          </w:p>
          <w:p w:rsidR="00B74373" w:rsidRDefault="00B74373">
            <w:pPr>
              <w:pStyle w:val="ConsPlusNormal"/>
              <w:ind w:firstLine="283"/>
              <w:jc w:val="both"/>
            </w:pPr>
            <w:r>
              <w:t>уполномоченного представителя заявителя);</w:t>
            </w:r>
          </w:p>
          <w:p w:rsidR="00B74373" w:rsidRDefault="00B74373">
            <w:pPr>
              <w:pStyle w:val="ConsPlusNormal"/>
              <w:ind w:firstLine="283"/>
              <w:jc w:val="both"/>
            </w:pPr>
            <w:r>
              <w:t>заверенный перевод на русский язык документов о государственной регистрации юридического лица (для иностранного юридического лица);</w:t>
            </w:r>
          </w:p>
          <w:p w:rsidR="00B74373" w:rsidRDefault="00B74373">
            <w:pPr>
              <w:pStyle w:val="ConsPlusNormal"/>
              <w:ind w:firstLine="283"/>
              <w:jc w:val="both"/>
            </w:pPr>
            <w:r>
              <w:t>документы, подтверждающие право заявителя на приобретение земельного участка без проведения торгов в соответствии с установленным перечнем;</w:t>
            </w:r>
          </w:p>
          <w:p w:rsidR="00B74373" w:rsidRDefault="00B74373">
            <w:pPr>
              <w:pStyle w:val="ConsPlusNormal"/>
              <w:ind w:firstLine="283"/>
              <w:jc w:val="both"/>
            </w:pPr>
            <w:r>
              <w:t>схема расположения земельного участка, если земельный участок предстоит образовать;</w:t>
            </w:r>
          </w:p>
          <w:p w:rsidR="00B74373" w:rsidRDefault="00B74373">
            <w:pPr>
              <w:pStyle w:val="ConsPlusNormal"/>
              <w:ind w:firstLine="283"/>
              <w:jc w:val="both"/>
            </w:pPr>
            <w:r>
              <w:t>проектная документация лесных участков;</w:t>
            </w:r>
          </w:p>
          <w:p w:rsidR="00B74373" w:rsidRDefault="00B74373">
            <w:pPr>
              <w:pStyle w:val="ConsPlusNormal"/>
              <w:ind w:firstLine="283"/>
              <w:jc w:val="both"/>
            </w:pPr>
            <w:r>
              <w:t>списки членов некоммерческой организации, созданной гражданами (при образовании земельного участка для ведения огородничества или садоводства).</w:t>
            </w:r>
          </w:p>
          <w:p w:rsidR="00B74373" w:rsidRDefault="00B74373">
            <w:pPr>
              <w:pStyle w:val="ConsPlusNormal"/>
              <w:ind w:firstLine="283"/>
              <w:jc w:val="both"/>
            </w:pPr>
            <w:r>
              <w:t>Заявитель вправе представить по собственной инициативе:</w:t>
            </w:r>
          </w:p>
          <w:p w:rsidR="00B74373" w:rsidRDefault="00B74373">
            <w:pPr>
              <w:pStyle w:val="ConsPlusNormal"/>
              <w:ind w:firstLine="283"/>
              <w:jc w:val="both"/>
            </w:pPr>
            <w:r>
              <w:t>свидетельство о государственной регистрации юридического лица;</w:t>
            </w:r>
          </w:p>
          <w:p w:rsidR="00B74373" w:rsidRDefault="00B74373">
            <w:pPr>
              <w:pStyle w:val="ConsPlusNormal"/>
              <w:ind w:firstLine="283"/>
              <w:jc w:val="both"/>
            </w:pPr>
            <w:r>
              <w:t>кадастровы</w:t>
            </w:r>
            <w:proofErr w:type="gramStart"/>
            <w:r>
              <w:t>й(</w:t>
            </w:r>
            <w:proofErr w:type="gramEnd"/>
            <w:r>
              <w:t>е) паспорт(а) земельного(</w:t>
            </w:r>
            <w:proofErr w:type="spellStart"/>
            <w:r>
              <w:t>ых</w:t>
            </w:r>
            <w:proofErr w:type="spellEnd"/>
            <w:r>
              <w:t>) участка(</w:t>
            </w:r>
            <w:proofErr w:type="spellStart"/>
            <w:r>
              <w:t>ов</w:t>
            </w:r>
            <w:proofErr w:type="spellEnd"/>
            <w:r>
              <w:t>).</w:t>
            </w:r>
          </w:p>
          <w:p w:rsidR="00B74373" w:rsidRDefault="00B74373">
            <w:pPr>
              <w:pStyle w:val="ConsPlusNormal"/>
            </w:pPr>
          </w:p>
          <w:p w:rsidR="00B74373" w:rsidRDefault="00B74373">
            <w:pPr>
              <w:pStyle w:val="ConsPlusNormal"/>
              <w:ind w:firstLine="283"/>
              <w:jc w:val="both"/>
            </w:pPr>
            <w:proofErr w:type="gramStart"/>
            <w:r>
              <w:t xml:space="preserve">Подтверждаю свое согласие, а также согласие представляемого мною лица </w:t>
            </w:r>
            <w:r>
              <w:lastRenderedPageBreak/>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t xml:space="preserve"> </w:t>
            </w:r>
            <w:proofErr w:type="gramStart"/>
            <w: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B74373" w:rsidTr="00F64694">
        <w:tc>
          <w:tcPr>
            <w:tcW w:w="2169" w:type="dxa"/>
            <w:gridSpan w:val="2"/>
            <w:tcBorders>
              <w:top w:val="nil"/>
              <w:left w:val="nil"/>
              <w:bottom w:val="nil"/>
              <w:right w:val="nil"/>
            </w:tcBorders>
          </w:tcPr>
          <w:p w:rsidR="00B74373" w:rsidRDefault="006615DD">
            <w:pPr>
              <w:pStyle w:val="ConsPlusNormal"/>
              <w:jc w:val="center"/>
            </w:pPr>
            <w:r>
              <w:lastRenderedPageBreak/>
              <w:t>_____________</w:t>
            </w:r>
          </w:p>
          <w:p w:rsidR="00B74373" w:rsidRDefault="00B74373">
            <w:pPr>
              <w:pStyle w:val="ConsPlusNormal"/>
              <w:jc w:val="center"/>
            </w:pPr>
            <w:r>
              <w:t>(дата)</w:t>
            </w:r>
          </w:p>
        </w:tc>
        <w:tc>
          <w:tcPr>
            <w:tcW w:w="4264" w:type="dxa"/>
            <w:gridSpan w:val="5"/>
            <w:tcBorders>
              <w:top w:val="nil"/>
              <w:left w:val="nil"/>
              <w:bottom w:val="nil"/>
              <w:right w:val="nil"/>
            </w:tcBorders>
          </w:tcPr>
          <w:p w:rsidR="00B74373" w:rsidRDefault="00B74373">
            <w:pPr>
              <w:pStyle w:val="ConsPlusNormal"/>
            </w:pPr>
          </w:p>
        </w:tc>
        <w:tc>
          <w:tcPr>
            <w:tcW w:w="3075" w:type="dxa"/>
            <w:gridSpan w:val="2"/>
            <w:tcBorders>
              <w:top w:val="nil"/>
              <w:left w:val="nil"/>
              <w:bottom w:val="nil"/>
              <w:right w:val="nil"/>
            </w:tcBorders>
          </w:tcPr>
          <w:p w:rsidR="00B74373" w:rsidRDefault="006615DD">
            <w:pPr>
              <w:pStyle w:val="ConsPlusNormal"/>
              <w:jc w:val="center"/>
            </w:pPr>
            <w:r>
              <w:t>___________________</w:t>
            </w:r>
          </w:p>
          <w:p w:rsidR="00B74373" w:rsidRDefault="00B74373">
            <w:pPr>
              <w:pStyle w:val="ConsPlusNormal"/>
              <w:jc w:val="center"/>
            </w:pPr>
            <w:r>
              <w:t>(подпись)</w:t>
            </w:r>
          </w:p>
          <w:p w:rsidR="00C501E1" w:rsidRDefault="00C501E1">
            <w:pPr>
              <w:pStyle w:val="ConsPlusNormal"/>
              <w:jc w:val="center"/>
            </w:pPr>
          </w:p>
        </w:tc>
      </w:tr>
      <w:tr w:rsidR="00C501E1" w:rsidRPr="00C501E1" w:rsidTr="00F64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2" w:type="dxa"/>
            <w:gridSpan w:val="3"/>
          </w:tcPr>
          <w:p w:rsidR="00C501E1" w:rsidRPr="00C501E1" w:rsidRDefault="00C501E1" w:rsidP="00C501E1">
            <w:pPr>
              <w:pStyle w:val="ConsPlusNormal"/>
            </w:pPr>
            <w:r w:rsidRPr="00C501E1">
              <w:t>Справочная информация</w:t>
            </w:r>
          </w:p>
        </w:tc>
        <w:tc>
          <w:tcPr>
            <w:tcW w:w="6986" w:type="dxa"/>
            <w:gridSpan w:val="6"/>
          </w:tcPr>
          <w:p w:rsidR="00C501E1" w:rsidRPr="00C501E1" w:rsidRDefault="00C501E1" w:rsidP="00C501E1">
            <w:pPr>
              <w:pStyle w:val="ConsPlusNormal"/>
            </w:pPr>
            <w:r w:rsidRPr="00C501E1">
              <w:t>Место нахождения и графики работы органа, предоставляющего государственную услугу:</w:t>
            </w:r>
          </w:p>
          <w:p w:rsidR="00C501E1" w:rsidRPr="00C501E1" w:rsidRDefault="00C501E1" w:rsidP="00C501E1">
            <w:pPr>
              <w:pStyle w:val="ConsPlusNormal"/>
            </w:pPr>
            <w:r w:rsidRPr="00C501E1">
              <w:t xml:space="preserve">Почтовый адрес администрации </w:t>
            </w:r>
            <w:proofErr w:type="spellStart"/>
            <w:r w:rsidRPr="00C501E1">
              <w:t>Малмыжского</w:t>
            </w:r>
            <w:proofErr w:type="spellEnd"/>
            <w:r w:rsidRPr="00C501E1">
              <w:t xml:space="preserve"> района: 612920, </w:t>
            </w:r>
            <w:proofErr w:type="gramStart"/>
            <w:r w:rsidRPr="00C501E1">
              <w:t>Кировская</w:t>
            </w:r>
            <w:proofErr w:type="gramEnd"/>
            <w:r w:rsidRPr="00C501E1">
              <w:t xml:space="preserve"> обл., г. </w:t>
            </w:r>
            <w:proofErr w:type="spellStart"/>
            <w:r w:rsidRPr="00C501E1">
              <w:t>Малмыж</w:t>
            </w:r>
            <w:proofErr w:type="spellEnd"/>
            <w:r w:rsidRPr="00C501E1">
              <w:t>, ул. Чернышевского, 2а.</w:t>
            </w:r>
          </w:p>
          <w:p w:rsidR="00C501E1" w:rsidRPr="00C501E1" w:rsidRDefault="00C501E1" w:rsidP="00C501E1">
            <w:pPr>
              <w:pStyle w:val="ConsPlusNormal"/>
            </w:pPr>
            <w:r w:rsidRPr="00C501E1">
              <w:t>Режим работы администрации: понедельник - пятница: 08.00 - 12-00, 13-00 - 17-00; суббота, воскресенье - выходные дни.</w:t>
            </w:r>
          </w:p>
          <w:p w:rsidR="00C501E1" w:rsidRPr="00C501E1" w:rsidRDefault="00C501E1" w:rsidP="00C501E1">
            <w:pPr>
              <w:pStyle w:val="ConsPlusNormal"/>
            </w:pPr>
            <w:r w:rsidRPr="00C501E1">
              <w:t>Телефон: 8 (83347) 2-28-60 (общий).</w:t>
            </w:r>
          </w:p>
          <w:p w:rsidR="00C501E1" w:rsidRPr="00C501E1" w:rsidRDefault="00C501E1" w:rsidP="00C501E1">
            <w:pPr>
              <w:pStyle w:val="ConsPlusNormal"/>
            </w:pPr>
            <w:r w:rsidRPr="00C501E1">
              <w:t>Место нахождения и графики работы многофункциональных центров предоставления государственных и муниципальных услуг:</w:t>
            </w:r>
          </w:p>
          <w:p w:rsidR="00C501E1" w:rsidRPr="00C501E1" w:rsidRDefault="00C501E1" w:rsidP="00C501E1">
            <w:pPr>
              <w:pStyle w:val="ConsPlusNormal"/>
            </w:pPr>
            <w:r w:rsidRPr="00C501E1">
              <w:t xml:space="preserve">Территориальный отдел МФЦ г. </w:t>
            </w:r>
            <w:proofErr w:type="spellStart"/>
            <w:r w:rsidRPr="00C501E1">
              <w:t>Малмыж</w:t>
            </w:r>
            <w:proofErr w:type="spellEnd"/>
            <w:r w:rsidRPr="00C501E1">
              <w:t xml:space="preserve">: 612920, Кировская область, город </w:t>
            </w:r>
            <w:proofErr w:type="spellStart"/>
            <w:r w:rsidRPr="00C501E1">
              <w:t>Малмыж</w:t>
            </w:r>
            <w:proofErr w:type="spellEnd"/>
            <w:r w:rsidRPr="00C501E1">
              <w:t>, улица Комсомольская, дом 46.</w:t>
            </w:r>
          </w:p>
          <w:p w:rsidR="00C501E1" w:rsidRPr="00C501E1" w:rsidRDefault="00C501E1" w:rsidP="00C501E1">
            <w:pPr>
              <w:pStyle w:val="ConsPlusNormal"/>
            </w:pPr>
            <w:r w:rsidRPr="00C501E1">
              <w:t>Телефон: 8-800-707-43-43 (общий).</w:t>
            </w:r>
          </w:p>
          <w:p w:rsidR="00C501E1" w:rsidRPr="00C501E1" w:rsidRDefault="00C501E1" w:rsidP="00C501E1">
            <w:pPr>
              <w:pStyle w:val="ConsPlusNormal"/>
            </w:pPr>
            <w:r w:rsidRPr="00C501E1">
              <w:t xml:space="preserve">Режим работы МФЦ: понедельник, среда, четверг, пятница с 08-00 до 18-00, вторник с 10-00 до 20-00, суббота с 08-00 </w:t>
            </w:r>
            <w:proofErr w:type="gramStart"/>
            <w:r w:rsidRPr="00C501E1">
              <w:t>до</w:t>
            </w:r>
            <w:proofErr w:type="gramEnd"/>
            <w:r w:rsidRPr="00C501E1">
              <w:t xml:space="preserve"> 13-00, воскресенье - выходной день.</w:t>
            </w:r>
          </w:p>
          <w:p w:rsidR="00C501E1" w:rsidRPr="00C501E1" w:rsidRDefault="00C501E1" w:rsidP="00C501E1">
            <w:pPr>
              <w:pStyle w:val="ConsPlusNormal"/>
            </w:pPr>
            <w:r w:rsidRPr="00C501E1">
              <w:t xml:space="preserve">Официальный сайт </w:t>
            </w:r>
            <w:proofErr w:type="spellStart"/>
            <w:r w:rsidRPr="00C501E1">
              <w:t>Малмыжского</w:t>
            </w:r>
            <w:proofErr w:type="spellEnd"/>
            <w:r w:rsidRPr="00C501E1">
              <w:t xml:space="preserve"> района https://malmyzh43.gosuslugi.ru/</w:t>
            </w:r>
          </w:p>
          <w:p w:rsidR="00C501E1" w:rsidRPr="00C501E1" w:rsidRDefault="00C501E1" w:rsidP="00C501E1">
            <w:pPr>
              <w:pStyle w:val="ConsPlusNormal"/>
            </w:pPr>
            <w:r w:rsidRPr="00C501E1">
              <w:t xml:space="preserve">Адрес электронной почты администрации </w:t>
            </w:r>
            <w:proofErr w:type="spellStart"/>
            <w:r w:rsidRPr="00C501E1">
              <w:t>Малмыжского</w:t>
            </w:r>
            <w:proofErr w:type="spellEnd"/>
            <w:r w:rsidRPr="00C501E1">
              <w:t xml:space="preserve"> района: admmalm43@mail.ru</w:t>
            </w:r>
          </w:p>
        </w:tc>
      </w:tr>
    </w:tbl>
    <w:p w:rsidR="00B74373" w:rsidRDefault="00B74373">
      <w:pPr>
        <w:pStyle w:val="ConsPlusNormal"/>
        <w:jc w:val="both"/>
      </w:pPr>
    </w:p>
    <w:p w:rsidR="00C501E1" w:rsidRDefault="00C501E1" w:rsidP="00C501E1">
      <w:pPr>
        <w:pStyle w:val="ConsPlusNormal"/>
        <w:jc w:val="center"/>
      </w:pPr>
      <w:r>
        <w:t>________</w:t>
      </w:r>
    </w:p>
    <w:sectPr w:rsidR="00C501E1" w:rsidSect="0085424E">
      <w:headerReference w:type="default" r:id="rId40"/>
      <w:pgSz w:w="11906" w:h="16838"/>
      <w:pgMar w:top="907" w:right="964"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11" w:rsidRDefault="00583E11" w:rsidP="00417CAE">
      <w:r>
        <w:separator/>
      </w:r>
    </w:p>
  </w:endnote>
  <w:endnote w:type="continuationSeparator" w:id="0">
    <w:p w:rsidR="00583E11" w:rsidRDefault="00583E11" w:rsidP="0041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11" w:rsidRDefault="00583E11" w:rsidP="00417CAE">
      <w:r>
        <w:separator/>
      </w:r>
    </w:p>
  </w:footnote>
  <w:footnote w:type="continuationSeparator" w:id="0">
    <w:p w:rsidR="00583E11" w:rsidRDefault="00583E11" w:rsidP="0041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518902"/>
      <w:docPartObj>
        <w:docPartGallery w:val="Page Numbers (Top of Page)"/>
        <w:docPartUnique/>
      </w:docPartObj>
    </w:sdtPr>
    <w:sdtEndPr/>
    <w:sdtContent>
      <w:p w:rsidR="00417CAE" w:rsidRDefault="00417CAE">
        <w:pPr>
          <w:pStyle w:val="a7"/>
          <w:jc w:val="center"/>
        </w:pPr>
        <w:r>
          <w:fldChar w:fldCharType="begin"/>
        </w:r>
        <w:r>
          <w:instrText>PAGE   \* MERGEFORMAT</w:instrText>
        </w:r>
        <w:r>
          <w:fldChar w:fldCharType="separate"/>
        </w:r>
        <w:r w:rsidR="00B216E2">
          <w:rPr>
            <w:noProof/>
          </w:rPr>
          <w:t>4</w:t>
        </w:r>
        <w:r>
          <w:fldChar w:fldCharType="end"/>
        </w:r>
      </w:p>
    </w:sdtContent>
  </w:sdt>
  <w:p w:rsidR="00417CAE" w:rsidRDefault="00417CA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73"/>
    <w:rsid w:val="00013FD3"/>
    <w:rsid w:val="000D56AA"/>
    <w:rsid w:val="00204708"/>
    <w:rsid w:val="00372925"/>
    <w:rsid w:val="003A7D19"/>
    <w:rsid w:val="004174D0"/>
    <w:rsid w:val="00417CAE"/>
    <w:rsid w:val="004906D2"/>
    <w:rsid w:val="004E6708"/>
    <w:rsid w:val="00583E11"/>
    <w:rsid w:val="005C7435"/>
    <w:rsid w:val="0062687E"/>
    <w:rsid w:val="006615DD"/>
    <w:rsid w:val="00677527"/>
    <w:rsid w:val="006928C0"/>
    <w:rsid w:val="00706627"/>
    <w:rsid w:val="00721A37"/>
    <w:rsid w:val="007A6E8D"/>
    <w:rsid w:val="007F54DD"/>
    <w:rsid w:val="0085424E"/>
    <w:rsid w:val="0085639E"/>
    <w:rsid w:val="00886C9C"/>
    <w:rsid w:val="009740CB"/>
    <w:rsid w:val="009E6F13"/>
    <w:rsid w:val="00A729E5"/>
    <w:rsid w:val="00B06E03"/>
    <w:rsid w:val="00B10553"/>
    <w:rsid w:val="00B216E2"/>
    <w:rsid w:val="00B74373"/>
    <w:rsid w:val="00C45F97"/>
    <w:rsid w:val="00C501E1"/>
    <w:rsid w:val="00D97C7D"/>
    <w:rsid w:val="00DF6D29"/>
    <w:rsid w:val="00E030F0"/>
    <w:rsid w:val="00F64694"/>
    <w:rsid w:val="00F912F9"/>
    <w:rsid w:val="00FC326E"/>
    <w:rsid w:val="00FD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E2"/>
    <w:rPr>
      <w:rFonts w:cs="Calibri"/>
      <w:sz w:val="28"/>
      <w:szCs w:val="28"/>
      <w:lang w:eastAsia="ru-RU"/>
    </w:rPr>
  </w:style>
  <w:style w:type="paragraph" w:styleId="1">
    <w:name w:val="heading 1"/>
    <w:basedOn w:val="a"/>
    <w:next w:val="a"/>
    <w:link w:val="10"/>
    <w:qFormat/>
    <w:rsid w:val="00013FD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FD3"/>
    <w:rPr>
      <w:rFonts w:asciiTheme="majorHAnsi" w:eastAsiaTheme="majorEastAsia" w:hAnsiTheme="majorHAnsi" w:cstheme="majorBidi"/>
      <w:b/>
      <w:bCs/>
      <w:kern w:val="32"/>
      <w:sz w:val="32"/>
      <w:szCs w:val="32"/>
      <w:lang w:eastAsia="ru-RU"/>
    </w:rPr>
  </w:style>
  <w:style w:type="paragraph" w:styleId="a3">
    <w:name w:val="Title"/>
    <w:basedOn w:val="a"/>
    <w:next w:val="a"/>
    <w:link w:val="a4"/>
    <w:qFormat/>
    <w:rsid w:val="00013FD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13FD3"/>
    <w:rPr>
      <w:rFonts w:asciiTheme="majorHAnsi" w:eastAsiaTheme="majorEastAsia" w:hAnsiTheme="majorHAnsi" w:cstheme="majorBidi"/>
      <w:b/>
      <w:bCs/>
      <w:kern w:val="28"/>
      <w:sz w:val="32"/>
      <w:szCs w:val="32"/>
      <w:lang w:eastAsia="ru-RU"/>
    </w:rPr>
  </w:style>
  <w:style w:type="paragraph" w:customStyle="1" w:styleId="ConsPlusTitlePage">
    <w:name w:val="ConsPlusTitlePage"/>
    <w:rsid w:val="00B74373"/>
    <w:pPr>
      <w:widowControl w:val="0"/>
      <w:autoSpaceDE w:val="0"/>
      <w:autoSpaceDN w:val="0"/>
    </w:pPr>
    <w:rPr>
      <w:rFonts w:ascii="Tahoma" w:eastAsiaTheme="minorEastAsia" w:hAnsi="Tahoma" w:cs="Tahoma"/>
      <w:szCs w:val="22"/>
      <w:lang w:eastAsia="ru-RU"/>
    </w:rPr>
  </w:style>
  <w:style w:type="paragraph" w:customStyle="1" w:styleId="ConsPlusNormal">
    <w:name w:val="ConsPlusNormal"/>
    <w:rsid w:val="00B74373"/>
    <w:pPr>
      <w:widowControl w:val="0"/>
      <w:autoSpaceDE w:val="0"/>
      <w:autoSpaceDN w:val="0"/>
    </w:pPr>
    <w:rPr>
      <w:rFonts w:eastAsiaTheme="minorEastAsia"/>
      <w:sz w:val="28"/>
      <w:szCs w:val="22"/>
      <w:lang w:eastAsia="ru-RU"/>
    </w:rPr>
  </w:style>
  <w:style w:type="paragraph" w:customStyle="1" w:styleId="ConsPlusTitle">
    <w:name w:val="ConsPlusTitle"/>
    <w:rsid w:val="00B74373"/>
    <w:pPr>
      <w:widowControl w:val="0"/>
      <w:autoSpaceDE w:val="0"/>
      <w:autoSpaceDN w:val="0"/>
    </w:pPr>
    <w:rPr>
      <w:rFonts w:eastAsiaTheme="minorEastAsia"/>
      <w:b/>
      <w:sz w:val="28"/>
      <w:szCs w:val="22"/>
      <w:lang w:eastAsia="ru-RU"/>
    </w:rPr>
  </w:style>
  <w:style w:type="paragraph" w:styleId="a5">
    <w:name w:val="Balloon Text"/>
    <w:basedOn w:val="a"/>
    <w:link w:val="a6"/>
    <w:uiPriority w:val="99"/>
    <w:semiHidden/>
    <w:unhideWhenUsed/>
    <w:rsid w:val="00C501E1"/>
    <w:rPr>
      <w:rFonts w:ascii="Tahoma" w:hAnsi="Tahoma" w:cs="Tahoma"/>
      <w:sz w:val="16"/>
      <w:szCs w:val="16"/>
    </w:rPr>
  </w:style>
  <w:style w:type="character" w:customStyle="1" w:styleId="a6">
    <w:name w:val="Текст выноски Знак"/>
    <w:basedOn w:val="a0"/>
    <w:link w:val="a5"/>
    <w:uiPriority w:val="99"/>
    <w:semiHidden/>
    <w:rsid w:val="00C501E1"/>
    <w:rPr>
      <w:rFonts w:ascii="Tahoma" w:hAnsi="Tahoma" w:cs="Tahoma"/>
      <w:sz w:val="16"/>
      <w:szCs w:val="16"/>
      <w:lang w:eastAsia="ru-RU"/>
    </w:rPr>
  </w:style>
  <w:style w:type="paragraph" w:styleId="a7">
    <w:name w:val="header"/>
    <w:basedOn w:val="a"/>
    <w:link w:val="a8"/>
    <w:uiPriority w:val="99"/>
    <w:unhideWhenUsed/>
    <w:rsid w:val="00417CAE"/>
    <w:pPr>
      <w:tabs>
        <w:tab w:val="center" w:pos="4677"/>
        <w:tab w:val="right" w:pos="9355"/>
      </w:tabs>
    </w:pPr>
  </w:style>
  <w:style w:type="character" w:customStyle="1" w:styleId="a8">
    <w:name w:val="Верхний колонтитул Знак"/>
    <w:basedOn w:val="a0"/>
    <w:link w:val="a7"/>
    <w:uiPriority w:val="99"/>
    <w:rsid w:val="00417CAE"/>
    <w:rPr>
      <w:rFonts w:cs="Calibri"/>
      <w:sz w:val="28"/>
      <w:szCs w:val="28"/>
      <w:lang w:eastAsia="ru-RU"/>
    </w:rPr>
  </w:style>
  <w:style w:type="paragraph" w:styleId="a9">
    <w:name w:val="footer"/>
    <w:basedOn w:val="a"/>
    <w:link w:val="aa"/>
    <w:uiPriority w:val="99"/>
    <w:unhideWhenUsed/>
    <w:rsid w:val="00417CAE"/>
    <w:pPr>
      <w:tabs>
        <w:tab w:val="center" w:pos="4677"/>
        <w:tab w:val="right" w:pos="9355"/>
      </w:tabs>
    </w:pPr>
  </w:style>
  <w:style w:type="character" w:customStyle="1" w:styleId="aa">
    <w:name w:val="Нижний колонтитул Знак"/>
    <w:basedOn w:val="a0"/>
    <w:link w:val="a9"/>
    <w:uiPriority w:val="99"/>
    <w:rsid w:val="00417CAE"/>
    <w:rPr>
      <w:rFonts w:cs="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E2"/>
    <w:rPr>
      <w:rFonts w:cs="Calibri"/>
      <w:sz w:val="28"/>
      <w:szCs w:val="28"/>
      <w:lang w:eastAsia="ru-RU"/>
    </w:rPr>
  </w:style>
  <w:style w:type="paragraph" w:styleId="1">
    <w:name w:val="heading 1"/>
    <w:basedOn w:val="a"/>
    <w:next w:val="a"/>
    <w:link w:val="10"/>
    <w:qFormat/>
    <w:rsid w:val="00013FD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FD3"/>
    <w:rPr>
      <w:rFonts w:asciiTheme="majorHAnsi" w:eastAsiaTheme="majorEastAsia" w:hAnsiTheme="majorHAnsi" w:cstheme="majorBidi"/>
      <w:b/>
      <w:bCs/>
      <w:kern w:val="32"/>
      <w:sz w:val="32"/>
      <w:szCs w:val="32"/>
      <w:lang w:eastAsia="ru-RU"/>
    </w:rPr>
  </w:style>
  <w:style w:type="paragraph" w:styleId="a3">
    <w:name w:val="Title"/>
    <w:basedOn w:val="a"/>
    <w:next w:val="a"/>
    <w:link w:val="a4"/>
    <w:qFormat/>
    <w:rsid w:val="00013FD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013FD3"/>
    <w:rPr>
      <w:rFonts w:asciiTheme="majorHAnsi" w:eastAsiaTheme="majorEastAsia" w:hAnsiTheme="majorHAnsi" w:cstheme="majorBidi"/>
      <w:b/>
      <w:bCs/>
      <w:kern w:val="28"/>
      <w:sz w:val="32"/>
      <w:szCs w:val="32"/>
      <w:lang w:eastAsia="ru-RU"/>
    </w:rPr>
  </w:style>
  <w:style w:type="paragraph" w:customStyle="1" w:styleId="ConsPlusTitlePage">
    <w:name w:val="ConsPlusTitlePage"/>
    <w:rsid w:val="00B74373"/>
    <w:pPr>
      <w:widowControl w:val="0"/>
      <w:autoSpaceDE w:val="0"/>
      <w:autoSpaceDN w:val="0"/>
    </w:pPr>
    <w:rPr>
      <w:rFonts w:ascii="Tahoma" w:eastAsiaTheme="minorEastAsia" w:hAnsi="Tahoma" w:cs="Tahoma"/>
      <w:szCs w:val="22"/>
      <w:lang w:eastAsia="ru-RU"/>
    </w:rPr>
  </w:style>
  <w:style w:type="paragraph" w:customStyle="1" w:styleId="ConsPlusNormal">
    <w:name w:val="ConsPlusNormal"/>
    <w:rsid w:val="00B74373"/>
    <w:pPr>
      <w:widowControl w:val="0"/>
      <w:autoSpaceDE w:val="0"/>
      <w:autoSpaceDN w:val="0"/>
    </w:pPr>
    <w:rPr>
      <w:rFonts w:eastAsiaTheme="minorEastAsia"/>
      <w:sz w:val="28"/>
      <w:szCs w:val="22"/>
      <w:lang w:eastAsia="ru-RU"/>
    </w:rPr>
  </w:style>
  <w:style w:type="paragraph" w:customStyle="1" w:styleId="ConsPlusTitle">
    <w:name w:val="ConsPlusTitle"/>
    <w:rsid w:val="00B74373"/>
    <w:pPr>
      <w:widowControl w:val="0"/>
      <w:autoSpaceDE w:val="0"/>
      <w:autoSpaceDN w:val="0"/>
    </w:pPr>
    <w:rPr>
      <w:rFonts w:eastAsiaTheme="minorEastAsia"/>
      <w:b/>
      <w:sz w:val="28"/>
      <w:szCs w:val="22"/>
      <w:lang w:eastAsia="ru-RU"/>
    </w:rPr>
  </w:style>
  <w:style w:type="paragraph" w:styleId="a5">
    <w:name w:val="Balloon Text"/>
    <w:basedOn w:val="a"/>
    <w:link w:val="a6"/>
    <w:uiPriority w:val="99"/>
    <w:semiHidden/>
    <w:unhideWhenUsed/>
    <w:rsid w:val="00C501E1"/>
    <w:rPr>
      <w:rFonts w:ascii="Tahoma" w:hAnsi="Tahoma" w:cs="Tahoma"/>
      <w:sz w:val="16"/>
      <w:szCs w:val="16"/>
    </w:rPr>
  </w:style>
  <w:style w:type="character" w:customStyle="1" w:styleId="a6">
    <w:name w:val="Текст выноски Знак"/>
    <w:basedOn w:val="a0"/>
    <w:link w:val="a5"/>
    <w:uiPriority w:val="99"/>
    <w:semiHidden/>
    <w:rsid w:val="00C501E1"/>
    <w:rPr>
      <w:rFonts w:ascii="Tahoma" w:hAnsi="Tahoma" w:cs="Tahoma"/>
      <w:sz w:val="16"/>
      <w:szCs w:val="16"/>
      <w:lang w:eastAsia="ru-RU"/>
    </w:rPr>
  </w:style>
  <w:style w:type="paragraph" w:styleId="a7">
    <w:name w:val="header"/>
    <w:basedOn w:val="a"/>
    <w:link w:val="a8"/>
    <w:uiPriority w:val="99"/>
    <w:unhideWhenUsed/>
    <w:rsid w:val="00417CAE"/>
    <w:pPr>
      <w:tabs>
        <w:tab w:val="center" w:pos="4677"/>
        <w:tab w:val="right" w:pos="9355"/>
      </w:tabs>
    </w:pPr>
  </w:style>
  <w:style w:type="character" w:customStyle="1" w:styleId="a8">
    <w:name w:val="Верхний колонтитул Знак"/>
    <w:basedOn w:val="a0"/>
    <w:link w:val="a7"/>
    <w:uiPriority w:val="99"/>
    <w:rsid w:val="00417CAE"/>
    <w:rPr>
      <w:rFonts w:cs="Calibri"/>
      <w:sz w:val="28"/>
      <w:szCs w:val="28"/>
      <w:lang w:eastAsia="ru-RU"/>
    </w:rPr>
  </w:style>
  <w:style w:type="paragraph" w:styleId="a9">
    <w:name w:val="footer"/>
    <w:basedOn w:val="a"/>
    <w:link w:val="aa"/>
    <w:uiPriority w:val="99"/>
    <w:unhideWhenUsed/>
    <w:rsid w:val="00417CAE"/>
    <w:pPr>
      <w:tabs>
        <w:tab w:val="center" w:pos="4677"/>
        <w:tab w:val="right" w:pos="9355"/>
      </w:tabs>
    </w:pPr>
  </w:style>
  <w:style w:type="character" w:customStyle="1" w:styleId="aa">
    <w:name w:val="Нижний колонтитул Знак"/>
    <w:basedOn w:val="a0"/>
    <w:link w:val="a9"/>
    <w:uiPriority w:val="99"/>
    <w:rsid w:val="00417CAE"/>
    <w:rPr>
      <w:rFonts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LAW&amp;n=491416&amp;dst=435" TargetMode="External"/><Relationship Id="rId18" Type="http://schemas.openxmlformats.org/officeDocument/2006/relationships/hyperlink" Target="https://login.consultant.ru/link/?req=doc&amp;base=LAW&amp;n=480453&amp;dst=100056" TargetMode="External"/><Relationship Id="rId26" Type="http://schemas.openxmlformats.org/officeDocument/2006/relationships/hyperlink" Target="https://login.consultant.ru/link/?req=doc&amp;base=LAW&amp;n=491416&amp;dst=613" TargetMode="External"/><Relationship Id="rId39" Type="http://schemas.openxmlformats.org/officeDocument/2006/relationships/hyperlink" Target="https://login.consultant.ru/link/?req=doc&amp;base=LAW&amp;n=491416&amp;dst=575" TargetMode="External"/><Relationship Id="rId3" Type="http://schemas.openxmlformats.org/officeDocument/2006/relationships/settings" Target="settings.xml"/><Relationship Id="rId21" Type="http://schemas.openxmlformats.org/officeDocument/2006/relationships/hyperlink" Target="https://login.consultant.ru/link/?req=doc&amp;base=LAW&amp;n=491416&amp;dst=585" TargetMode="External"/><Relationship Id="rId34" Type="http://schemas.openxmlformats.org/officeDocument/2006/relationships/hyperlink" Target="https://login.consultant.ru/link/?req=doc&amp;base=LAW&amp;n=493201&amp;dst=187" TargetMode="External"/><Relationship Id="rId42" Type="http://schemas.openxmlformats.org/officeDocument/2006/relationships/theme" Target="theme/theme1.xml"/><Relationship Id="rId7" Type="http://schemas.openxmlformats.org/officeDocument/2006/relationships/hyperlink" Target="https://demo.garant.ru/document/redirect/17270001/279" TargetMode="External"/><Relationship Id="rId12" Type="http://schemas.openxmlformats.org/officeDocument/2006/relationships/hyperlink" Target="https://login.consultant.ru/link/?req=doc&amp;base=LAW&amp;n=491535" TargetMode="External"/><Relationship Id="rId17" Type="http://schemas.openxmlformats.org/officeDocument/2006/relationships/hyperlink" Target="https://login.consultant.ru/link/?req=doc&amp;base=LAW&amp;n=480453&amp;dst=43" TargetMode="External"/><Relationship Id="rId25" Type="http://schemas.openxmlformats.org/officeDocument/2006/relationships/hyperlink" Target="https://login.consultant.ru/link/?req=doc&amp;base=LAW&amp;n=491416&amp;dst=652" TargetMode="External"/><Relationship Id="rId33" Type="http://schemas.openxmlformats.org/officeDocument/2006/relationships/hyperlink" Target="file:///D:\&#1087;&#1072;&#1087;&#1082;&#1072;%20&#1077;\&#1052;&#1086;&#1080;%20&#1076;&#1086;&#1082;&#1091;&#1084;&#1077;&#1085;&#1090;&#1099;\&#1055;&#1086;&#1089;&#1090;&#1072;&#1085;&#1086;&#1074;&#1083;&#1077;&#1085;&#1080;&#1103;\&#1084;&#1086;&#1080;&#1076;&#1086;&#1082;&#1091;&#1084;&#1077;&#1085;&#1090;&#1099;43.&#1088;&#1092;" TargetMode="External"/><Relationship Id="rId38" Type="http://schemas.openxmlformats.org/officeDocument/2006/relationships/hyperlink" Target="https://login.consultant.ru/link/?req=doc&amp;base=LAW&amp;n=491416&amp;dst=46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1416&amp;dst=575" TargetMode="External"/><Relationship Id="rId20" Type="http://schemas.openxmlformats.org/officeDocument/2006/relationships/hyperlink" Target="https://login.consultant.ru/link/?req=doc&amp;base=LAW&amp;n=491416" TargetMode="External"/><Relationship Id="rId29" Type="http://schemas.openxmlformats.org/officeDocument/2006/relationships/hyperlink" Target="https://login.consultant.ru/link/?req=doc&amp;base=LAW&amp;n=491416&amp;dst=86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0453&amp;dst=244" TargetMode="External"/><Relationship Id="rId24" Type="http://schemas.openxmlformats.org/officeDocument/2006/relationships/hyperlink" Target="https://login.consultant.ru/link/?req=doc&amp;base=LAW&amp;n=491416&amp;dst=1095" TargetMode="External"/><Relationship Id="rId32" Type="http://schemas.openxmlformats.org/officeDocument/2006/relationships/hyperlink" Target="https://login.consultant.ru/link/?req=doc&amp;base=LAW&amp;n=477506" TargetMode="External"/><Relationship Id="rId37" Type="http://schemas.openxmlformats.org/officeDocument/2006/relationships/hyperlink" Target="https://login.consultant.ru/link/?req=doc&amp;base=LAW&amp;n=491416&amp;dst=455"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1416&amp;dst=467" TargetMode="External"/><Relationship Id="rId23" Type="http://schemas.openxmlformats.org/officeDocument/2006/relationships/hyperlink" Target="https://login.consultant.ru/link/?req=doc&amp;base=LAW&amp;n=471026&amp;dst=2798" TargetMode="External"/><Relationship Id="rId28" Type="http://schemas.openxmlformats.org/officeDocument/2006/relationships/hyperlink" Target="https://login.consultant.ru/link/?req=doc&amp;base=LAW&amp;n=491416&amp;dst=620" TargetMode="External"/><Relationship Id="rId36" Type="http://schemas.openxmlformats.org/officeDocument/2006/relationships/hyperlink" Target="https://login.consultant.ru/link/?req=doc&amp;base=LAW&amp;n=491416&amp;dst=435" TargetMode="External"/><Relationship Id="rId10" Type="http://schemas.openxmlformats.org/officeDocument/2006/relationships/hyperlink" Target="https://login.consultant.ru/link/?req=doc&amp;base=LAW&amp;n=480453&amp;dst=100012" TargetMode="External"/><Relationship Id="rId19" Type="http://schemas.openxmlformats.org/officeDocument/2006/relationships/hyperlink" Target="https://login.consultant.ru/link/?req=doc&amp;base=LAW&amp;n=491416&amp;dst=360" TargetMode="External"/><Relationship Id="rId31" Type="http://schemas.openxmlformats.org/officeDocument/2006/relationships/hyperlink" Target="https://login.consultant.ru/link/?req=doc&amp;base=LAW&amp;n=4775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100011" TargetMode="External"/><Relationship Id="rId14" Type="http://schemas.openxmlformats.org/officeDocument/2006/relationships/hyperlink" Target="https://login.consultant.ru/link/?req=doc&amp;base=LAW&amp;n=491416&amp;dst=455" TargetMode="External"/><Relationship Id="rId22" Type="http://schemas.openxmlformats.org/officeDocument/2006/relationships/hyperlink" Target="https://login.consultant.ru/link/?req=doc&amp;base=LAW&amp;n=491416&amp;dst=1095" TargetMode="External"/><Relationship Id="rId27" Type="http://schemas.openxmlformats.org/officeDocument/2006/relationships/hyperlink" Target="https://login.consultant.ru/link/?req=doc&amp;base=LAW&amp;n=491416&amp;dst=611" TargetMode="External"/><Relationship Id="rId30" Type="http://schemas.openxmlformats.org/officeDocument/2006/relationships/hyperlink" Target="https://login.consultant.ru/link/?req=doc&amp;base=LAW&amp;n=491416&amp;dst=585" TargetMode="External"/><Relationship Id="rId35" Type="http://schemas.openxmlformats.org/officeDocument/2006/relationships/hyperlink" Target="https://login.consultant.ru/link/?req=doc&amp;base=LAW&amp;n=491416&amp;dst=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27</Pages>
  <Words>9917</Words>
  <Characters>56529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2025-02-07T11:05:00Z</cp:lastPrinted>
  <dcterms:created xsi:type="dcterms:W3CDTF">2025-02-02T05:49:00Z</dcterms:created>
  <dcterms:modified xsi:type="dcterms:W3CDTF">2025-02-12T03:17:00Z</dcterms:modified>
</cp:coreProperties>
</file>