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6D3D" w14:textId="77777777"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1EE8F944" wp14:editId="6AAF5ED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8504" w14:textId="77777777"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14:paraId="36FDCBB6" w14:textId="77777777"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17CD61D" w14:textId="77777777"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6D2EFDEF" w14:textId="77777777"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14:paraId="3ED0AD24" w14:textId="61935713" w:rsidR="0050016B" w:rsidRDefault="009762F7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</w:r>
      <w:r w:rsidR="0050016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11/43</w:t>
      </w:r>
    </w:p>
    <w:p w14:paraId="668F0688" w14:textId="77777777"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FA820D" w14:textId="77777777"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14:paraId="1EB3D62A" w14:textId="6A058D26" w:rsidR="002C16A9" w:rsidRPr="002C16A9" w:rsidRDefault="00031C21" w:rsidP="002C16A9">
      <w:pPr>
        <w:tabs>
          <w:tab w:val="left" w:pos="709"/>
        </w:tabs>
        <w:suppressAutoHyphens w:val="0"/>
        <w:ind w:firstLine="709"/>
        <w:jc w:val="center"/>
        <w:rPr>
          <w:b/>
          <w:bCs/>
          <w:iCs/>
          <w:color w:val="000000"/>
          <w:sz w:val="26"/>
          <w:szCs w:val="26"/>
          <w:lang w:eastAsia="ru-RU"/>
        </w:rPr>
      </w:pPr>
      <w:r>
        <w:rPr>
          <w:b/>
          <w:bCs/>
          <w:iCs/>
          <w:color w:val="000000"/>
          <w:sz w:val="26"/>
          <w:szCs w:val="26"/>
          <w:lang w:eastAsia="ru-RU"/>
        </w:rPr>
        <w:t>Об информации начальника управления образования о ф</w:t>
      </w:r>
      <w:r w:rsidR="002C16A9" w:rsidRPr="002C16A9">
        <w:rPr>
          <w:b/>
          <w:bCs/>
          <w:iCs/>
          <w:color w:val="000000"/>
          <w:sz w:val="26"/>
          <w:szCs w:val="26"/>
          <w:lang w:eastAsia="ru-RU"/>
        </w:rPr>
        <w:t>актическо</w:t>
      </w:r>
      <w:r>
        <w:rPr>
          <w:b/>
          <w:bCs/>
          <w:iCs/>
          <w:color w:val="000000"/>
          <w:sz w:val="26"/>
          <w:szCs w:val="26"/>
          <w:lang w:eastAsia="ru-RU"/>
        </w:rPr>
        <w:t>м</w:t>
      </w:r>
      <w:r w:rsidR="002C16A9" w:rsidRPr="002C16A9">
        <w:rPr>
          <w:b/>
          <w:bCs/>
          <w:iCs/>
          <w:color w:val="000000"/>
          <w:sz w:val="26"/>
          <w:szCs w:val="26"/>
          <w:lang w:eastAsia="ru-RU"/>
        </w:rPr>
        <w:t xml:space="preserve"> расходовани</w:t>
      </w:r>
      <w:r>
        <w:rPr>
          <w:b/>
          <w:bCs/>
          <w:iCs/>
          <w:color w:val="000000"/>
          <w:sz w:val="26"/>
          <w:szCs w:val="26"/>
          <w:lang w:eastAsia="ru-RU"/>
        </w:rPr>
        <w:t>и</w:t>
      </w:r>
      <w:r w:rsidR="002C16A9" w:rsidRPr="002C16A9">
        <w:rPr>
          <w:b/>
          <w:bCs/>
          <w:iCs/>
          <w:color w:val="000000"/>
          <w:sz w:val="26"/>
          <w:szCs w:val="26"/>
          <w:lang w:eastAsia="ru-RU"/>
        </w:rPr>
        <w:t xml:space="preserve"> родительской платы в детских дошкольных учреждениях по итогам 2024 года</w:t>
      </w:r>
    </w:p>
    <w:p w14:paraId="5F309C26" w14:textId="77777777" w:rsidR="0050016B" w:rsidRPr="005F4FB1" w:rsidRDefault="0050016B" w:rsidP="0050016B">
      <w:pPr>
        <w:jc w:val="both"/>
        <w:rPr>
          <w:sz w:val="48"/>
          <w:szCs w:val="48"/>
        </w:rPr>
      </w:pPr>
    </w:p>
    <w:p w14:paraId="66E334F2" w14:textId="53F4A2A1" w:rsidR="0050016B" w:rsidRPr="006B67EC" w:rsidRDefault="0050016B" w:rsidP="002C1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Pr="006B67EC">
        <w:rPr>
          <w:sz w:val="28"/>
          <w:szCs w:val="28"/>
        </w:rPr>
        <w:t xml:space="preserve">На основании статьи 21 Устава Малмыжского района, заслушав информацию </w:t>
      </w:r>
      <w:r w:rsidR="00F920CE">
        <w:rPr>
          <w:sz w:val="28"/>
          <w:szCs w:val="28"/>
        </w:rPr>
        <w:t>начальника управления образования администрации Малмыжского района Якуповой Е.А.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94B91">
        <w:rPr>
          <w:bCs/>
          <w:color w:val="000000"/>
          <w:sz w:val="28"/>
          <w:szCs w:val="28"/>
          <w:shd w:val="clear" w:color="auto" w:fill="FFFFFF"/>
        </w:rPr>
        <w:t>«</w:t>
      </w:r>
      <w:r w:rsidR="002C16A9" w:rsidRPr="002C16A9">
        <w:rPr>
          <w:iCs/>
          <w:color w:val="000000"/>
          <w:sz w:val="26"/>
          <w:szCs w:val="26"/>
          <w:lang w:eastAsia="ru-RU"/>
        </w:rPr>
        <w:t>Фактическое расходование родительской платы в детских дошкольных учреждениях по итогам 2024 года</w:t>
      </w:r>
      <w:r w:rsidR="00A94B91">
        <w:rPr>
          <w:sz w:val="28"/>
          <w:szCs w:val="28"/>
        </w:rPr>
        <w:t>»</w:t>
      </w:r>
      <w:r w:rsidRPr="006B67EC">
        <w:rPr>
          <w:sz w:val="28"/>
          <w:szCs w:val="28"/>
        </w:rPr>
        <w:t>,  районная Дума Малмыжского района РЕШИЛА:</w:t>
      </w:r>
    </w:p>
    <w:p w14:paraId="357319A8" w14:textId="7D269AD6"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F920CE">
        <w:rPr>
          <w:sz w:val="28"/>
          <w:szCs w:val="28"/>
        </w:rPr>
        <w:t>начальника управления образования администрации Малмыжского района Якуповой Е</w:t>
      </w:r>
      <w:r w:rsidR="001C4EE1">
        <w:rPr>
          <w:sz w:val="28"/>
          <w:szCs w:val="28"/>
        </w:rPr>
        <w:t>.А.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94B91">
        <w:rPr>
          <w:bCs/>
          <w:color w:val="000000"/>
          <w:sz w:val="28"/>
          <w:szCs w:val="28"/>
          <w:shd w:val="clear" w:color="auto" w:fill="FFFFFF"/>
        </w:rPr>
        <w:t>«</w:t>
      </w:r>
      <w:r w:rsidR="00031C21">
        <w:rPr>
          <w:bCs/>
          <w:color w:val="000000"/>
          <w:sz w:val="28"/>
          <w:szCs w:val="28"/>
          <w:shd w:val="clear" w:color="auto" w:fill="FFFFFF"/>
        </w:rPr>
        <w:t>О ф</w:t>
      </w:r>
      <w:r w:rsidR="002C16A9" w:rsidRPr="002C16A9">
        <w:rPr>
          <w:iCs/>
          <w:color w:val="000000"/>
          <w:sz w:val="26"/>
          <w:szCs w:val="26"/>
          <w:lang w:eastAsia="ru-RU"/>
        </w:rPr>
        <w:t>актическо</w:t>
      </w:r>
      <w:r w:rsidR="00031C21">
        <w:rPr>
          <w:iCs/>
          <w:color w:val="000000"/>
          <w:sz w:val="26"/>
          <w:szCs w:val="26"/>
          <w:lang w:eastAsia="ru-RU"/>
        </w:rPr>
        <w:t>м</w:t>
      </w:r>
      <w:r w:rsidR="002C16A9" w:rsidRPr="002C16A9">
        <w:rPr>
          <w:iCs/>
          <w:color w:val="000000"/>
          <w:sz w:val="26"/>
          <w:szCs w:val="26"/>
          <w:lang w:eastAsia="ru-RU"/>
        </w:rPr>
        <w:t xml:space="preserve"> расходовани</w:t>
      </w:r>
      <w:r w:rsidR="00031C21">
        <w:rPr>
          <w:iCs/>
          <w:color w:val="000000"/>
          <w:sz w:val="26"/>
          <w:szCs w:val="26"/>
          <w:lang w:eastAsia="ru-RU"/>
        </w:rPr>
        <w:t>и</w:t>
      </w:r>
      <w:r w:rsidR="002C16A9" w:rsidRPr="002C16A9">
        <w:rPr>
          <w:iCs/>
          <w:color w:val="000000"/>
          <w:sz w:val="26"/>
          <w:szCs w:val="26"/>
          <w:lang w:eastAsia="ru-RU"/>
        </w:rPr>
        <w:t xml:space="preserve"> родительской платы в детских дошкольных учреждениях по итогам 2024 года</w:t>
      </w:r>
      <w:r w:rsidR="00A94B91">
        <w:rPr>
          <w:sz w:val="28"/>
          <w:szCs w:val="28"/>
        </w:rPr>
        <w:t>»</w:t>
      </w:r>
      <w:r w:rsidR="006B67EC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1BAC11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33295D88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54F5FD0D" w14:textId="77777777"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14:paraId="7BF9C2F8" w14:textId="77777777" w:rsidR="0050016B" w:rsidRDefault="0050016B" w:rsidP="0050016B">
      <w:pPr>
        <w:jc w:val="both"/>
        <w:rPr>
          <w:sz w:val="28"/>
          <w:szCs w:val="28"/>
        </w:rPr>
      </w:pPr>
    </w:p>
    <w:p w14:paraId="37B9AFD6" w14:textId="77777777"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99B7570" w14:textId="13706787"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О.Г. Толстобокова   </w:t>
      </w:r>
    </w:p>
    <w:p w14:paraId="4B1A87DC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F598ABF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3AC565DC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50031E5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3633E9C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1438DA10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E1B5955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622FA5B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3D2C03A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4687E04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DE0E42D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3206FDAE" w14:textId="77777777" w:rsidR="00347C03" w:rsidRPr="00347C03" w:rsidRDefault="00347C03" w:rsidP="00347C03">
      <w:pPr>
        <w:suppressAutoHyphens w:val="0"/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47C03">
        <w:rPr>
          <w:rFonts w:eastAsia="Calibri"/>
          <w:b/>
          <w:sz w:val="28"/>
          <w:szCs w:val="28"/>
          <w:lang w:eastAsia="en-US"/>
        </w:rPr>
        <w:lastRenderedPageBreak/>
        <w:t>«Фактическое расходование родительской платы в детских дошкольных учреждениях по итогам 2024 года»</w:t>
      </w:r>
    </w:p>
    <w:p w14:paraId="513EC318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По состоянию на конец 2024 года в районе функционировали 7 дошкольных образовательных учреждений, из них 3 в городе, 4 на селе.</w:t>
      </w:r>
    </w:p>
    <w:p w14:paraId="6FCF431D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 xml:space="preserve">С 01.01.2025 плата, взимаемую с родителей (законных представителей) за присмотр и уход за детьми в образовательных учреждениях установлена в размере – 131 рубль за 1 день присмотра и ухода. </w:t>
      </w:r>
    </w:p>
    <w:p w14:paraId="7D4E8FBD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Стоимость устанавливается на основании постановления Правительства Кировской области, в частности указанная стоимость в  131 рубль действует в районе с сентября 2024 года на основании постановления Правительства Кировской области от 01.08.2024 № 326-П «О внесении изменений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основную  общеобразовательную программу дошкольного образования, находящихся на территории Кировской области».</w:t>
      </w:r>
    </w:p>
    <w:p w14:paraId="49ED4E8E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воспитывающихся в муниципальных образовательных учреждениях на территории Малмыжского района, реализующих образовательную программу дошкольного образования (далее – образовательные учреждения), Плата не взимается.</w:t>
      </w:r>
    </w:p>
    <w:p w14:paraId="2FEB7208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С 01.03.2025 Плата не взимается с родителей (законных представителей) за присмотр и уход за ребенком участника специальной военной операции, посещающего на территории Малмыжского района муниципальное образовательное учреждение, реализующее образовательную программу дошкольного образования.</w:t>
      </w:r>
    </w:p>
    <w:p w14:paraId="76826B94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С родителей (законных представителей), имеющих трех и более несовершеннолетних детей, плата за присмотр и уход взимается в размере 50% от стоимости.</w:t>
      </w:r>
    </w:p>
    <w:p w14:paraId="04660255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Всего по дошкольным образовательным учреждениям за 2024 год было израсходовано денежных средств родительской платы 9 218 703,59 рубля.</w:t>
      </w:r>
    </w:p>
    <w:p w14:paraId="58742A34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 xml:space="preserve">Согласно постановления администрации Малмыжского района от 28.12.2024 № 996 «Об установлении платы,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</w:t>
      </w:r>
      <w:r w:rsidRPr="00347C03">
        <w:rPr>
          <w:rFonts w:eastAsia="Calibri"/>
          <w:sz w:val="28"/>
          <w:szCs w:val="28"/>
          <w:lang w:eastAsia="en-US"/>
        </w:rPr>
        <w:lastRenderedPageBreak/>
        <w:t>реализующих основную  общеобразовательную программу дошкольного образования» к расходам за присмотр и уход за детьми отнесены:</w:t>
      </w:r>
    </w:p>
    <w:p w14:paraId="7B83F6FC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- расходы по реализации комплекса мер по организации питания;</w:t>
      </w:r>
    </w:p>
    <w:p w14:paraId="10A7298C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- хозяйственно-бытового обслуживания;</w:t>
      </w:r>
    </w:p>
    <w:p w14:paraId="77F1870B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- обеспечению соблюдения личной гигиены и режима дня.</w:t>
      </w:r>
    </w:p>
    <w:p w14:paraId="07D6B121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 xml:space="preserve">По итогам 2024 года фактическое расходование денежных средств, родительской платы в детских дошкольных учреждениях района, мы считаем, имело тенденции к оптимизации и целевому использованию средств. </w:t>
      </w:r>
    </w:p>
    <w:p w14:paraId="5255E37A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Основная часть средств была направлена на:</w:t>
      </w:r>
    </w:p>
    <w:p w14:paraId="4404AAC4" w14:textId="77777777" w:rsidR="00347C03" w:rsidRPr="00347C03" w:rsidRDefault="00347C03" w:rsidP="00347C0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79,5 % - на улучшение качества питания воспитанников (на продукты);</w:t>
      </w:r>
    </w:p>
    <w:p w14:paraId="02180D2E" w14:textId="77777777" w:rsidR="00347C03" w:rsidRPr="00347C03" w:rsidRDefault="00347C03" w:rsidP="00347C0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10,0 % - на содержание имущества (услуги):</w:t>
      </w:r>
    </w:p>
    <w:p w14:paraId="6FBE475E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пожарная охрана</w:t>
      </w:r>
    </w:p>
    <w:p w14:paraId="71C4E10D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тревожная кнопка Росгвардия</w:t>
      </w:r>
    </w:p>
    <w:p w14:paraId="28FAA2E4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уничтожение грызунов</w:t>
      </w:r>
    </w:p>
    <w:p w14:paraId="3247BF59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техобслуживание электроустановок</w:t>
      </w:r>
    </w:p>
    <w:p w14:paraId="05848DDB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 xml:space="preserve">противоклещевая обработка </w:t>
      </w:r>
    </w:p>
    <w:p w14:paraId="4942B9D7" w14:textId="77777777" w:rsidR="00347C03" w:rsidRPr="00347C03" w:rsidRDefault="00347C03" w:rsidP="00347C0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4,1 % - прочие услуги:</w:t>
      </w:r>
    </w:p>
    <w:p w14:paraId="1FE03830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охрана объектов (УВО ВНГ)</w:t>
      </w:r>
    </w:p>
    <w:p w14:paraId="77D83D0F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обучение по охране труда и первой помощи</w:t>
      </w:r>
    </w:p>
    <w:p w14:paraId="3DAB6E6C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специальная оценка труда</w:t>
      </w:r>
    </w:p>
    <w:p w14:paraId="74B7F661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медицинские книжки</w:t>
      </w:r>
    </w:p>
    <w:p w14:paraId="5073DC93" w14:textId="77777777" w:rsidR="00347C03" w:rsidRPr="00347C03" w:rsidRDefault="00347C03" w:rsidP="00347C03">
      <w:pPr>
        <w:suppressAutoHyphens w:val="0"/>
        <w:spacing w:line="276" w:lineRule="auto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санитарно-бактериологическая обработка</w:t>
      </w:r>
    </w:p>
    <w:p w14:paraId="07E1DEA1" w14:textId="77777777" w:rsidR="00347C03" w:rsidRPr="00347C03" w:rsidRDefault="00347C03" w:rsidP="00347C03">
      <w:pPr>
        <w:suppressAutoHyphens w:val="0"/>
        <w:spacing w:line="276" w:lineRule="auto"/>
        <w:ind w:left="709" w:hanging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3,8 % - на закупку материальных запасов: мягкий инвентарь, лекарственные препараты, строительные материалы;</w:t>
      </w:r>
    </w:p>
    <w:p w14:paraId="7F267730" w14:textId="77777777" w:rsidR="00347C03" w:rsidRPr="00347C03" w:rsidRDefault="00347C03" w:rsidP="00347C03">
      <w:pPr>
        <w:suppressAutoHyphens w:val="0"/>
        <w:spacing w:line="276" w:lineRule="auto"/>
        <w:ind w:left="709" w:hanging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>2,6 % - прочие материальные затраты: хозтовары, огнетушители, лампы бактерицидные.</w:t>
      </w:r>
    </w:p>
    <w:p w14:paraId="75315CED" w14:textId="77777777" w:rsidR="00347C03" w:rsidRPr="00347C03" w:rsidRDefault="00347C03" w:rsidP="00347C03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C03">
        <w:rPr>
          <w:rFonts w:eastAsia="Calibri"/>
          <w:sz w:val="28"/>
          <w:szCs w:val="28"/>
          <w:lang w:eastAsia="en-US"/>
        </w:rPr>
        <w:t xml:space="preserve">Таким образом, основная доля родительской платы направляется на закупку продуктов питания, в учреждениях дошкольного образования составляются меню в соответствиями с требованиями САНПИНА </w:t>
      </w:r>
    </w:p>
    <w:p w14:paraId="01C6DDCD" w14:textId="77777777" w:rsidR="00347C03" w:rsidRPr="00347C03" w:rsidRDefault="00347C03" w:rsidP="00347C03">
      <w:pPr>
        <w:suppressAutoHyphens w:val="0"/>
        <w:spacing w:line="276" w:lineRule="auto"/>
        <w:ind w:left="709" w:hanging="709"/>
        <w:jc w:val="both"/>
        <w:rPr>
          <w:rFonts w:eastAsia="Calibri"/>
          <w:sz w:val="28"/>
          <w:szCs w:val="28"/>
          <w:lang w:eastAsia="en-US"/>
        </w:rPr>
      </w:pPr>
    </w:p>
    <w:p w14:paraId="4537A2AA" w14:textId="77777777" w:rsidR="00347C03" w:rsidRPr="00347C03" w:rsidRDefault="00347C03" w:rsidP="00347C03">
      <w:pPr>
        <w:suppressAutoHyphens w:val="0"/>
        <w:spacing w:line="276" w:lineRule="auto"/>
        <w:ind w:left="709" w:hanging="709"/>
        <w:jc w:val="both"/>
        <w:rPr>
          <w:rFonts w:eastAsia="Calibri"/>
          <w:sz w:val="28"/>
          <w:szCs w:val="28"/>
          <w:lang w:eastAsia="en-US"/>
        </w:rPr>
      </w:pPr>
    </w:p>
    <w:p w14:paraId="57F06DD6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4EE35CC" w14:textId="77777777" w:rsidR="00347C03" w:rsidRDefault="00347C03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sectPr w:rsidR="003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0490"/>
    <w:multiLevelType w:val="hybridMultilevel"/>
    <w:tmpl w:val="6DC0D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2E69A1"/>
    <w:multiLevelType w:val="hybridMultilevel"/>
    <w:tmpl w:val="2D2A20C8"/>
    <w:lvl w:ilvl="0" w:tplc="2E0493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186514"/>
    <w:multiLevelType w:val="hybridMultilevel"/>
    <w:tmpl w:val="A190A74E"/>
    <w:lvl w:ilvl="0" w:tplc="43CAF4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358555">
    <w:abstractNumId w:val="0"/>
  </w:num>
  <w:num w:numId="2" w16cid:durableId="1112437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580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16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6B"/>
    <w:rsid w:val="00031C21"/>
    <w:rsid w:val="001C4EE1"/>
    <w:rsid w:val="002C16A9"/>
    <w:rsid w:val="00317C17"/>
    <w:rsid w:val="00347C03"/>
    <w:rsid w:val="003F1292"/>
    <w:rsid w:val="004F43A6"/>
    <w:rsid w:val="0050016B"/>
    <w:rsid w:val="005470C9"/>
    <w:rsid w:val="006B67EC"/>
    <w:rsid w:val="006F1411"/>
    <w:rsid w:val="00735B0C"/>
    <w:rsid w:val="007E0452"/>
    <w:rsid w:val="008B01BD"/>
    <w:rsid w:val="008E03C8"/>
    <w:rsid w:val="009762F7"/>
    <w:rsid w:val="00A94B91"/>
    <w:rsid w:val="00B10613"/>
    <w:rsid w:val="00CC45A1"/>
    <w:rsid w:val="00D0290C"/>
    <w:rsid w:val="00E41D0A"/>
    <w:rsid w:val="00E90B0E"/>
    <w:rsid w:val="00F02A1D"/>
    <w:rsid w:val="00F657C0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CA1"/>
  <w15:chartTrackingRefBased/>
  <w15:docId w15:val="{C2EFEF20-728D-4DCA-A36D-C9E4E82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2025-03-13T08:25:00Z</cp:lastPrinted>
  <dcterms:created xsi:type="dcterms:W3CDTF">2023-11-13T12:49:00Z</dcterms:created>
  <dcterms:modified xsi:type="dcterms:W3CDTF">2025-03-26T13:34:00Z</dcterms:modified>
</cp:coreProperties>
</file>