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08"/>
        <w:gridCol w:w="2489"/>
      </w:tblGrid>
      <w:tr w:rsidR="009D5911" w14:paraId="4986D68E" w14:textId="77777777" w:rsidTr="00F759D9">
        <w:trPr>
          <w:trHeight w:val="1719"/>
        </w:trPr>
        <w:tc>
          <w:tcPr>
            <w:tcW w:w="7007" w:type="dxa"/>
          </w:tcPr>
          <w:p w14:paraId="4F32605A" w14:textId="77777777" w:rsidR="009D5911" w:rsidRDefault="009D5911" w:rsidP="00F759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5AA736C2" w14:textId="77777777" w:rsidR="009D5911" w:rsidRDefault="009D5911" w:rsidP="00F759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5BEC970D" w14:textId="77777777" w:rsidR="009D5911" w:rsidRDefault="009D5911" w:rsidP="00F759D9">
            <w:pPr>
              <w:widowControl w:val="0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</w:p>
          <w:p w14:paraId="1E6BC11D" w14:textId="77777777" w:rsidR="009D5911" w:rsidRDefault="009D5911" w:rsidP="00F759D9">
            <w:pPr>
              <w:widowControl w:val="0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  <w:t>ПРЕСС-РЕЛИЗ</w:t>
            </w:r>
          </w:p>
          <w:p w14:paraId="26DC44E3" w14:textId="60DFFFBA" w:rsidR="009D5911" w:rsidRDefault="009D5911" w:rsidP="00F759D9">
            <w:pPr>
              <w:widowControl w:val="0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12700" distB="12700" distL="12700" distR="12700" simplePos="0" relativeHeight="251659264" behindDoc="0" locked="0" layoutInCell="1" allowOverlap="1" wp14:anchorId="2C4D75F5" wp14:editId="32B2F3C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635"/>
                      <wp:effectExtent l="12700" t="12700" r="12700" b="12700"/>
                      <wp:wrapNone/>
                      <wp:docPr id="1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6480" cy="72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E6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      <w:pict>
                    <v:line w14:anchorId="2FCC415D" id="Прямая соединительная линия 2" o:spid="_x0000_s1026" style="position:absolute;flip:x;z-index:251659264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" from="-.15pt,19.8pt" to="354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" strokecolor="#0000e6" strokeweight="2pt"/>
                  </w:pict>
                </mc:Fallback>
              </mc:AlternateContent>
            </w:r>
            <w:r w:rsidR="00A039F9"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>24</w:t>
            </w:r>
            <w:r w:rsidR="006D3358"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 xml:space="preserve"> октября </w:t>
            </w: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9" w:type="dxa"/>
          </w:tcPr>
          <w:p w14:paraId="6B4B79A6" w14:textId="77777777" w:rsidR="009D5911" w:rsidRDefault="009D5911" w:rsidP="00F759D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63FB101" wp14:editId="24762950">
                  <wp:extent cx="895350" cy="9080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2C3165" w14:textId="77777777" w:rsidR="009D5911" w:rsidRDefault="009D5911" w:rsidP="009D59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CF93C" w14:textId="4C10D5C0" w:rsidR="000C144E" w:rsidRDefault="000C144E" w:rsidP="000C14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9BC43" w14:textId="107EE57B" w:rsidR="008862B5" w:rsidRPr="00B17274" w:rsidRDefault="007B5068" w:rsidP="000C144E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Жители </w:t>
      </w:r>
      <w:r w:rsidR="00650326">
        <w:rPr>
          <w:rFonts w:ascii="Times New Roman" w:hAnsi="Times New Roman" w:cs="Times New Roman"/>
          <w:b/>
          <w:bCs/>
          <w:sz w:val="28"/>
          <w:szCs w:val="24"/>
        </w:rPr>
        <w:t>Кировской области</w:t>
      </w:r>
      <w:bookmarkStart w:id="0" w:name="_GoBack"/>
      <w:bookmarkEnd w:id="0"/>
      <w:r w:rsidR="00E44C98" w:rsidRPr="00B17274">
        <w:rPr>
          <w:rFonts w:ascii="Times New Roman" w:hAnsi="Times New Roman" w:cs="Times New Roman"/>
          <w:b/>
          <w:bCs/>
          <w:sz w:val="28"/>
          <w:szCs w:val="24"/>
        </w:rPr>
        <w:t xml:space="preserve"> могут отправлять моментальные переводы в Турцию</w:t>
      </w:r>
      <w:r w:rsidR="00A039F9">
        <w:rPr>
          <w:rFonts w:ascii="Times New Roman" w:hAnsi="Times New Roman" w:cs="Times New Roman"/>
          <w:b/>
          <w:bCs/>
          <w:sz w:val="28"/>
          <w:szCs w:val="24"/>
        </w:rPr>
        <w:t xml:space="preserve"> Почтой России</w:t>
      </w:r>
    </w:p>
    <w:p w14:paraId="46D7C0EB" w14:textId="77777777" w:rsidR="000C144E" w:rsidRDefault="000C144E" w:rsidP="000C14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3D193" w14:textId="135872A7" w:rsidR="000C144E" w:rsidRDefault="000C144E" w:rsidP="009D59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клиент</w:t>
      </w:r>
      <w:r w:rsidR="006D3358">
        <w:rPr>
          <w:rFonts w:ascii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Почты России стал</w:t>
      </w:r>
      <w:r w:rsidR="006D3358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доступн</w:t>
      </w:r>
      <w:r w:rsidR="006D3358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358">
        <w:rPr>
          <w:rFonts w:ascii="Times New Roman" w:hAnsi="Times New Roman" w:cs="Times New Roman"/>
          <w:b/>
          <w:bCs/>
          <w:sz w:val="24"/>
          <w:szCs w:val="24"/>
        </w:rPr>
        <w:t>новое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</w:t>
      </w:r>
      <w:r w:rsidR="006D3358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денежных переводов – Турция. </w:t>
      </w:r>
      <w:r w:rsidR="00B14531">
        <w:rPr>
          <w:rFonts w:ascii="Times New Roman" w:hAnsi="Times New Roman" w:cs="Times New Roman"/>
          <w:b/>
          <w:bCs/>
          <w:sz w:val="24"/>
          <w:szCs w:val="24"/>
        </w:rPr>
        <w:t>Переводы</w:t>
      </w:r>
      <w:r w:rsidR="00B14531" w:rsidRPr="00B14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4531">
        <w:rPr>
          <w:rFonts w:ascii="Times New Roman" w:hAnsi="Times New Roman" w:cs="Times New Roman"/>
          <w:b/>
          <w:bCs/>
          <w:sz w:val="24"/>
          <w:szCs w:val="24"/>
        </w:rPr>
        <w:t xml:space="preserve">в эту страну </w:t>
      </w:r>
      <w:r w:rsidR="00B14531" w:rsidRPr="00B14531">
        <w:rPr>
          <w:rFonts w:ascii="Times New Roman" w:hAnsi="Times New Roman" w:cs="Times New Roman"/>
          <w:b/>
          <w:bCs/>
          <w:sz w:val="24"/>
          <w:szCs w:val="24"/>
        </w:rPr>
        <w:t>Почта России проводит без комиссии.</w:t>
      </w:r>
    </w:p>
    <w:p w14:paraId="45B2BFEF" w14:textId="77777777" w:rsidR="006D3358" w:rsidRPr="00B17274" w:rsidRDefault="006D3358" w:rsidP="00B1727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CA32E7" w14:textId="26854AE0" w:rsidR="007C3012" w:rsidRPr="00B17274" w:rsidRDefault="00B14531" w:rsidP="00B1727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274">
        <w:rPr>
          <w:rFonts w:ascii="Times New Roman" w:eastAsia="Times New Roman" w:hAnsi="Times New Roman" w:cs="Times New Roman"/>
          <w:sz w:val="24"/>
          <w:szCs w:val="24"/>
        </w:rPr>
        <w:t xml:space="preserve">Денежные средства можно перевести </w:t>
      </w:r>
      <w:r w:rsidR="006D3358" w:rsidRPr="00B17274">
        <w:rPr>
          <w:rFonts w:ascii="Times New Roman" w:eastAsia="Times New Roman" w:hAnsi="Times New Roman" w:cs="Times New Roman"/>
          <w:sz w:val="24"/>
          <w:szCs w:val="24"/>
        </w:rPr>
        <w:t>более чем из 30 000 отделений</w:t>
      </w:r>
      <w:r w:rsidR="00A039F9">
        <w:rPr>
          <w:rFonts w:ascii="Times New Roman" w:eastAsia="Times New Roman" w:hAnsi="Times New Roman" w:cs="Times New Roman"/>
          <w:sz w:val="24"/>
          <w:szCs w:val="24"/>
        </w:rPr>
        <w:t xml:space="preserve"> страны</w:t>
      </w:r>
      <w:r w:rsidR="006D3358" w:rsidRPr="00B172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C3012" w:rsidRPr="00B17274">
        <w:rPr>
          <w:rFonts w:ascii="Times New Roman" w:eastAsia="Times New Roman" w:hAnsi="Times New Roman" w:cs="Times New Roman"/>
          <w:sz w:val="24"/>
          <w:szCs w:val="24"/>
        </w:rPr>
        <w:t>Максимальная сумма разового денежного перевода составляет 300 000 р</w:t>
      </w:r>
      <w:r w:rsidR="00E44C98" w:rsidRPr="00B17274">
        <w:rPr>
          <w:rFonts w:ascii="Times New Roman" w:eastAsia="Times New Roman" w:hAnsi="Times New Roman" w:cs="Times New Roman"/>
          <w:sz w:val="24"/>
          <w:szCs w:val="24"/>
        </w:rPr>
        <w:t>уб</w:t>
      </w:r>
      <w:r w:rsidR="007C3012" w:rsidRPr="00B172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D3358" w:rsidRPr="00B17274">
        <w:rPr>
          <w:rFonts w:ascii="Times New Roman" w:eastAsia="Times New Roman" w:hAnsi="Times New Roman" w:cs="Times New Roman"/>
          <w:sz w:val="24"/>
          <w:szCs w:val="24"/>
        </w:rPr>
        <w:t>В Турции п</w:t>
      </w:r>
      <w:r w:rsidR="00A5681E" w:rsidRPr="00B17274">
        <w:rPr>
          <w:rFonts w:ascii="Times New Roman" w:eastAsia="Times New Roman" w:hAnsi="Times New Roman" w:cs="Times New Roman"/>
          <w:sz w:val="24"/>
          <w:szCs w:val="24"/>
        </w:rPr>
        <w:t>олучатели смогут сразу же получить деньги</w:t>
      </w:r>
      <w:r w:rsidR="006D3358" w:rsidRPr="00B17274">
        <w:rPr>
          <w:rFonts w:ascii="Times New Roman" w:eastAsia="Times New Roman" w:hAnsi="Times New Roman" w:cs="Times New Roman"/>
          <w:sz w:val="24"/>
          <w:szCs w:val="24"/>
        </w:rPr>
        <w:t xml:space="preserve"> в 124 точках.</w:t>
      </w:r>
    </w:p>
    <w:p w14:paraId="5493965A" w14:textId="77777777" w:rsidR="00B14531" w:rsidRDefault="00B14531" w:rsidP="007C3012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4090D9E" w14:textId="7C33BC3F" w:rsidR="00B14531" w:rsidRDefault="00B14531" w:rsidP="007C301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531">
        <w:rPr>
          <w:rFonts w:ascii="Times New Roman" w:hAnsi="Times New Roman" w:cs="Times New Roman"/>
          <w:bCs/>
          <w:i/>
          <w:iCs/>
          <w:sz w:val="24"/>
          <w:szCs w:val="24"/>
        </w:rPr>
        <w:t>«Клиенты Почты России могут отправить денежные средства из наших отделений уже по 16 направлениям. Это выгодно и удобно, поскольку отделения находятся в шаговой доступности. Кроме тог</w:t>
      </w:r>
      <w:r w:rsidR="00B17274">
        <w:rPr>
          <w:rFonts w:ascii="Times New Roman" w:hAnsi="Times New Roman" w:cs="Times New Roman"/>
          <w:bCs/>
          <w:i/>
          <w:iCs/>
          <w:sz w:val="24"/>
          <w:szCs w:val="24"/>
        </w:rPr>
        <w:t>о, переводы доступны и в обновлё</w:t>
      </w:r>
      <w:r w:rsidRPr="00B14531">
        <w:rPr>
          <w:rFonts w:ascii="Times New Roman" w:hAnsi="Times New Roman" w:cs="Times New Roman"/>
          <w:bCs/>
          <w:i/>
          <w:iCs/>
          <w:sz w:val="24"/>
          <w:szCs w:val="24"/>
        </w:rPr>
        <w:t>нном приложении Почты России»,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C3012" w:rsidRPr="00227020">
        <w:rPr>
          <w:rFonts w:ascii="Times New Roman" w:eastAsia="Times New Roman" w:hAnsi="Times New Roman" w:cs="Times New Roman"/>
          <w:b/>
          <w:i/>
          <w:sz w:val="24"/>
          <w:szCs w:val="24"/>
        </w:rPr>
        <w:t>—</w:t>
      </w:r>
      <w:r w:rsidR="007C3012" w:rsidRPr="00227020">
        <w:rPr>
          <w:rFonts w:ascii="Times New Roman" w:eastAsia="Times New Roman" w:hAnsi="Times New Roman" w:cs="Times New Roman"/>
          <w:sz w:val="24"/>
          <w:szCs w:val="24"/>
        </w:rPr>
        <w:t xml:space="preserve"> отметил директор по развитию продуктов и сервисов Почты России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Антон Нечаев.</w:t>
      </w:r>
    </w:p>
    <w:p w14:paraId="778542E4" w14:textId="28D0B276" w:rsidR="00A5681E" w:rsidRDefault="00A5681E" w:rsidP="009D591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3DD10E" w14:textId="7B295AAB" w:rsidR="00A5681E" w:rsidRDefault="00A5681E" w:rsidP="00B1727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20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апомним, что </w:t>
      </w:r>
      <w:r w:rsidRPr="00227020">
        <w:rPr>
          <w:rFonts w:ascii="Times New Roman" w:eastAsia="Times New Roman" w:hAnsi="Times New Roman" w:cs="Times New Roman"/>
          <w:sz w:val="24"/>
          <w:szCs w:val="24"/>
        </w:rPr>
        <w:t xml:space="preserve">клиенты компании могут перевести денежные средства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ещё по </w:t>
      </w:r>
      <w:r w:rsidRPr="0022702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15 направления</w:t>
      </w:r>
      <w:r w:rsidR="00E44C9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</w:t>
      </w:r>
      <w:r w:rsidRPr="0022702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</w:t>
      </w:r>
      <w:r w:rsidRPr="00227020">
        <w:rPr>
          <w:rFonts w:ascii="Times New Roman" w:hAnsi="Times New Roman" w:cs="Times New Roman"/>
          <w:sz w:val="24"/>
          <w:szCs w:val="24"/>
        </w:rPr>
        <w:t xml:space="preserve">Грузию, Туркмению, Киргизию, Казахстан, Беларусь, Армению, Азербайджан, Таджикистан, Узбекистан, а также в Сербию, Молдову, Южную Осетию, Абхазию, Кипр и Грецию. </w:t>
      </w:r>
    </w:p>
    <w:p w14:paraId="7C884821" w14:textId="77777777" w:rsidR="00B17274" w:rsidRDefault="00B17274" w:rsidP="00A568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5FA3E" w14:textId="77777777" w:rsidR="00A5681E" w:rsidRPr="00436BD9" w:rsidRDefault="00A5681E" w:rsidP="009D591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6FA5CA" w14:textId="77777777" w:rsidR="009D5911" w:rsidRPr="00A536C0" w:rsidRDefault="009D5911" w:rsidP="009D5911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proofErr w:type="spellStart"/>
      <w:r w:rsidRPr="00A536C0">
        <w:rPr>
          <w:rFonts w:ascii="Times New Roman" w:eastAsia="Times New Roman" w:hAnsi="Times New Roman" w:cs="Times New Roman"/>
          <w:b/>
          <w:i/>
          <w:sz w:val="20"/>
          <w:szCs w:val="20"/>
        </w:rPr>
        <w:t>Справочно</w:t>
      </w:r>
      <w:proofErr w:type="spellEnd"/>
      <w:r w:rsidRPr="00A536C0">
        <w:rPr>
          <w:rFonts w:ascii="Times New Roman" w:eastAsia="Times New Roman" w:hAnsi="Times New Roman" w:cs="Times New Roman"/>
          <w:b/>
          <w:i/>
          <w:sz w:val="20"/>
          <w:szCs w:val="20"/>
        </w:rPr>
        <w:t>:</w:t>
      </w:r>
    </w:p>
    <w:p w14:paraId="2D3815C5" w14:textId="5C2CCD53" w:rsidR="009D5911" w:rsidRPr="00A536C0" w:rsidRDefault="009D5911" w:rsidP="009D5911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A536C0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АО «Почта России» — </w:t>
      </w:r>
      <w:r w:rsidRPr="00A536C0">
        <w:rPr>
          <w:rFonts w:ascii="Times New Roman" w:eastAsia="Times New Roman" w:hAnsi="Times New Roman" w:cs="Times New Roman"/>
          <w:i/>
          <w:sz w:val="20"/>
          <w:szCs w:val="24"/>
        </w:rPr>
        <w:t xml:space="preserve">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— свыше 38 000 точек, порядка 66% из которых находятся в малых населенных пунктах. Среднемесячная протяженность логистических маршрутов Почты </w:t>
      </w:r>
      <w:r w:rsidR="00DA4CFE">
        <w:rPr>
          <w:rFonts w:ascii="Times New Roman" w:eastAsia="Times New Roman" w:hAnsi="Times New Roman" w:cs="Times New Roman"/>
          <w:i/>
          <w:sz w:val="20"/>
          <w:szCs w:val="24"/>
        </w:rPr>
        <w:t>-</w:t>
      </w:r>
      <w:r w:rsidRPr="00A536C0">
        <w:rPr>
          <w:rFonts w:ascii="Times New Roman" w:eastAsia="Times New Roman" w:hAnsi="Times New Roman" w:cs="Times New Roman"/>
          <w:i/>
          <w:sz w:val="20"/>
          <w:szCs w:val="24"/>
        </w:rPr>
        <w:t xml:space="preserve"> 54 млн километров.</w:t>
      </w:r>
    </w:p>
    <w:p w14:paraId="03FC43B9" w14:textId="13441D7E" w:rsidR="009D5911" w:rsidRDefault="009D5911" w:rsidP="009D5911">
      <w:pPr>
        <w:spacing w:before="240" w:after="24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A536C0">
        <w:rPr>
          <w:rFonts w:ascii="Times New Roman" w:eastAsia="Times New Roman" w:hAnsi="Times New Roman" w:cs="Times New Roman"/>
          <w:i/>
          <w:sz w:val="20"/>
          <w:szCs w:val="24"/>
        </w:rPr>
        <w:t>Ежегодно Почта России принимает около 1,3 млрд бумажных писем и обрабатывает около 240 млн посылок. Компания помогает переводить юридически значимую переписку в цифровой формат — в 2022 г. Почта доставила 238 млн электронных заказных писем. Почта России обслуживает около 20 млн подписчиков в России, которым доставляется более 400 млн экземпляров печатных изданий в год. Ежегодный объём транзакций, которые проходят через Почту России, составляет около 2,6 триллиона рублей (пенсии, платежи и переводы).</w:t>
      </w:r>
    </w:p>
    <w:p w14:paraId="372C15DC" w14:textId="77777777" w:rsidR="00B17274" w:rsidRDefault="00B17274" w:rsidP="009D5911">
      <w:pPr>
        <w:spacing w:before="240" w:after="24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</w:p>
    <w:p w14:paraId="7FBEBD89" w14:textId="77777777" w:rsidR="009D5911" w:rsidRPr="00A536C0" w:rsidRDefault="009D5911" w:rsidP="009D5911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6C0">
        <w:rPr>
          <w:rFonts w:ascii="Times New Roman" w:hAnsi="Times New Roman" w:cs="Times New Roman"/>
          <w:b/>
          <w:bCs/>
          <w:sz w:val="24"/>
          <w:szCs w:val="24"/>
        </w:rPr>
        <w:t>Пресс-служба АО «Почта России»</w:t>
      </w:r>
    </w:p>
    <w:p w14:paraId="4C931564" w14:textId="5328BBEF" w:rsidR="009D5911" w:rsidRDefault="00650326" w:rsidP="009D5911">
      <w:pPr>
        <w:spacing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="00A039F9" w:rsidRPr="007C106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anna.pervushina</w:t>
        </w:r>
        <w:r w:rsidR="00A039F9" w:rsidRPr="007C1067">
          <w:rPr>
            <w:rStyle w:val="a3"/>
            <w:rFonts w:ascii="Times New Roman" w:hAnsi="Times New Roman" w:cs="Times New Roman"/>
            <w:bCs/>
            <w:sz w:val="24"/>
            <w:szCs w:val="24"/>
          </w:rPr>
          <w:t>@</w:t>
        </w:r>
        <w:r w:rsidR="00A039F9" w:rsidRPr="007C106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russianpost</w:t>
        </w:r>
        <w:r w:rsidR="00A039F9" w:rsidRPr="007C1067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039F9" w:rsidRPr="007C106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</w:p>
    <w:p w14:paraId="1E227E21" w14:textId="67885AAA" w:rsidR="00A25E39" w:rsidRPr="00A039F9" w:rsidRDefault="00A039F9">
      <w:pPr>
        <w:rPr>
          <w:lang w:val="en-US"/>
        </w:rPr>
      </w:pPr>
      <w:r>
        <w:rPr>
          <w:lang w:val="en-US"/>
        </w:rPr>
        <w:t>+7 922-103-61-78</w:t>
      </w:r>
    </w:p>
    <w:sectPr w:rsidR="00A25E39" w:rsidRPr="00A039F9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75"/>
    <w:rsid w:val="00060DA3"/>
    <w:rsid w:val="000729A2"/>
    <w:rsid w:val="000C144E"/>
    <w:rsid w:val="001A51F2"/>
    <w:rsid w:val="001F0AB9"/>
    <w:rsid w:val="002F14B7"/>
    <w:rsid w:val="00364BDC"/>
    <w:rsid w:val="0036538F"/>
    <w:rsid w:val="003737B1"/>
    <w:rsid w:val="00397E07"/>
    <w:rsid w:val="003A30EB"/>
    <w:rsid w:val="00441D10"/>
    <w:rsid w:val="004836DA"/>
    <w:rsid w:val="00520F04"/>
    <w:rsid w:val="005463D4"/>
    <w:rsid w:val="005A3945"/>
    <w:rsid w:val="00637D09"/>
    <w:rsid w:val="00646A7C"/>
    <w:rsid w:val="00650326"/>
    <w:rsid w:val="006575A9"/>
    <w:rsid w:val="006D3358"/>
    <w:rsid w:val="007516A6"/>
    <w:rsid w:val="007B5068"/>
    <w:rsid w:val="007C3012"/>
    <w:rsid w:val="008065AE"/>
    <w:rsid w:val="008862B5"/>
    <w:rsid w:val="00945539"/>
    <w:rsid w:val="00973792"/>
    <w:rsid w:val="00987455"/>
    <w:rsid w:val="009D5911"/>
    <w:rsid w:val="00A039F9"/>
    <w:rsid w:val="00A14D14"/>
    <w:rsid w:val="00A25E39"/>
    <w:rsid w:val="00A42A9F"/>
    <w:rsid w:val="00A530E8"/>
    <w:rsid w:val="00A5681E"/>
    <w:rsid w:val="00A6035D"/>
    <w:rsid w:val="00B14531"/>
    <w:rsid w:val="00B17274"/>
    <w:rsid w:val="00BB7E39"/>
    <w:rsid w:val="00C509CD"/>
    <w:rsid w:val="00C70DBE"/>
    <w:rsid w:val="00C95C5D"/>
    <w:rsid w:val="00C960C6"/>
    <w:rsid w:val="00CA3275"/>
    <w:rsid w:val="00CE577F"/>
    <w:rsid w:val="00D41CBD"/>
    <w:rsid w:val="00D43AB8"/>
    <w:rsid w:val="00D52E22"/>
    <w:rsid w:val="00D83892"/>
    <w:rsid w:val="00DA4CFE"/>
    <w:rsid w:val="00DE7FF4"/>
    <w:rsid w:val="00E44C98"/>
    <w:rsid w:val="00EA6063"/>
    <w:rsid w:val="00EB03A9"/>
    <w:rsid w:val="00F94142"/>
    <w:rsid w:val="00FC7DEE"/>
    <w:rsid w:val="00FE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4C7D"/>
  <w15:chartTrackingRefBased/>
  <w15:docId w15:val="{D512AE7F-0A03-4FBC-8547-B131AFE2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11"/>
    <w:pPr>
      <w:suppressAutoHyphens/>
      <w:spacing w:after="0" w:line="240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9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.pervushina@russianpos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280</Words>
  <Characters>1844</Characters>
  <Application>Microsoft Office Word</Application>
  <DocSecurity>0</DocSecurity>
  <Lines>32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Ольга Николаевна</dc:creator>
  <cp:keywords/>
  <dc:description/>
  <cp:lastModifiedBy>Первушина Анна Валентиновна</cp:lastModifiedBy>
  <cp:revision>8</cp:revision>
  <dcterms:created xsi:type="dcterms:W3CDTF">2024-10-07T12:15:00Z</dcterms:created>
  <dcterms:modified xsi:type="dcterms:W3CDTF">2024-10-24T04:23:00Z</dcterms:modified>
</cp:coreProperties>
</file>