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F1" w:rsidRDefault="00263EF1" w:rsidP="00263EF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 торговых организаций</w:t>
      </w:r>
    </w:p>
    <w:p w:rsidR="00263EF1" w:rsidRDefault="00263EF1" w:rsidP="00263EF1">
      <w:pPr>
        <w:jc w:val="center"/>
        <w:rPr>
          <w:sz w:val="28"/>
          <w:szCs w:val="28"/>
        </w:rPr>
      </w:pPr>
      <w:r>
        <w:rPr>
          <w:sz w:val="28"/>
          <w:szCs w:val="28"/>
        </w:rPr>
        <w:t>и  общественного питания!</w:t>
      </w:r>
    </w:p>
    <w:p w:rsidR="00263EF1" w:rsidRDefault="00263EF1" w:rsidP="00263EF1">
      <w:pPr>
        <w:spacing w:line="276" w:lineRule="auto"/>
        <w:ind w:firstLine="708"/>
        <w:jc w:val="center"/>
        <w:rPr>
          <w:sz w:val="28"/>
          <w:szCs w:val="28"/>
        </w:rPr>
      </w:pPr>
    </w:p>
    <w:p w:rsidR="00263EF1" w:rsidRDefault="00263EF1" w:rsidP="00263EF1">
      <w:pPr>
        <w:pStyle w:val="a4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Президент Российской Федерации В. В. Путин в своем Послании Федеральному Собранию 15 января 2020 года и в Указе от 21 января 2020 года № 20 «Об утверждении Доктрины продовольственной безопасности Российской Федерации» обязал обеспечить население качественной и безопасной пищевой продукцией. </w:t>
      </w:r>
    </w:p>
    <w:p w:rsidR="00263EF1" w:rsidRDefault="00263EF1" w:rsidP="00263EF1">
      <w:pPr>
        <w:pStyle w:val="a4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уделено этим аспектам в п. 2 ст. 10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ТС № 021/2011 и в п. 2.1 ст. 2 СанПиН 2.3/2.4.3590-20, которые обязывают предприятия индустрии питания, продуктовые магазины, реализующие продукцию собственного производства, оптовые склады и базы, осуществляющие хранение и реализацию пищевых продуктов, транспортные компании, занимающиеся перевозкой и реализацией продуктов питания, компании, занимающиеся упаковкой, переупаковкой и фасовкой готовой </w:t>
      </w:r>
      <w:proofErr w:type="gramStart"/>
      <w:r>
        <w:rPr>
          <w:sz w:val="28"/>
          <w:szCs w:val="28"/>
        </w:rPr>
        <w:t>пищевой продукции, пищевых добавок разрабатывать, внедрять и поддерживать процедуры, основанные на принципах ХАССП (</w:t>
      </w:r>
      <w:r>
        <w:rPr>
          <w:sz w:val="28"/>
          <w:szCs w:val="28"/>
          <w:shd w:val="clear" w:color="auto" w:fill="FFFFFF"/>
        </w:rPr>
        <w:t>концепция, предусматривающая систематическую идентификацию, оценку и управление</w:t>
      </w:r>
      <w:proofErr w:type="gramEnd"/>
      <w:r>
        <w:rPr>
          <w:sz w:val="28"/>
          <w:szCs w:val="28"/>
          <w:shd w:val="clear" w:color="auto" w:fill="FFFFFF"/>
        </w:rPr>
        <w:t xml:space="preserve"> опасными факторами, существенно влияющими на безопасность продукции)</w:t>
      </w:r>
      <w:r>
        <w:rPr>
          <w:sz w:val="28"/>
          <w:szCs w:val="28"/>
        </w:rPr>
        <w:t>.</w:t>
      </w:r>
    </w:p>
    <w:p w:rsidR="00263EF1" w:rsidRDefault="00263EF1" w:rsidP="00263EF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Понимая важность данных вопросов в 2023 году на базе                         АНО «</w:t>
      </w:r>
      <w:proofErr w:type="spellStart"/>
      <w:r>
        <w:rPr>
          <w:sz w:val="28"/>
          <w:szCs w:val="28"/>
        </w:rPr>
        <w:t>Роскачество</w:t>
      </w:r>
      <w:proofErr w:type="spellEnd"/>
      <w:r>
        <w:rPr>
          <w:sz w:val="28"/>
          <w:szCs w:val="28"/>
        </w:rPr>
        <w:t xml:space="preserve">» был открыт новый Центр компетенций в области пищевой безопасности. </w:t>
      </w:r>
      <w:proofErr w:type="gramStart"/>
      <w:r>
        <w:rPr>
          <w:sz w:val="28"/>
          <w:szCs w:val="28"/>
        </w:rPr>
        <w:t>Учитывая возможные риски и крайнюю важность поставленных задач, считаем, что указанные типы предприятий в субъектах РФ должны в обязательном порядке внедрять и поддерживать в рабочем состоянии систему менеджмента безопасности на основе принципов ХАССП                                      и опираться на успешный опыт АНО «</w:t>
      </w:r>
      <w:proofErr w:type="spellStart"/>
      <w:r>
        <w:rPr>
          <w:sz w:val="28"/>
          <w:szCs w:val="28"/>
        </w:rPr>
        <w:t>Роскачество</w:t>
      </w:r>
      <w:proofErr w:type="spellEnd"/>
      <w:r>
        <w:rPr>
          <w:sz w:val="28"/>
          <w:szCs w:val="28"/>
        </w:rPr>
        <w:t>», основанный                        на глубоком анализе территориальных, социально-экономических                        и этнокультурных особенностей каждого субъекта.</w:t>
      </w:r>
      <w:proofErr w:type="gramEnd"/>
    </w:p>
    <w:p w:rsidR="00263EF1" w:rsidRDefault="00263EF1" w:rsidP="00263EF1">
      <w:pPr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Центр компетенций в области пищевой безопасности                              АНО «</w:t>
      </w:r>
      <w:proofErr w:type="spellStart"/>
      <w:r>
        <w:rPr>
          <w:sz w:val="28"/>
          <w:szCs w:val="28"/>
        </w:rPr>
        <w:t>Роскачество</w:t>
      </w:r>
      <w:proofErr w:type="spellEnd"/>
      <w:r>
        <w:rPr>
          <w:sz w:val="28"/>
          <w:szCs w:val="28"/>
        </w:rPr>
        <w:t xml:space="preserve">» со своей стороны готов принять активное участие в этой работе, провести производственный аудит, внедрить систему менеджмента безопасности пищевой продукции, обучить персонал и организовать систему долгосрочной поддержки и консалтинга предприятий. </w:t>
      </w:r>
    </w:p>
    <w:p w:rsidR="00263EF1" w:rsidRDefault="00263EF1" w:rsidP="00263EF1">
      <w:pPr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25.06.2024 с 10:00 до 12:00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          № 217 здания № 3 Правительства Кировской области (г. Киров,                         ул. </w:t>
      </w:r>
      <w:proofErr w:type="spellStart"/>
      <w:r>
        <w:rPr>
          <w:sz w:val="28"/>
          <w:szCs w:val="28"/>
        </w:rPr>
        <w:t>Дерендяева</w:t>
      </w:r>
      <w:proofErr w:type="spellEnd"/>
      <w:r>
        <w:rPr>
          <w:sz w:val="28"/>
          <w:szCs w:val="28"/>
        </w:rPr>
        <w:t xml:space="preserve">, д. 23) запланировано проведение обучающего семинара               в области пищевой безопасности ХАССП для организаций и субъектов предпринимательской деятельности Кировской области (далее – семинар). Тема семинара: «Законодательные основы 2024. Практика соблюдения </w:t>
      </w:r>
      <w:r>
        <w:rPr>
          <w:sz w:val="28"/>
          <w:szCs w:val="28"/>
        </w:rPr>
        <w:lastRenderedPageBreak/>
        <w:t>принципов ХАССП». Спикер: Директор Центра компетенций в области пищевой безопасности АНО «</w:t>
      </w:r>
      <w:proofErr w:type="spellStart"/>
      <w:r>
        <w:rPr>
          <w:sz w:val="28"/>
          <w:szCs w:val="28"/>
        </w:rPr>
        <w:t>Роскачество</w:t>
      </w:r>
      <w:proofErr w:type="spellEnd"/>
      <w:r>
        <w:rPr>
          <w:sz w:val="28"/>
          <w:szCs w:val="28"/>
        </w:rPr>
        <w:t>» - Колганова Наталья Николаевна.</w:t>
      </w:r>
    </w:p>
    <w:p w:rsidR="00263EF1" w:rsidRDefault="00263EF1" w:rsidP="00263EF1">
      <w:pPr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проводится на безвозмездной основе, участие в мероприятии возможно в формате видео-конференц-связи по ссылке: </w:t>
      </w:r>
      <w:hyperlink r:id="rId5" w:history="1">
        <w:r>
          <w:rPr>
            <w:rStyle w:val="a3"/>
            <w:sz w:val="28"/>
            <w:szCs w:val="28"/>
          </w:rPr>
          <w:t>https://mcxkirov.ktalk.ru/xqk6m6b29a2o</w:t>
        </w:r>
      </w:hyperlink>
      <w:r>
        <w:rPr>
          <w:sz w:val="28"/>
          <w:szCs w:val="28"/>
        </w:rPr>
        <w:t xml:space="preserve">. </w:t>
      </w:r>
    </w:p>
    <w:p w:rsidR="00263EF1" w:rsidRDefault="00263EF1" w:rsidP="00263EF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</w:t>
      </w:r>
      <w:r>
        <w:rPr>
          <w:sz w:val="28"/>
          <w:szCs w:val="28"/>
        </w:rPr>
        <w:t xml:space="preserve">ии 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предлагаем В</w:t>
      </w:r>
      <w:bookmarkStart w:id="0" w:name="_GoBack"/>
      <w:bookmarkEnd w:id="0"/>
      <w:r>
        <w:rPr>
          <w:sz w:val="28"/>
          <w:szCs w:val="28"/>
        </w:rPr>
        <w:t xml:space="preserve">ам принять участие           в семинаре. </w:t>
      </w:r>
    </w:p>
    <w:p w:rsidR="00263EF1" w:rsidRDefault="00263EF1" w:rsidP="00263EF1">
      <w:pPr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принятом решении по участию в мероприятии (название организации, ФИО, должность, контактные данные, формат участия в семинаре (очно/заочно)) просим направить на адрес электронной почты: </w:t>
      </w:r>
      <w:hyperlink r:id="rId6" w:history="1">
        <w:r>
          <w:rPr>
            <w:rStyle w:val="a3"/>
            <w:sz w:val="28"/>
            <w:szCs w:val="28"/>
          </w:rPr>
          <w:t>firdania.sherstneua@yandex.ru</w:t>
        </w:r>
      </w:hyperlink>
      <w:r>
        <w:rPr>
          <w:sz w:val="28"/>
          <w:szCs w:val="28"/>
        </w:rPr>
        <w:t xml:space="preserve">  или сообщить по телефону 2-28-83 сектор по экономическому развитию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в срок до 11.06.2024.</w:t>
      </w:r>
    </w:p>
    <w:p w:rsidR="0030265C" w:rsidRDefault="0030265C"/>
    <w:sectPr w:rsidR="0030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F1"/>
    <w:rsid w:val="00263EF1"/>
    <w:rsid w:val="0030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F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63E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3EF1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Default">
    <w:name w:val="Default"/>
    <w:uiPriority w:val="99"/>
    <w:semiHidden/>
    <w:rsid w:val="00263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F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63E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3EF1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Default">
    <w:name w:val="Default"/>
    <w:uiPriority w:val="99"/>
    <w:semiHidden/>
    <w:rsid w:val="00263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rdania.sherstneua@yandex.ru" TargetMode="External"/><Relationship Id="rId5" Type="http://schemas.openxmlformats.org/officeDocument/2006/relationships/hyperlink" Target="https://mcxkirov.ktalk.ru/xqk6m6b29a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2024-06-06T05:05:00Z</dcterms:created>
  <dcterms:modified xsi:type="dcterms:W3CDTF">2024-06-06T05:07:00Z</dcterms:modified>
</cp:coreProperties>
</file>