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1020"/>
        <w:gridCol w:w="397"/>
        <w:gridCol w:w="2127"/>
        <w:gridCol w:w="283"/>
        <w:gridCol w:w="4396"/>
      </w:tblGrid>
      <w:tr w:rsidR="00A773AC" w:rsidRPr="00A773AC" w:rsidTr="00A773AC">
        <w:trPr>
          <w:cantSplit/>
          <w:trHeight w:val="2287"/>
        </w:trPr>
        <w:tc>
          <w:tcPr>
            <w:tcW w:w="4395" w:type="dxa"/>
            <w:gridSpan w:val="4"/>
          </w:tcPr>
          <w:p w:rsidR="00A773AC" w:rsidRDefault="00A773AC">
            <w:pPr>
              <w:pStyle w:val="3"/>
              <w:suppressAutoHyphens/>
              <w:spacing w:before="120" w:line="26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МИНИСТЕРСТВО ЭКОНОМИЧЕСКОГО РАЗВИТИЯ</w:t>
            </w:r>
            <w:r>
              <w:rPr>
                <w:b/>
                <w:sz w:val="24"/>
                <w:szCs w:val="24"/>
              </w:rPr>
              <w:br/>
              <w:t>И ПОДДЕРЖКИ ПРЕДПРИНИМАТЕЛЬСТВА</w:t>
            </w:r>
          </w:p>
          <w:p w:rsidR="00A773AC" w:rsidRDefault="00A773AC">
            <w:pPr>
              <w:pStyle w:val="a4"/>
              <w:keepLines w:val="0"/>
              <w:suppressAutoHyphens/>
              <w:spacing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A773AC" w:rsidRDefault="00A773AC">
            <w:pPr>
              <w:spacing w:line="120" w:lineRule="exact"/>
              <w:jc w:val="center"/>
              <w:rPr>
                <w:sz w:val="16"/>
                <w:szCs w:val="16"/>
              </w:rPr>
            </w:pPr>
          </w:p>
          <w:p w:rsidR="00A773AC" w:rsidRDefault="00A773AC">
            <w:pPr>
              <w:pStyle w:val="a5"/>
              <w:framePr w:w="0" w:hRule="auto" w:wrap="auto" w:vAnchor="margin" w:hAnchor="text" w:xAlign="left" w:yAlign="inline"/>
              <w:spacing w:line="240" w:lineRule="auto"/>
            </w:pPr>
            <w:r>
              <w:t>ул. Карла Либкнехта, 69, г. Киров обл., 610019</w:t>
            </w:r>
          </w:p>
          <w:p w:rsidR="00A773AC" w:rsidRDefault="00A773AC">
            <w:pPr>
              <w:pStyle w:val="a5"/>
              <w:framePr w:w="0" w:h="0" w:wrap="auto" w:vAnchor="margin" w:hAnchor="text" w:xAlign="left" w:yAlign="inline"/>
              <w:spacing w:line="240" w:lineRule="auto"/>
              <w:rPr>
                <w:lang w:val="en-US"/>
              </w:rPr>
            </w:pPr>
            <w:r>
              <w:t>Факсы</w:t>
            </w:r>
            <w:r>
              <w:rPr>
                <w:lang w:val="en-US"/>
              </w:rPr>
              <w:t>: (8332)  38-11-91, 64-13-57</w:t>
            </w:r>
          </w:p>
          <w:p w:rsidR="00A773AC" w:rsidRDefault="00A773AC">
            <w:pPr>
              <w:pStyle w:val="a5"/>
              <w:framePr w:w="0" w:h="0" w:wrap="auto" w:vAnchor="margin" w:hAnchor="text" w:xAlign="left" w:yAlign="inline"/>
              <w:spacing w:line="240" w:lineRule="auto"/>
              <w:rPr>
                <w:i/>
                <w:szCs w:val="22"/>
                <w:lang w:val="en-US"/>
              </w:rPr>
            </w:pPr>
            <w:r>
              <w:rPr>
                <w:lang w:val="en-US"/>
              </w:rPr>
              <w:t xml:space="preserve">E-mail: </w:t>
            </w:r>
            <w:hyperlink r:id="rId5" w:history="1">
              <w:r>
                <w:rPr>
                  <w:rStyle w:val="a3"/>
                  <w:i/>
                  <w:lang w:val="en-US"/>
                </w:rPr>
                <w:t>econsyn@ako.kirov.ru</w:t>
              </w:r>
            </w:hyperlink>
            <w:r>
              <w:rPr>
                <w:i/>
                <w:lang w:val="en-US"/>
              </w:rPr>
              <w:t xml:space="preserve"> </w:t>
            </w:r>
            <w:hyperlink r:id="rId6" w:history="1">
              <w:r>
                <w:rPr>
                  <w:rStyle w:val="a3"/>
                  <w:i/>
                  <w:lang w:val="en-US"/>
                </w:rPr>
                <w:t>busness@ako.kirov.ru</w:t>
              </w:r>
            </w:hyperlink>
          </w:p>
          <w:p w:rsidR="00A773AC" w:rsidRDefault="00A773AC">
            <w:pPr>
              <w:pStyle w:val="a5"/>
              <w:framePr w:wrap="around"/>
              <w:spacing w:line="240" w:lineRule="auto"/>
              <w:rPr>
                <w:lang w:val="en-US"/>
              </w:rPr>
            </w:pPr>
          </w:p>
        </w:tc>
        <w:tc>
          <w:tcPr>
            <w:tcW w:w="283" w:type="dxa"/>
            <w:vMerge w:val="restart"/>
          </w:tcPr>
          <w:p w:rsidR="00A773AC" w:rsidRDefault="00A773AC">
            <w:pPr>
              <w:rPr>
                <w:lang w:val="en-US"/>
              </w:rPr>
            </w:pPr>
          </w:p>
          <w:p w:rsidR="00A773AC" w:rsidRDefault="00A773AC">
            <w:pPr>
              <w:rPr>
                <w:lang w:val="en-US"/>
              </w:rPr>
            </w:pPr>
          </w:p>
        </w:tc>
        <w:tc>
          <w:tcPr>
            <w:tcW w:w="4395" w:type="dxa"/>
            <w:vMerge w:val="restart"/>
          </w:tcPr>
          <w:p w:rsidR="00A773AC" w:rsidRPr="00A773AC" w:rsidRDefault="00A773AC">
            <w:pPr>
              <w:rPr>
                <w:sz w:val="24"/>
                <w:szCs w:val="24"/>
                <w:lang w:val="en-US"/>
              </w:rPr>
            </w:pPr>
          </w:p>
        </w:tc>
      </w:tr>
      <w:tr w:rsidR="00A773AC" w:rsidTr="00A773AC">
        <w:trPr>
          <w:cantSplit/>
          <w:trHeight w:hRule="exact" w:val="291"/>
        </w:trPr>
        <w:tc>
          <w:tcPr>
            <w:tcW w:w="1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3AC" w:rsidRPr="00A773AC" w:rsidRDefault="00A773AC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7" w:type="dxa"/>
            <w:hideMark/>
          </w:tcPr>
          <w:p w:rsidR="00A773AC" w:rsidRDefault="00A773AC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773AC" w:rsidRDefault="00A773AC">
            <w:pPr>
              <w:pStyle w:val="1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                 </w:t>
            </w:r>
            <w:r>
              <w:rPr>
                <w:sz w:val="22"/>
                <w:szCs w:val="22"/>
              </w:rPr>
              <w:t>-67-06-04</w:t>
            </w:r>
          </w:p>
        </w:tc>
        <w:tc>
          <w:tcPr>
            <w:tcW w:w="283" w:type="dxa"/>
            <w:vMerge/>
            <w:vAlign w:val="center"/>
            <w:hideMark/>
          </w:tcPr>
          <w:p w:rsidR="00A773AC" w:rsidRDefault="00A773AC">
            <w:pPr>
              <w:rPr>
                <w:lang w:val="en-US"/>
              </w:rPr>
            </w:pPr>
          </w:p>
        </w:tc>
        <w:tc>
          <w:tcPr>
            <w:tcW w:w="4395" w:type="dxa"/>
            <w:vMerge/>
            <w:vAlign w:val="center"/>
            <w:hideMark/>
          </w:tcPr>
          <w:p w:rsidR="00A773AC" w:rsidRDefault="00A773AC">
            <w:pPr>
              <w:rPr>
                <w:sz w:val="24"/>
                <w:szCs w:val="24"/>
              </w:rPr>
            </w:pPr>
          </w:p>
        </w:tc>
      </w:tr>
      <w:tr w:rsidR="00A773AC" w:rsidTr="00A773AC">
        <w:trPr>
          <w:cantSplit/>
          <w:trHeight w:hRule="exact" w:val="444"/>
        </w:trPr>
        <w:tc>
          <w:tcPr>
            <w:tcW w:w="851" w:type="dxa"/>
            <w:hideMark/>
          </w:tcPr>
          <w:p w:rsidR="00A773AC" w:rsidRDefault="00A773AC">
            <w:pPr>
              <w:spacing w:before="120"/>
            </w:pPr>
            <w:r>
              <w:t>На №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73AC" w:rsidRDefault="00A773AC">
            <w:pPr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A773AC" w:rsidRDefault="00A773AC">
            <w:pPr>
              <w:rPr>
                <w:lang w:val="en-US"/>
              </w:rPr>
            </w:pPr>
          </w:p>
        </w:tc>
        <w:tc>
          <w:tcPr>
            <w:tcW w:w="4395" w:type="dxa"/>
            <w:vMerge/>
            <w:vAlign w:val="center"/>
            <w:hideMark/>
          </w:tcPr>
          <w:p w:rsidR="00A773AC" w:rsidRDefault="00A773AC">
            <w:pPr>
              <w:rPr>
                <w:sz w:val="24"/>
                <w:szCs w:val="24"/>
              </w:rPr>
            </w:pPr>
          </w:p>
        </w:tc>
      </w:tr>
      <w:tr w:rsidR="00A773AC" w:rsidTr="00A773AC">
        <w:trPr>
          <w:cantSplit/>
          <w:trHeight w:val="1262"/>
        </w:trPr>
        <w:tc>
          <w:tcPr>
            <w:tcW w:w="4395" w:type="dxa"/>
            <w:gridSpan w:val="4"/>
          </w:tcPr>
          <w:p w:rsidR="00A773AC" w:rsidRDefault="00A773AC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 приостановлении розничной торговли спиртосодержащей непищевой </w:t>
            </w:r>
            <w:proofErr w:type="spellStart"/>
            <w:proofErr w:type="gramStart"/>
            <w:r>
              <w:rPr>
                <w:sz w:val="24"/>
                <w:szCs w:val="24"/>
              </w:rPr>
              <w:t>продук-цией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, спиртосодержащими пищевыми добавками и </w:t>
            </w:r>
            <w:proofErr w:type="spellStart"/>
            <w:r>
              <w:rPr>
                <w:sz w:val="24"/>
                <w:szCs w:val="24"/>
              </w:rPr>
              <w:t>ароматизаторами</w:t>
            </w:r>
            <w:proofErr w:type="spellEnd"/>
            <w:r>
              <w:rPr>
                <w:sz w:val="24"/>
                <w:szCs w:val="24"/>
              </w:rPr>
              <w:t xml:space="preserve">      </w:t>
            </w:r>
          </w:p>
          <w:p w:rsidR="00A773AC" w:rsidRDefault="00A773AC"/>
        </w:tc>
        <w:tc>
          <w:tcPr>
            <w:tcW w:w="283" w:type="dxa"/>
            <w:vMerge/>
            <w:vAlign w:val="center"/>
            <w:hideMark/>
          </w:tcPr>
          <w:p w:rsidR="00A773AC" w:rsidRPr="00A773AC" w:rsidRDefault="00A773AC"/>
        </w:tc>
        <w:tc>
          <w:tcPr>
            <w:tcW w:w="4395" w:type="dxa"/>
            <w:vMerge/>
            <w:vAlign w:val="center"/>
            <w:hideMark/>
          </w:tcPr>
          <w:p w:rsidR="00A773AC" w:rsidRDefault="00A773AC">
            <w:pPr>
              <w:rPr>
                <w:sz w:val="24"/>
                <w:szCs w:val="24"/>
              </w:rPr>
            </w:pPr>
          </w:p>
        </w:tc>
      </w:tr>
      <w:tr w:rsidR="00A773AC" w:rsidTr="00A773AC">
        <w:trPr>
          <w:cantSplit/>
        </w:trPr>
        <w:tc>
          <w:tcPr>
            <w:tcW w:w="4395" w:type="dxa"/>
            <w:gridSpan w:val="4"/>
          </w:tcPr>
          <w:p w:rsidR="00A773AC" w:rsidRDefault="00A773AC">
            <w:pPr>
              <w:pStyle w:val="1c"/>
              <w:spacing w:after="100" w:afterAutospacing="1" w:line="240" w:lineRule="auto"/>
              <w:ind w:firstLine="0"/>
            </w:pPr>
          </w:p>
        </w:tc>
        <w:tc>
          <w:tcPr>
            <w:tcW w:w="283" w:type="dxa"/>
            <w:vMerge/>
            <w:vAlign w:val="center"/>
            <w:hideMark/>
          </w:tcPr>
          <w:p w:rsidR="00A773AC" w:rsidRPr="00A773AC" w:rsidRDefault="00A773AC"/>
        </w:tc>
        <w:tc>
          <w:tcPr>
            <w:tcW w:w="4395" w:type="dxa"/>
            <w:vMerge/>
            <w:vAlign w:val="center"/>
            <w:hideMark/>
          </w:tcPr>
          <w:p w:rsidR="00A773AC" w:rsidRDefault="00A773AC">
            <w:pPr>
              <w:rPr>
                <w:sz w:val="24"/>
                <w:szCs w:val="24"/>
              </w:rPr>
            </w:pPr>
          </w:p>
        </w:tc>
      </w:tr>
    </w:tbl>
    <w:p w:rsidR="00A773AC" w:rsidRDefault="00A773AC" w:rsidP="00A773AC">
      <w:pPr>
        <w:pStyle w:val="1c"/>
        <w:spacing w:after="0" w:line="240" w:lineRule="auto"/>
        <w:jc w:val="center"/>
      </w:pPr>
      <w:r>
        <w:rPr>
          <w:sz w:val="26"/>
          <w:szCs w:val="26"/>
        </w:rPr>
        <w:tab/>
      </w:r>
    </w:p>
    <w:p w:rsidR="00A773AC" w:rsidRDefault="00A773AC" w:rsidP="00A773AC">
      <w:pPr>
        <w:ind w:firstLine="540"/>
        <w:jc w:val="both"/>
        <w:rPr>
          <w:sz w:val="26"/>
          <w:szCs w:val="26"/>
        </w:rPr>
      </w:pPr>
    </w:p>
    <w:p w:rsidR="00A773AC" w:rsidRDefault="00A773AC" w:rsidP="00A773AC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Доводим до сведения, что в соответствии с поручением Правительства Российской Федерации и в целях ограничения розничной продажи спиртосодержащей         продукции Главным государственным санитарным врачом Российской Федерации  вновь принято постановление от 05.04.2018 № 28 «О приостановлении розничной торговли спиртосодержащей непищевой продукцией, спиртосодержащими пищевыми добавками и </w:t>
      </w:r>
      <w:proofErr w:type="spellStart"/>
      <w:r>
        <w:rPr>
          <w:sz w:val="26"/>
          <w:szCs w:val="26"/>
        </w:rPr>
        <w:t>ароматизаторами</w:t>
      </w:r>
      <w:proofErr w:type="spellEnd"/>
      <w:r>
        <w:rPr>
          <w:sz w:val="26"/>
          <w:szCs w:val="26"/>
        </w:rPr>
        <w:t xml:space="preserve">». </w:t>
      </w:r>
    </w:p>
    <w:p w:rsidR="00A773AC" w:rsidRDefault="00A773AC" w:rsidP="00A773AC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В соответствии с постановлением юридическим лицам и индивидуальным предпринимателям необходимо приостановить </w:t>
      </w:r>
      <w:r>
        <w:rPr>
          <w:b/>
          <w:sz w:val="26"/>
          <w:szCs w:val="26"/>
        </w:rPr>
        <w:t>с 20 апреля 2018 года  на срок           180 суток</w:t>
      </w:r>
      <w:r>
        <w:rPr>
          <w:sz w:val="26"/>
          <w:szCs w:val="26"/>
        </w:rPr>
        <w:t xml:space="preserve"> розничную торговлю спиртосодержащей непищевой продукцией, спиртосодержащими пищевыми добавками и </w:t>
      </w:r>
      <w:proofErr w:type="spellStart"/>
      <w:r>
        <w:rPr>
          <w:sz w:val="26"/>
          <w:szCs w:val="26"/>
        </w:rPr>
        <w:t>ароматизаторами</w:t>
      </w:r>
      <w:proofErr w:type="spellEnd"/>
      <w:r>
        <w:rPr>
          <w:sz w:val="26"/>
          <w:szCs w:val="26"/>
        </w:rPr>
        <w:t xml:space="preserve"> с содержанием этилового спирта более 28 процентов объема готовой продукции, осуществляемой ниже цены, по которой осуществляется розничная продажа водки, ликероводочной и другой     алкогольной продукции крепостью свыше 28 процентов за 0,5</w:t>
      </w:r>
      <w:proofErr w:type="gramEnd"/>
      <w:r>
        <w:rPr>
          <w:sz w:val="26"/>
          <w:szCs w:val="26"/>
        </w:rPr>
        <w:t xml:space="preserve"> литра готовой         продукции, установленной приказом Минфина России от 11.05.2016 № 58н             «Об установлении цен, не ниже которых осуществляются закупка (за исключением импорта),    поставки (за исключением экспорта) и розничная продажа алкогольной продукции крепостью свыше 28 процентов готовой продукции». Исключение          составляют </w:t>
      </w:r>
      <w:proofErr w:type="spellStart"/>
      <w:r>
        <w:rPr>
          <w:sz w:val="26"/>
          <w:szCs w:val="26"/>
        </w:rPr>
        <w:t>стеклоомывающие</w:t>
      </w:r>
      <w:proofErr w:type="spellEnd"/>
      <w:r>
        <w:rPr>
          <w:sz w:val="26"/>
          <w:szCs w:val="26"/>
        </w:rPr>
        <w:t xml:space="preserve"> жидкости, нежидкая спиртосодержащая продукция,     а также спиртосодержащая продукция с использованием укупорочных средств,       исключающих ее пероральное потребление.</w:t>
      </w:r>
    </w:p>
    <w:p w:rsidR="00A773AC" w:rsidRDefault="00A773AC" w:rsidP="00A773A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ab/>
        <w:t>При выявлении нарушений при розничной продаже спиртосодержащей             непищевой продукции будут применяться меры административного характера             с наложением ареста на данную продукцию.</w:t>
      </w:r>
    </w:p>
    <w:p w:rsidR="00A773AC" w:rsidRDefault="00A773AC" w:rsidP="00A773AC">
      <w:pPr>
        <w:tabs>
          <w:tab w:val="left" w:pos="72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A773AC" w:rsidRDefault="00A773AC" w:rsidP="00A773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министра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Н.М. </w:t>
      </w:r>
      <w:proofErr w:type="spellStart"/>
      <w:r>
        <w:rPr>
          <w:rFonts w:ascii="Times New Roman" w:hAnsi="Times New Roman" w:cs="Times New Roman"/>
          <w:sz w:val="26"/>
          <w:szCs w:val="26"/>
        </w:rPr>
        <w:t>Кряжева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</w:p>
    <w:p w:rsidR="00A773AC" w:rsidRDefault="00A773AC" w:rsidP="00A773AC">
      <w:pPr>
        <w:autoSpaceDE w:val="0"/>
        <w:autoSpaceDN w:val="0"/>
        <w:adjustRightInd w:val="0"/>
        <w:ind w:firstLine="540"/>
        <w:jc w:val="both"/>
      </w:pPr>
    </w:p>
    <w:p w:rsidR="00A773AC" w:rsidRDefault="00A773AC" w:rsidP="00A773AC">
      <w:pPr>
        <w:autoSpaceDE w:val="0"/>
        <w:autoSpaceDN w:val="0"/>
        <w:adjustRightInd w:val="0"/>
        <w:jc w:val="both"/>
      </w:pPr>
      <w:proofErr w:type="spellStart"/>
      <w:r>
        <w:t>Вылегжанина</w:t>
      </w:r>
      <w:proofErr w:type="spellEnd"/>
      <w:r>
        <w:t xml:space="preserve"> Марина Викторовна</w:t>
      </w:r>
    </w:p>
    <w:p w:rsidR="00A773AC" w:rsidRDefault="00A773AC" w:rsidP="00A773AC">
      <w:r>
        <w:t>38-12-06</w:t>
      </w:r>
    </w:p>
    <w:p w:rsidR="00F53BE6" w:rsidRDefault="00F53BE6"/>
    <w:sectPr w:rsidR="00F5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3AC"/>
    <w:rsid w:val="00A773AC"/>
    <w:rsid w:val="00F53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773AC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773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3">
    <w:name w:val="Hyperlink"/>
    <w:semiHidden/>
    <w:unhideWhenUsed/>
    <w:rsid w:val="00A773AC"/>
    <w:rPr>
      <w:color w:val="0000FF"/>
      <w:u w:val="single"/>
    </w:rPr>
  </w:style>
  <w:style w:type="paragraph" w:customStyle="1" w:styleId="1c">
    <w:name w:val="Абзац1 c отступом"/>
    <w:basedOn w:val="a"/>
    <w:rsid w:val="00A773AC"/>
    <w:pPr>
      <w:spacing w:after="60" w:line="360" w:lineRule="exact"/>
      <w:ind w:firstLine="709"/>
      <w:jc w:val="both"/>
    </w:pPr>
    <w:rPr>
      <w:sz w:val="28"/>
    </w:rPr>
  </w:style>
  <w:style w:type="paragraph" w:customStyle="1" w:styleId="a4">
    <w:name w:val="Крат.сод. полож."/>
    <w:aliases w:val="и т.д."/>
    <w:basedOn w:val="a"/>
    <w:rsid w:val="00A773AC"/>
    <w:pPr>
      <w:keepNext/>
      <w:keepLines/>
      <w:jc w:val="center"/>
    </w:pPr>
    <w:rPr>
      <w:b/>
      <w:sz w:val="32"/>
    </w:rPr>
  </w:style>
  <w:style w:type="paragraph" w:customStyle="1" w:styleId="1">
    <w:name w:val="Абзац1 без отступа"/>
    <w:basedOn w:val="1c"/>
    <w:rsid w:val="00A773AC"/>
    <w:pPr>
      <w:ind w:firstLine="0"/>
    </w:pPr>
  </w:style>
  <w:style w:type="paragraph" w:customStyle="1" w:styleId="a5">
    <w:name w:val="Бланк_адрес"/>
    <w:aliases w:val="тел."/>
    <w:basedOn w:val="a"/>
    <w:rsid w:val="00A773AC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ConsPlusNormal">
    <w:name w:val="ConsPlusNormal"/>
    <w:rsid w:val="00A773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A773AC"/>
    <w:pPr>
      <w:keepNext/>
      <w:jc w:val="center"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773A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3">
    <w:name w:val="Hyperlink"/>
    <w:semiHidden/>
    <w:unhideWhenUsed/>
    <w:rsid w:val="00A773AC"/>
    <w:rPr>
      <w:color w:val="0000FF"/>
      <w:u w:val="single"/>
    </w:rPr>
  </w:style>
  <w:style w:type="paragraph" w:customStyle="1" w:styleId="1c">
    <w:name w:val="Абзац1 c отступом"/>
    <w:basedOn w:val="a"/>
    <w:rsid w:val="00A773AC"/>
    <w:pPr>
      <w:spacing w:after="60" w:line="360" w:lineRule="exact"/>
      <w:ind w:firstLine="709"/>
      <w:jc w:val="both"/>
    </w:pPr>
    <w:rPr>
      <w:sz w:val="28"/>
    </w:rPr>
  </w:style>
  <w:style w:type="paragraph" w:customStyle="1" w:styleId="a4">
    <w:name w:val="Крат.сод. полож."/>
    <w:aliases w:val="и т.д."/>
    <w:basedOn w:val="a"/>
    <w:rsid w:val="00A773AC"/>
    <w:pPr>
      <w:keepNext/>
      <w:keepLines/>
      <w:jc w:val="center"/>
    </w:pPr>
    <w:rPr>
      <w:b/>
      <w:sz w:val="32"/>
    </w:rPr>
  </w:style>
  <w:style w:type="paragraph" w:customStyle="1" w:styleId="1">
    <w:name w:val="Абзац1 без отступа"/>
    <w:basedOn w:val="1c"/>
    <w:rsid w:val="00A773AC"/>
    <w:pPr>
      <w:ind w:firstLine="0"/>
    </w:pPr>
  </w:style>
  <w:style w:type="paragraph" w:customStyle="1" w:styleId="a5">
    <w:name w:val="Бланк_адрес"/>
    <w:aliases w:val="тел."/>
    <w:basedOn w:val="a"/>
    <w:rsid w:val="00A773AC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paragraph" w:customStyle="1" w:styleId="ConsPlusNormal">
    <w:name w:val="ConsPlusNormal"/>
    <w:rsid w:val="00A773A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72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usness@ako.kirov.ru" TargetMode="External"/><Relationship Id="rId5" Type="http://schemas.openxmlformats.org/officeDocument/2006/relationships/hyperlink" Target="mailto:uptu@ako.kir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2018-04-18T08:33:00Z</dcterms:created>
  <dcterms:modified xsi:type="dcterms:W3CDTF">2018-04-18T08:34:00Z</dcterms:modified>
</cp:coreProperties>
</file>