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9DC" w:rsidRPr="00F6710A" w:rsidRDefault="003E69DC" w:rsidP="003E69DC">
      <w:pPr>
        <w:pStyle w:val="2"/>
        <w:shd w:val="clear" w:color="auto" w:fill="FFFFFF"/>
        <w:spacing w:before="0" w:after="285" w:line="335" w:lineRule="atLeast"/>
        <w:rPr>
          <w:rFonts w:ascii="Times New Roman" w:hAnsi="Times New Roman" w:cs="Times New Roman"/>
          <w:b w:val="0"/>
          <w:color w:val="000000" w:themeColor="text1"/>
          <w:sz w:val="32"/>
          <w:szCs w:val="32"/>
        </w:rPr>
      </w:pPr>
      <w:r w:rsidRPr="00F6710A">
        <w:rPr>
          <w:rFonts w:ascii="Times New Roman" w:hAnsi="Times New Roman" w:cs="Times New Roman"/>
          <w:b w:val="0"/>
          <w:color w:val="000000" w:themeColor="text1"/>
          <w:sz w:val="32"/>
          <w:szCs w:val="32"/>
        </w:rPr>
        <w:t xml:space="preserve">                  Уважаемые граждане, владельцы животных! </w:t>
      </w:r>
    </w:p>
    <w:p w:rsidR="003E69DC" w:rsidRPr="00F6710A" w:rsidRDefault="003E69DC" w:rsidP="003E69DC">
      <w:pPr>
        <w:pStyle w:val="2"/>
        <w:shd w:val="clear" w:color="auto" w:fill="FFFFFF"/>
        <w:spacing w:before="0" w:after="285" w:line="335" w:lineRule="atLeast"/>
        <w:ind w:left="-709" w:firstLine="708"/>
        <w:contextualSpacing/>
        <w:jc w:val="both"/>
        <w:rPr>
          <w:rFonts w:ascii="Times New Roman" w:hAnsi="Times New Roman" w:cs="Times New Roman"/>
          <w:b w:val="0"/>
          <w:color w:val="auto"/>
          <w:sz w:val="32"/>
          <w:szCs w:val="32"/>
        </w:rPr>
      </w:pPr>
      <w:proofErr w:type="gramStart"/>
      <w:r w:rsidRPr="00F6710A">
        <w:rPr>
          <w:rFonts w:ascii="Times New Roman" w:hAnsi="Times New Roman" w:cs="Times New Roman"/>
          <w:b w:val="0"/>
          <w:color w:val="000000" w:themeColor="text1"/>
          <w:sz w:val="32"/>
          <w:szCs w:val="32"/>
        </w:rPr>
        <w:t xml:space="preserve">В связи с Приказом Министерства сельского хозяйства РФ           </w:t>
      </w:r>
      <w:r>
        <w:rPr>
          <w:rFonts w:ascii="Times New Roman" w:hAnsi="Times New Roman" w:cs="Times New Roman"/>
          <w:b w:val="0"/>
          <w:color w:val="000000" w:themeColor="text1"/>
          <w:sz w:val="32"/>
          <w:szCs w:val="32"/>
        </w:rPr>
        <w:t xml:space="preserve">             </w:t>
      </w:r>
      <w:r w:rsidRPr="00F6710A">
        <w:rPr>
          <w:rFonts w:ascii="Times New Roman" w:hAnsi="Times New Roman" w:cs="Times New Roman"/>
          <w:b w:val="0"/>
          <w:color w:val="000000" w:themeColor="text1"/>
          <w:sz w:val="32"/>
          <w:szCs w:val="32"/>
        </w:rPr>
        <w:t xml:space="preserve">от 27 декабря 2016 г. № 589 “Об утверждении Ветеринарных правил организации работы по оформлению ветеринарных сопроводительных документов,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носителях”, </w:t>
      </w:r>
      <w:r w:rsidRPr="00033F56">
        <w:rPr>
          <w:rFonts w:ascii="Times New Roman" w:hAnsi="Times New Roman" w:cs="Times New Roman"/>
          <w:b w:val="0"/>
          <w:color w:val="auto"/>
          <w:sz w:val="32"/>
          <w:szCs w:val="32"/>
          <w:u w:val="single"/>
        </w:rPr>
        <w:t>проводится регистрация личных подсобных хозяйств владельцев животных с обязательным внесением в ФГИС «Цербер».</w:t>
      </w:r>
      <w:r w:rsidRPr="00F6710A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 </w:t>
      </w:r>
      <w:proofErr w:type="gramEnd"/>
    </w:p>
    <w:p w:rsidR="003E69DC" w:rsidRPr="00033F56" w:rsidRDefault="003E69DC" w:rsidP="003E69DC">
      <w:pPr>
        <w:ind w:left="-709" w:firstLine="709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033F56">
        <w:rPr>
          <w:rFonts w:ascii="Times New Roman" w:hAnsi="Times New Roman" w:cs="Times New Roman"/>
          <w:sz w:val="32"/>
          <w:szCs w:val="32"/>
        </w:rPr>
        <w:t>Без регистрации в ФГИС «Цербер» не будут приниматься пробы крови, молока и других материалов для обязательного исследования на бактериальные, вирусные и паразитарные заболевания животных; а также это необходимо для обязательного оформления ветеринарных документов в системе «Меркурий» при покупке или реализации живых животных, кормов и кормовых добавок,  при производстве и реализации продукции (молоко и молочной продукции, пчеловодческой продукции, охотничьих трофеев).</w:t>
      </w:r>
      <w:proofErr w:type="gramEnd"/>
    </w:p>
    <w:p w:rsidR="003E69DC" w:rsidRDefault="003E69DC" w:rsidP="003E69DC">
      <w:pPr>
        <w:ind w:left="-709" w:firstLine="283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Животные для внесения в</w:t>
      </w:r>
      <w:r w:rsidRPr="00F6710A">
        <w:rPr>
          <w:rFonts w:ascii="Times New Roman" w:hAnsi="Times New Roman" w:cs="Times New Roman"/>
          <w:sz w:val="32"/>
          <w:szCs w:val="32"/>
        </w:rPr>
        <w:t xml:space="preserve"> ФГИС «Цербер» должны быть идентифицированы (наличие бирки, чипа).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3E69DC" w:rsidRDefault="003E69DC" w:rsidP="003E69DC">
      <w:pPr>
        <w:ind w:left="-709"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F6710A">
        <w:rPr>
          <w:rFonts w:ascii="Times New Roman" w:hAnsi="Times New Roman" w:cs="Times New Roman"/>
          <w:sz w:val="32"/>
          <w:szCs w:val="32"/>
        </w:rPr>
        <w:t xml:space="preserve">Для регистрации </w:t>
      </w:r>
      <w:r>
        <w:rPr>
          <w:rFonts w:ascii="Times New Roman" w:hAnsi="Times New Roman" w:cs="Times New Roman"/>
          <w:sz w:val="32"/>
          <w:szCs w:val="32"/>
        </w:rPr>
        <w:t xml:space="preserve">необходимо </w:t>
      </w:r>
      <w:r w:rsidRPr="00F6710A">
        <w:rPr>
          <w:rFonts w:ascii="Times New Roman" w:hAnsi="Times New Roman" w:cs="Times New Roman"/>
          <w:sz w:val="32"/>
          <w:szCs w:val="32"/>
        </w:rPr>
        <w:t xml:space="preserve">обратится в администрацию сельского </w:t>
      </w:r>
      <w:proofErr w:type="gramStart"/>
      <w:r w:rsidRPr="00F6710A">
        <w:rPr>
          <w:rFonts w:ascii="Times New Roman" w:hAnsi="Times New Roman" w:cs="Times New Roman"/>
          <w:sz w:val="32"/>
          <w:szCs w:val="32"/>
        </w:rPr>
        <w:t>поселения</w:t>
      </w:r>
      <w:proofErr w:type="gramEnd"/>
      <w:r w:rsidRPr="00F6710A">
        <w:rPr>
          <w:rFonts w:ascii="Times New Roman" w:hAnsi="Times New Roman" w:cs="Times New Roman"/>
          <w:sz w:val="32"/>
          <w:szCs w:val="32"/>
        </w:rPr>
        <w:t xml:space="preserve"> и написать заявление</w:t>
      </w:r>
      <w:r>
        <w:rPr>
          <w:rFonts w:ascii="Times New Roman" w:hAnsi="Times New Roman" w:cs="Times New Roman"/>
          <w:sz w:val="32"/>
          <w:szCs w:val="32"/>
        </w:rPr>
        <w:t xml:space="preserve"> с указанием данных:</w:t>
      </w:r>
    </w:p>
    <w:p w:rsidR="003E69DC" w:rsidRDefault="003E69DC" w:rsidP="003E69DC">
      <w:pPr>
        <w:ind w:left="-709"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F6710A">
        <w:rPr>
          <w:rFonts w:ascii="Times New Roman" w:hAnsi="Times New Roman" w:cs="Times New Roman"/>
          <w:sz w:val="32"/>
          <w:szCs w:val="32"/>
        </w:rPr>
        <w:t xml:space="preserve"> адрес </w:t>
      </w:r>
      <w:r>
        <w:rPr>
          <w:rFonts w:ascii="Times New Roman" w:hAnsi="Times New Roman" w:cs="Times New Roman"/>
          <w:sz w:val="32"/>
          <w:szCs w:val="32"/>
        </w:rPr>
        <w:t xml:space="preserve">личного подсобного хозяйства, (Далее – </w:t>
      </w:r>
      <w:r w:rsidRPr="00F6710A">
        <w:rPr>
          <w:rFonts w:ascii="Times New Roman" w:hAnsi="Times New Roman" w:cs="Times New Roman"/>
          <w:sz w:val="32"/>
          <w:szCs w:val="32"/>
        </w:rPr>
        <w:t>ЛПХ</w:t>
      </w:r>
      <w:r>
        <w:rPr>
          <w:rFonts w:ascii="Times New Roman" w:hAnsi="Times New Roman" w:cs="Times New Roman"/>
          <w:sz w:val="32"/>
          <w:szCs w:val="32"/>
        </w:rPr>
        <w:t>)</w:t>
      </w:r>
      <w:r w:rsidRPr="00F6710A">
        <w:rPr>
          <w:rFonts w:ascii="Times New Roman" w:hAnsi="Times New Roman" w:cs="Times New Roman"/>
          <w:sz w:val="32"/>
          <w:szCs w:val="32"/>
        </w:rPr>
        <w:t xml:space="preserve"> (фактический), Ф.И.О. владельца ЛПХ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6710A">
        <w:rPr>
          <w:rFonts w:ascii="Times New Roman" w:hAnsi="Times New Roman" w:cs="Times New Roman"/>
          <w:sz w:val="32"/>
          <w:szCs w:val="32"/>
        </w:rPr>
        <w:t>(полностью), ИНН владельца ЛПХ.</w:t>
      </w:r>
    </w:p>
    <w:p w:rsidR="003E69DC" w:rsidRPr="00B627CB" w:rsidRDefault="003E69DC" w:rsidP="003E69DC">
      <w:pPr>
        <w:ind w:left="-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Pr="00B627CB">
        <w:rPr>
          <w:rFonts w:ascii="Times New Roman" w:hAnsi="Times New Roman" w:cs="Times New Roman"/>
          <w:sz w:val="32"/>
          <w:szCs w:val="32"/>
        </w:rPr>
        <w:t xml:space="preserve">В соотвествии с Федеральным законом "О персональных данных"                         от 27.07.2006 N 152-ФЗ, просим Вас заполнить согласие на обработку персональных данных. </w:t>
      </w:r>
    </w:p>
    <w:p w:rsidR="003E69DC" w:rsidRPr="00F6710A" w:rsidRDefault="003E69DC" w:rsidP="003E69DC">
      <w:pPr>
        <w:ind w:left="-709"/>
        <w:rPr>
          <w:rFonts w:ascii="Times New Roman" w:hAnsi="Times New Roman" w:cs="Times New Roman"/>
        </w:rPr>
      </w:pPr>
    </w:p>
    <w:p w:rsidR="003E69DC" w:rsidRPr="00636719" w:rsidRDefault="003E69DC" w:rsidP="003E69DC">
      <w:pPr>
        <w:rPr>
          <w:rFonts w:ascii="Times New Roman" w:hAnsi="Times New Roman" w:cs="Times New Roman"/>
        </w:rPr>
      </w:pPr>
    </w:p>
    <w:p w:rsidR="00636719" w:rsidRDefault="00636719" w:rsidP="00F6710A">
      <w:pPr>
        <w:ind w:left="-709"/>
        <w:rPr>
          <w:rFonts w:ascii="Times New Roman" w:hAnsi="Times New Roman" w:cs="Times New Roman"/>
        </w:rPr>
      </w:pPr>
    </w:p>
    <w:p w:rsidR="003E69DC" w:rsidRDefault="003E69DC" w:rsidP="00F6710A">
      <w:pPr>
        <w:ind w:left="-709"/>
        <w:rPr>
          <w:rFonts w:ascii="Times New Roman" w:hAnsi="Times New Roman" w:cs="Times New Roman"/>
        </w:rPr>
      </w:pPr>
    </w:p>
    <w:p w:rsidR="003E69DC" w:rsidRDefault="003E69DC" w:rsidP="00F6710A">
      <w:pPr>
        <w:ind w:left="-709"/>
        <w:rPr>
          <w:rFonts w:ascii="Times New Roman" w:hAnsi="Times New Roman" w:cs="Times New Roman"/>
        </w:rPr>
      </w:pPr>
    </w:p>
    <w:p w:rsidR="003E69DC" w:rsidRDefault="003E69DC" w:rsidP="00F6710A">
      <w:pPr>
        <w:ind w:left="-709"/>
        <w:rPr>
          <w:rFonts w:ascii="Times New Roman" w:hAnsi="Times New Roman" w:cs="Times New Roman"/>
        </w:rPr>
      </w:pPr>
    </w:p>
    <w:p w:rsidR="003E69DC" w:rsidRPr="00F6710A" w:rsidRDefault="003E69DC" w:rsidP="00F6710A">
      <w:pPr>
        <w:ind w:left="-709"/>
        <w:rPr>
          <w:rFonts w:ascii="Times New Roman" w:hAnsi="Times New Roman" w:cs="Times New Roman"/>
        </w:rPr>
      </w:pPr>
    </w:p>
    <w:tbl>
      <w:tblPr>
        <w:tblW w:w="9853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3"/>
      </w:tblGrid>
      <w:tr w:rsidR="00636719" w:rsidRPr="00636719" w:rsidTr="00855675">
        <w:trPr>
          <w:trHeight w:val="232"/>
        </w:trPr>
        <w:tc>
          <w:tcPr>
            <w:tcW w:w="9853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636719" w:rsidRPr="00636719" w:rsidRDefault="00636719" w:rsidP="00F6710A">
            <w:pPr>
              <w:rPr>
                <w:rFonts w:ascii="Times New Roman" w:hAnsi="Times New Roman" w:cs="Times New Roman"/>
              </w:rPr>
            </w:pPr>
          </w:p>
        </w:tc>
      </w:tr>
    </w:tbl>
    <w:p w:rsidR="00636719" w:rsidRPr="00636719" w:rsidRDefault="00636719" w:rsidP="00636719">
      <w:pPr>
        <w:tabs>
          <w:tab w:val="left" w:pos="6825"/>
        </w:tabs>
        <w:spacing w:line="240" w:lineRule="auto"/>
        <w:jc w:val="right"/>
        <w:rPr>
          <w:rFonts w:ascii="Times New Roman" w:hAnsi="Times New Roman" w:cs="Times New Roman"/>
        </w:rPr>
      </w:pPr>
    </w:p>
    <w:p w:rsidR="00636719" w:rsidRPr="00636719" w:rsidRDefault="00636719" w:rsidP="00636719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636719">
        <w:rPr>
          <w:rFonts w:ascii="Times New Roman" w:hAnsi="Times New Roman" w:cs="Times New Roman"/>
          <w:b/>
        </w:rPr>
        <w:t>СОГЛАСИЕ НА ОБРАБОТКУ ПЕРСОНАЛЬНЫХ ДАННЫХ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636719" w:rsidRPr="00636719" w:rsidTr="00855675">
        <w:tc>
          <w:tcPr>
            <w:tcW w:w="9853" w:type="dxa"/>
            <w:shd w:val="clear" w:color="auto" w:fill="auto"/>
          </w:tcPr>
          <w:p w:rsidR="00636719" w:rsidRPr="00636719" w:rsidRDefault="00636719" w:rsidP="0063671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36719">
              <w:rPr>
                <w:rFonts w:ascii="Times New Roman" w:hAnsi="Times New Roman" w:cs="Times New Roman"/>
              </w:rPr>
              <w:t>Я,</w:t>
            </w:r>
          </w:p>
        </w:tc>
      </w:tr>
      <w:tr w:rsidR="00636719" w:rsidRPr="00636719" w:rsidTr="00855675">
        <w:tc>
          <w:tcPr>
            <w:tcW w:w="9853" w:type="dxa"/>
            <w:shd w:val="clear" w:color="auto" w:fill="auto"/>
          </w:tcPr>
          <w:p w:rsidR="00636719" w:rsidRPr="00636719" w:rsidRDefault="00636719" w:rsidP="0063671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36719" w:rsidRPr="00636719" w:rsidRDefault="00636719" w:rsidP="00636719">
      <w:pPr>
        <w:spacing w:line="240" w:lineRule="auto"/>
        <w:jc w:val="both"/>
        <w:rPr>
          <w:rFonts w:ascii="Times New Roman" w:hAnsi="Times New Roman" w:cs="Times New Roman"/>
        </w:rPr>
      </w:pPr>
      <w:r w:rsidRPr="00636719">
        <w:rPr>
          <w:rFonts w:ascii="Times New Roman" w:hAnsi="Times New Roman" w:cs="Times New Roman"/>
        </w:rPr>
        <w:t>принимаю решение о предоставлении моих персональных данных и даю согласие на их обработку свободно, своей волей и в сво</w:t>
      </w:r>
      <w:r w:rsidR="00F6710A">
        <w:rPr>
          <w:rFonts w:ascii="Times New Roman" w:hAnsi="Times New Roman" w:cs="Times New Roman"/>
        </w:rPr>
        <w:t>ем интересе КОГБУ «Малмыжская межрайСББЖ</w:t>
      </w:r>
      <w:r w:rsidRPr="00636719">
        <w:rPr>
          <w:rFonts w:ascii="Times New Roman" w:hAnsi="Times New Roman" w:cs="Times New Roman"/>
        </w:rPr>
        <w:t>», (далее оператор).</w:t>
      </w:r>
    </w:p>
    <w:p w:rsidR="00636719" w:rsidRPr="00636719" w:rsidRDefault="00636719" w:rsidP="00636719">
      <w:pPr>
        <w:spacing w:line="240" w:lineRule="auto"/>
        <w:jc w:val="both"/>
        <w:rPr>
          <w:rFonts w:ascii="Times New Roman" w:hAnsi="Times New Roman" w:cs="Times New Roman"/>
        </w:rPr>
      </w:pPr>
      <w:r w:rsidRPr="00636719">
        <w:rPr>
          <w:rFonts w:ascii="Times New Roman" w:hAnsi="Times New Roman" w:cs="Times New Roman"/>
        </w:rPr>
        <w:t>Перечень персональных данных, на обработку которых дается согласие:</w:t>
      </w:r>
    </w:p>
    <w:p w:rsidR="00636719" w:rsidRPr="00636719" w:rsidRDefault="00636719" w:rsidP="00636719">
      <w:pPr>
        <w:spacing w:line="240" w:lineRule="auto"/>
        <w:jc w:val="both"/>
        <w:rPr>
          <w:rFonts w:ascii="Times New Roman" w:hAnsi="Times New Roman" w:cs="Times New Roman"/>
        </w:rPr>
      </w:pPr>
      <w:r w:rsidRPr="00636719">
        <w:rPr>
          <w:rFonts w:ascii="Times New Roman" w:hAnsi="Times New Roman" w:cs="Times New Roman"/>
        </w:rPr>
        <w:t>- ИНН, адрес прописки, адрес места жительства, контактный телефон, адрес электронной почты.</w:t>
      </w:r>
    </w:p>
    <w:p w:rsidR="00636719" w:rsidRPr="00636719" w:rsidRDefault="00636719" w:rsidP="00636719">
      <w:pPr>
        <w:spacing w:line="240" w:lineRule="auto"/>
        <w:jc w:val="both"/>
        <w:rPr>
          <w:rFonts w:ascii="Times New Roman" w:hAnsi="Times New Roman" w:cs="Times New Roman"/>
        </w:rPr>
      </w:pPr>
      <w:r w:rsidRPr="00636719">
        <w:rPr>
          <w:rFonts w:ascii="Times New Roman" w:hAnsi="Times New Roman" w:cs="Times New Roman"/>
        </w:rPr>
        <w:t xml:space="preserve">Перечень действий с персональными данными, на совершение которых дается согласие: обработка вышеуказанных персональных данных будет осуществляться путем смешанной обработки персональных данных (сбор, систематизацию, накопление, хранение, уточнение, обновление). Срок, в течение которого действует согласие субъекта персональных данных, а также способ его отзыва, если иное не установлено законом: на основании письменного обращения субъекта персональных данных с требованием о прекращении обработки его персональных данных оператор прекратит обработку таких персональных данных в течение 3 (трех) рабочих дней. Я согласен с тем, что по моему письменному требованию уведомление об уничтожении персональных данных будет вручаться мне (моему представителю) по месту нахождения организации, осуществляющей обработку персональных данных по поручению оператора. Порядок отзыва настоящего согласия  </w:t>
      </w:r>
      <w:r w:rsidRPr="00636719">
        <w:rPr>
          <w:rFonts w:ascii="Times New Roman" w:hAnsi="Times New Roman" w:cs="Times New Roman"/>
          <w:b/>
          <w:i/>
          <w:u w:val="single"/>
        </w:rPr>
        <w:t>по личному заявлению субъекта персональных данных</w:t>
      </w:r>
      <w:r w:rsidRPr="00636719">
        <w:rPr>
          <w:rFonts w:ascii="Times New Roman" w:hAnsi="Times New Roman" w:cs="Times New Roman"/>
        </w:rPr>
        <w:t>.</w:t>
      </w:r>
    </w:p>
    <w:p w:rsidR="00636719" w:rsidRPr="00636719" w:rsidRDefault="00636719" w:rsidP="00636719">
      <w:pPr>
        <w:spacing w:line="240" w:lineRule="auto"/>
        <w:rPr>
          <w:rFonts w:ascii="Times New Roman" w:hAnsi="Times New Roman" w:cs="Times New Roman"/>
        </w:rPr>
      </w:pPr>
    </w:p>
    <w:p w:rsidR="00636719" w:rsidRPr="00636719" w:rsidRDefault="00636719" w:rsidP="00636719">
      <w:pPr>
        <w:spacing w:line="240" w:lineRule="auto"/>
        <w:rPr>
          <w:rFonts w:ascii="Times New Roman" w:hAnsi="Times New Roman" w:cs="Times New Roman"/>
        </w:rPr>
      </w:pPr>
    </w:p>
    <w:p w:rsidR="00636719" w:rsidRPr="00636719" w:rsidRDefault="00F6710A" w:rsidP="00F6710A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 _____________ 20__</w:t>
      </w:r>
      <w:r w:rsidR="00636719" w:rsidRPr="00636719">
        <w:rPr>
          <w:rFonts w:ascii="Times New Roman" w:hAnsi="Times New Roman" w:cs="Times New Roman"/>
        </w:rPr>
        <w:t>._____________________</w:t>
      </w:r>
      <w:r w:rsidR="00636719" w:rsidRPr="00636719">
        <w:rPr>
          <w:rFonts w:ascii="Times New Roman" w:hAnsi="Times New Roman" w:cs="Times New Roman"/>
        </w:rPr>
        <w:tab/>
        <w:t>___________________</w:t>
      </w:r>
    </w:p>
    <w:p w:rsidR="00636719" w:rsidRPr="00636719" w:rsidRDefault="00636719" w:rsidP="00F6710A">
      <w:pPr>
        <w:spacing w:line="240" w:lineRule="auto"/>
        <w:rPr>
          <w:rFonts w:ascii="Times New Roman" w:hAnsi="Times New Roman" w:cs="Times New Roman"/>
          <w:vertAlign w:val="superscript"/>
        </w:rPr>
      </w:pPr>
      <w:r w:rsidRPr="00636719">
        <w:rPr>
          <w:rFonts w:ascii="Times New Roman" w:hAnsi="Times New Roman" w:cs="Times New Roman"/>
        </w:rPr>
        <w:tab/>
      </w:r>
      <w:r w:rsidRPr="00636719">
        <w:rPr>
          <w:rFonts w:ascii="Times New Roman" w:hAnsi="Times New Roman" w:cs="Times New Roman"/>
        </w:rPr>
        <w:tab/>
      </w:r>
      <w:r w:rsidRPr="00636719">
        <w:rPr>
          <w:rFonts w:ascii="Times New Roman" w:hAnsi="Times New Roman" w:cs="Times New Roman"/>
        </w:rPr>
        <w:tab/>
      </w:r>
      <w:r w:rsidRPr="00636719">
        <w:rPr>
          <w:rFonts w:ascii="Times New Roman" w:hAnsi="Times New Roman" w:cs="Times New Roman"/>
        </w:rPr>
        <w:tab/>
      </w:r>
      <w:r w:rsidR="00F6710A">
        <w:rPr>
          <w:rFonts w:ascii="Times New Roman" w:hAnsi="Times New Roman" w:cs="Times New Roman"/>
        </w:rPr>
        <w:t xml:space="preserve"> </w:t>
      </w:r>
      <w:r w:rsidRPr="00636719">
        <w:rPr>
          <w:rFonts w:ascii="Times New Roman" w:hAnsi="Times New Roman" w:cs="Times New Roman"/>
          <w:vertAlign w:val="superscript"/>
        </w:rPr>
        <w:t>подпись</w:t>
      </w:r>
      <w:r w:rsidRPr="00636719">
        <w:rPr>
          <w:rFonts w:ascii="Times New Roman" w:hAnsi="Times New Roman" w:cs="Times New Roman"/>
          <w:vertAlign w:val="superscript"/>
        </w:rPr>
        <w:tab/>
      </w:r>
      <w:r w:rsidRPr="00636719">
        <w:rPr>
          <w:rFonts w:ascii="Times New Roman" w:hAnsi="Times New Roman" w:cs="Times New Roman"/>
          <w:vertAlign w:val="superscript"/>
        </w:rPr>
        <w:tab/>
        <w:t xml:space="preserve"> расшифровка подписи</w:t>
      </w:r>
      <w:r w:rsidRPr="00636719">
        <w:rPr>
          <w:rFonts w:ascii="Times New Roman" w:hAnsi="Times New Roman" w:cs="Times New Roman"/>
          <w:vertAlign w:val="superscript"/>
        </w:rPr>
        <w:tab/>
      </w:r>
    </w:p>
    <w:p w:rsidR="00636719" w:rsidRPr="00636719" w:rsidRDefault="00636719" w:rsidP="00636719">
      <w:pPr>
        <w:spacing w:line="240" w:lineRule="auto"/>
        <w:rPr>
          <w:rFonts w:ascii="Times New Roman" w:hAnsi="Times New Roman" w:cs="Times New Roman"/>
        </w:rPr>
      </w:pPr>
    </w:p>
    <w:p w:rsidR="00636719" w:rsidRPr="00636719" w:rsidRDefault="00636719" w:rsidP="00636719">
      <w:pPr>
        <w:rPr>
          <w:rFonts w:ascii="Times New Roman" w:hAnsi="Times New Roman" w:cs="Times New Roman"/>
        </w:rPr>
      </w:pPr>
    </w:p>
    <w:p w:rsidR="00636719" w:rsidRPr="00636719" w:rsidRDefault="00636719" w:rsidP="00636719">
      <w:pPr>
        <w:rPr>
          <w:rFonts w:ascii="Times New Roman" w:hAnsi="Times New Roman" w:cs="Times New Roman"/>
        </w:rPr>
      </w:pPr>
    </w:p>
    <w:p w:rsidR="00636719" w:rsidRDefault="00636719" w:rsidP="00636719">
      <w:pPr>
        <w:rPr>
          <w:rFonts w:ascii="Times New Roman" w:hAnsi="Times New Roman" w:cs="Times New Roman"/>
        </w:rPr>
      </w:pPr>
    </w:p>
    <w:p w:rsidR="00033F56" w:rsidRDefault="00033F56" w:rsidP="00636719">
      <w:pPr>
        <w:rPr>
          <w:rFonts w:ascii="Times New Roman" w:hAnsi="Times New Roman" w:cs="Times New Roman"/>
        </w:rPr>
      </w:pPr>
    </w:p>
    <w:p w:rsidR="00033F56" w:rsidRDefault="00033F56" w:rsidP="00636719">
      <w:pPr>
        <w:rPr>
          <w:rFonts w:ascii="Times New Roman" w:hAnsi="Times New Roman" w:cs="Times New Roman"/>
        </w:rPr>
      </w:pPr>
    </w:p>
    <w:p w:rsidR="00033F56" w:rsidRDefault="00033F56" w:rsidP="00636719">
      <w:pPr>
        <w:rPr>
          <w:rFonts w:ascii="Times New Roman" w:hAnsi="Times New Roman" w:cs="Times New Roman"/>
        </w:rPr>
      </w:pPr>
    </w:p>
    <w:p w:rsidR="00033F56" w:rsidRDefault="00033F56" w:rsidP="00636719">
      <w:pPr>
        <w:rPr>
          <w:rFonts w:ascii="Times New Roman" w:hAnsi="Times New Roman" w:cs="Times New Roman"/>
        </w:rPr>
      </w:pPr>
    </w:p>
    <w:p w:rsidR="00033F56" w:rsidRDefault="00033F56" w:rsidP="00636719">
      <w:pPr>
        <w:rPr>
          <w:rFonts w:ascii="Times New Roman" w:hAnsi="Times New Roman" w:cs="Times New Roman"/>
        </w:rPr>
      </w:pPr>
    </w:p>
    <w:p w:rsidR="00033F56" w:rsidRDefault="00033F56" w:rsidP="00636719">
      <w:pPr>
        <w:rPr>
          <w:rFonts w:ascii="Times New Roman" w:hAnsi="Times New Roman" w:cs="Times New Roman"/>
        </w:rPr>
      </w:pPr>
    </w:p>
    <w:p w:rsidR="00033F56" w:rsidRDefault="00033F56" w:rsidP="00636719">
      <w:pPr>
        <w:rPr>
          <w:rFonts w:ascii="Times New Roman" w:hAnsi="Times New Roman" w:cs="Times New Roman"/>
        </w:rPr>
      </w:pPr>
    </w:p>
    <w:p w:rsidR="00033F56" w:rsidRDefault="00033F56" w:rsidP="00636719">
      <w:pPr>
        <w:rPr>
          <w:rFonts w:ascii="Times New Roman" w:hAnsi="Times New Roman" w:cs="Times New Roman"/>
        </w:rPr>
      </w:pPr>
    </w:p>
    <w:p w:rsidR="00033F56" w:rsidRDefault="00033F56" w:rsidP="00636719">
      <w:pPr>
        <w:rPr>
          <w:rFonts w:ascii="Times New Roman" w:hAnsi="Times New Roman" w:cs="Times New Roman"/>
        </w:rPr>
      </w:pPr>
    </w:p>
    <w:p w:rsidR="00033F56" w:rsidRPr="00F6710A" w:rsidRDefault="00033F56" w:rsidP="00033F56">
      <w:pPr>
        <w:pStyle w:val="2"/>
        <w:shd w:val="clear" w:color="auto" w:fill="FFFFFF"/>
        <w:spacing w:before="0" w:after="285" w:line="335" w:lineRule="atLeast"/>
        <w:rPr>
          <w:rFonts w:ascii="Times New Roman" w:hAnsi="Times New Roman" w:cs="Times New Roman"/>
          <w:b w:val="0"/>
          <w:color w:val="000000" w:themeColor="text1"/>
          <w:sz w:val="32"/>
          <w:szCs w:val="32"/>
        </w:rPr>
      </w:pPr>
      <w:r w:rsidRPr="00F6710A">
        <w:rPr>
          <w:rFonts w:ascii="Times New Roman" w:hAnsi="Times New Roman" w:cs="Times New Roman"/>
          <w:b w:val="0"/>
          <w:color w:val="000000" w:themeColor="text1"/>
          <w:sz w:val="32"/>
          <w:szCs w:val="32"/>
        </w:rPr>
        <w:lastRenderedPageBreak/>
        <w:t xml:space="preserve">                  Уважаемые граждане, владельцы животных! </w:t>
      </w:r>
    </w:p>
    <w:p w:rsidR="00033F56" w:rsidRPr="00F6710A" w:rsidRDefault="00033F56" w:rsidP="00033F56">
      <w:pPr>
        <w:pStyle w:val="2"/>
        <w:shd w:val="clear" w:color="auto" w:fill="FFFFFF"/>
        <w:spacing w:before="0" w:after="285" w:line="335" w:lineRule="atLeast"/>
        <w:ind w:left="-709" w:firstLine="708"/>
        <w:contextualSpacing/>
        <w:jc w:val="both"/>
        <w:rPr>
          <w:rFonts w:ascii="Times New Roman" w:hAnsi="Times New Roman" w:cs="Times New Roman"/>
          <w:b w:val="0"/>
          <w:color w:val="auto"/>
          <w:sz w:val="32"/>
          <w:szCs w:val="32"/>
        </w:rPr>
      </w:pPr>
      <w:proofErr w:type="gramStart"/>
      <w:r w:rsidRPr="00F6710A">
        <w:rPr>
          <w:rFonts w:ascii="Times New Roman" w:hAnsi="Times New Roman" w:cs="Times New Roman"/>
          <w:b w:val="0"/>
          <w:color w:val="000000" w:themeColor="text1"/>
          <w:sz w:val="32"/>
          <w:szCs w:val="32"/>
        </w:rPr>
        <w:t xml:space="preserve">В связи с Приказом Министерства сельского хозяйства РФ           </w:t>
      </w:r>
      <w:r>
        <w:rPr>
          <w:rFonts w:ascii="Times New Roman" w:hAnsi="Times New Roman" w:cs="Times New Roman"/>
          <w:b w:val="0"/>
          <w:color w:val="000000" w:themeColor="text1"/>
          <w:sz w:val="32"/>
          <w:szCs w:val="32"/>
        </w:rPr>
        <w:t xml:space="preserve">             </w:t>
      </w:r>
      <w:r w:rsidRPr="00F6710A">
        <w:rPr>
          <w:rFonts w:ascii="Times New Roman" w:hAnsi="Times New Roman" w:cs="Times New Roman"/>
          <w:b w:val="0"/>
          <w:color w:val="000000" w:themeColor="text1"/>
          <w:sz w:val="32"/>
          <w:szCs w:val="32"/>
        </w:rPr>
        <w:t xml:space="preserve">от 27 декабря 2016 г. № 589 “Об утверждении Ветеринарных правил организации работы по оформлению ветеринарных сопроводительных документов,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носителях”, </w:t>
      </w:r>
      <w:r w:rsidRPr="00033F56">
        <w:rPr>
          <w:rFonts w:ascii="Times New Roman" w:hAnsi="Times New Roman" w:cs="Times New Roman"/>
          <w:b w:val="0"/>
          <w:color w:val="auto"/>
          <w:sz w:val="32"/>
          <w:szCs w:val="32"/>
          <w:u w:val="single"/>
        </w:rPr>
        <w:t>проводится регистрация личных подсобных хозяйств владельцев животных с обязательным внесением в ФГИС «Цербер».</w:t>
      </w:r>
      <w:r w:rsidRPr="00F6710A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 </w:t>
      </w:r>
      <w:proofErr w:type="gramEnd"/>
    </w:p>
    <w:p w:rsidR="00033F56" w:rsidRPr="00033F56" w:rsidRDefault="00033F56" w:rsidP="00033F56">
      <w:pPr>
        <w:ind w:left="-709" w:firstLine="709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033F56">
        <w:rPr>
          <w:rFonts w:ascii="Times New Roman" w:hAnsi="Times New Roman" w:cs="Times New Roman"/>
          <w:sz w:val="32"/>
          <w:szCs w:val="32"/>
        </w:rPr>
        <w:t>Без регистрации в ФГИС «Цербер» не будут приниматься пробы крови, молока и других материалов для обязательного исследования на бактериальные, вирусные и паразитарные заболевания животных; а также это необходимо для обязательного оформления ветеринарных документов в системе «Меркурий» при покупке или реализации живых животных, кормов и кормовых добавок,  при производстве и реализации продукции (молоко и молочной продукции, пчеловодческой продукции, охотничьих трофеев).</w:t>
      </w:r>
      <w:proofErr w:type="gramEnd"/>
    </w:p>
    <w:p w:rsidR="00033F56" w:rsidRDefault="00033F56" w:rsidP="00033F56">
      <w:pPr>
        <w:ind w:left="-709" w:firstLine="283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Животные для внесения в</w:t>
      </w:r>
      <w:r w:rsidRPr="00F6710A">
        <w:rPr>
          <w:rFonts w:ascii="Times New Roman" w:hAnsi="Times New Roman" w:cs="Times New Roman"/>
          <w:sz w:val="32"/>
          <w:szCs w:val="32"/>
        </w:rPr>
        <w:t xml:space="preserve"> ФГИС «Цербер» должны быть идентифицированы (наличие бирки, чипа).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033F56" w:rsidRDefault="00033F56" w:rsidP="00033F56">
      <w:pPr>
        <w:ind w:left="-709"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F6710A">
        <w:rPr>
          <w:rFonts w:ascii="Times New Roman" w:hAnsi="Times New Roman" w:cs="Times New Roman"/>
          <w:sz w:val="32"/>
          <w:szCs w:val="32"/>
        </w:rPr>
        <w:t xml:space="preserve">Для регистрации </w:t>
      </w:r>
      <w:r>
        <w:rPr>
          <w:rFonts w:ascii="Times New Roman" w:hAnsi="Times New Roman" w:cs="Times New Roman"/>
          <w:sz w:val="32"/>
          <w:szCs w:val="32"/>
        </w:rPr>
        <w:t xml:space="preserve">необходимо </w:t>
      </w:r>
      <w:r w:rsidRPr="00F6710A">
        <w:rPr>
          <w:rFonts w:ascii="Times New Roman" w:hAnsi="Times New Roman" w:cs="Times New Roman"/>
          <w:sz w:val="32"/>
          <w:szCs w:val="32"/>
        </w:rPr>
        <w:t xml:space="preserve">обратится в администрацию сельского </w:t>
      </w:r>
      <w:proofErr w:type="gramStart"/>
      <w:r w:rsidRPr="00F6710A">
        <w:rPr>
          <w:rFonts w:ascii="Times New Roman" w:hAnsi="Times New Roman" w:cs="Times New Roman"/>
          <w:sz w:val="32"/>
          <w:szCs w:val="32"/>
        </w:rPr>
        <w:t>поселения</w:t>
      </w:r>
      <w:proofErr w:type="gramEnd"/>
      <w:r w:rsidRPr="00F6710A">
        <w:rPr>
          <w:rFonts w:ascii="Times New Roman" w:hAnsi="Times New Roman" w:cs="Times New Roman"/>
          <w:sz w:val="32"/>
          <w:szCs w:val="32"/>
        </w:rPr>
        <w:t xml:space="preserve"> и написать заявление</w:t>
      </w:r>
      <w:r>
        <w:rPr>
          <w:rFonts w:ascii="Times New Roman" w:hAnsi="Times New Roman" w:cs="Times New Roman"/>
          <w:sz w:val="32"/>
          <w:szCs w:val="32"/>
        </w:rPr>
        <w:t xml:space="preserve"> с указанием данных:</w:t>
      </w:r>
    </w:p>
    <w:p w:rsidR="00033F56" w:rsidRDefault="00033F56" w:rsidP="00033F56">
      <w:pPr>
        <w:ind w:left="-709"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F6710A">
        <w:rPr>
          <w:rFonts w:ascii="Times New Roman" w:hAnsi="Times New Roman" w:cs="Times New Roman"/>
          <w:sz w:val="32"/>
          <w:szCs w:val="32"/>
        </w:rPr>
        <w:t xml:space="preserve"> адрес </w:t>
      </w:r>
      <w:r>
        <w:rPr>
          <w:rFonts w:ascii="Times New Roman" w:hAnsi="Times New Roman" w:cs="Times New Roman"/>
          <w:sz w:val="32"/>
          <w:szCs w:val="32"/>
        </w:rPr>
        <w:t xml:space="preserve">личного подсобного хозяйства, (Далее – </w:t>
      </w:r>
      <w:r w:rsidRPr="00F6710A">
        <w:rPr>
          <w:rFonts w:ascii="Times New Roman" w:hAnsi="Times New Roman" w:cs="Times New Roman"/>
          <w:sz w:val="32"/>
          <w:szCs w:val="32"/>
        </w:rPr>
        <w:t>ЛПХ</w:t>
      </w:r>
      <w:r>
        <w:rPr>
          <w:rFonts w:ascii="Times New Roman" w:hAnsi="Times New Roman" w:cs="Times New Roman"/>
          <w:sz w:val="32"/>
          <w:szCs w:val="32"/>
        </w:rPr>
        <w:t>)</w:t>
      </w:r>
      <w:r w:rsidRPr="00F6710A">
        <w:rPr>
          <w:rFonts w:ascii="Times New Roman" w:hAnsi="Times New Roman" w:cs="Times New Roman"/>
          <w:sz w:val="32"/>
          <w:szCs w:val="32"/>
        </w:rPr>
        <w:t xml:space="preserve"> (фактический), Ф.И.О. владельца ЛПХ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6710A">
        <w:rPr>
          <w:rFonts w:ascii="Times New Roman" w:hAnsi="Times New Roman" w:cs="Times New Roman"/>
          <w:sz w:val="32"/>
          <w:szCs w:val="32"/>
        </w:rPr>
        <w:t>(полностью), ИНН владельца ЛПХ.</w:t>
      </w:r>
    </w:p>
    <w:p w:rsidR="00033F56" w:rsidRPr="00B627CB" w:rsidRDefault="00033F56" w:rsidP="00033F56">
      <w:pPr>
        <w:ind w:left="-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Pr="00B627CB">
        <w:rPr>
          <w:rFonts w:ascii="Times New Roman" w:hAnsi="Times New Roman" w:cs="Times New Roman"/>
          <w:sz w:val="32"/>
          <w:szCs w:val="32"/>
        </w:rPr>
        <w:t xml:space="preserve">В соотвествии с Федеральным законом "О персональных данных"                         от 27.07.2006 N 152-ФЗ, просим Вас заполнить согласие на обработку персональных данных. </w:t>
      </w:r>
    </w:p>
    <w:p w:rsidR="00033F56" w:rsidRPr="00F6710A" w:rsidRDefault="00033F56" w:rsidP="00033F56">
      <w:pPr>
        <w:ind w:left="-709"/>
        <w:rPr>
          <w:rFonts w:ascii="Times New Roman" w:hAnsi="Times New Roman" w:cs="Times New Roman"/>
        </w:rPr>
      </w:pPr>
    </w:p>
    <w:p w:rsidR="00033F56" w:rsidRPr="00636719" w:rsidRDefault="00033F56" w:rsidP="00636719">
      <w:pPr>
        <w:rPr>
          <w:rFonts w:ascii="Times New Roman" w:hAnsi="Times New Roman" w:cs="Times New Roman"/>
        </w:rPr>
      </w:pPr>
    </w:p>
    <w:sectPr w:rsidR="00033F56" w:rsidRPr="00636719" w:rsidSect="00B627C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D0B08"/>
    <w:multiLevelType w:val="hybridMultilevel"/>
    <w:tmpl w:val="BC28D89A"/>
    <w:lvl w:ilvl="0" w:tplc="5838B4E2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73600DC4"/>
    <w:multiLevelType w:val="hybridMultilevel"/>
    <w:tmpl w:val="24844C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647124"/>
    <w:rsid w:val="00033F56"/>
    <w:rsid w:val="000E7E63"/>
    <w:rsid w:val="001F6125"/>
    <w:rsid w:val="00291054"/>
    <w:rsid w:val="003E69DC"/>
    <w:rsid w:val="004D3307"/>
    <w:rsid w:val="0057641A"/>
    <w:rsid w:val="005E7776"/>
    <w:rsid w:val="00636719"/>
    <w:rsid w:val="00647124"/>
    <w:rsid w:val="006B6014"/>
    <w:rsid w:val="007D1988"/>
    <w:rsid w:val="007D27D5"/>
    <w:rsid w:val="008B1422"/>
    <w:rsid w:val="008F51B5"/>
    <w:rsid w:val="009476B8"/>
    <w:rsid w:val="009B04A1"/>
    <w:rsid w:val="009E4471"/>
    <w:rsid w:val="00A14B52"/>
    <w:rsid w:val="00AB232A"/>
    <w:rsid w:val="00AB3A5A"/>
    <w:rsid w:val="00B627CB"/>
    <w:rsid w:val="00BF28A8"/>
    <w:rsid w:val="00C2488E"/>
    <w:rsid w:val="00C9301E"/>
    <w:rsid w:val="00CB7710"/>
    <w:rsid w:val="00D958CA"/>
    <w:rsid w:val="00E64485"/>
    <w:rsid w:val="00EB243C"/>
    <w:rsid w:val="00EF450E"/>
    <w:rsid w:val="00F67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B52"/>
  </w:style>
  <w:style w:type="paragraph" w:styleId="1">
    <w:name w:val="heading 1"/>
    <w:basedOn w:val="a"/>
    <w:link w:val="10"/>
    <w:uiPriority w:val="9"/>
    <w:qFormat/>
    <w:rsid w:val="00EF45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EF45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712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F450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EF45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6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ветнач</cp:lastModifiedBy>
  <cp:revision>2</cp:revision>
  <cp:lastPrinted>2020-02-11T07:49:00Z</cp:lastPrinted>
  <dcterms:created xsi:type="dcterms:W3CDTF">2020-03-10T07:43:00Z</dcterms:created>
  <dcterms:modified xsi:type="dcterms:W3CDTF">2020-03-10T07:43:00Z</dcterms:modified>
</cp:coreProperties>
</file>