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36" w:rsidRPr="00A33036" w:rsidRDefault="00A33036" w:rsidP="00A33036">
      <w:pPr>
        <w:shd w:val="clear" w:color="auto" w:fill="F8F8F8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330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Кирове пройдет фестиваль исторической реконструкции «Освобождение Донбасса»</w:t>
      </w:r>
    </w:p>
    <w:p w:rsidR="00A33036" w:rsidRPr="00A33036" w:rsidRDefault="00A33036" w:rsidP="00A33036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33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«Живая история. Освобождение Донбасса» стал победителем президентских грантов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036" w:rsidRPr="00A33036" w:rsidRDefault="00A33036" w:rsidP="00A33036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036">
        <w:rPr>
          <w:sz w:val="28"/>
          <w:szCs w:val="28"/>
        </w:rPr>
        <w:t>Проект военно-исторического клуба «Фронт» направлен на сохранение культуры и исторической памяти, историческое и патриотическое воспитание методом погружения в «живую историю», сообщили в министерстве внутренней политики Кировской области.</w:t>
      </w:r>
    </w:p>
    <w:p w:rsidR="00A33036" w:rsidRPr="00A33036" w:rsidRDefault="00A33036" w:rsidP="00A33036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036">
        <w:rPr>
          <w:sz w:val="28"/>
          <w:szCs w:val="28"/>
        </w:rPr>
        <w:t>На первом этапе реализации проекта будут организованы интерактивные площадки на общегородских праздниках: День Победы, Ночь музеев, День Памяти и скорби. Они станут частью информационной компании проекта по привлечению на второй этап – фестиваль исторической реконструкции.</w:t>
      </w:r>
    </w:p>
    <w:p w:rsidR="00A33036" w:rsidRPr="00A33036" w:rsidRDefault="00A33036" w:rsidP="00A33036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036">
        <w:rPr>
          <w:sz w:val="28"/>
          <w:szCs w:val="28"/>
        </w:rPr>
        <w:t xml:space="preserve">Фестиваль военно-исторической реконструкции будет посвящен 80-летию освобождению территории Донбасса от немецко-фашистских захватчиков в 1943 году. Он пройдет 9 июля на аэродроме </w:t>
      </w:r>
      <w:proofErr w:type="spellStart"/>
      <w:r w:rsidRPr="00A33036">
        <w:rPr>
          <w:sz w:val="28"/>
          <w:szCs w:val="28"/>
        </w:rPr>
        <w:t>Порошино</w:t>
      </w:r>
      <w:proofErr w:type="spellEnd"/>
      <w:r w:rsidRPr="00A33036">
        <w:rPr>
          <w:sz w:val="28"/>
          <w:szCs w:val="28"/>
        </w:rPr>
        <w:t>.</w:t>
      </w:r>
    </w:p>
    <w:p w:rsidR="00A33036" w:rsidRPr="00A33036" w:rsidRDefault="00A33036" w:rsidP="00A33036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036">
        <w:rPr>
          <w:sz w:val="28"/>
          <w:szCs w:val="28"/>
        </w:rPr>
        <w:t>На фестивале будет воссоздана атмосфера периода Великой Отечественной войны с использованием техники, формы и вооружения того времени. Во время проведения мероприятий будут работать интерактивные площадки: поле боя с окопами и блиндажами, выставка исторической военной техники, тир, VR-выставки, ретро танцплощадка, фотосалон.</w:t>
      </w:r>
    </w:p>
    <w:p w:rsidR="00A33036" w:rsidRPr="00A33036" w:rsidRDefault="00A33036" w:rsidP="00A33036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036">
        <w:rPr>
          <w:sz w:val="28"/>
          <w:szCs w:val="28"/>
        </w:rPr>
        <w:t xml:space="preserve">Отметим, всего в Фонд президентских грантов поступило 10,6 тыс. проектов, победителями признаны 1 845 заявок, которые получили финансирование на сумму 4,3 </w:t>
      </w:r>
      <w:proofErr w:type="gramStart"/>
      <w:r w:rsidRPr="00A33036">
        <w:rPr>
          <w:sz w:val="28"/>
          <w:szCs w:val="28"/>
        </w:rPr>
        <w:t>млрд</w:t>
      </w:r>
      <w:proofErr w:type="gramEnd"/>
      <w:r w:rsidRPr="00A33036">
        <w:rPr>
          <w:sz w:val="28"/>
          <w:szCs w:val="28"/>
        </w:rPr>
        <w:t xml:space="preserve"> рублей. Приволжский федеральный округ занял первое место среди федеральных округов по количеству полученных грантов. Значительное число средств пойдет на поддержку семей участников спецоперации, реабилитацию раненых бойцов и патриотическое воспитание молодежи.</w:t>
      </w:r>
    </w:p>
    <w:p w:rsidR="00A33036" w:rsidRPr="00A33036" w:rsidRDefault="00A33036" w:rsidP="00A33036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3036">
        <w:rPr>
          <w:sz w:val="28"/>
          <w:szCs w:val="28"/>
        </w:rPr>
        <w:t xml:space="preserve">В число победителей вошли 13 некоммерческих организаций Кировской области, им выделено более 27 </w:t>
      </w:r>
      <w:proofErr w:type="gramStart"/>
      <w:r w:rsidRPr="00A33036">
        <w:rPr>
          <w:sz w:val="28"/>
          <w:szCs w:val="28"/>
        </w:rPr>
        <w:t>млн</w:t>
      </w:r>
      <w:proofErr w:type="gramEnd"/>
      <w:r w:rsidRPr="00A33036">
        <w:rPr>
          <w:sz w:val="28"/>
          <w:szCs w:val="28"/>
        </w:rPr>
        <w:t xml:space="preserve"> рублей на реализацию социально значимых проектов.</w:t>
      </w:r>
    </w:p>
    <w:bookmarkEnd w:id="0"/>
    <w:p w:rsidR="009B4224" w:rsidRPr="00A33036" w:rsidRDefault="009B4224"/>
    <w:sectPr w:rsidR="009B4224" w:rsidRPr="00A3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36"/>
    <w:rsid w:val="009B4224"/>
    <w:rsid w:val="00A33036"/>
    <w:rsid w:val="00E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2023-05-11T11:48:00Z</dcterms:created>
  <dcterms:modified xsi:type="dcterms:W3CDTF">2023-05-11T11:50:00Z</dcterms:modified>
</cp:coreProperties>
</file>